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8"/>
      </w:tblGrid>
      <w:tr w:rsidR="001D73C0" w:rsidRPr="00E65134" w14:paraId="7E4E13C7" w14:textId="77777777" w:rsidTr="00B67A93">
        <w:trPr>
          <w:cantSplit/>
          <w:trHeight w:val="180"/>
        </w:trPr>
        <w:tc>
          <w:tcPr>
            <w:tcW w:w="5000" w:type="pct"/>
          </w:tcPr>
          <w:p w14:paraId="23DE5862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17D12A90" wp14:editId="4E5A8478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21F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D73C0" w:rsidRPr="00E65134" w14:paraId="4F96AA95" w14:textId="77777777" w:rsidTr="00B67A93">
        <w:trPr>
          <w:cantSplit/>
          <w:trHeight w:val="1417"/>
        </w:trPr>
        <w:tc>
          <w:tcPr>
            <w:tcW w:w="5000" w:type="pct"/>
          </w:tcPr>
          <w:p w14:paraId="1459B54D" w14:textId="77777777" w:rsidR="001D73C0" w:rsidRPr="00E65134" w:rsidRDefault="001D73C0" w:rsidP="00B67A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08D1620" w14:textId="77777777" w:rsidR="001D73C0" w:rsidRPr="00E65134" w:rsidRDefault="001D73C0" w:rsidP="00B67A9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>РТУ МИРЭА</w:t>
            </w:r>
            <w:r w:rsidRPr="00E6513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E6513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198C53E" wp14:editId="5CD3803D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4ED7C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21AF19D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3EB40BEC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65134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E65134">
        <w:rPr>
          <w:rFonts w:ascii="Times New Roman" w:hAnsi="Times New Roman" w:cs="Times New Roman"/>
          <w:b/>
          <w:sz w:val="24"/>
          <w:szCs w:val="24"/>
        </w:rPr>
        <w:t>)</w:t>
      </w:r>
    </w:p>
    <w:p w14:paraId="1C3A2831" w14:textId="77777777" w:rsidR="001D73C0" w:rsidRPr="00E65134" w:rsidRDefault="001D73C0" w:rsidP="001D73C0">
      <w:pPr>
        <w:rPr>
          <w:rFonts w:ascii="Times New Roman" w:hAnsi="Times New Roman" w:cs="Times New Roman"/>
          <w:b/>
        </w:rPr>
      </w:pPr>
    </w:p>
    <w:p w14:paraId="7E248FE7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18248" w14:textId="77777777" w:rsidR="001D73C0" w:rsidRPr="00E65134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134">
        <w:rPr>
          <w:rFonts w:ascii="Times New Roman" w:hAnsi="Times New Roman" w:cs="Times New Roman"/>
          <w:b/>
          <w:sz w:val="32"/>
          <w:szCs w:val="32"/>
        </w:rPr>
        <w:t>ОТЧЁТ ПО ПРАКТИЧЕСКИМ РАБОТАМ</w:t>
      </w:r>
    </w:p>
    <w:p w14:paraId="43DFFD9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3932">
        <w:rPr>
          <w:rFonts w:ascii="Times New Roman" w:hAnsi="Times New Roman" w:cs="Times New Roman"/>
          <w:b/>
          <w:sz w:val="28"/>
          <w:szCs w:val="36"/>
        </w:rPr>
        <w:t>по дисциплине «Информационный менеджмент программных продуктов и систем»</w:t>
      </w:r>
    </w:p>
    <w:p w14:paraId="03115AB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93932">
        <w:rPr>
          <w:rFonts w:ascii="Times New Roman" w:hAnsi="Times New Roman" w:cs="Times New Roman"/>
          <w:sz w:val="28"/>
          <w:szCs w:val="36"/>
        </w:rPr>
        <w:t xml:space="preserve">2025/26 </w:t>
      </w:r>
      <w:proofErr w:type="spellStart"/>
      <w:r w:rsidRPr="00693932">
        <w:rPr>
          <w:rFonts w:ascii="Times New Roman" w:hAnsi="Times New Roman" w:cs="Times New Roman"/>
          <w:sz w:val="28"/>
          <w:szCs w:val="36"/>
        </w:rPr>
        <w:t>уч.г</w:t>
      </w:r>
      <w:proofErr w:type="spellEnd"/>
      <w:r w:rsidRPr="00693932">
        <w:rPr>
          <w:rFonts w:ascii="Times New Roman" w:hAnsi="Times New Roman" w:cs="Times New Roman"/>
          <w:sz w:val="28"/>
          <w:szCs w:val="36"/>
        </w:rPr>
        <w:t>.</w:t>
      </w:r>
    </w:p>
    <w:p w14:paraId="4BD2AAF3" w14:textId="77777777" w:rsidR="001D73C0" w:rsidRPr="00E65134" w:rsidRDefault="001D73C0" w:rsidP="001D73C0">
      <w:pPr>
        <w:rPr>
          <w:rFonts w:ascii="Times New Roman" w:hAnsi="Times New Roman" w:cs="Times New Roman"/>
          <w:szCs w:val="28"/>
        </w:rPr>
      </w:pPr>
    </w:p>
    <w:p w14:paraId="6BF4FF26" w14:textId="0CB01221" w:rsidR="001D73C0" w:rsidRPr="00E65134" w:rsidRDefault="001D73C0" w:rsidP="00F07C55">
      <w:pPr>
        <w:pStyle w:val="a4"/>
      </w:pPr>
      <w:r w:rsidRPr="00F07C55">
        <w:rPr>
          <w:b/>
          <w:bCs/>
        </w:rPr>
        <w:t>Наименование проекта-прототипа для проведения анализа и реинжиниринга информационного менеджмента:</w:t>
      </w:r>
      <w:r w:rsidRPr="00E65134">
        <w:t xml:space="preserve"> </w:t>
      </w:r>
      <w:r w:rsidRPr="00E65134">
        <w:rPr>
          <w:shd w:val="clear" w:color="auto" w:fill="FFFFFF" w:themeFill="background1"/>
        </w:rPr>
        <w:t>«</w:t>
      </w:r>
      <w:r w:rsidR="00ED4E6E" w:rsidRPr="00ED4E6E">
        <w:rPr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E65134">
        <w:t>»</w:t>
      </w:r>
    </w:p>
    <w:p w14:paraId="30ED419A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1D73C0" w:rsidRPr="00E65134" w14:paraId="2AB5BE44" w14:textId="77777777" w:rsidTr="00B67A93">
        <w:tc>
          <w:tcPr>
            <w:tcW w:w="3828" w:type="dxa"/>
          </w:tcPr>
          <w:p w14:paraId="18FA80E6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14:paraId="5D2FA3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14:paraId="07AA5020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Студент гр. ИКБО-20-22</w:t>
            </w:r>
          </w:p>
          <w:p w14:paraId="2BD09E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7D676F1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D8D7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D1A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18C22CCA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CFB73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6236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FA023" w14:textId="77777777" w:rsidR="001D73C0" w:rsidRPr="00E65134" w:rsidRDefault="001D73C0" w:rsidP="00B67A93">
            <w:pPr>
              <w:spacing w:after="160"/>
              <w:ind w:right="368" w:firstLine="267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63F358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6766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A3EBD" w14:textId="73212287" w:rsidR="001D73C0" w:rsidRPr="00E65134" w:rsidRDefault="001D73C0" w:rsidP="00B67A93">
            <w:pPr>
              <w:spacing w:after="160"/>
              <w:ind w:right="-78" w:firstLin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Шумахер М.Е.</w:t>
            </w:r>
          </w:p>
        </w:tc>
      </w:tr>
      <w:tr w:rsidR="001D73C0" w:rsidRPr="00E65134" w14:paraId="5943F5A9" w14:textId="77777777" w:rsidTr="00B67A93">
        <w:tc>
          <w:tcPr>
            <w:tcW w:w="3828" w:type="dxa"/>
          </w:tcPr>
          <w:p w14:paraId="1950F5D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2435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Отчёт принят:</w:t>
            </w:r>
          </w:p>
          <w:p w14:paraId="447AE7E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каф. </w:t>
            </w:r>
            <w:proofErr w:type="spellStart"/>
            <w:proofErr w:type="gramStart"/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ИиППО</w:t>
            </w:r>
            <w:proofErr w:type="spellEnd"/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gramEnd"/>
          </w:p>
        </w:tc>
        <w:tc>
          <w:tcPr>
            <w:tcW w:w="2037" w:type="dxa"/>
          </w:tcPr>
          <w:p w14:paraId="3A209E2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F3DD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</w:rPr>
            </w:pPr>
          </w:p>
          <w:p w14:paraId="30D34EF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358A5ED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F53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E3D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974D" w14:textId="77777777" w:rsidR="001D73C0" w:rsidRPr="00E65134" w:rsidRDefault="001D73C0" w:rsidP="00B67A93">
            <w:pPr>
              <w:spacing w:after="160"/>
              <w:ind w:firstLine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DB73EC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1833C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46E30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Братусь</w:t>
            </w:r>
            <w:proofErr w:type="spellEnd"/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</w:tr>
    </w:tbl>
    <w:p w14:paraId="3381DB91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sz w:val="24"/>
          <w:szCs w:val="24"/>
        </w:rPr>
        <w:t>Москва 2025</w:t>
      </w:r>
    </w:p>
    <w:p w14:paraId="5530E982" w14:textId="77777777" w:rsidR="0048268B" w:rsidRPr="00E65134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E65134" w:rsidSect="00A56CC4">
          <w:pgSz w:w="11910" w:h="16840"/>
          <w:pgMar w:top="1134" w:right="851" w:bottom="1134" w:left="1701" w:header="720" w:footer="720" w:gutter="0"/>
          <w:cols w:space="720"/>
        </w:sectPr>
      </w:pPr>
    </w:p>
    <w:p w14:paraId="5BBED320" w14:textId="13A90D16" w:rsidR="000009CF" w:rsidRPr="000009CF" w:rsidRDefault="000009CF" w:rsidP="000009CF">
      <w:pPr>
        <w:pStyle w:val="a4"/>
        <w:ind w:firstLine="0"/>
        <w:jc w:val="left"/>
      </w:pPr>
      <w:r w:rsidRPr="000009CF">
        <w:lastRenderedPageBreak/>
        <w:t>УДК</w:t>
      </w:r>
      <w:r w:rsidR="00BD0DA7">
        <w:t xml:space="preserve"> </w:t>
      </w:r>
      <w:r w:rsidR="00BD0DA7" w:rsidRPr="00BD0DA7">
        <w:t>004.415.2</w:t>
      </w:r>
    </w:p>
    <w:p w14:paraId="42B65EBF" w14:textId="2CB91C8B" w:rsidR="000009CF" w:rsidRPr="000009CF" w:rsidRDefault="000009CF" w:rsidP="000009CF">
      <w:pPr>
        <w:pStyle w:val="a4"/>
      </w:pPr>
      <w:r w:rsidRPr="000009CF">
        <w:t xml:space="preserve">Отчет с. </w:t>
      </w:r>
      <w:r w:rsidR="00735066">
        <w:t>21</w:t>
      </w:r>
      <w:r w:rsidRPr="000009CF">
        <w:t xml:space="preserve">, рис. 1, </w:t>
      </w:r>
      <w:proofErr w:type="spellStart"/>
      <w:r w:rsidRPr="000009CF">
        <w:t>источн</w:t>
      </w:r>
      <w:proofErr w:type="spellEnd"/>
      <w:r w:rsidRPr="000009CF">
        <w:t>. 3</w:t>
      </w:r>
    </w:p>
    <w:p w14:paraId="695DA358" w14:textId="052C0856" w:rsidR="000009CF" w:rsidRPr="000009CF" w:rsidRDefault="005F6CB1" w:rsidP="000009CF">
      <w:pPr>
        <w:pStyle w:val="a4"/>
      </w:pPr>
      <w:r w:rsidRPr="005F6CB1">
        <w:t>ANDROID, KOTLIN, ROOM, RETROFIT, MVVM, ГЕЙМИФИКАЦИЯ, ОБРАЗОВАТЕЛЬНОЕ ПРИЛОЖЕНИЕ, ОФФЛАЙН-РЕЖИМ, ИНФОРМАЦИОННЫЙ МЕНЕДЖМЕНТ</w:t>
      </w:r>
    </w:p>
    <w:p w14:paraId="2CFFFF46" w14:textId="77777777" w:rsidR="00020D6B" w:rsidRDefault="00020D6B" w:rsidP="00020D6B">
      <w:pPr>
        <w:pStyle w:val="a4"/>
      </w:pPr>
      <w:r>
        <w:t>Объект исследования: Мобильное приложение для изучения английского языка в общественном транспорте.</w:t>
      </w:r>
    </w:p>
    <w:p w14:paraId="7C6B0C82" w14:textId="77777777" w:rsidR="00020D6B" w:rsidRDefault="00020D6B" w:rsidP="00020D6B">
      <w:pPr>
        <w:pStyle w:val="a4"/>
      </w:pPr>
      <w:r>
        <w:t>Предмет исследования: Информационный менеджмент и архитектура образовательного приложения с элементами геймификации, ориентированного на использование в условиях ограниченного интернет-соединения.</w:t>
      </w:r>
    </w:p>
    <w:p w14:paraId="7408E939" w14:textId="77777777" w:rsidR="00020D6B" w:rsidRDefault="00020D6B" w:rsidP="00020D6B">
      <w:pPr>
        <w:pStyle w:val="a4"/>
      </w:pPr>
      <w:r>
        <w:t xml:space="preserve">Цель работы: Анализ качества информационного менеджмента мобильного приложения и разработка рекомендаций по его реинжинирингу для повышения надежности, </w:t>
      </w:r>
      <w:proofErr w:type="spellStart"/>
      <w:r>
        <w:t>сопровождаемости</w:t>
      </w:r>
      <w:proofErr w:type="spellEnd"/>
      <w:r>
        <w:t xml:space="preserve"> и безопасности.</w:t>
      </w:r>
    </w:p>
    <w:p w14:paraId="283589FB" w14:textId="77777777" w:rsidR="00020D6B" w:rsidRDefault="00020D6B" w:rsidP="00020D6B">
      <w:pPr>
        <w:pStyle w:val="a4"/>
      </w:pPr>
      <w:r>
        <w:t>В ходе работы был проведен анализ выпускной квалификационной работы М.Ф. Глущенко (НИУ ВШЭ, 2022), включающий оценку по 15 критериям, таким как отказоустойчивость, масштабируемость, безопасность, документация и управление жизненным циклом. Методами анализа документации, сравнения с аналогами и систематизации данных были выявлены сильные и слабые стороны проекта.</w:t>
      </w:r>
    </w:p>
    <w:p w14:paraId="0B738FF4" w14:textId="5CD782BB" w:rsidR="000009CF" w:rsidRDefault="00020D6B" w:rsidP="00020D6B">
      <w:pPr>
        <w:pStyle w:val="a4"/>
      </w:pPr>
      <w:r>
        <w:t>Результатом работы является комплексная оценка информационного менеджмента приложения с практическими рекомендациями по его улучшению, включая разработку эксплуатационной документации, внедрение механизмов мониторинга и диагностики, оптимизацию процессов тестирования и усиление защиты данных.</w:t>
      </w:r>
      <w:r w:rsidR="000009CF">
        <w:br w:type="page"/>
      </w:r>
    </w:p>
    <w:p w14:paraId="160BA5CC" w14:textId="7C52B195" w:rsidR="009E7DC5" w:rsidRPr="009E7DC5" w:rsidRDefault="009E7DC5" w:rsidP="009E7DC5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7D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ТЕРМИНЫ И ОПРЕДЕЛЕНИЯ</w:t>
      </w:r>
    </w:p>
    <w:p w14:paraId="57E43130" w14:textId="77777777" w:rsidR="009E7DC5" w:rsidRPr="009E7DC5" w:rsidRDefault="009E7DC5" w:rsidP="00200B4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7DC5">
        <w:rPr>
          <w:rFonts w:ascii="Times New Roman" w:eastAsia="Calibri" w:hAnsi="Times New Roman" w:cs="Times New Roman"/>
          <w:sz w:val="28"/>
        </w:rPr>
        <w:t>В настоящем отчете применяют следующие термины с соответствующими определениями: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9E7DC5" w:rsidRPr="009E7DC5" w14:paraId="739111A4" w14:textId="77777777" w:rsidTr="00FE6FBB">
        <w:tc>
          <w:tcPr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EA698" w14:textId="77777777" w:rsidR="009E7DC5" w:rsidRPr="009E7DC5" w:rsidRDefault="009E7DC5" w:rsidP="000F4FDC">
            <w:pPr>
              <w:spacing w:line="360" w:lineRule="auto"/>
              <w:ind w:firstLine="0"/>
            </w:pPr>
            <w:r w:rsidRPr="009E7DC5">
              <w:t>Масштабируемость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E9D4AF" w14:textId="71B8BD2E" w:rsidR="009E7DC5" w:rsidRPr="009E7DC5" w:rsidRDefault="009E7DC5" w:rsidP="009E7DC5">
            <w:pPr>
              <w:pStyle w:val="111"/>
            </w:pPr>
            <w:r w:rsidRPr="009E7DC5">
              <w:t>способность системы, сети или процесса справляться с увеличением рабочей нагрузки путем добавления ресурсов без потери производительности.</w:t>
            </w:r>
          </w:p>
        </w:tc>
      </w:tr>
      <w:tr w:rsidR="009E7DC5" w:rsidRPr="009E7DC5" w14:paraId="7B797D12" w14:textId="77777777" w:rsidTr="00FE6FBB">
        <w:tc>
          <w:tcPr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59B4B7" w14:textId="77777777" w:rsidR="009E7DC5" w:rsidRPr="009E7DC5" w:rsidRDefault="009E7DC5" w:rsidP="000F4FDC">
            <w:pPr>
              <w:spacing w:line="360" w:lineRule="auto"/>
              <w:ind w:firstLine="0"/>
            </w:pPr>
            <w:r w:rsidRPr="009E7DC5">
              <w:t>Отказоустойчивость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6AA8B" w14:textId="42110A79" w:rsidR="009E7DC5" w:rsidRPr="009E7DC5" w:rsidRDefault="009E7DC5" w:rsidP="009E7DC5">
            <w:pPr>
              <w:pStyle w:val="111"/>
            </w:pPr>
            <w:r w:rsidRPr="009E7DC5">
              <w:t>свойство системы продолжать корректно функционировать при возникновении отказа некоторых из её компонентов.</w:t>
            </w:r>
          </w:p>
        </w:tc>
      </w:tr>
    </w:tbl>
    <w:p w14:paraId="7B44B61E" w14:textId="77777777" w:rsidR="009E7DC5" w:rsidRDefault="009E7DC5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23E0558" w14:textId="29C4BAF3" w:rsidR="00FC1E00" w:rsidRPr="00337652" w:rsidRDefault="00FC1E00" w:rsidP="00FC1E0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3765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ПЕРЕЧЕНЬ СОКРАЩЕНИЙ И ОБОЗНАЧЕНИЙ</w:t>
      </w:r>
    </w:p>
    <w:p w14:paraId="105FC7A2" w14:textId="77777777" w:rsidR="00FC1E00" w:rsidRPr="00337652" w:rsidRDefault="00FC1E00" w:rsidP="00FC1E0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337652">
        <w:rPr>
          <w:rFonts w:ascii="Times New Roman" w:eastAsia="Calibri" w:hAnsi="Times New Roman" w:cs="Times New Roman"/>
          <w:sz w:val="28"/>
        </w:rPr>
        <w:t>В настоящем отчете применяются следующие сокращения и обозначения: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1E00" w:rsidRPr="00337652" w14:paraId="09BC022C" w14:textId="77777777" w:rsidTr="00FC1E00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7A40FB" w14:textId="77777777" w:rsidR="00FC1E00" w:rsidRPr="00337652" w:rsidRDefault="00FC1E00" w:rsidP="00FE6FBB">
            <w:pPr>
              <w:spacing w:line="360" w:lineRule="auto"/>
            </w:pPr>
            <w:r w:rsidRPr="00337652">
              <w:t>ВКР</w:t>
            </w:r>
          </w:p>
        </w:tc>
        <w:tc>
          <w:tcPr>
            <w:tcW w:w="6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1BC0AF" w14:textId="1CFA90EB" w:rsidR="00FC1E00" w:rsidRPr="00337652" w:rsidRDefault="00FC1E00" w:rsidP="00FC1E00">
            <w:pPr>
              <w:pStyle w:val="111"/>
            </w:pPr>
            <w:r w:rsidRPr="00337652">
              <w:t>выпускная квалификационная работа</w:t>
            </w:r>
          </w:p>
        </w:tc>
      </w:tr>
      <w:tr w:rsidR="00FC1E00" w:rsidRPr="00337652" w14:paraId="74AB1516" w14:textId="77777777" w:rsidTr="00FC1E00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AC0A8F" w14:textId="77777777" w:rsidR="00FC1E00" w:rsidRPr="00337652" w:rsidRDefault="00FC1E00" w:rsidP="00FE6FBB">
            <w:pPr>
              <w:spacing w:line="360" w:lineRule="auto"/>
            </w:pPr>
            <w:r w:rsidRPr="00337652">
              <w:t>НИУ ВШЭ</w:t>
            </w:r>
          </w:p>
        </w:tc>
        <w:tc>
          <w:tcPr>
            <w:tcW w:w="6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1DC8BF" w14:textId="366121DA" w:rsidR="00FC1E00" w:rsidRPr="00337652" w:rsidRDefault="00FC1E00" w:rsidP="00FC1E00">
            <w:pPr>
              <w:pStyle w:val="111"/>
            </w:pPr>
            <w:r w:rsidRPr="00337652">
              <w:t>национальный исследовательский университет «Высшая школа экономики».</w:t>
            </w:r>
          </w:p>
        </w:tc>
      </w:tr>
      <w:tr w:rsidR="00FC1E00" w:rsidRPr="00337652" w14:paraId="1F01DE6E" w14:textId="77777777" w:rsidTr="00FC1E00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926F0" w14:textId="77777777" w:rsidR="00FC1E00" w:rsidRPr="00337652" w:rsidRDefault="00FC1E00" w:rsidP="00FE6FBB">
            <w:pPr>
              <w:spacing w:line="360" w:lineRule="auto"/>
            </w:pPr>
            <w:proofErr w:type="spellStart"/>
            <w:r w:rsidRPr="00337652">
              <w:t>OAuth</w:t>
            </w:r>
            <w:proofErr w:type="spellEnd"/>
          </w:p>
        </w:tc>
        <w:tc>
          <w:tcPr>
            <w:tcW w:w="6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D7B32E" w14:textId="77777777" w:rsidR="00FC1E00" w:rsidRPr="00337652" w:rsidRDefault="00FC1E00" w:rsidP="00FC1E00">
            <w:pPr>
              <w:pStyle w:val="111"/>
              <w:rPr>
                <w:lang w:val="en-US"/>
              </w:rPr>
            </w:pPr>
            <w:r w:rsidRPr="00337652">
              <w:t>открытый стандарт авторизации</w:t>
            </w:r>
            <w:r w:rsidRPr="00337652">
              <w:rPr>
                <w:lang w:val="en-US"/>
              </w:rPr>
              <w:t>.</w:t>
            </w:r>
          </w:p>
        </w:tc>
      </w:tr>
      <w:tr w:rsidR="00FC1E00" w:rsidRPr="00337652" w14:paraId="09BB42AD" w14:textId="77777777" w:rsidTr="00FC1E00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BED8F6" w14:textId="77777777" w:rsidR="00FC1E00" w:rsidRPr="00337652" w:rsidRDefault="00FC1E00" w:rsidP="00FE6FBB">
            <w:pPr>
              <w:spacing w:line="360" w:lineRule="auto"/>
            </w:pPr>
            <w:r w:rsidRPr="00337652">
              <w:t>UML</w:t>
            </w:r>
          </w:p>
        </w:tc>
        <w:tc>
          <w:tcPr>
            <w:tcW w:w="6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61548" w14:textId="27B18908" w:rsidR="00FC1E00" w:rsidRPr="00337652" w:rsidRDefault="00FC1E00" w:rsidP="00FC1E00">
            <w:pPr>
              <w:pStyle w:val="111"/>
            </w:pPr>
            <w:r w:rsidRPr="00337652">
              <w:t xml:space="preserve">Unified </w:t>
            </w:r>
            <w:proofErr w:type="spellStart"/>
            <w:r w:rsidRPr="00337652">
              <w:t>Modeling</w:t>
            </w:r>
            <w:proofErr w:type="spellEnd"/>
            <w:r w:rsidRPr="00337652">
              <w:t xml:space="preserve"> Language, унифицированный язык моделирования.</w:t>
            </w:r>
          </w:p>
        </w:tc>
      </w:tr>
    </w:tbl>
    <w:p w14:paraId="5688297A" w14:textId="77777777" w:rsidR="00FC1E00" w:rsidRPr="00516A7A" w:rsidRDefault="00FC1E00" w:rsidP="00FC1E00">
      <w:pPr>
        <w:rPr>
          <w:rFonts w:eastAsia="Calibri" w:cs="Times New Roman"/>
          <w:b/>
          <w:sz w:val="28"/>
          <w:szCs w:val="28"/>
        </w:rPr>
      </w:pPr>
      <w:r w:rsidRPr="00516A7A">
        <w:rPr>
          <w:rFonts w:eastAsia="Calibri" w:cs="Times New Roman"/>
          <w:b/>
          <w:sz w:val="28"/>
          <w:szCs w:val="28"/>
        </w:rPr>
        <w:br w:type="page"/>
      </w:r>
    </w:p>
    <w:sdt>
      <w:sdtPr>
        <w:id w:val="-1175265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AC169C" w14:textId="50413905" w:rsidR="006D1C33" w:rsidRPr="00F467DF" w:rsidRDefault="006D1C33" w:rsidP="005447DD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67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790DC96" w14:textId="73026306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67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67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67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99624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_Toc209699624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B4FEA" w14:textId="67F01C36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25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1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_Toc209699625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5B3A8" w14:textId="55C5543B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26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2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_Toc209699626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9DA06" w14:textId="5D28FBF4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27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3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_Toc209699627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DCF2D" w14:textId="7DE04EA1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28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КАТАЛОЖНОЕ ОПИСАНИЕ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_Toc209699628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1D79F" w14:textId="17A79DA0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29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_Toc209699629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9ECA4" w14:textId="5DE460E6" w:rsidR="006D1C33" w:rsidRPr="00F467DF" w:rsidRDefault="006D1C33" w:rsidP="005447DD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9630" w:history="1">
            <w:r w:rsidRPr="00F467D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_Toc209699630 \h </w:instrTex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F46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C1705" w14:textId="7F92E59D" w:rsidR="006D1C33" w:rsidRDefault="006D1C33" w:rsidP="005447DD">
          <w:pPr>
            <w:spacing w:after="0" w:line="360" w:lineRule="auto"/>
          </w:pPr>
          <w:r w:rsidRPr="00F467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EF51D" w14:textId="77777777" w:rsidR="006D1C33" w:rsidRDefault="006D1C33">
      <w:pPr>
        <w:rPr>
          <w:rFonts w:ascii="Times New Roman" w:hAnsi="Times New Roman"/>
          <w:b/>
          <w:sz w:val="28"/>
        </w:rPr>
      </w:pPr>
      <w:r>
        <w:br w:type="page"/>
      </w:r>
    </w:p>
    <w:p w14:paraId="09FB7D91" w14:textId="7CA573F8" w:rsidR="006A318C" w:rsidRPr="006A318C" w:rsidRDefault="006A318C" w:rsidP="006A318C">
      <w:pPr>
        <w:pStyle w:val="11"/>
      </w:pPr>
      <w:bookmarkStart w:id="0" w:name="_Toc209699624"/>
      <w:r>
        <w:lastRenderedPageBreak/>
        <w:t>ВВЕДЕНИЕ</w:t>
      </w:r>
      <w:bookmarkEnd w:id="0"/>
    </w:p>
    <w:p w14:paraId="4D044894" w14:textId="2E79491E" w:rsidR="00BD689E" w:rsidRDefault="00BD689E" w:rsidP="00BD689E">
      <w:pPr>
        <w:pStyle w:val="a4"/>
      </w:pPr>
      <w:r>
        <w:t xml:space="preserve">Целью данной работы является анализ и реинжиниринг </w:t>
      </w:r>
      <w:r w:rsidR="00A93B3D" w:rsidRPr="00A93B3D">
        <w:t>информационной системы «Мобильное приложение для изучения английского языка в общественном транспорте»</w:t>
      </w:r>
      <w:r w:rsidR="00A34E5E">
        <w:t xml:space="preserve"> </w:t>
      </w:r>
      <w:r>
        <w:t>на основе выпускной квалификационной работы.</w:t>
      </w:r>
    </w:p>
    <w:p w14:paraId="3861318E" w14:textId="77777777" w:rsidR="00BD689E" w:rsidRDefault="00BD689E" w:rsidP="00BD689E">
      <w:pPr>
        <w:pStyle w:val="a4"/>
      </w:pPr>
      <w:r>
        <w:t>Для достижения цели необходимо решить следующие задачи:</w:t>
      </w:r>
    </w:p>
    <w:p w14:paraId="03B6DB9F" w14:textId="67F0113A" w:rsidR="00BD689E" w:rsidRDefault="00BD689E" w:rsidP="00BD689E">
      <w:pPr>
        <w:pStyle w:val="a"/>
      </w:pPr>
      <w:r>
        <w:t>Провести анализ предметной области и существующего проекта</w:t>
      </w:r>
      <w:r w:rsidR="001F752E" w:rsidRPr="001F752E">
        <w:t>,</w:t>
      </w:r>
    </w:p>
    <w:p w14:paraId="19141DBC" w14:textId="2E54F71E" w:rsidR="00BD689E" w:rsidRDefault="00BD689E" w:rsidP="00BD689E">
      <w:pPr>
        <w:pStyle w:val="a"/>
      </w:pPr>
      <w:r>
        <w:t>Определить ключевые критерии оценки информационного менеджмента</w:t>
      </w:r>
      <w:r w:rsidR="001F752E" w:rsidRPr="001F752E">
        <w:t>,</w:t>
      </w:r>
    </w:p>
    <w:p w14:paraId="33C566E7" w14:textId="633BBD82" w:rsidR="00BD689E" w:rsidRDefault="00BD689E" w:rsidP="00BD689E">
      <w:pPr>
        <w:pStyle w:val="a"/>
      </w:pPr>
      <w:r>
        <w:t>Выполнить оценку проекта по выбранным критериям</w:t>
      </w:r>
      <w:r w:rsidR="001F752E" w:rsidRPr="001F752E">
        <w:t>,</w:t>
      </w:r>
    </w:p>
    <w:p w14:paraId="370968D6" w14:textId="4DB3B79E" w:rsidR="00BD689E" w:rsidRDefault="00BD689E" w:rsidP="00BD689E">
      <w:pPr>
        <w:pStyle w:val="a"/>
      </w:pPr>
      <w:r>
        <w:t>Разработать рекомендации по реинжинирингу и улучшению системы</w:t>
      </w:r>
      <w:r w:rsidR="001F752E" w:rsidRPr="001F752E">
        <w:t>,</w:t>
      </w:r>
    </w:p>
    <w:p w14:paraId="7F07A711" w14:textId="75FF4388" w:rsidR="00BD689E" w:rsidRDefault="00BD689E" w:rsidP="00BD689E">
      <w:pPr>
        <w:pStyle w:val="a"/>
      </w:pPr>
      <w:r>
        <w:t>Предоставить каталожное описание.</w:t>
      </w:r>
    </w:p>
    <w:p w14:paraId="232E7223" w14:textId="63A12265" w:rsidR="00BD689E" w:rsidRDefault="00BD689E" w:rsidP="00BD689E">
      <w:pPr>
        <w:pStyle w:val="a4"/>
        <w:rPr>
          <w:b/>
        </w:rPr>
      </w:pPr>
      <w:r>
        <w:t>В ходе работы применялись методы анализа документации, систематизации и сравнительной оценки. Информационной базой послужили материалы анализируемого проекта, методические указания и стандарты оформления отчетов.</w:t>
      </w:r>
      <w:r>
        <w:br w:type="page"/>
      </w:r>
    </w:p>
    <w:p w14:paraId="11DD7D34" w14:textId="48C75C58" w:rsidR="00175E74" w:rsidRPr="00175E74" w:rsidRDefault="00763D28" w:rsidP="00763D28">
      <w:pPr>
        <w:pStyle w:val="11"/>
      </w:pPr>
      <w:bookmarkStart w:id="1" w:name="_Toc209699625"/>
      <w:r>
        <w:lastRenderedPageBreak/>
        <w:t>ПРАКТИЧЕСКАЯ РАБОТА 1</w:t>
      </w:r>
      <w:bookmarkEnd w:id="1"/>
    </w:p>
    <w:p w14:paraId="7918E0FF" w14:textId="414B4350" w:rsidR="00175E74" w:rsidRPr="00763D28" w:rsidRDefault="00175E74" w:rsidP="00763D28">
      <w:pPr>
        <w:pStyle w:val="a4"/>
        <w:rPr>
          <w:b/>
          <w:bCs/>
        </w:rPr>
      </w:pPr>
      <w:r w:rsidRPr="00763D28">
        <w:rPr>
          <w:b/>
          <w:bCs/>
        </w:rPr>
        <w:t>Обозначение темы</w:t>
      </w:r>
    </w:p>
    <w:p w14:paraId="24F3730D" w14:textId="24F8F204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75E74">
        <w:rPr>
          <w:rFonts w:ascii="Times New Roman" w:hAnsi="Times New Roman" w:cs="Times New Roman"/>
          <w:sz w:val="28"/>
          <w:szCs w:val="28"/>
        </w:rPr>
        <w:t xml:space="preserve">Для проведения анализа и </w:t>
      </w:r>
      <w:proofErr w:type="spellStart"/>
      <w:r w:rsidRPr="00175E74">
        <w:rPr>
          <w:rFonts w:ascii="Times New Roman" w:hAnsi="Times New Roman" w:cs="Times New Roman"/>
          <w:sz w:val="28"/>
          <w:szCs w:val="28"/>
        </w:rPr>
        <w:t>реинжениринга</w:t>
      </w:r>
      <w:proofErr w:type="spellEnd"/>
      <w:r w:rsidRPr="00175E74">
        <w:rPr>
          <w:rFonts w:ascii="Times New Roman" w:hAnsi="Times New Roman" w:cs="Times New Roman"/>
          <w:sz w:val="28"/>
          <w:szCs w:val="28"/>
        </w:rPr>
        <w:t xml:space="preserve"> информационного менеджмента была выбрана выпускная квалификационная работа студента НИУ ВШЭ </w:t>
      </w:r>
      <w:r w:rsidR="00BE7041" w:rsidRPr="00175E74">
        <w:rPr>
          <w:rFonts w:ascii="Times New Roman" w:hAnsi="Times New Roman" w:cs="Times New Roman"/>
          <w:sz w:val="28"/>
          <w:szCs w:val="28"/>
        </w:rPr>
        <w:t>Глущенко</w:t>
      </w:r>
      <w:r w:rsidR="00BE7041">
        <w:rPr>
          <w:rFonts w:ascii="Times New Roman" w:hAnsi="Times New Roman" w:cs="Times New Roman"/>
          <w:sz w:val="28"/>
          <w:szCs w:val="28"/>
        </w:rPr>
        <w:t xml:space="preserve"> М</w:t>
      </w:r>
      <w:r w:rsidR="00BE7041" w:rsidRPr="00175E74">
        <w:rPr>
          <w:rFonts w:ascii="Times New Roman" w:hAnsi="Times New Roman" w:cs="Times New Roman"/>
          <w:sz w:val="28"/>
          <w:szCs w:val="28"/>
        </w:rPr>
        <w:t>.</w:t>
      </w:r>
      <w:r w:rsidR="00BE7041">
        <w:rPr>
          <w:rFonts w:ascii="Times New Roman" w:hAnsi="Times New Roman" w:cs="Times New Roman"/>
          <w:sz w:val="28"/>
          <w:szCs w:val="28"/>
        </w:rPr>
        <w:t>Ф</w:t>
      </w:r>
      <w:r w:rsidR="00506432">
        <w:rPr>
          <w:rFonts w:ascii="Times New Roman" w:hAnsi="Times New Roman" w:cs="Times New Roman"/>
          <w:sz w:val="28"/>
          <w:szCs w:val="28"/>
        </w:rPr>
        <w:t>.</w:t>
      </w:r>
      <w:r w:rsidR="00BE7041" w:rsidRPr="00175E74">
        <w:rPr>
          <w:rFonts w:ascii="Times New Roman" w:hAnsi="Times New Roman" w:cs="Times New Roman"/>
          <w:sz w:val="28"/>
          <w:szCs w:val="28"/>
        </w:rPr>
        <w:t xml:space="preserve"> </w:t>
      </w:r>
      <w:r w:rsidRPr="00175E74"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175E74">
        <w:rPr>
          <w:rFonts w:ascii="Times New Roman" w:hAnsi="Times New Roman"/>
          <w:sz w:val="28"/>
        </w:rPr>
        <w:t>«</w:t>
      </w:r>
      <w:r w:rsidR="00BE7041"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» [1].</w:t>
      </w:r>
    </w:p>
    <w:p w14:paraId="2A916F13" w14:textId="3AAAB0BE" w:rsidR="00175E74" w:rsidRPr="006B2DBF" w:rsidRDefault="00175E74" w:rsidP="006B2DBF">
      <w:pPr>
        <w:pStyle w:val="a4"/>
        <w:rPr>
          <w:b/>
          <w:bCs/>
        </w:rPr>
      </w:pPr>
      <w:r w:rsidRPr="006B2DBF">
        <w:rPr>
          <w:b/>
          <w:bCs/>
        </w:rPr>
        <w:t>Показатели оценки качества информационного менеджмента</w:t>
      </w:r>
    </w:p>
    <w:p w14:paraId="285EEBF8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В качестве 15 показателей анализа (экспертизы) оценки качества и результативности информационного менеджмента для выбранной темы были определены:</w:t>
      </w:r>
    </w:p>
    <w:p w14:paraId="6310979D" w14:textId="324D610E" w:rsidR="000F1628" w:rsidRPr="000F1628" w:rsidRDefault="000F72D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72D7">
        <w:rPr>
          <w:rFonts w:ascii="Times New Roman" w:hAnsi="Times New Roman"/>
          <w:sz w:val="28"/>
        </w:rPr>
        <w:t>Отказоустойчивость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E955D4C" w14:textId="42103BB9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запаса (масштабируемость)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328D85F" w14:textId="03D0048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Обеспечение жизненного цикла (ЖЦ)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1016AFD" w14:textId="09BD013E" w:rsidR="000F1628" w:rsidRPr="000F1628" w:rsidRDefault="00AE0570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AE0570">
        <w:rPr>
          <w:rFonts w:ascii="Times New Roman" w:hAnsi="Times New Roman"/>
          <w:sz w:val="28"/>
        </w:rPr>
        <w:t>онкурентоспособность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4E722169" w14:textId="5B4E8A18" w:rsidR="000F1628" w:rsidRPr="000F1628" w:rsidRDefault="008C62B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выбранного стека технологий</w:t>
      </w:r>
      <w:r w:rsidR="006E1D77" w:rsidRPr="006E1D77">
        <w:rPr>
          <w:rFonts w:ascii="Times New Roman" w:hAnsi="Times New Roman"/>
          <w:sz w:val="28"/>
        </w:rPr>
        <w:t>;</w:t>
      </w:r>
    </w:p>
    <w:p w14:paraId="0B788726" w14:textId="1790FC8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Наличие инструкций для сопровождения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9E573A7" w14:textId="303491A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готовности (доступность)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292A602" w14:textId="6BC54A0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Информационное обеспечение мер по диагностике и восстановлению</w:t>
      </w:r>
      <w:r w:rsidR="006E1D77" w:rsidRPr="006E1D77">
        <w:rPr>
          <w:rFonts w:ascii="Times New Roman" w:hAnsi="Times New Roman"/>
          <w:sz w:val="28"/>
        </w:rPr>
        <w:t>;</w:t>
      </w:r>
    </w:p>
    <w:p w14:paraId="2EF77A7C" w14:textId="0AB5C085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Оценка проектных рисков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722C621" w14:textId="79A75700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 xml:space="preserve">Надёжность и </w:t>
      </w:r>
      <w:proofErr w:type="spellStart"/>
      <w:r w:rsidRPr="000F1628">
        <w:rPr>
          <w:rFonts w:ascii="Times New Roman" w:hAnsi="Times New Roman"/>
          <w:sz w:val="28"/>
        </w:rPr>
        <w:t>нагруженность</w:t>
      </w:r>
      <w:proofErr w:type="spellEnd"/>
      <w:r w:rsidRPr="000F1628">
        <w:rPr>
          <w:rFonts w:ascii="Times New Roman" w:hAnsi="Times New Roman"/>
          <w:sz w:val="28"/>
        </w:rPr>
        <w:t xml:space="preserve"> изделия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3C17CD16" w14:textId="23C18D0B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Качество и полнота проектной документации</w:t>
      </w:r>
      <w:r w:rsidR="006E1D77" w:rsidRPr="006E1D77">
        <w:rPr>
          <w:rFonts w:ascii="Times New Roman" w:hAnsi="Times New Roman"/>
          <w:sz w:val="28"/>
        </w:rPr>
        <w:t>;</w:t>
      </w:r>
    </w:p>
    <w:p w14:paraId="78238A73" w14:textId="534CA42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Эргономические составляющие (</w:t>
      </w:r>
      <w:proofErr w:type="spellStart"/>
      <w:r w:rsidRPr="000F1628">
        <w:rPr>
          <w:rFonts w:ascii="Times New Roman" w:hAnsi="Times New Roman"/>
          <w:sz w:val="28"/>
        </w:rPr>
        <w:t>Usability</w:t>
      </w:r>
      <w:proofErr w:type="spellEnd"/>
      <w:r w:rsidRPr="000F1628">
        <w:rPr>
          <w:rFonts w:ascii="Times New Roman" w:hAnsi="Times New Roman"/>
          <w:sz w:val="28"/>
        </w:rPr>
        <w:t>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683463B" w14:textId="3E425F1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Технико-эстетические составляющие (UI/UX)</w:t>
      </w:r>
      <w:r w:rsidR="006E1D77" w:rsidRPr="006E1D77">
        <w:rPr>
          <w:rFonts w:ascii="Times New Roman" w:hAnsi="Times New Roman"/>
          <w:sz w:val="28"/>
        </w:rPr>
        <w:t>;</w:t>
      </w:r>
    </w:p>
    <w:p w14:paraId="67754659" w14:textId="7CC535CE" w:rsidR="000F1628" w:rsidRPr="000F1628" w:rsidRDefault="000F1628" w:rsidP="00903B6D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Дидактические составляющие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918AD29" w14:textId="60D155B3" w:rsidR="002743A1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Безопасность и управление данными</w:t>
      </w:r>
      <w:r w:rsidR="006E1D77">
        <w:rPr>
          <w:rFonts w:ascii="Times New Roman" w:hAnsi="Times New Roman"/>
          <w:sz w:val="28"/>
          <w:lang w:val="en-US"/>
        </w:rPr>
        <w:t>.</w:t>
      </w:r>
    </w:p>
    <w:p w14:paraId="59D18DA4" w14:textId="77777777" w:rsidR="002743A1" w:rsidRDefault="00274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5733AFB5" w14:textId="21360986" w:rsidR="002743A1" w:rsidRPr="00175E74" w:rsidRDefault="00763D28" w:rsidP="00763D28">
      <w:pPr>
        <w:pStyle w:val="11"/>
      </w:pPr>
      <w:bookmarkStart w:id="2" w:name="_Toc209699626"/>
      <w:r>
        <w:lastRenderedPageBreak/>
        <w:t>ПРАКТИЧЕСКАЯ РАБОТА 2</w:t>
      </w:r>
      <w:bookmarkEnd w:id="2"/>
    </w:p>
    <w:p w14:paraId="23FDCB4B" w14:textId="77777777" w:rsidR="002743A1" w:rsidRDefault="002743A1" w:rsidP="002743A1">
      <w:pPr>
        <w:pStyle w:val="a4"/>
      </w:pPr>
      <w:r>
        <w:t>В данной практической работе проведен анализ выбранного проекта из предыдущей практической работы.</w:t>
      </w:r>
    </w:p>
    <w:p w14:paraId="23B13880" w14:textId="19D15906" w:rsidR="000F1628" w:rsidRDefault="002743A1" w:rsidP="002743A1">
      <w:pPr>
        <w:pStyle w:val="a4"/>
      </w:pPr>
      <w:r>
        <w:t>Анализ включает в себя критерий оценивания, оценка данного критерия относительно содержимого проекта, и также описания выбранной оценки.</w:t>
      </w:r>
    </w:p>
    <w:p w14:paraId="4ECD06D0" w14:textId="77777777" w:rsidR="002743A1" w:rsidRPr="002743A1" w:rsidRDefault="002743A1" w:rsidP="002743A1">
      <w:pPr>
        <w:pStyle w:val="a4"/>
        <w:rPr>
          <w:b/>
          <w:bCs/>
        </w:rPr>
      </w:pPr>
      <w:r w:rsidRPr="002743A1">
        <w:rPr>
          <w:b/>
          <w:bCs/>
        </w:rPr>
        <w:t>2.1 Отказоустойчивость</w:t>
      </w:r>
    </w:p>
    <w:p w14:paraId="2A8B41DD" w14:textId="75FE1266" w:rsidR="002743A1" w:rsidRDefault="002743A1" w:rsidP="002743A1">
      <w:pPr>
        <w:pStyle w:val="a4"/>
      </w:pPr>
      <w:r>
        <w:t xml:space="preserve">Оценка по критерию: </w:t>
      </w:r>
      <w:r w:rsidR="000F39FE">
        <w:t>4</w:t>
      </w:r>
      <w:r>
        <w:t>/5</w:t>
      </w:r>
    </w:p>
    <w:p w14:paraId="0F50FCF8" w14:textId="59B65505" w:rsidR="002743A1" w:rsidRDefault="002743A1" w:rsidP="002743A1">
      <w:pPr>
        <w:pStyle w:val="a4"/>
      </w:pPr>
      <w:r>
        <w:t xml:space="preserve">В проекте заявлена работа в условиях нестабильного интернет-соединения (офлайн-режим в транспорте). Реализовано локальное хранение уроков и прогресса с последующей синхронизацией. Однако, в представленных материалах отсутствует детальное описание механизмов обработки критических сбоев (например, повреждение локальной базы данных, конфликты данных при синхронизации), что не позволяет в полной мере оценить отказоустойчивость системы </w:t>
      </w:r>
      <w:r w:rsidRPr="000F39FE">
        <w:rPr>
          <w:i/>
          <w:iCs/>
        </w:rPr>
        <w:t>(с. 19 оригинальной работы)</w:t>
      </w:r>
      <w:r w:rsidR="000F39FE">
        <w:t>.</w:t>
      </w:r>
    </w:p>
    <w:p w14:paraId="59447F74" w14:textId="77777777" w:rsidR="00A548D8" w:rsidRPr="00A548D8" w:rsidRDefault="00A548D8" w:rsidP="00A548D8">
      <w:pPr>
        <w:pStyle w:val="a4"/>
        <w:rPr>
          <w:b/>
          <w:bCs/>
        </w:rPr>
      </w:pPr>
      <w:r w:rsidRPr="00A548D8">
        <w:rPr>
          <w:b/>
          <w:bCs/>
        </w:rPr>
        <w:t>2.2 Коэффициент запаса (масштабируемость)</w:t>
      </w:r>
    </w:p>
    <w:p w14:paraId="33DA65B9" w14:textId="77777777" w:rsidR="00A548D8" w:rsidRDefault="00A548D8" w:rsidP="00A548D8">
      <w:pPr>
        <w:pStyle w:val="a4"/>
      </w:pPr>
      <w:r>
        <w:t>Оценка по критерию: 4/5</w:t>
      </w:r>
    </w:p>
    <w:p w14:paraId="42E898DA" w14:textId="2099C21B" w:rsidR="00A548D8" w:rsidRDefault="00A548D8" w:rsidP="00A548D8">
      <w:pPr>
        <w:pStyle w:val="a4"/>
      </w:pPr>
      <w:r>
        <w:t xml:space="preserve">Выбранная слоистая архитектура (MVVM, четкое разделение на View, </w:t>
      </w:r>
      <w:proofErr w:type="spellStart"/>
      <w:r>
        <w:t>ViewModel</w:t>
      </w:r>
      <w:proofErr w:type="spellEnd"/>
      <w:r>
        <w:t>, Model) и использование современных библиотек (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Dagger</w:t>
      </w:r>
      <w:proofErr w:type="spellEnd"/>
      <w:r>
        <w:t>) закладывают хороший потенциал для масштабирования. Архитектура позволяет относительно легко добавлять новый функционал. Однако, в работе не рассматриваются сценарии значительного увеличения количества пользователей или контента на серверной стороне.</w:t>
      </w:r>
    </w:p>
    <w:p w14:paraId="6A9F7A6A" w14:textId="77777777" w:rsidR="00ED3A51" w:rsidRPr="00ED3A51" w:rsidRDefault="00ED3A51" w:rsidP="00ED3A51">
      <w:pPr>
        <w:pStyle w:val="a4"/>
        <w:rPr>
          <w:b/>
          <w:bCs/>
        </w:rPr>
      </w:pPr>
      <w:r w:rsidRPr="00ED3A51">
        <w:rPr>
          <w:b/>
          <w:bCs/>
        </w:rPr>
        <w:t>2.3 Обеспечение жизненного цикла (ЖЦ)</w:t>
      </w:r>
    </w:p>
    <w:p w14:paraId="03281EE9" w14:textId="77777777" w:rsidR="00ED3A51" w:rsidRDefault="00ED3A51" w:rsidP="00ED3A51">
      <w:pPr>
        <w:pStyle w:val="a4"/>
      </w:pPr>
      <w:r>
        <w:t>Оценка по критерию: 2/5</w:t>
      </w:r>
    </w:p>
    <w:p w14:paraId="45B85ADA" w14:textId="3BBB8493" w:rsidR="00ED3A51" w:rsidRDefault="00ED3A51" w:rsidP="00ED3A51">
      <w:pPr>
        <w:pStyle w:val="a4"/>
      </w:pPr>
      <w:r>
        <w:t xml:space="preserve">Работа содержит подробное техническое описание реализации, что является хорошей основой для сопровождения на этапе разработки. Однако, полностью отсутствует документация, предназначенная для этапов развертывания, эксплуатации и вывода из эксплуатации (например, </w:t>
      </w:r>
      <w:r>
        <w:lastRenderedPageBreak/>
        <w:t>руководство системного администратора, инструкции по обновлению), что критично для полного жизненного цикла.</w:t>
      </w:r>
    </w:p>
    <w:p w14:paraId="09D67FF3" w14:textId="77777777" w:rsidR="001B2059" w:rsidRPr="001B2059" w:rsidRDefault="001B2059" w:rsidP="001B2059">
      <w:pPr>
        <w:pStyle w:val="a4"/>
        <w:rPr>
          <w:b/>
          <w:bCs/>
        </w:rPr>
      </w:pPr>
      <w:r w:rsidRPr="001B2059">
        <w:rPr>
          <w:b/>
          <w:bCs/>
        </w:rPr>
        <w:t>2.4 Конкурентоспособность</w:t>
      </w:r>
    </w:p>
    <w:p w14:paraId="04F75463" w14:textId="77777777" w:rsidR="001B2059" w:rsidRDefault="001B2059" w:rsidP="001B2059">
      <w:pPr>
        <w:pStyle w:val="a4"/>
      </w:pPr>
      <w:r>
        <w:t>Оценка по критерию: 4/5</w:t>
      </w:r>
    </w:p>
    <w:p w14:paraId="23D9D432" w14:textId="3B4345B8" w:rsidR="001B2059" w:rsidRDefault="001B2059" w:rsidP="001B2059">
      <w:pPr>
        <w:pStyle w:val="a4"/>
      </w:pPr>
      <w:r>
        <w:t>Проведен качественный сравнительный анализ с прямыми конкурентами (</w:t>
      </w:r>
      <w:proofErr w:type="spellStart"/>
      <w:r>
        <w:t>Duolingo</w:t>
      </w:r>
      <w:proofErr w:type="spellEnd"/>
      <w:r>
        <w:t xml:space="preserve">, </w:t>
      </w:r>
      <w:proofErr w:type="spellStart"/>
      <w:r>
        <w:t>Lingualeo</w:t>
      </w:r>
      <w:proofErr w:type="spellEnd"/>
      <w:r>
        <w:t>). Выявлены и реализованы ключевые конкурентные преимущества: офлайн-доступ, бесплатный контент, тематическая ориентация на использование в транспорте. Это подтверждает высокую потенциальную конкурентоспособность продукта на нишевом рынке.</w:t>
      </w:r>
    </w:p>
    <w:p w14:paraId="47C5C1F3" w14:textId="77777777" w:rsidR="008F3D45" w:rsidRPr="008F3D45" w:rsidRDefault="008F3D45" w:rsidP="008F3D45">
      <w:pPr>
        <w:pStyle w:val="a4"/>
        <w:rPr>
          <w:b/>
          <w:bCs/>
        </w:rPr>
      </w:pPr>
      <w:r w:rsidRPr="008F3D45">
        <w:rPr>
          <w:b/>
          <w:bCs/>
        </w:rPr>
        <w:t>2.5 Актуальность выбранного стека технологий</w:t>
      </w:r>
    </w:p>
    <w:p w14:paraId="08AE56A1" w14:textId="77777777" w:rsidR="008F3D45" w:rsidRDefault="008F3D45" w:rsidP="008F3D45">
      <w:pPr>
        <w:pStyle w:val="a4"/>
      </w:pPr>
      <w:r>
        <w:t>Оценка по критерию: 5/5</w:t>
      </w:r>
    </w:p>
    <w:p w14:paraId="1ED66D6D" w14:textId="4D14ABD0" w:rsidR="008F3D45" w:rsidRDefault="008F3D45" w:rsidP="008F3D45">
      <w:pPr>
        <w:pStyle w:val="a4"/>
      </w:pPr>
      <w:r>
        <w:t>Стек технологий (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Studio,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Dagger</w:t>
      </w:r>
      <w:proofErr w:type="spellEnd"/>
      <w:r>
        <w:t xml:space="preserve">) является современным, рекомендованным Google для разработки под </w:t>
      </w:r>
      <w:proofErr w:type="spellStart"/>
      <w:r>
        <w:t>Android</w:t>
      </w:r>
      <w:proofErr w:type="spellEnd"/>
      <w:r>
        <w:t xml:space="preserve"> и активно поддерживаемым сообществом. Выбор является образцовым с точки зрения актуальности и долгосрочной поддержки.</w:t>
      </w:r>
    </w:p>
    <w:p w14:paraId="7537869F" w14:textId="77777777" w:rsidR="00964100" w:rsidRPr="00964100" w:rsidRDefault="00964100" w:rsidP="00964100">
      <w:pPr>
        <w:pStyle w:val="a4"/>
        <w:rPr>
          <w:b/>
          <w:bCs/>
        </w:rPr>
      </w:pPr>
      <w:r w:rsidRPr="00964100">
        <w:rPr>
          <w:b/>
          <w:bCs/>
        </w:rPr>
        <w:t>2.6 Наличие инструкций для сопровождения</w:t>
      </w:r>
    </w:p>
    <w:p w14:paraId="6E346809" w14:textId="77777777" w:rsidR="00964100" w:rsidRDefault="00964100" w:rsidP="00964100">
      <w:pPr>
        <w:pStyle w:val="a4"/>
      </w:pPr>
      <w:r>
        <w:t>Оценка по критерию: 1/5</w:t>
      </w:r>
    </w:p>
    <w:p w14:paraId="2D102BF9" w14:textId="43618A8F" w:rsidR="00964100" w:rsidRDefault="00964100" w:rsidP="00964100">
      <w:pPr>
        <w:pStyle w:val="a4"/>
      </w:pPr>
      <w:r>
        <w:t>Внутренняя документация для разработчиков присутствует в виде описания архитектуры и структуры классов. Однако, полностью отсутствуют инструкции для специалистов по сопровождению, такие как руководство по сборке, развертыванию, мониторингу и устранению неисправностей, что существенно затруднит поддержку проекта после передачи в эксплуатацию.</w:t>
      </w:r>
    </w:p>
    <w:p w14:paraId="478B22FD" w14:textId="77777777" w:rsidR="00C63631" w:rsidRPr="00C63631" w:rsidRDefault="00C63631" w:rsidP="00C63631">
      <w:pPr>
        <w:pStyle w:val="a4"/>
        <w:rPr>
          <w:b/>
          <w:bCs/>
        </w:rPr>
      </w:pPr>
      <w:r w:rsidRPr="00C63631">
        <w:rPr>
          <w:b/>
          <w:bCs/>
        </w:rPr>
        <w:t>2.7 Коэффициент готовности (доступность)</w:t>
      </w:r>
    </w:p>
    <w:p w14:paraId="3FCA0C84" w14:textId="77777777" w:rsidR="00C63631" w:rsidRDefault="00C63631" w:rsidP="00C63631">
      <w:pPr>
        <w:pStyle w:val="a4"/>
      </w:pPr>
      <w:r>
        <w:t>Оценка по критерию: 5/5</w:t>
      </w:r>
    </w:p>
    <w:p w14:paraId="100D6DEA" w14:textId="3AA39FDF" w:rsidR="00C63631" w:rsidRDefault="00C63631" w:rsidP="00C63631">
      <w:pPr>
        <w:pStyle w:val="a4"/>
      </w:pPr>
      <w:r>
        <w:t xml:space="preserve">Основная функция приложения – обучение – полностью доступна в офлайн-режиме, что напрямую соответствует заявленному сценарию использования. Это является ключевым преимуществом и свидетельствует о </w:t>
      </w:r>
      <w:r>
        <w:lastRenderedPageBreak/>
        <w:t xml:space="preserve">высокой готовности продукта выполнять свою основную функцию в условиях ограниченной </w:t>
      </w:r>
      <w:r w:rsidR="002A34A2">
        <w:t>связи (интернет-соединения)</w:t>
      </w:r>
      <w:r>
        <w:t>.</w:t>
      </w:r>
    </w:p>
    <w:p w14:paraId="6C0347D3" w14:textId="77777777" w:rsidR="00C9161E" w:rsidRPr="00C9161E" w:rsidRDefault="00C9161E" w:rsidP="00C9161E">
      <w:pPr>
        <w:pStyle w:val="a4"/>
        <w:rPr>
          <w:b/>
          <w:bCs/>
        </w:rPr>
      </w:pPr>
      <w:r w:rsidRPr="00C9161E">
        <w:rPr>
          <w:b/>
          <w:bCs/>
        </w:rPr>
        <w:t>2.8 Информационное обеспечение мер по диагностике и восстановлению</w:t>
      </w:r>
    </w:p>
    <w:p w14:paraId="54E7650F" w14:textId="77777777" w:rsidR="00C9161E" w:rsidRDefault="00C9161E" w:rsidP="00C9161E">
      <w:pPr>
        <w:pStyle w:val="a4"/>
      </w:pPr>
      <w:r>
        <w:t>Оценка по критерию: 1/5</w:t>
      </w:r>
    </w:p>
    <w:p w14:paraId="3238F259" w14:textId="7C964D5B" w:rsidR="00C9161E" w:rsidRDefault="00C9161E" w:rsidP="00C9161E">
      <w:pPr>
        <w:pStyle w:val="a4"/>
      </w:pPr>
      <w:r>
        <w:t>В проекте отсутствует описание подсистемы логирования, мониторинга и анализа ошибок. Не представлены механизмы диагностики проблем на стороне пользователя или сервера, а также процедуры восстановления после сбоев. Данный аспект информационного менеджмента не проработан.</w:t>
      </w:r>
    </w:p>
    <w:p w14:paraId="2762BD3D" w14:textId="77777777" w:rsidR="00C9161E" w:rsidRPr="00C9161E" w:rsidRDefault="00C9161E" w:rsidP="00C9161E">
      <w:pPr>
        <w:pStyle w:val="a4"/>
        <w:rPr>
          <w:b/>
          <w:bCs/>
        </w:rPr>
      </w:pPr>
      <w:r w:rsidRPr="00C9161E">
        <w:rPr>
          <w:b/>
          <w:bCs/>
        </w:rPr>
        <w:t>2.9 Оценка проектных рисков</w:t>
      </w:r>
    </w:p>
    <w:p w14:paraId="1202916C" w14:textId="77777777" w:rsidR="00C9161E" w:rsidRDefault="00C9161E" w:rsidP="00C9161E">
      <w:pPr>
        <w:pStyle w:val="a4"/>
      </w:pPr>
      <w:r>
        <w:t>Оценка по критерию: 2/5</w:t>
      </w:r>
    </w:p>
    <w:p w14:paraId="2D2286AF" w14:textId="4E9753BF" w:rsidR="00C9161E" w:rsidRPr="000F1628" w:rsidRDefault="00C9161E" w:rsidP="00C9161E">
      <w:pPr>
        <w:pStyle w:val="a4"/>
      </w:pPr>
      <w:r>
        <w:t xml:space="preserve">Риски, связанные с отсутствием интернета, частично учтены через реализацию офлайн-режима. Однако, в работе нет анализа других потенциальных рисков (технических, рыночных) и планов по их </w:t>
      </w:r>
      <w:r w:rsidR="0030785A">
        <w:t>разрешению</w:t>
      </w:r>
      <w:r>
        <w:t>, что снижает общую управляемость проекта.</w:t>
      </w:r>
    </w:p>
    <w:p w14:paraId="03140063" w14:textId="77777777" w:rsidR="005D4066" w:rsidRPr="005D4066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5D4066">
        <w:rPr>
          <w:rFonts w:ascii="Times New Roman" w:hAnsi="Times New Roman"/>
          <w:b/>
          <w:bCs/>
          <w:sz w:val="28"/>
        </w:rPr>
        <w:t xml:space="preserve">2.10 Надёжность и </w:t>
      </w:r>
      <w:proofErr w:type="spellStart"/>
      <w:r w:rsidRPr="005D4066">
        <w:rPr>
          <w:rFonts w:ascii="Times New Roman" w:hAnsi="Times New Roman"/>
          <w:b/>
          <w:bCs/>
          <w:sz w:val="28"/>
        </w:rPr>
        <w:t>нагруженность</w:t>
      </w:r>
      <w:proofErr w:type="spellEnd"/>
      <w:r w:rsidRPr="005D4066">
        <w:rPr>
          <w:rFonts w:ascii="Times New Roman" w:hAnsi="Times New Roman"/>
          <w:b/>
          <w:bCs/>
          <w:sz w:val="28"/>
        </w:rPr>
        <w:t xml:space="preserve"> изделия</w:t>
      </w:r>
    </w:p>
    <w:p w14:paraId="315F798F" w14:textId="77777777" w:rsidR="005D4066" w:rsidRPr="005D4066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4066">
        <w:rPr>
          <w:rFonts w:ascii="Times New Roman" w:hAnsi="Times New Roman"/>
          <w:sz w:val="28"/>
        </w:rPr>
        <w:t>Оценка по критерию: 2/5</w:t>
      </w:r>
    </w:p>
    <w:p w14:paraId="7BB230B3" w14:textId="0BC15FB0" w:rsidR="00175E74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4066">
        <w:rPr>
          <w:rFonts w:ascii="Times New Roman" w:hAnsi="Times New Roman"/>
          <w:sz w:val="28"/>
        </w:rPr>
        <w:t xml:space="preserve">Заявлено использование проверенных архитектурных паттернов и библиотек, что положительно влияет на надежность. Однако, в материалах полностью отсутствуют результаты нагрузочного тестирования, оценка производительности и метрики, подтверждающие стабильность работы под нагрузкой. </w:t>
      </w:r>
    </w:p>
    <w:p w14:paraId="43DE7885" w14:textId="77777777" w:rsidR="00BD3366" w:rsidRPr="00BD3366" w:rsidRDefault="00BD3366" w:rsidP="00BD336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BD3366">
        <w:rPr>
          <w:rFonts w:ascii="Times New Roman" w:hAnsi="Times New Roman"/>
          <w:b/>
          <w:bCs/>
          <w:sz w:val="28"/>
        </w:rPr>
        <w:t>2.11 Качество и полнота проектной документации</w:t>
      </w:r>
    </w:p>
    <w:p w14:paraId="48C25EBB" w14:textId="4E85283D" w:rsidR="00BD3366" w:rsidRPr="00BD3366" w:rsidRDefault="00BD3366" w:rsidP="00BD33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D3366">
        <w:rPr>
          <w:rFonts w:ascii="Times New Roman" w:hAnsi="Times New Roman"/>
          <w:sz w:val="28"/>
        </w:rPr>
        <w:t xml:space="preserve">Оценка по критерию: </w:t>
      </w:r>
      <w:r w:rsidR="006F2D87">
        <w:rPr>
          <w:rFonts w:ascii="Times New Roman" w:hAnsi="Times New Roman"/>
          <w:sz w:val="28"/>
        </w:rPr>
        <w:t>3</w:t>
      </w:r>
      <w:r w:rsidRPr="00BD3366">
        <w:rPr>
          <w:rFonts w:ascii="Times New Roman" w:hAnsi="Times New Roman"/>
          <w:sz w:val="28"/>
        </w:rPr>
        <w:t>/5</w:t>
      </w:r>
    </w:p>
    <w:p w14:paraId="2015937C" w14:textId="77777777" w:rsidR="003B0B54" w:rsidRPr="003B0B54" w:rsidRDefault="003B0B54" w:rsidP="003B0B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B0B54">
        <w:rPr>
          <w:rFonts w:ascii="Times New Roman" w:hAnsi="Times New Roman"/>
          <w:sz w:val="28"/>
        </w:rPr>
        <w:t>Техническая документация в рамках пояснительной записки к дипломному проекту представлена на хорошем уровне: подробно описаны требования, архитектура, сценарии использования, технологии и структура кода. Наличие схем, диаграмм классов и последовательностей действий повышает наглядность и понимание системы.</w:t>
      </w:r>
    </w:p>
    <w:p w14:paraId="6685AF43" w14:textId="77777777" w:rsidR="003B0B54" w:rsidRPr="003B0B54" w:rsidRDefault="003B0B54" w:rsidP="003B0B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B0B54">
        <w:rPr>
          <w:rFonts w:ascii="Times New Roman" w:hAnsi="Times New Roman"/>
          <w:sz w:val="28"/>
        </w:rPr>
        <w:lastRenderedPageBreak/>
        <w:t>Однако документация носит описательный характер и не покрывает ключевые аспекты, необходимые для полноценной поддержки и развития проекта. В частности, полностью отсутствуют:</w:t>
      </w:r>
    </w:p>
    <w:p w14:paraId="1DE6C909" w14:textId="77777777" w:rsidR="003B0B54" w:rsidRPr="003B0B54" w:rsidRDefault="003B0B54" w:rsidP="003B0B54">
      <w:pPr>
        <w:pStyle w:val="a"/>
      </w:pPr>
      <w:r w:rsidRPr="003B0B54">
        <w:t>раздел, посвященный тестированию (стратегия, виды тестов, сценарии);</w:t>
      </w:r>
    </w:p>
    <w:p w14:paraId="5B5C3EC3" w14:textId="77777777" w:rsidR="003B0B54" w:rsidRPr="003B0B54" w:rsidRDefault="003B0B54" w:rsidP="003B0B54">
      <w:pPr>
        <w:pStyle w:val="a"/>
      </w:pPr>
      <w:r w:rsidRPr="003B0B54">
        <w:t>руководство по развертыванию и настройке окружения;</w:t>
      </w:r>
    </w:p>
    <w:p w14:paraId="14809957" w14:textId="6FE86D0E" w:rsidR="00BD3366" w:rsidRPr="00175E74" w:rsidRDefault="003B0B54" w:rsidP="003B0B54">
      <w:pPr>
        <w:pStyle w:val="a"/>
      </w:pPr>
      <w:r w:rsidRPr="003B0B54">
        <w:t>инструкции по действиям в аварийных ситуациях (восстановление после сбоев, обработка ошибок);</w:t>
      </w:r>
    </w:p>
    <w:p w14:paraId="384E8D32" w14:textId="77777777" w:rsidR="00044554" w:rsidRPr="00044554" w:rsidRDefault="00044554" w:rsidP="00044554">
      <w:pPr>
        <w:pStyle w:val="a4"/>
        <w:rPr>
          <w:rFonts w:cs="Times New Roman"/>
          <w:b/>
          <w:bCs/>
        </w:rPr>
      </w:pPr>
      <w:r w:rsidRPr="00044554">
        <w:rPr>
          <w:rFonts w:cs="Times New Roman"/>
          <w:b/>
          <w:bCs/>
        </w:rPr>
        <w:t>2.12 Эргономические составляющие (</w:t>
      </w:r>
      <w:proofErr w:type="spellStart"/>
      <w:r w:rsidRPr="00044554">
        <w:rPr>
          <w:rFonts w:cs="Times New Roman"/>
          <w:b/>
          <w:bCs/>
        </w:rPr>
        <w:t>Usability</w:t>
      </w:r>
      <w:proofErr w:type="spellEnd"/>
      <w:r w:rsidRPr="00044554">
        <w:rPr>
          <w:rFonts w:cs="Times New Roman"/>
          <w:b/>
          <w:bCs/>
        </w:rPr>
        <w:t>)</w:t>
      </w:r>
    </w:p>
    <w:p w14:paraId="59F0EB72" w14:textId="3679CC66" w:rsidR="00044554" w:rsidRPr="00044554" w:rsidRDefault="00044554" w:rsidP="00044554">
      <w:pPr>
        <w:pStyle w:val="a4"/>
        <w:rPr>
          <w:rFonts w:cs="Times New Roman"/>
        </w:rPr>
      </w:pPr>
      <w:r w:rsidRPr="00044554">
        <w:rPr>
          <w:rFonts w:cs="Times New Roman"/>
        </w:rPr>
        <w:t>Оценка по критерию: 4/5</w:t>
      </w:r>
    </w:p>
    <w:p w14:paraId="584615B2" w14:textId="1C3CCC44" w:rsidR="00E24B49" w:rsidRDefault="00044554" w:rsidP="00044554">
      <w:pPr>
        <w:pStyle w:val="a4"/>
        <w:rPr>
          <w:rFonts w:cs="Times New Roman"/>
        </w:rPr>
      </w:pPr>
      <w:r w:rsidRPr="00044554">
        <w:rPr>
          <w:rFonts w:cs="Times New Roman"/>
        </w:rPr>
        <w:t xml:space="preserve">Интерфейс приложения продуман для целевого сценария: короткие уроки (5-7 минут), простые и понятные сценарии взаимодействия, адаптация под время в транспорте. Наличие </w:t>
      </w:r>
      <w:proofErr w:type="spellStart"/>
      <w:r w:rsidRPr="00044554">
        <w:rPr>
          <w:rFonts w:cs="Times New Roman"/>
        </w:rPr>
        <w:t>Use</w:t>
      </w:r>
      <w:proofErr w:type="spellEnd"/>
      <w:r w:rsidRPr="00044554">
        <w:rPr>
          <w:rFonts w:cs="Times New Roman"/>
        </w:rPr>
        <w:t>-Case диаграммы и скриншотов подтверждает проработку эргономики.</w:t>
      </w:r>
    </w:p>
    <w:p w14:paraId="4A4072F9" w14:textId="77777777" w:rsidR="004F1FE0" w:rsidRPr="004F1FE0" w:rsidRDefault="004F1FE0" w:rsidP="004F1FE0">
      <w:pPr>
        <w:pStyle w:val="a4"/>
        <w:rPr>
          <w:rFonts w:cs="Times New Roman"/>
          <w:b/>
          <w:bCs/>
        </w:rPr>
      </w:pPr>
      <w:r w:rsidRPr="004F1FE0">
        <w:rPr>
          <w:rFonts w:cs="Times New Roman"/>
          <w:b/>
          <w:bCs/>
        </w:rPr>
        <w:t>2.13 Технико-эстетические составляющие (UI/UX)</w:t>
      </w:r>
    </w:p>
    <w:p w14:paraId="25879A71" w14:textId="77777777" w:rsidR="004F1FE0" w:rsidRPr="004F1FE0" w:rsidRDefault="004F1FE0" w:rsidP="004F1FE0">
      <w:pPr>
        <w:pStyle w:val="a4"/>
        <w:rPr>
          <w:rFonts w:cs="Times New Roman"/>
        </w:rPr>
      </w:pPr>
      <w:r w:rsidRPr="004F1FE0">
        <w:rPr>
          <w:rFonts w:cs="Times New Roman"/>
        </w:rPr>
        <w:t>Оценка по критерию: 4/5</w:t>
      </w:r>
    </w:p>
    <w:p w14:paraId="637517EE" w14:textId="7BB40F3C" w:rsidR="004F1FE0" w:rsidRDefault="004F1FE0" w:rsidP="004F1FE0">
      <w:pPr>
        <w:pStyle w:val="a4"/>
        <w:rPr>
          <w:rFonts w:cs="Times New Roman"/>
        </w:rPr>
      </w:pPr>
      <w:r w:rsidRPr="004F1FE0">
        <w:rPr>
          <w:rFonts w:cs="Times New Roman"/>
        </w:rPr>
        <w:t xml:space="preserve">Представленные скриншоты демонстрируют единообразный и современный пользовательский интерфейс. Тематическое оформление (иконки транспорта для уровней) </w:t>
      </w:r>
      <w:r w:rsidR="00BA0E13">
        <w:rPr>
          <w:rFonts w:cs="Times New Roman"/>
        </w:rPr>
        <w:t>усиливает</w:t>
      </w:r>
      <w:r w:rsidRPr="004F1FE0">
        <w:rPr>
          <w:rFonts w:cs="Times New Roman"/>
        </w:rPr>
        <w:t xml:space="preserve"> UX. Визуальная составляющая проработана хорошо.</w:t>
      </w:r>
    </w:p>
    <w:p w14:paraId="60B93CAB" w14:textId="77777777" w:rsidR="00DF259C" w:rsidRPr="00DF259C" w:rsidRDefault="00DF259C" w:rsidP="00DF259C">
      <w:pPr>
        <w:pStyle w:val="a4"/>
        <w:rPr>
          <w:rFonts w:cs="Times New Roman"/>
          <w:b/>
          <w:bCs/>
        </w:rPr>
      </w:pPr>
      <w:r w:rsidRPr="00DF259C">
        <w:rPr>
          <w:rFonts w:cs="Times New Roman"/>
          <w:b/>
          <w:bCs/>
        </w:rPr>
        <w:t>2.14 Дидактические составляющие</w:t>
      </w:r>
    </w:p>
    <w:p w14:paraId="3D595E3D" w14:textId="77777777" w:rsidR="00DF259C" w:rsidRPr="00DF259C" w:rsidRDefault="00DF259C" w:rsidP="00DF259C">
      <w:pPr>
        <w:pStyle w:val="a4"/>
        <w:rPr>
          <w:rFonts w:cs="Times New Roman"/>
        </w:rPr>
      </w:pPr>
      <w:r w:rsidRPr="00DF259C">
        <w:rPr>
          <w:rFonts w:cs="Times New Roman"/>
        </w:rPr>
        <w:t>Оценка по критерию: 4/5</w:t>
      </w:r>
    </w:p>
    <w:p w14:paraId="45B97173" w14:textId="123D7150" w:rsidR="00DF259C" w:rsidRDefault="00DF259C" w:rsidP="00DF259C">
      <w:pPr>
        <w:pStyle w:val="a4"/>
        <w:rPr>
          <w:rFonts w:cs="Times New Roman"/>
        </w:rPr>
      </w:pPr>
      <w:r w:rsidRPr="00DF259C">
        <w:rPr>
          <w:rFonts w:cs="Times New Roman"/>
        </w:rPr>
        <w:t>Реализована адаптивная система обучения: вступительное тестирование, прогрессивная сложность, механизм «очков скорости» для досрочного перехода или возврата на уровень. Это свидетельствует о проработке методической составляющей для повышения эффективности обучения.</w:t>
      </w:r>
    </w:p>
    <w:p w14:paraId="27A4DD72" w14:textId="77777777" w:rsidR="00E00B49" w:rsidRPr="00E00B49" w:rsidRDefault="00E00B49" w:rsidP="00E00B49">
      <w:pPr>
        <w:pStyle w:val="a4"/>
        <w:rPr>
          <w:rFonts w:cs="Times New Roman"/>
          <w:b/>
          <w:bCs/>
        </w:rPr>
      </w:pPr>
      <w:r w:rsidRPr="00E00B49">
        <w:rPr>
          <w:rFonts w:cs="Times New Roman"/>
          <w:b/>
          <w:bCs/>
        </w:rPr>
        <w:t>2.15 Безопасность и управление данными</w:t>
      </w:r>
    </w:p>
    <w:p w14:paraId="7AD02E5C" w14:textId="77777777" w:rsidR="00E00B49" w:rsidRPr="00E00B49" w:rsidRDefault="00E00B49" w:rsidP="00E00B49">
      <w:pPr>
        <w:pStyle w:val="a4"/>
        <w:rPr>
          <w:rFonts w:cs="Times New Roman"/>
        </w:rPr>
      </w:pPr>
      <w:r w:rsidRPr="00E00B49">
        <w:rPr>
          <w:rFonts w:cs="Times New Roman"/>
        </w:rPr>
        <w:t>Оценка по критерию: 3/5</w:t>
      </w:r>
    </w:p>
    <w:p w14:paraId="5A30B85E" w14:textId="4EA1E6C3" w:rsidR="00E00B49" w:rsidRDefault="00E00B49" w:rsidP="00E00B49">
      <w:pPr>
        <w:pStyle w:val="a4"/>
        <w:rPr>
          <w:rFonts w:cs="Times New Roman"/>
        </w:rPr>
      </w:pPr>
      <w:r w:rsidRPr="00E00B49">
        <w:rPr>
          <w:rFonts w:cs="Times New Roman"/>
        </w:rPr>
        <w:lastRenderedPageBreak/>
        <w:t xml:space="preserve">Реализована стандартная авторизация через Google </w:t>
      </w:r>
      <w:proofErr w:type="spellStart"/>
      <w:r w:rsidRPr="00E00B49">
        <w:rPr>
          <w:rFonts w:cs="Times New Roman"/>
        </w:rPr>
        <w:t>OAuth</w:t>
      </w:r>
      <w:proofErr w:type="spellEnd"/>
      <w:r w:rsidRPr="00E00B49">
        <w:rPr>
          <w:rFonts w:cs="Times New Roman"/>
        </w:rPr>
        <w:t>, что является хорошей практикой. Данные пользователя шифруются при передаче (HTTPS). Однако, отсутствует глубокая проработка вопросов безопасности на стороне клиента (защита локальной БД) и сервера (политика хранения паролей не упоминается).</w:t>
      </w:r>
    </w:p>
    <w:p w14:paraId="341EAB8B" w14:textId="17A7D222" w:rsidR="009E61DB" w:rsidRDefault="009E61DB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14:paraId="13231501" w14:textId="1CA9526A" w:rsidR="009E61DB" w:rsidRPr="00763D28" w:rsidRDefault="009E61DB" w:rsidP="00763D28">
      <w:pPr>
        <w:pStyle w:val="11"/>
      </w:pPr>
      <w:bookmarkStart w:id="3" w:name="_Toc209699627"/>
      <w:r w:rsidRPr="00763D28">
        <w:lastRenderedPageBreak/>
        <w:t>П</w:t>
      </w:r>
      <w:r w:rsidR="00763D28" w:rsidRPr="00763D28">
        <w:t>РАКТИЧЕСКАЯ РАБОТА 3</w:t>
      </w:r>
      <w:bookmarkEnd w:id="3"/>
    </w:p>
    <w:p w14:paraId="065E62C0" w14:textId="49851FC3" w:rsidR="009E61DB" w:rsidRDefault="000E0D87" w:rsidP="009E61DB">
      <w:pPr>
        <w:pStyle w:val="a4"/>
        <w:rPr>
          <w:rFonts w:eastAsia="Calibri" w:cs="Times New Roman"/>
        </w:rPr>
      </w:pPr>
      <w:r w:rsidRPr="000E0D87">
        <w:rPr>
          <w:rFonts w:eastAsia="Calibri" w:cs="Times New Roman"/>
        </w:rPr>
        <w:t>В рамках данной практической работы предложены улучшения описываемого проекта-прототипа «Мобильное приложение для изучения английского языка в общественном транспорте» по критериям, получившим низкие оценки в Практической работе №2.</w:t>
      </w:r>
    </w:p>
    <w:p w14:paraId="359DC1D1" w14:textId="4369BA6B" w:rsidR="0008069C" w:rsidRPr="00DC15EA" w:rsidRDefault="0008069C" w:rsidP="0008069C">
      <w:pPr>
        <w:pStyle w:val="a4"/>
        <w:rPr>
          <w:rFonts w:eastAsia="Calibri" w:cs="Times New Roman"/>
          <w:b/>
          <w:bCs/>
        </w:rPr>
      </w:pPr>
      <w:r w:rsidRPr="00DC15EA">
        <w:rPr>
          <w:rFonts w:eastAsia="Calibri" w:cs="Times New Roman"/>
          <w:b/>
          <w:bCs/>
        </w:rPr>
        <w:t xml:space="preserve">1. Обеспечение жизненного цикла (ЖЦ) </w:t>
      </w:r>
    </w:p>
    <w:p w14:paraId="188C91E5" w14:textId="77777777" w:rsidR="0008069C" w:rsidRPr="0008069C" w:rsidRDefault="0008069C" w:rsidP="0008069C">
      <w:pPr>
        <w:pStyle w:val="a4"/>
      </w:pPr>
      <w:r w:rsidRPr="0008069C">
        <w:t>Разработать полноценную эксплуатационную документацию, включающую:</w:t>
      </w:r>
    </w:p>
    <w:p w14:paraId="3351C0BF" w14:textId="77777777" w:rsidR="0008069C" w:rsidRPr="0008069C" w:rsidRDefault="0008069C" w:rsidP="0008069C">
      <w:pPr>
        <w:pStyle w:val="a"/>
      </w:pPr>
      <w:r w:rsidRPr="0008069C">
        <w:t>Руководство системного администратора: инструкции по развертыванию серверной и клиентской частей, настройке окружения (базы данных, API-ключи).</w:t>
      </w:r>
    </w:p>
    <w:p w14:paraId="05A4E7E9" w14:textId="77777777" w:rsidR="0008069C" w:rsidRPr="0008069C" w:rsidRDefault="0008069C" w:rsidP="0008069C">
      <w:pPr>
        <w:pStyle w:val="a"/>
      </w:pPr>
      <w:r w:rsidRPr="0008069C">
        <w:t>Руководство по обновлению: процедуры обновления версии приложения на стороне клиента (через магазины приложений) и сервера (миграции базы данных, обновление API).</w:t>
      </w:r>
    </w:p>
    <w:p w14:paraId="153A8064" w14:textId="77777777" w:rsidR="0008069C" w:rsidRPr="0008069C" w:rsidRDefault="0008069C" w:rsidP="0008069C">
      <w:pPr>
        <w:pStyle w:val="a"/>
        <w:rPr>
          <w:rFonts w:eastAsia="Calibri"/>
        </w:rPr>
      </w:pPr>
      <w:r w:rsidRPr="0008069C">
        <w:rPr>
          <w:rFonts w:eastAsia="Calibri"/>
        </w:rPr>
        <w:t xml:space="preserve">План </w:t>
      </w:r>
      <w:r w:rsidRPr="0008069C">
        <w:rPr>
          <w:rStyle w:val="ae"/>
        </w:rPr>
        <w:t>вывода из эксплуатации: порядок архивации пользовательских данных и отключения сервисов.</w:t>
      </w:r>
    </w:p>
    <w:p w14:paraId="6C40DC64" w14:textId="58E5A33A" w:rsidR="0008069C" w:rsidRPr="00DC15EA" w:rsidRDefault="0008069C" w:rsidP="0008069C">
      <w:pPr>
        <w:pStyle w:val="a4"/>
        <w:rPr>
          <w:rFonts w:eastAsia="Calibri" w:cs="Times New Roman"/>
          <w:b/>
          <w:bCs/>
        </w:rPr>
      </w:pPr>
      <w:r w:rsidRPr="00DC15EA">
        <w:rPr>
          <w:rFonts w:eastAsia="Calibri" w:cs="Times New Roman"/>
          <w:b/>
          <w:bCs/>
        </w:rPr>
        <w:t>2. Наличие инструкций для сопровождения</w:t>
      </w:r>
    </w:p>
    <w:p w14:paraId="22496458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 xml:space="preserve">Создать репозиторий сопровождения (например, на </w:t>
      </w:r>
      <w:proofErr w:type="spellStart"/>
      <w:r w:rsidRPr="0008069C">
        <w:rPr>
          <w:rFonts w:eastAsia="Calibri" w:cs="Times New Roman"/>
        </w:rPr>
        <w:t>GitHub</w:t>
      </w:r>
      <w:proofErr w:type="spellEnd"/>
      <w:r w:rsidRPr="0008069C">
        <w:rPr>
          <w:rFonts w:eastAsia="Calibri" w:cs="Times New Roman"/>
        </w:rPr>
        <w:t xml:space="preserve"> </w:t>
      </w:r>
      <w:proofErr w:type="spellStart"/>
      <w:r w:rsidRPr="0008069C">
        <w:rPr>
          <w:rFonts w:eastAsia="Calibri" w:cs="Times New Roman"/>
        </w:rPr>
        <w:t>Wiki</w:t>
      </w:r>
      <w:proofErr w:type="spellEnd"/>
      <w:r w:rsidRPr="0008069C">
        <w:rPr>
          <w:rFonts w:eastAsia="Calibri" w:cs="Times New Roman"/>
        </w:rPr>
        <w:t>), содержащий:</w:t>
      </w:r>
    </w:p>
    <w:p w14:paraId="046282CB" w14:textId="77777777" w:rsidR="0008069C" w:rsidRPr="0008069C" w:rsidRDefault="0008069C" w:rsidP="0038559A">
      <w:pPr>
        <w:pStyle w:val="a"/>
      </w:pPr>
      <w:r w:rsidRPr="0008069C">
        <w:t>Инструкцию по сборке: пошаговое руководство для нового разработчика по клонированию репозитория, установке зависимостей и сборке проекта.</w:t>
      </w:r>
    </w:p>
    <w:p w14:paraId="09A031E6" w14:textId="77777777" w:rsidR="0008069C" w:rsidRPr="0008069C" w:rsidRDefault="0008069C" w:rsidP="0038559A">
      <w:pPr>
        <w:pStyle w:val="a"/>
      </w:pPr>
      <w:proofErr w:type="spellStart"/>
      <w:r w:rsidRPr="0008069C">
        <w:t>Troubleshooting</w:t>
      </w:r>
      <w:proofErr w:type="spellEnd"/>
      <w:r w:rsidRPr="0008069C">
        <w:t xml:space="preserve"> Guide: описание типичных проблем при развертывании и разработке (например, ошибки подключения к БД, проблемы с зависимостями) и способы их решения.</w:t>
      </w:r>
    </w:p>
    <w:p w14:paraId="5FED40E7" w14:textId="77777777" w:rsidR="0008069C" w:rsidRPr="0008069C" w:rsidRDefault="0008069C" w:rsidP="0038559A">
      <w:pPr>
        <w:pStyle w:val="a"/>
      </w:pPr>
      <w:r w:rsidRPr="0008069C">
        <w:t>Чек-лист проверки перед выпуском новой версии.</w:t>
      </w:r>
    </w:p>
    <w:p w14:paraId="56E40E31" w14:textId="03D9120B" w:rsidR="0008069C" w:rsidRPr="00DC15EA" w:rsidRDefault="0008069C" w:rsidP="0038559A">
      <w:pPr>
        <w:pStyle w:val="a4"/>
        <w:rPr>
          <w:rFonts w:eastAsia="Calibri" w:cs="Times New Roman"/>
          <w:b/>
          <w:bCs/>
        </w:rPr>
      </w:pPr>
      <w:r w:rsidRPr="00DC15EA">
        <w:rPr>
          <w:rFonts w:eastAsia="Calibri" w:cs="Times New Roman"/>
          <w:b/>
          <w:bCs/>
        </w:rPr>
        <w:t xml:space="preserve">3. Информационное обеспечение мер по диагностике и восстановлению  </w:t>
      </w:r>
    </w:p>
    <w:p w14:paraId="7E286214" w14:textId="77777777" w:rsidR="0008069C" w:rsidRPr="0008069C" w:rsidRDefault="0008069C" w:rsidP="0038559A">
      <w:pPr>
        <w:pStyle w:val="a"/>
      </w:pPr>
      <w:r w:rsidRPr="0008069C">
        <w:lastRenderedPageBreak/>
        <w:t xml:space="preserve">Внедрить централизованную систему логирования на стороне сервера (например, ELK-стек или </w:t>
      </w:r>
      <w:proofErr w:type="spellStart"/>
      <w:r w:rsidRPr="0008069C">
        <w:t>Grafana</w:t>
      </w:r>
      <w:proofErr w:type="spellEnd"/>
      <w:r w:rsidRPr="0008069C">
        <w:t xml:space="preserve"> </w:t>
      </w:r>
      <w:proofErr w:type="spellStart"/>
      <w:r w:rsidRPr="0008069C">
        <w:t>Loki</w:t>
      </w:r>
      <w:proofErr w:type="spellEnd"/>
      <w:r w:rsidRPr="0008069C">
        <w:t>) для сбора и анализа логов.</w:t>
      </w:r>
    </w:p>
    <w:p w14:paraId="49C39A57" w14:textId="77777777" w:rsidR="0008069C" w:rsidRPr="0008069C" w:rsidRDefault="0008069C" w:rsidP="0038559A">
      <w:pPr>
        <w:pStyle w:val="a"/>
      </w:pPr>
      <w:r w:rsidRPr="0008069C">
        <w:t xml:space="preserve">Реализовать на стороне клиента (приложения) механизм сбора и отправки логов и </w:t>
      </w:r>
      <w:proofErr w:type="spellStart"/>
      <w:r w:rsidRPr="0008069C">
        <w:t>крэшей</w:t>
      </w:r>
      <w:proofErr w:type="spellEnd"/>
      <w:r w:rsidRPr="0008069C">
        <w:t xml:space="preserve"> на сервер при возникновении ошибок, с согласия пользователя.</w:t>
      </w:r>
    </w:p>
    <w:p w14:paraId="05CAB917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>Разработать процедуры аварийного восстановления:</w:t>
      </w:r>
    </w:p>
    <w:p w14:paraId="10968E18" w14:textId="77777777" w:rsidR="0008069C" w:rsidRPr="0008069C" w:rsidRDefault="0008069C" w:rsidP="0038559A">
      <w:pPr>
        <w:pStyle w:val="a"/>
      </w:pPr>
      <w:r w:rsidRPr="0008069C">
        <w:t>Сценарии восстановления серверной БД из бэкапа.</w:t>
      </w:r>
    </w:p>
    <w:p w14:paraId="79003918" w14:textId="77777777" w:rsidR="0008069C" w:rsidRPr="0008069C" w:rsidRDefault="0008069C" w:rsidP="0038559A">
      <w:pPr>
        <w:pStyle w:val="a"/>
      </w:pPr>
      <w:r w:rsidRPr="0008069C">
        <w:t>Алгоритм действий при потере пользователем данных на устройстве (например, механизм привязки прогресса к аккаунту и его восстановления).</w:t>
      </w:r>
    </w:p>
    <w:p w14:paraId="7813B1D8" w14:textId="0CBEA650" w:rsidR="0008069C" w:rsidRPr="00DC15EA" w:rsidRDefault="0008069C" w:rsidP="00A1696B">
      <w:pPr>
        <w:pStyle w:val="a4"/>
        <w:rPr>
          <w:rFonts w:eastAsia="Calibri" w:cs="Times New Roman"/>
          <w:b/>
          <w:bCs/>
        </w:rPr>
      </w:pPr>
      <w:r w:rsidRPr="00DC15EA">
        <w:rPr>
          <w:rFonts w:eastAsia="Calibri" w:cs="Times New Roman"/>
          <w:b/>
          <w:bCs/>
        </w:rPr>
        <w:t xml:space="preserve">4. Оценка проектных рисков  </w:t>
      </w:r>
    </w:p>
    <w:p w14:paraId="16347D2F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>Провести формализованный анализ рисков по методике SWOT-анализа или составления реестра рисков. В реестр должны войти:</w:t>
      </w:r>
    </w:p>
    <w:p w14:paraId="52A4F686" w14:textId="77777777" w:rsidR="0008069C" w:rsidRPr="0008069C" w:rsidRDefault="0008069C" w:rsidP="004204DD">
      <w:pPr>
        <w:pStyle w:val="a"/>
      </w:pPr>
      <w:r w:rsidRPr="0008069C">
        <w:t xml:space="preserve">Технические риски: зависимость от сторонних API (Google </w:t>
      </w:r>
      <w:proofErr w:type="spellStart"/>
      <w:r w:rsidRPr="0008069C">
        <w:t>OAuth</w:t>
      </w:r>
      <w:proofErr w:type="spellEnd"/>
      <w:r w:rsidRPr="0008069C">
        <w:t xml:space="preserve">), возможные изменения в </w:t>
      </w:r>
      <w:proofErr w:type="spellStart"/>
      <w:r w:rsidRPr="0008069C">
        <w:t>Android</w:t>
      </w:r>
      <w:proofErr w:type="spellEnd"/>
      <w:r w:rsidRPr="0008069C">
        <w:t xml:space="preserve"> OS.</w:t>
      </w:r>
    </w:p>
    <w:p w14:paraId="0FCAE4C9" w14:textId="77777777" w:rsidR="0008069C" w:rsidRPr="0008069C" w:rsidRDefault="0008069C" w:rsidP="004204DD">
      <w:pPr>
        <w:pStyle w:val="a"/>
      </w:pPr>
      <w:r w:rsidRPr="0008069C">
        <w:t>Операционные риски: высокая нагрузка на сервер в "часы пик" (утро/вечер), необходимость модерации пользовательского контента (если он будет добавлен).</w:t>
      </w:r>
    </w:p>
    <w:p w14:paraId="232A5469" w14:textId="77777777" w:rsidR="0008069C" w:rsidRPr="0008069C" w:rsidRDefault="0008069C" w:rsidP="004204DD">
      <w:pPr>
        <w:pStyle w:val="a"/>
      </w:pPr>
      <w:r w:rsidRPr="0008069C">
        <w:t>Рыночные риски: появление новых конкурентов с аналогичным функционалом.</w:t>
      </w:r>
    </w:p>
    <w:p w14:paraId="3A3AB27F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 xml:space="preserve">Для каждого риска определить вероятность, </w:t>
      </w:r>
      <w:proofErr w:type="spellStart"/>
      <w:r w:rsidRPr="0008069C">
        <w:rPr>
          <w:rFonts w:eastAsia="Calibri" w:cs="Times New Roman"/>
        </w:rPr>
        <w:t>impact</w:t>
      </w:r>
      <w:proofErr w:type="spellEnd"/>
      <w:r w:rsidRPr="0008069C">
        <w:rPr>
          <w:rFonts w:eastAsia="Calibri" w:cs="Times New Roman"/>
        </w:rPr>
        <w:t xml:space="preserve"> и план мероприятий по его снижению (</w:t>
      </w:r>
      <w:proofErr w:type="spellStart"/>
      <w:r w:rsidRPr="0008069C">
        <w:rPr>
          <w:rFonts w:eastAsia="Calibri" w:cs="Times New Roman"/>
        </w:rPr>
        <w:t>mitigation</w:t>
      </w:r>
      <w:proofErr w:type="spellEnd"/>
      <w:r w:rsidRPr="0008069C">
        <w:rPr>
          <w:rFonts w:eastAsia="Calibri" w:cs="Times New Roman"/>
        </w:rPr>
        <w:t>).</w:t>
      </w:r>
    </w:p>
    <w:p w14:paraId="342D11D1" w14:textId="38684026" w:rsidR="0008069C" w:rsidRPr="00082E61" w:rsidRDefault="0008069C" w:rsidP="00082E61">
      <w:pPr>
        <w:pStyle w:val="a4"/>
        <w:rPr>
          <w:rFonts w:eastAsia="Calibri" w:cs="Times New Roman"/>
          <w:b/>
          <w:bCs/>
        </w:rPr>
      </w:pPr>
      <w:r w:rsidRPr="00082E61">
        <w:rPr>
          <w:rFonts w:eastAsia="Calibri" w:cs="Times New Roman"/>
          <w:b/>
          <w:bCs/>
        </w:rPr>
        <w:t xml:space="preserve">5. Надёжность и </w:t>
      </w:r>
      <w:proofErr w:type="spellStart"/>
      <w:r w:rsidRPr="00082E61">
        <w:rPr>
          <w:rFonts w:eastAsia="Calibri" w:cs="Times New Roman"/>
          <w:b/>
          <w:bCs/>
        </w:rPr>
        <w:t>нагруженность</w:t>
      </w:r>
      <w:proofErr w:type="spellEnd"/>
      <w:r w:rsidRPr="00082E61">
        <w:rPr>
          <w:rFonts w:eastAsia="Calibri" w:cs="Times New Roman"/>
          <w:b/>
          <w:bCs/>
        </w:rPr>
        <w:t xml:space="preserve"> изделия  </w:t>
      </w:r>
    </w:p>
    <w:p w14:paraId="749B47F8" w14:textId="77777777" w:rsidR="0008069C" w:rsidRPr="0008069C" w:rsidRDefault="0008069C" w:rsidP="00082E61">
      <w:pPr>
        <w:pStyle w:val="a"/>
      </w:pPr>
      <w:r w:rsidRPr="0008069C">
        <w:t xml:space="preserve">Разработать и провести нагрузочное тестирование API сервера с использованием инструментов (например, k6, </w:t>
      </w:r>
      <w:proofErr w:type="spellStart"/>
      <w:r w:rsidRPr="0008069C">
        <w:t>JMeter</w:t>
      </w:r>
      <w:proofErr w:type="spellEnd"/>
      <w:r w:rsidRPr="0008069C">
        <w:t>) для определения предельных нагрузок и узких мест.</w:t>
      </w:r>
    </w:p>
    <w:p w14:paraId="147F48DA" w14:textId="77777777" w:rsidR="0008069C" w:rsidRPr="0008069C" w:rsidRDefault="0008069C" w:rsidP="00082E61">
      <w:pPr>
        <w:pStyle w:val="a"/>
      </w:pPr>
      <w:r w:rsidRPr="0008069C">
        <w:t xml:space="preserve">Внедрить мониторинг производительности клиентского приложения (например, с помощью </w:t>
      </w:r>
      <w:proofErr w:type="spellStart"/>
      <w:r w:rsidRPr="0008069C">
        <w:t>Firebase</w:t>
      </w:r>
      <w:proofErr w:type="spellEnd"/>
      <w:r w:rsidRPr="0008069C">
        <w:t xml:space="preserve"> Performance Monitoring) для отслеживания времени запуска, отклика интерфейса и потребления памяти.</w:t>
      </w:r>
    </w:p>
    <w:p w14:paraId="7E9EE6CD" w14:textId="77777777" w:rsidR="0008069C" w:rsidRPr="0008069C" w:rsidRDefault="0008069C" w:rsidP="00082E61">
      <w:pPr>
        <w:pStyle w:val="a"/>
      </w:pPr>
      <w:r w:rsidRPr="0008069C">
        <w:lastRenderedPageBreak/>
        <w:t xml:space="preserve">Провести тестирование на старых моделях </w:t>
      </w:r>
      <w:proofErr w:type="spellStart"/>
      <w:r w:rsidRPr="0008069C">
        <w:t>Android</w:t>
      </w:r>
      <w:proofErr w:type="spellEnd"/>
      <w:r w:rsidRPr="0008069C">
        <w:t>-устройств с малым объемом оперативной памяти для обеспечения стабильной работы.</w:t>
      </w:r>
    </w:p>
    <w:p w14:paraId="49318BE4" w14:textId="46C766AB" w:rsidR="0008069C" w:rsidRPr="00DC15EA" w:rsidRDefault="0008069C" w:rsidP="0008069C">
      <w:pPr>
        <w:pStyle w:val="a4"/>
        <w:rPr>
          <w:rFonts w:eastAsia="Calibri" w:cs="Times New Roman"/>
          <w:b/>
          <w:bCs/>
        </w:rPr>
      </w:pPr>
      <w:r w:rsidRPr="00DC15EA">
        <w:rPr>
          <w:rFonts w:eastAsia="Calibri" w:cs="Times New Roman"/>
          <w:b/>
          <w:bCs/>
        </w:rPr>
        <w:t xml:space="preserve">6. Качество и полнота проектной документации  </w:t>
      </w:r>
    </w:p>
    <w:p w14:paraId="07B755D8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>Выделить из текста выпускной работы независимые документы:</w:t>
      </w:r>
    </w:p>
    <w:p w14:paraId="01D11CAC" w14:textId="77777777" w:rsidR="0008069C" w:rsidRPr="0008069C" w:rsidRDefault="0008069C" w:rsidP="00DC15EA">
      <w:pPr>
        <w:pStyle w:val="a"/>
      </w:pPr>
      <w:r w:rsidRPr="0008069C">
        <w:t xml:space="preserve">Software </w:t>
      </w:r>
      <w:proofErr w:type="spellStart"/>
      <w:r w:rsidRPr="0008069C">
        <w:t>Requirements</w:t>
      </w:r>
      <w:proofErr w:type="spellEnd"/>
      <w:r w:rsidRPr="0008069C">
        <w:t xml:space="preserve"> </w:t>
      </w:r>
      <w:proofErr w:type="spellStart"/>
      <w:r w:rsidRPr="0008069C">
        <w:t>Specification</w:t>
      </w:r>
      <w:proofErr w:type="spellEnd"/>
      <w:r w:rsidRPr="0008069C">
        <w:t xml:space="preserve"> (SRS): детализированное описание функциональных и нефункциональных требований.</w:t>
      </w:r>
    </w:p>
    <w:p w14:paraId="60E5A113" w14:textId="77777777" w:rsidR="0008069C" w:rsidRPr="0008069C" w:rsidRDefault="0008069C" w:rsidP="00DC15EA">
      <w:pPr>
        <w:pStyle w:val="a"/>
      </w:pPr>
      <w:r w:rsidRPr="0008069C">
        <w:t>Software Design Document (SDD): описание архитектуры, схемы БД, ключевых алгоритмов.</w:t>
      </w:r>
    </w:p>
    <w:p w14:paraId="0203A015" w14:textId="77777777" w:rsidR="0008069C" w:rsidRPr="0008069C" w:rsidRDefault="0008069C" w:rsidP="0008069C">
      <w:pPr>
        <w:pStyle w:val="a4"/>
        <w:rPr>
          <w:rFonts w:eastAsia="Calibri" w:cs="Times New Roman"/>
        </w:rPr>
      </w:pPr>
      <w:r w:rsidRPr="0008069C">
        <w:rPr>
          <w:rFonts w:eastAsia="Calibri" w:cs="Times New Roman"/>
        </w:rPr>
        <w:t>Добавить недостающие разделы:</w:t>
      </w:r>
    </w:p>
    <w:p w14:paraId="6E3D58BF" w14:textId="77777777" w:rsidR="0008069C" w:rsidRPr="0008069C" w:rsidRDefault="0008069C" w:rsidP="00DC15EA">
      <w:pPr>
        <w:pStyle w:val="a"/>
      </w:pPr>
      <w:r w:rsidRPr="0008069C">
        <w:t>Стратегия тестирования: какие виды тестов применяются (юнит, интеграционные, UI), какое покрытие кода целевое.</w:t>
      </w:r>
    </w:p>
    <w:p w14:paraId="227501DA" w14:textId="77777777" w:rsidR="0008069C" w:rsidRPr="0008069C" w:rsidRDefault="0008069C" w:rsidP="00DC15EA">
      <w:pPr>
        <w:pStyle w:val="a"/>
      </w:pPr>
      <w:r w:rsidRPr="0008069C">
        <w:t>Руководство по код-стайлу для обеспечения единообразия кода.</w:t>
      </w:r>
    </w:p>
    <w:p w14:paraId="6BC8412D" w14:textId="7BC6088A" w:rsidR="0008069C" w:rsidRPr="0008069C" w:rsidRDefault="0008069C" w:rsidP="00DC15EA">
      <w:pPr>
        <w:pStyle w:val="a4"/>
        <w:rPr>
          <w:rFonts w:eastAsia="Calibri" w:cs="Times New Roman"/>
        </w:rPr>
      </w:pPr>
      <w:r w:rsidRPr="00DC15EA">
        <w:rPr>
          <w:rFonts w:eastAsia="Calibri" w:cs="Times New Roman"/>
          <w:b/>
          <w:bCs/>
        </w:rPr>
        <w:t>7. Безопасность и управление данными</w:t>
      </w:r>
    </w:p>
    <w:p w14:paraId="551EF463" w14:textId="77777777" w:rsidR="0008069C" w:rsidRPr="0008069C" w:rsidRDefault="0008069C" w:rsidP="00DC15EA">
      <w:pPr>
        <w:pStyle w:val="a"/>
      </w:pPr>
      <w:r w:rsidRPr="0008069C">
        <w:t>Провести анализ угроз (</w:t>
      </w:r>
      <w:proofErr w:type="spellStart"/>
      <w:r w:rsidRPr="0008069C">
        <w:t>Threat</w:t>
      </w:r>
      <w:proofErr w:type="spellEnd"/>
      <w:r w:rsidRPr="0008069C">
        <w:t xml:space="preserve"> </w:t>
      </w:r>
      <w:proofErr w:type="spellStart"/>
      <w:r w:rsidRPr="0008069C">
        <w:t>Modeling</w:t>
      </w:r>
      <w:proofErr w:type="spellEnd"/>
      <w:r w:rsidRPr="0008069C">
        <w:t>) для выявления уязвимостей, особенно в части локального хранения данных на устройстве.</w:t>
      </w:r>
    </w:p>
    <w:p w14:paraId="4DAB403B" w14:textId="77777777" w:rsidR="0008069C" w:rsidRPr="0008069C" w:rsidRDefault="0008069C" w:rsidP="00DC15EA">
      <w:pPr>
        <w:pStyle w:val="a"/>
      </w:pPr>
      <w:r w:rsidRPr="0008069C">
        <w:t xml:space="preserve">Реализовать дополнительное шифрование чувствительных данных (прогресс, личная информация) в локальной базе данных </w:t>
      </w:r>
      <w:proofErr w:type="spellStart"/>
      <w:r w:rsidRPr="0008069C">
        <w:t>Room</w:t>
      </w:r>
      <w:proofErr w:type="spellEnd"/>
      <w:r w:rsidRPr="0008069C">
        <w:t xml:space="preserve"> с использованием </w:t>
      </w:r>
      <w:proofErr w:type="spellStart"/>
      <w:r w:rsidRPr="0008069C">
        <w:t>Android</w:t>
      </w:r>
      <w:proofErr w:type="spellEnd"/>
      <w:r w:rsidRPr="0008069C">
        <w:t xml:space="preserve"> </w:t>
      </w:r>
      <w:proofErr w:type="spellStart"/>
      <w:r w:rsidRPr="0008069C">
        <w:t>Keystore</w:t>
      </w:r>
      <w:proofErr w:type="spellEnd"/>
      <w:r w:rsidRPr="0008069C">
        <w:t>.</w:t>
      </w:r>
    </w:p>
    <w:p w14:paraId="13204C04" w14:textId="21FD1A33" w:rsidR="0008069C" w:rsidRDefault="0008069C" w:rsidP="00DC15EA">
      <w:pPr>
        <w:pStyle w:val="a"/>
      </w:pPr>
      <w:r w:rsidRPr="0008069C">
        <w:t>На стороне сервера регламентировать политику безопасности: регулярный аудит кода на уязвимости, обновление зависимостей, настройка HTTPS с современными шифрами.</w:t>
      </w:r>
    </w:p>
    <w:p w14:paraId="3B9DC1B3" w14:textId="77777777" w:rsidR="00614D2E" w:rsidRDefault="00614D2E" w:rsidP="00614D2E">
      <w:pPr>
        <w:pStyle w:val="a4"/>
        <w:rPr>
          <w:b/>
          <w:bCs/>
        </w:rPr>
      </w:pPr>
      <w:r w:rsidRPr="00614D2E">
        <w:rPr>
          <w:b/>
          <w:bCs/>
        </w:rPr>
        <w:t xml:space="preserve">8. Отказоустойчивость </w:t>
      </w:r>
    </w:p>
    <w:p w14:paraId="2FDE3B67" w14:textId="2F7877EE" w:rsidR="00614D2E" w:rsidRPr="00614D2E" w:rsidRDefault="00614D2E" w:rsidP="00614D2E">
      <w:pPr>
        <w:pStyle w:val="a"/>
      </w:pPr>
      <w:r w:rsidRPr="00614D2E">
        <w:t>Реализовать на сервере механизм повтора (</w:t>
      </w:r>
      <w:proofErr w:type="spellStart"/>
      <w:r w:rsidRPr="00614D2E">
        <w:t>retry</w:t>
      </w:r>
      <w:proofErr w:type="spellEnd"/>
      <w:r w:rsidRPr="00614D2E">
        <w:t xml:space="preserve"> </w:t>
      </w:r>
      <w:proofErr w:type="spellStart"/>
      <w:r w:rsidRPr="00614D2E">
        <w:t>logic</w:t>
      </w:r>
      <w:proofErr w:type="spellEnd"/>
      <w:r w:rsidRPr="00614D2E">
        <w:t xml:space="preserve">) и </w:t>
      </w:r>
      <w:proofErr w:type="spellStart"/>
      <w:r w:rsidRPr="00614D2E">
        <w:t>циркуита</w:t>
      </w:r>
      <w:proofErr w:type="spellEnd"/>
      <w:r w:rsidRPr="00614D2E">
        <w:t xml:space="preserve"> выключателя (</w:t>
      </w:r>
      <w:proofErr w:type="spellStart"/>
      <w:r w:rsidRPr="00614D2E">
        <w:t>circuit</w:t>
      </w:r>
      <w:proofErr w:type="spellEnd"/>
      <w:r w:rsidRPr="00614D2E">
        <w:t xml:space="preserve"> </w:t>
      </w:r>
      <w:proofErr w:type="spellStart"/>
      <w:r w:rsidRPr="00614D2E">
        <w:t>breaker</w:t>
      </w:r>
      <w:proofErr w:type="spellEnd"/>
      <w:r w:rsidRPr="00614D2E">
        <w:t xml:space="preserve">) для вызовов внешних сервисов (например, Google </w:t>
      </w:r>
      <w:proofErr w:type="spellStart"/>
      <w:r w:rsidRPr="00614D2E">
        <w:t>OAuth</w:t>
      </w:r>
      <w:proofErr w:type="spellEnd"/>
      <w:r w:rsidRPr="00614D2E">
        <w:t>) на случай их временной недоступности.</w:t>
      </w:r>
    </w:p>
    <w:p w14:paraId="7B99AF56" w14:textId="77777777" w:rsidR="00614D2E" w:rsidRPr="00614D2E" w:rsidRDefault="00614D2E" w:rsidP="00614D2E">
      <w:pPr>
        <w:pStyle w:val="a"/>
      </w:pPr>
      <w:r w:rsidRPr="00614D2E">
        <w:t>Для клиентского приложения улучшить обработку ошибок при синхронизации данных, предусмотрев возможность отложенной отправки данных и разрешения конфликтов версий (например, при редактировании профиля с двух устройств).</w:t>
      </w:r>
    </w:p>
    <w:p w14:paraId="5F11B9C7" w14:textId="7465ADB6" w:rsidR="00614D2E" w:rsidRPr="00614D2E" w:rsidRDefault="00614D2E" w:rsidP="00614D2E">
      <w:pPr>
        <w:pStyle w:val="a4"/>
      </w:pPr>
      <w:r w:rsidRPr="00614D2E">
        <w:rPr>
          <w:b/>
          <w:bCs/>
        </w:rPr>
        <w:lastRenderedPageBreak/>
        <w:t>9. Коэффициент запаса (масштабируемость</w:t>
      </w:r>
      <w:r w:rsidR="00236CE0">
        <w:rPr>
          <w:b/>
          <w:bCs/>
        </w:rPr>
        <w:t>)</w:t>
      </w:r>
      <w:r w:rsidRPr="00614D2E">
        <w:rPr>
          <w:b/>
          <w:bCs/>
        </w:rPr>
        <w:t xml:space="preserve"> </w:t>
      </w:r>
    </w:p>
    <w:p w14:paraId="4610FCA1" w14:textId="2A6AC756" w:rsidR="00614D2E" w:rsidRPr="002701B7" w:rsidRDefault="00614D2E" w:rsidP="002701B7">
      <w:pPr>
        <w:pStyle w:val="a"/>
      </w:pPr>
      <w:r w:rsidRPr="002701B7">
        <w:t>Для серверной части задокументировать план горизонтального масштабирования: использование кэширования (</w:t>
      </w:r>
      <w:proofErr w:type="spellStart"/>
      <w:r w:rsidRPr="002701B7">
        <w:t>Redis</w:t>
      </w:r>
      <w:proofErr w:type="spellEnd"/>
      <w:r w:rsidRPr="002701B7">
        <w:t>), разделение БД на чтение/запись.</w:t>
      </w:r>
    </w:p>
    <w:p w14:paraId="14B89790" w14:textId="77777777" w:rsidR="00614D2E" w:rsidRPr="002701B7" w:rsidRDefault="00614D2E" w:rsidP="002701B7">
      <w:pPr>
        <w:pStyle w:val="a"/>
      </w:pPr>
      <w:r w:rsidRPr="002701B7">
        <w:t>Заложить возможность легкого добавления новых типов заданий в уроки на архитектурном уровне (например, через паттерн "Фабрика" для создания заданий).</w:t>
      </w:r>
    </w:p>
    <w:p w14:paraId="05E2E821" w14:textId="4216345B" w:rsidR="00151225" w:rsidRDefault="00151225">
      <w:pPr>
        <w:rPr>
          <w:rFonts w:ascii="Times New Roman" w:hAnsi="Times New Roman"/>
          <w:sz w:val="28"/>
        </w:rPr>
      </w:pPr>
      <w:r>
        <w:br w:type="page"/>
      </w:r>
    </w:p>
    <w:p w14:paraId="68E36085" w14:textId="2D14A06A" w:rsidR="00614D2E" w:rsidRDefault="00151225" w:rsidP="00763D28">
      <w:pPr>
        <w:pStyle w:val="11"/>
      </w:pPr>
      <w:bookmarkStart w:id="4" w:name="_Toc209699628"/>
      <w:r w:rsidRPr="00151225">
        <w:lastRenderedPageBreak/>
        <w:t>КАТАЛОЖНОЕ ОПИСАНИЕ</w:t>
      </w:r>
      <w:bookmarkEnd w:id="4"/>
    </w:p>
    <w:p w14:paraId="0B5ADB14" w14:textId="1952208D" w:rsidR="00151225" w:rsidRDefault="00151225" w:rsidP="00151225">
      <w:pPr>
        <w:pStyle w:val="a4"/>
        <w:rPr>
          <w:rFonts w:eastAsia="Calibri" w:cs="Times New Roman"/>
        </w:rPr>
      </w:pPr>
      <w:r w:rsidRPr="00516A7A">
        <w:rPr>
          <w:rFonts w:eastAsia="Calibri" w:cs="Times New Roman"/>
        </w:rPr>
        <w:t>Трёхзвенное проектное соглашение</w:t>
      </w:r>
      <w:r>
        <w:rPr>
          <w:rFonts w:eastAsia="Calibri" w:cs="Times New Roman"/>
        </w:rPr>
        <w:t>:</w:t>
      </w:r>
    </w:p>
    <w:p w14:paraId="20A5B95A" w14:textId="6A8DC3B0" w:rsidR="00151225" w:rsidRDefault="009755F6" w:rsidP="001A3FC4">
      <w:pPr>
        <w:pStyle w:val="a4"/>
        <w:numPr>
          <w:ilvl w:val="0"/>
          <w:numId w:val="36"/>
        </w:numPr>
      </w:pPr>
      <w:r w:rsidRPr="009755F6">
        <w:t>Языковое/платформенное соглашение</w:t>
      </w:r>
      <w:r>
        <w:t>: в</w:t>
      </w:r>
      <w:r w:rsidR="00151225" w:rsidRPr="00151225">
        <w:t xml:space="preserve"> качестве основной платформы для клиентского приложения выбрана </w:t>
      </w:r>
      <w:proofErr w:type="spellStart"/>
      <w:r w:rsidR="00151225" w:rsidRPr="00151225">
        <w:t>Android</w:t>
      </w:r>
      <w:proofErr w:type="spellEnd"/>
      <w:r w:rsidR="00151225" w:rsidRPr="00151225">
        <w:t xml:space="preserve">. Основной язык разработки — </w:t>
      </w:r>
      <w:proofErr w:type="spellStart"/>
      <w:r w:rsidR="00151225" w:rsidRPr="00151225">
        <w:t>Kotlin</w:t>
      </w:r>
      <w:proofErr w:type="spellEnd"/>
      <w:r w:rsidR="00151225" w:rsidRPr="00151225">
        <w:t xml:space="preserve">, как рекомендованный Google для современной </w:t>
      </w:r>
      <w:proofErr w:type="spellStart"/>
      <w:r w:rsidR="00151225" w:rsidRPr="00151225">
        <w:t>Android</w:t>
      </w:r>
      <w:proofErr w:type="spellEnd"/>
      <w:r w:rsidR="00151225" w:rsidRPr="00151225">
        <w:t xml:space="preserve">-разработки. Среда разработки — </w:t>
      </w:r>
      <w:proofErr w:type="spellStart"/>
      <w:r w:rsidR="00151225" w:rsidRPr="00151225">
        <w:t>Android</w:t>
      </w:r>
      <w:proofErr w:type="spellEnd"/>
      <w:r w:rsidR="00151225" w:rsidRPr="00151225">
        <w:t xml:space="preserve"> Studio. Для серверной части используется стек технологий на основе Java или </w:t>
      </w:r>
      <w:proofErr w:type="spellStart"/>
      <w:r w:rsidR="00151225" w:rsidRPr="00151225">
        <w:t>Kotlin</w:t>
      </w:r>
      <w:proofErr w:type="spellEnd"/>
      <w:r w:rsidR="00151225" w:rsidRPr="00151225">
        <w:t xml:space="preserve"> с фреймворком Spring Boot, взаимодействие с клиентом организовано через REST API с форматом данных JSON. Для локального хранения данных на устройстве применяется библиотека </w:t>
      </w:r>
      <w:proofErr w:type="spellStart"/>
      <w:r w:rsidR="00151225" w:rsidRPr="00151225">
        <w:t>Room</w:t>
      </w:r>
      <w:proofErr w:type="spellEnd"/>
      <w:r w:rsidR="00151225" w:rsidRPr="00151225">
        <w:t xml:space="preserve"> </w:t>
      </w:r>
      <w:proofErr w:type="spellStart"/>
      <w:r w:rsidR="00151225" w:rsidRPr="00151225">
        <w:t>Persistence</w:t>
      </w:r>
      <w:proofErr w:type="spellEnd"/>
      <w:r w:rsidR="00151225" w:rsidRPr="00151225">
        <w:t xml:space="preserve"> Library, а для сетевых запросов — </w:t>
      </w:r>
      <w:proofErr w:type="spellStart"/>
      <w:r w:rsidR="00151225" w:rsidRPr="00151225">
        <w:t>Retrofit</w:t>
      </w:r>
      <w:proofErr w:type="spellEnd"/>
      <w:r w:rsidR="00151225" w:rsidRPr="00151225">
        <w:t xml:space="preserve">. Внедрение зависимостей реализовано с помощью </w:t>
      </w:r>
      <w:proofErr w:type="spellStart"/>
      <w:r w:rsidR="00151225" w:rsidRPr="00151225">
        <w:t>Dagger</w:t>
      </w:r>
      <w:proofErr w:type="spellEnd"/>
      <w:r w:rsidR="00151225" w:rsidRPr="00151225">
        <w:t>.</w:t>
      </w:r>
    </w:p>
    <w:p w14:paraId="1ED55654" w14:textId="3DB55284" w:rsidR="000C032D" w:rsidRDefault="00151225" w:rsidP="001A3FC4">
      <w:pPr>
        <w:pStyle w:val="a4"/>
        <w:numPr>
          <w:ilvl w:val="0"/>
          <w:numId w:val="36"/>
        </w:numPr>
      </w:pPr>
      <w:r>
        <w:t>Онтологическое соглашение: модель данных включает таблицы для пользователе</w:t>
      </w:r>
      <w:r w:rsidR="009755F6">
        <w:t>й</w:t>
      </w:r>
      <w:r>
        <w:t xml:space="preserve">, </w:t>
      </w:r>
      <w:r w:rsidR="009755F6">
        <w:t>уровней</w:t>
      </w:r>
      <w:r>
        <w:t xml:space="preserve">, </w:t>
      </w:r>
      <w:r w:rsidR="009755F6">
        <w:t>уроков, заданий и магазина</w:t>
      </w:r>
      <w:r>
        <w:t xml:space="preserve">. </w:t>
      </w:r>
    </w:p>
    <w:p w14:paraId="10C47EA6" w14:textId="108A25B5" w:rsidR="00151225" w:rsidRDefault="00151225" w:rsidP="00151225">
      <w:pPr>
        <w:pStyle w:val="a4"/>
      </w:pPr>
      <w:r>
        <w:t xml:space="preserve">На рисунке </w:t>
      </w:r>
      <w:r w:rsidR="00F953DB">
        <w:t>1</w:t>
      </w:r>
      <w:r>
        <w:t xml:space="preserve"> представлена ER-диаграмма приложения</w:t>
      </w:r>
      <w:r w:rsidR="000C032D">
        <w:t>.</w:t>
      </w:r>
    </w:p>
    <w:p w14:paraId="5D3B6EAF" w14:textId="1EDA2150" w:rsidR="00151225" w:rsidRDefault="00151225" w:rsidP="00151225">
      <w:pPr>
        <w:pStyle w:val="af3"/>
      </w:pPr>
      <w:r>
        <w:t xml:space="preserve"> </w:t>
      </w:r>
      <w:r w:rsidR="000B66D5">
        <w:drawing>
          <wp:inline distT="0" distB="0" distL="0" distR="0" wp14:anchorId="313CBB2D" wp14:editId="27A3B345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1B3F" w14:textId="77777777" w:rsidR="00151225" w:rsidRDefault="00151225" w:rsidP="00151225">
      <w:pPr>
        <w:pStyle w:val="af3"/>
      </w:pPr>
      <w:r>
        <w:t>Рисунок 1 – ER-диаграмма</w:t>
      </w:r>
    </w:p>
    <w:p w14:paraId="4ED5A2C0" w14:textId="249A40B6" w:rsidR="00DE2854" w:rsidRDefault="00DE2854" w:rsidP="0012134D">
      <w:pPr>
        <w:pStyle w:val="a4"/>
        <w:numPr>
          <w:ilvl w:val="0"/>
          <w:numId w:val="36"/>
        </w:numPr>
      </w:pPr>
      <w:r>
        <w:t>Организация работ по созданию программного продукта базировалась на принципах гибкой методологии (</w:t>
      </w:r>
      <w:proofErr w:type="spellStart"/>
      <w:r>
        <w:t>Agile</w:t>
      </w:r>
      <w:proofErr w:type="spellEnd"/>
      <w:r>
        <w:t xml:space="preserve">). Данный подход </w:t>
      </w:r>
      <w:r>
        <w:lastRenderedPageBreak/>
        <w:t xml:space="preserve">подразумевает эволюционное развитие проекта через последовательность коротких, строго ограниченных по времени этапов </w:t>
      </w:r>
      <w:r>
        <w:t>–</w:t>
      </w:r>
      <w:r>
        <w:t xml:space="preserve"> спринтов, продолжительность которых составляла 2-3 недели.</w:t>
      </w:r>
      <w:r w:rsidR="00DD05E0">
        <w:t xml:space="preserve"> </w:t>
      </w:r>
      <w:r>
        <w:t>Жизненный цикл каждого спринта был стандартизирован и включал ключевые стадии: анализ и проектирование требуемого функционала, его непосредственную программную реализацию, всестороннее тестирование и, в конечном итоге, интеграцию рабочего модуля в основную ветку разработки. Такой циклический процесс обеспечил высокую степень адаптивности проекта: архитектурные и функциональные решения оперативно корректировались на основе поступающих требований и обратной связи от пользователей, участвующих в опытной эксплуатации прототипов. Это позволило гибко калибровать логику рекомендательной системы и эффективно вносить точечные улучшения в пользовательский интерфейс.</w:t>
      </w:r>
    </w:p>
    <w:p w14:paraId="7EB79091" w14:textId="24B0A172" w:rsidR="00342BEF" w:rsidRDefault="00342BEF">
      <w:pPr>
        <w:rPr>
          <w:rFonts w:ascii="Times New Roman" w:hAnsi="Times New Roman"/>
          <w:sz w:val="28"/>
        </w:rPr>
      </w:pPr>
      <w:r>
        <w:br w:type="page"/>
      </w:r>
    </w:p>
    <w:p w14:paraId="272E45BE" w14:textId="36E9911C" w:rsidR="00151225" w:rsidRDefault="00342BEF" w:rsidP="00763D28">
      <w:pPr>
        <w:pStyle w:val="11"/>
      </w:pPr>
      <w:bookmarkStart w:id="5" w:name="_Toc209699629"/>
      <w:r>
        <w:lastRenderedPageBreak/>
        <w:t>ЗАКЛЮЧЕНИЕ</w:t>
      </w:r>
      <w:bookmarkEnd w:id="5"/>
    </w:p>
    <w:p w14:paraId="0699FA38" w14:textId="5EB8EC5A" w:rsidR="00163C66" w:rsidRDefault="00163C66" w:rsidP="00163C66">
      <w:pPr>
        <w:pStyle w:val="a4"/>
      </w:pPr>
      <w:r>
        <w:t>В результате выполнения работы проведен анализ и реинжиниринг</w:t>
      </w:r>
      <w:r>
        <w:t xml:space="preserve"> информационной системы</w:t>
      </w:r>
      <w:r w:rsidR="003F0117">
        <w:t xml:space="preserve"> </w:t>
      </w:r>
      <w:r w:rsidR="003F0117" w:rsidRPr="00175E74">
        <w:t>«</w:t>
      </w:r>
      <w:r w:rsidR="003F0117" w:rsidRPr="00175E74">
        <w:rPr>
          <w:rFonts w:cs="Times New Roman"/>
          <w:szCs w:val="28"/>
          <w:shd w:val="clear" w:color="auto" w:fill="FFFFFF" w:themeFill="background1"/>
        </w:rPr>
        <w:t>Мобильное приложение для изучения английского языка в общественном транспорте»</w:t>
      </w:r>
      <w:r>
        <w:t>.</w:t>
      </w:r>
    </w:p>
    <w:p w14:paraId="5C20EBEB" w14:textId="77777777" w:rsidR="00163C66" w:rsidRDefault="00163C66" w:rsidP="00163C66">
      <w:pPr>
        <w:pStyle w:val="a4"/>
      </w:pPr>
      <w:r>
        <w:t>Полнота выполнения задач:</w:t>
      </w:r>
    </w:p>
    <w:p w14:paraId="76076B56" w14:textId="77777777" w:rsidR="00163C66" w:rsidRDefault="00163C66" w:rsidP="00163C66">
      <w:pPr>
        <w:pStyle w:val="a4"/>
      </w:pPr>
      <w:r>
        <w:t>1. Проведен анализ предметной области и существующего проекта-прототипа.</w:t>
      </w:r>
    </w:p>
    <w:p w14:paraId="15ADC1B3" w14:textId="77777777" w:rsidR="00163C66" w:rsidRDefault="00163C66" w:rsidP="00163C66">
      <w:pPr>
        <w:pStyle w:val="a4"/>
      </w:pPr>
      <w:r>
        <w:t>2. Определен набор из 15 критериев для оценки качества информационного менеджмента.</w:t>
      </w:r>
    </w:p>
    <w:p w14:paraId="45ECA274" w14:textId="77777777" w:rsidR="00163C66" w:rsidRDefault="00163C66" w:rsidP="00163C66">
      <w:pPr>
        <w:pStyle w:val="a4"/>
      </w:pPr>
      <w:r>
        <w:t>3. Выполнена оценка проекта по каждому критерию с выявлением недочетов.</w:t>
      </w:r>
    </w:p>
    <w:p w14:paraId="22211F59" w14:textId="77777777" w:rsidR="00163C66" w:rsidRDefault="00163C66" w:rsidP="00163C66">
      <w:pPr>
        <w:pStyle w:val="a4"/>
      </w:pPr>
      <w:r>
        <w:t>4. Разработан комплекс рекомендаций по реинжинирингу системы для ее улучшения.</w:t>
      </w:r>
    </w:p>
    <w:p w14:paraId="3970BACF" w14:textId="078D0BEC" w:rsidR="00267037" w:rsidRDefault="005A70DF" w:rsidP="00163C66">
      <w:pPr>
        <w:pStyle w:val="a4"/>
      </w:pPr>
      <w:r w:rsidRPr="005A70DF">
        <w:t xml:space="preserve">В ходе изучения дисциплины и реализации цикла практических заданий была успешно сформирована и продемонстрирована профессиональная компетенция ПК-2.4, которая заключается в способности осуществлять обработку информационных данных для последующей выработки проектных решений на стадиях концептуального, функционального и логического проектирования клиент-серверных информационных </w:t>
      </w:r>
      <w:proofErr w:type="gramStart"/>
      <w:r w:rsidRPr="005A70DF">
        <w:t>систем.</w:t>
      </w:r>
      <w:r w:rsidR="00163C66">
        <w:t>.</w:t>
      </w:r>
      <w:proofErr w:type="gramEnd"/>
    </w:p>
    <w:p w14:paraId="2D58AAFA" w14:textId="77777777" w:rsidR="00267037" w:rsidRDefault="00267037">
      <w:pPr>
        <w:rPr>
          <w:rFonts w:ascii="Times New Roman" w:hAnsi="Times New Roman"/>
          <w:sz w:val="28"/>
        </w:rPr>
      </w:pPr>
      <w:r>
        <w:br w:type="page"/>
      </w:r>
    </w:p>
    <w:p w14:paraId="68726064" w14:textId="1B876D60" w:rsidR="00163C66" w:rsidRDefault="00267037" w:rsidP="00763D28">
      <w:pPr>
        <w:pStyle w:val="11"/>
      </w:pPr>
      <w:bookmarkStart w:id="6" w:name="_Toc209699630"/>
      <w:r w:rsidRPr="00267037">
        <w:lastRenderedPageBreak/>
        <w:t>СПИСОК ИСПОЛЬЗОВАННЫХ ИСТОЧНИКОВ</w:t>
      </w:r>
      <w:bookmarkEnd w:id="6"/>
    </w:p>
    <w:p w14:paraId="357BC994" w14:textId="4F09840E" w:rsidR="0064723B" w:rsidRDefault="000C33B2" w:rsidP="0064723B">
      <w:pPr>
        <w:pStyle w:val="a"/>
        <w:numPr>
          <w:ilvl w:val="0"/>
          <w:numId w:val="34"/>
        </w:numPr>
        <w:ind w:firstLine="357"/>
      </w:pPr>
      <w:r w:rsidRPr="000C33B2">
        <w:rPr>
          <w:rFonts w:eastAsia="Calibri"/>
        </w:rPr>
        <w:t xml:space="preserve">Глущенко </w:t>
      </w:r>
      <w:r>
        <w:rPr>
          <w:rFonts w:eastAsia="Calibri"/>
        </w:rPr>
        <w:t>М.Ф.</w:t>
      </w:r>
      <w:r w:rsidRPr="000C33B2">
        <w:rPr>
          <w:rFonts w:eastAsia="Calibri"/>
        </w:rPr>
        <w:t xml:space="preserve"> </w:t>
      </w:r>
      <w:r w:rsidR="004B65BD" w:rsidRPr="004B65BD">
        <w:rPr>
          <w:rFonts w:eastAsia="Calibri"/>
        </w:rPr>
        <w:t>Мобильное приложение для изучения английского языка в общественном транспорте</w:t>
      </w:r>
      <w:r w:rsidRPr="000C33B2">
        <w:rPr>
          <w:rFonts w:eastAsia="Calibri"/>
        </w:rPr>
        <w:t xml:space="preserve">// </w:t>
      </w:r>
      <w:r w:rsidR="00100AAE" w:rsidRPr="00516A7A">
        <w:rPr>
          <w:rFonts w:eastAsia="Calibri"/>
        </w:rPr>
        <w:t xml:space="preserve">Выпускная квалификационная работа бакалавра / 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[сайт] — URL: </w:t>
      </w:r>
      <w:hyperlink r:id="rId10" w:history="1">
        <w:r w:rsidR="0080500C" w:rsidRPr="00AB39A9">
          <w:rPr>
            <w:rStyle w:val="a9"/>
          </w:rPr>
          <w:t>https://www.hse.ru/edu/vkr/634001562</w:t>
        </w:r>
      </w:hyperlink>
      <w:r w:rsidR="0080500C">
        <w:t xml:space="preserve"> </w:t>
      </w:r>
      <w:r w:rsidR="00100AAE" w:rsidRPr="00516A7A">
        <w:rPr>
          <w:rFonts w:eastAsia="Calibri"/>
        </w:rPr>
        <w:t xml:space="preserve">(дата обращения: </w:t>
      </w:r>
      <w:r w:rsidR="00960CC3">
        <w:rPr>
          <w:rFonts w:eastAsia="Calibri"/>
        </w:rPr>
        <w:t>06</w:t>
      </w:r>
      <w:r w:rsidR="00100AAE" w:rsidRPr="00516A7A">
        <w:rPr>
          <w:rFonts w:eastAsia="Calibri"/>
        </w:rPr>
        <w:t>.09.2025)</w:t>
      </w:r>
      <w:r w:rsidR="0080500C">
        <w:rPr>
          <w:rFonts w:eastAsia="Calibri"/>
        </w:rPr>
        <w:t>.</w:t>
      </w:r>
    </w:p>
    <w:p w14:paraId="56557A72" w14:textId="14C1BC09" w:rsidR="0064723B" w:rsidRDefault="0064723B" w:rsidP="0064723B">
      <w:pPr>
        <w:pStyle w:val="a"/>
        <w:numPr>
          <w:ilvl w:val="0"/>
          <w:numId w:val="34"/>
        </w:numPr>
        <w:ind w:firstLine="357"/>
      </w:pPr>
      <w:r w:rsidRPr="00516A7A">
        <w:rPr>
          <w:rFonts w:eastAsia="Calibri"/>
        </w:rPr>
        <w:t xml:space="preserve">Методические указания к выполнению практический работ [Электронный ресурс], метод. Указания / Р. Г. </w:t>
      </w:r>
      <w:proofErr w:type="spellStart"/>
      <w:r w:rsidRPr="00516A7A">
        <w:rPr>
          <w:rFonts w:eastAsia="Calibri"/>
        </w:rPr>
        <w:t>Болбаков</w:t>
      </w:r>
      <w:proofErr w:type="spellEnd"/>
      <w:r w:rsidRPr="00516A7A">
        <w:rPr>
          <w:rFonts w:eastAsia="Calibri"/>
        </w:rPr>
        <w:t xml:space="preserve">, М. Ю. Волков, В. Т. Матчин, В. А. Мордвинов. — М.: РТУ МИРЭА, 2019. — </w:t>
      </w:r>
      <w:hyperlink r:id="rId11" w:history="1">
        <w:r w:rsidRPr="00516A7A">
          <w:rPr>
            <w:rFonts w:eastAsia="Calibri"/>
            <w:color w:val="0563C1" w:themeColor="hyperlink"/>
            <w:u w:val="single"/>
          </w:rPr>
          <w:t>https://onlineedu.</w:t>
        </w:r>
        <w:proofErr w:type="spellStart"/>
        <w:r w:rsidRPr="00516A7A">
          <w:rPr>
            <w:rFonts w:eastAsia="Calibri"/>
            <w:color w:val="0563C1" w:themeColor="hyperlink"/>
            <w:u w:val="single"/>
            <w:lang w:val="en-US"/>
          </w:rPr>
          <w:t>mirea</w:t>
        </w:r>
        <w:proofErr w:type="spellEnd"/>
        <w:r w:rsidRPr="00516A7A">
          <w:rPr>
            <w:rFonts w:eastAsia="Calibri"/>
            <w:color w:val="0563C1" w:themeColor="hyperlink"/>
            <w:u w:val="single"/>
          </w:rPr>
          <w:t>.</w:t>
        </w:r>
        <w:proofErr w:type="spellStart"/>
        <w:r w:rsidRPr="00516A7A">
          <w:rPr>
            <w:rFonts w:eastAsia="Calibri"/>
            <w:color w:val="0563C1" w:themeColor="hyperlink"/>
            <w:u w:val="single"/>
            <w:lang w:val="en-US"/>
          </w:rPr>
          <w:t>ru</w:t>
        </w:r>
        <w:proofErr w:type="spellEnd"/>
        <w:r w:rsidRPr="00516A7A">
          <w:rPr>
            <w:rFonts w:eastAsia="Calibri"/>
            <w:color w:val="0563C1" w:themeColor="hyperlink"/>
            <w:u w:val="single"/>
          </w:rPr>
          <w:t>/</w:t>
        </w:r>
        <w:r w:rsidRPr="00516A7A">
          <w:rPr>
            <w:rFonts w:eastAsia="Calibri"/>
            <w:color w:val="0563C1" w:themeColor="hyperlink"/>
            <w:u w:val="single"/>
            <w:lang w:val="en-US"/>
          </w:rPr>
          <w:t>course</w:t>
        </w:r>
        <w:r w:rsidRPr="00516A7A">
          <w:rPr>
            <w:rFonts w:eastAsia="Calibri"/>
            <w:color w:val="0563C1" w:themeColor="hyperlink"/>
            <w:u w:val="single"/>
          </w:rPr>
          <w:t>/</w:t>
        </w:r>
        <w:r w:rsidRPr="00516A7A">
          <w:rPr>
            <w:rFonts w:eastAsia="Calibri"/>
            <w:color w:val="0563C1" w:themeColor="hyperlink"/>
            <w:u w:val="single"/>
            <w:lang w:val="en-US"/>
          </w:rPr>
          <w:t>view</w:t>
        </w:r>
        <w:r w:rsidRPr="00516A7A">
          <w:rPr>
            <w:rFonts w:eastAsia="Calibri"/>
            <w:color w:val="0563C1" w:themeColor="hyperlink"/>
            <w:u w:val="single"/>
          </w:rPr>
          <w:t>.</w:t>
        </w:r>
        <w:r w:rsidRPr="00516A7A">
          <w:rPr>
            <w:rFonts w:eastAsia="Calibri"/>
            <w:color w:val="0563C1" w:themeColor="hyperlink"/>
            <w:u w:val="single"/>
            <w:lang w:val="en-US"/>
          </w:rPr>
          <w:t>php</w:t>
        </w:r>
        <w:r w:rsidRPr="00516A7A">
          <w:rPr>
            <w:rFonts w:eastAsia="Calibri"/>
            <w:color w:val="0563C1" w:themeColor="hyperlink"/>
            <w:u w:val="single"/>
          </w:rPr>
          <w:t>?</w:t>
        </w:r>
        <w:r w:rsidRPr="00516A7A">
          <w:rPr>
            <w:rFonts w:eastAsia="Calibri"/>
            <w:color w:val="0563C1" w:themeColor="hyperlink"/>
            <w:u w:val="single"/>
            <w:lang w:val="en-US"/>
          </w:rPr>
          <w:t>id</w:t>
        </w:r>
        <w:r w:rsidRPr="00516A7A">
          <w:rPr>
            <w:rFonts w:eastAsia="Calibri"/>
            <w:color w:val="0563C1" w:themeColor="hyperlink"/>
            <w:u w:val="single"/>
          </w:rPr>
          <w:t>=9964</w:t>
        </w:r>
      </w:hyperlink>
      <w:r w:rsidRPr="00516A7A">
        <w:rPr>
          <w:rFonts w:eastAsia="Calibri"/>
        </w:rPr>
        <w:t xml:space="preserve"> (дата обращения </w:t>
      </w:r>
      <w:r>
        <w:rPr>
          <w:rFonts w:eastAsia="Calibri"/>
        </w:rPr>
        <w:t>09</w:t>
      </w:r>
      <w:r w:rsidRPr="00516A7A">
        <w:rPr>
          <w:rFonts w:eastAsia="Calibri"/>
        </w:rPr>
        <w:t>.09.2025).</w:t>
      </w:r>
    </w:p>
    <w:p w14:paraId="0D0E562B" w14:textId="4BD67E94" w:rsidR="0064723B" w:rsidRDefault="0008300B" w:rsidP="0064723B">
      <w:pPr>
        <w:pStyle w:val="a"/>
        <w:numPr>
          <w:ilvl w:val="0"/>
          <w:numId w:val="34"/>
        </w:numPr>
        <w:ind w:firstLine="357"/>
      </w:pPr>
      <w:r w:rsidRPr="00516A7A">
        <w:rPr>
          <w:rFonts w:eastAsia="Calibri"/>
        </w:rPr>
        <w:t xml:space="preserve">ГОСТ 7.32-2017. Отчет о научно-исследовательской работе. Структура и правила оформления. [сайт] — URL: </w:t>
      </w:r>
      <w:hyperlink r:id="rId12" w:history="1">
        <w:r w:rsidRPr="00516A7A">
          <w:rPr>
            <w:rFonts w:eastAsia="Calibri"/>
            <w:color w:val="0563C1" w:themeColor="hyperlink"/>
            <w:u w:val="single"/>
          </w:rPr>
          <w:t>http://www.lib.surgu.ru/media/files/gost_7.32-2017.pdf</w:t>
        </w:r>
      </w:hyperlink>
      <w:r w:rsidRPr="00516A7A">
        <w:rPr>
          <w:rFonts w:eastAsia="Calibri"/>
        </w:rPr>
        <w:t xml:space="preserve"> (дата обращения 20.09.2025)</w:t>
      </w:r>
      <w:r>
        <w:rPr>
          <w:rFonts w:eastAsia="Calibri"/>
        </w:rPr>
        <w:t>.</w:t>
      </w:r>
    </w:p>
    <w:p w14:paraId="0FF2BCC9" w14:textId="05066987" w:rsidR="0064723B" w:rsidRPr="00267037" w:rsidRDefault="0064723B" w:rsidP="002B7847">
      <w:pPr>
        <w:pStyle w:val="a"/>
        <w:numPr>
          <w:ilvl w:val="0"/>
          <w:numId w:val="0"/>
        </w:numPr>
      </w:pPr>
    </w:p>
    <w:sectPr w:rsidR="0064723B" w:rsidRPr="00267037" w:rsidSect="002C248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CD90" w14:textId="77777777" w:rsidR="005D66AF" w:rsidRDefault="005D66AF" w:rsidP="008B6481">
      <w:pPr>
        <w:spacing w:after="0" w:line="240" w:lineRule="auto"/>
      </w:pPr>
      <w:r>
        <w:separator/>
      </w:r>
    </w:p>
  </w:endnote>
  <w:endnote w:type="continuationSeparator" w:id="0">
    <w:p w14:paraId="1909632E" w14:textId="77777777" w:rsidR="005D66AF" w:rsidRDefault="005D66A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35472297"/>
      <w:docPartObj>
        <w:docPartGallery w:val="Page Numbers (Bottom of Page)"/>
        <w:docPartUnique/>
      </w:docPartObj>
    </w:sdtPr>
    <w:sdtEndPr/>
    <w:sdtContent>
      <w:p w14:paraId="7E034626" w14:textId="77777777" w:rsidR="00DC39B8" w:rsidRPr="00151225" w:rsidRDefault="002A1E02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12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12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12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51225">
          <w:rPr>
            <w:rFonts w:ascii="Times New Roman" w:hAnsi="Times New Roman" w:cs="Times New Roman"/>
            <w:noProof/>
            <w:sz w:val="28"/>
            <w:szCs w:val="28"/>
          </w:rPr>
          <w:t>69</w:t>
        </w:r>
        <w:r w:rsidRPr="001512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A71B36" w14:textId="77777777" w:rsidR="00DC39B8" w:rsidRPr="00151225" w:rsidRDefault="005D66AF">
    <w:pPr>
      <w:rPr>
        <w:rFonts w:ascii="Times New Roman" w:hAnsi="Times New Roman" w:cs="Times New Roman"/>
        <w:sz w:val="28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6509" w14:textId="77777777" w:rsidR="005D66AF" w:rsidRDefault="005D66AF" w:rsidP="008B6481">
      <w:pPr>
        <w:spacing w:after="0" w:line="240" w:lineRule="auto"/>
      </w:pPr>
      <w:r>
        <w:separator/>
      </w:r>
    </w:p>
  </w:footnote>
  <w:footnote w:type="continuationSeparator" w:id="0">
    <w:p w14:paraId="3C2EAB21" w14:textId="77777777" w:rsidR="005D66AF" w:rsidRDefault="005D66A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C496B"/>
    <w:multiLevelType w:val="multilevel"/>
    <w:tmpl w:val="C6E0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35796"/>
    <w:multiLevelType w:val="multilevel"/>
    <w:tmpl w:val="D01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157797"/>
    <w:multiLevelType w:val="hybridMultilevel"/>
    <w:tmpl w:val="02A6FEAE"/>
    <w:lvl w:ilvl="0" w:tplc="4D7ABE1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392555"/>
    <w:multiLevelType w:val="hybridMultilevel"/>
    <w:tmpl w:val="76F4FD8A"/>
    <w:lvl w:ilvl="0" w:tplc="06122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3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83926"/>
    <w:multiLevelType w:val="hybridMultilevel"/>
    <w:tmpl w:val="BD40C038"/>
    <w:lvl w:ilvl="0" w:tplc="9DB493B6">
      <w:start w:val="1"/>
      <w:numFmt w:val="bullet"/>
      <w:pStyle w:val="11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FE1F84"/>
    <w:multiLevelType w:val="multilevel"/>
    <w:tmpl w:val="804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3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12DDC"/>
    <w:multiLevelType w:val="hybridMultilevel"/>
    <w:tmpl w:val="2BDE28EA"/>
    <w:lvl w:ilvl="0" w:tplc="DACEC5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1F3F77"/>
    <w:multiLevelType w:val="hybridMultilevel"/>
    <w:tmpl w:val="0E948314"/>
    <w:lvl w:ilvl="0" w:tplc="021066A2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981EFE"/>
    <w:multiLevelType w:val="hybridMultilevel"/>
    <w:tmpl w:val="575CE4CC"/>
    <w:lvl w:ilvl="0" w:tplc="89D2DFA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926343"/>
    <w:multiLevelType w:val="hybridMultilevel"/>
    <w:tmpl w:val="3628E876"/>
    <w:lvl w:ilvl="0" w:tplc="FF924044">
      <w:numFmt w:val="bullet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33"/>
  </w:num>
  <w:num w:numId="3">
    <w:abstractNumId w:val="29"/>
  </w:num>
  <w:num w:numId="4">
    <w:abstractNumId w:val="27"/>
  </w:num>
  <w:num w:numId="5">
    <w:abstractNumId w:val="32"/>
  </w:num>
  <w:num w:numId="6">
    <w:abstractNumId w:val="5"/>
  </w:num>
  <w:num w:numId="7">
    <w:abstractNumId w:val="12"/>
  </w:num>
  <w:num w:numId="8">
    <w:abstractNumId w:val="0"/>
  </w:num>
  <w:num w:numId="9">
    <w:abstractNumId w:val="14"/>
  </w:num>
  <w:num w:numId="10">
    <w:abstractNumId w:val="19"/>
  </w:num>
  <w:num w:numId="11">
    <w:abstractNumId w:val="8"/>
  </w:num>
  <w:num w:numId="12">
    <w:abstractNumId w:val="1"/>
  </w:num>
  <w:num w:numId="13">
    <w:abstractNumId w:val="23"/>
  </w:num>
  <w:num w:numId="14">
    <w:abstractNumId w:val="18"/>
  </w:num>
  <w:num w:numId="15">
    <w:abstractNumId w:val="35"/>
  </w:num>
  <w:num w:numId="16">
    <w:abstractNumId w:val="10"/>
  </w:num>
  <w:num w:numId="17">
    <w:abstractNumId w:val="34"/>
  </w:num>
  <w:num w:numId="18">
    <w:abstractNumId w:val="22"/>
  </w:num>
  <w:num w:numId="19">
    <w:abstractNumId w:val="31"/>
  </w:num>
  <w:num w:numId="20">
    <w:abstractNumId w:val="7"/>
  </w:num>
  <w:num w:numId="21">
    <w:abstractNumId w:val="17"/>
  </w:num>
  <w:num w:numId="22">
    <w:abstractNumId w:val="30"/>
  </w:num>
  <w:num w:numId="23">
    <w:abstractNumId w:val="13"/>
  </w:num>
  <w:num w:numId="24">
    <w:abstractNumId w:val="4"/>
  </w:num>
  <w:num w:numId="25">
    <w:abstractNumId w:val="20"/>
  </w:num>
  <w:num w:numId="26">
    <w:abstractNumId w:val="2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2"/>
  </w:num>
  <w:num w:numId="30">
    <w:abstractNumId w:val="26"/>
  </w:num>
  <w:num w:numId="31">
    <w:abstractNumId w:val="21"/>
  </w:num>
  <w:num w:numId="32">
    <w:abstractNumId w:val="3"/>
  </w:num>
  <w:num w:numId="33">
    <w:abstractNumId w:val="11"/>
  </w:num>
  <w:num w:numId="34">
    <w:abstractNumId w:val="9"/>
  </w:num>
  <w:num w:numId="35">
    <w:abstractNumId w:val="25"/>
  </w:num>
  <w:num w:numId="36">
    <w:abstractNumId w:val="28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9CF"/>
    <w:rsid w:val="00003167"/>
    <w:rsid w:val="000041DB"/>
    <w:rsid w:val="0001116F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0D6B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554"/>
    <w:rsid w:val="00044AE6"/>
    <w:rsid w:val="000467A0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1F87"/>
    <w:rsid w:val="00073186"/>
    <w:rsid w:val="00073454"/>
    <w:rsid w:val="000752F6"/>
    <w:rsid w:val="0007732E"/>
    <w:rsid w:val="00077435"/>
    <w:rsid w:val="0008069C"/>
    <w:rsid w:val="00082E61"/>
    <w:rsid w:val="0008300B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6D5"/>
    <w:rsid w:val="000B6A38"/>
    <w:rsid w:val="000C032D"/>
    <w:rsid w:val="000C07F7"/>
    <w:rsid w:val="000C17B1"/>
    <w:rsid w:val="000C19F8"/>
    <w:rsid w:val="000C1E04"/>
    <w:rsid w:val="000C2A5C"/>
    <w:rsid w:val="000C33B2"/>
    <w:rsid w:val="000C3BB3"/>
    <w:rsid w:val="000C434E"/>
    <w:rsid w:val="000C57A9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0D87"/>
    <w:rsid w:val="000E46B0"/>
    <w:rsid w:val="000E5233"/>
    <w:rsid w:val="000E54CD"/>
    <w:rsid w:val="000E6A6B"/>
    <w:rsid w:val="000E6A70"/>
    <w:rsid w:val="000E6FB2"/>
    <w:rsid w:val="000F06B2"/>
    <w:rsid w:val="000F12AB"/>
    <w:rsid w:val="000F14A7"/>
    <w:rsid w:val="000F1628"/>
    <w:rsid w:val="000F1791"/>
    <w:rsid w:val="000F2D10"/>
    <w:rsid w:val="000F39FE"/>
    <w:rsid w:val="000F4C14"/>
    <w:rsid w:val="000F4FDC"/>
    <w:rsid w:val="000F72D7"/>
    <w:rsid w:val="00100AAE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1225"/>
    <w:rsid w:val="00155593"/>
    <w:rsid w:val="00157010"/>
    <w:rsid w:val="00160956"/>
    <w:rsid w:val="0016125D"/>
    <w:rsid w:val="00161E53"/>
    <w:rsid w:val="00163C66"/>
    <w:rsid w:val="001642F0"/>
    <w:rsid w:val="00164EF4"/>
    <w:rsid w:val="0016656C"/>
    <w:rsid w:val="00167E6D"/>
    <w:rsid w:val="00173BF9"/>
    <w:rsid w:val="00174B59"/>
    <w:rsid w:val="00175E74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A3FC4"/>
    <w:rsid w:val="001B0F4C"/>
    <w:rsid w:val="001B14D9"/>
    <w:rsid w:val="001B1C9A"/>
    <w:rsid w:val="001B2059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D73C0"/>
    <w:rsid w:val="001E0438"/>
    <w:rsid w:val="001E24D5"/>
    <w:rsid w:val="001E2819"/>
    <w:rsid w:val="001E4650"/>
    <w:rsid w:val="001E4954"/>
    <w:rsid w:val="001E57E9"/>
    <w:rsid w:val="001E6B98"/>
    <w:rsid w:val="001E7775"/>
    <w:rsid w:val="001E7C62"/>
    <w:rsid w:val="001F0B1A"/>
    <w:rsid w:val="001F1057"/>
    <w:rsid w:val="001F2187"/>
    <w:rsid w:val="001F3BBD"/>
    <w:rsid w:val="001F43CB"/>
    <w:rsid w:val="001F4AE6"/>
    <w:rsid w:val="001F5FC3"/>
    <w:rsid w:val="001F752E"/>
    <w:rsid w:val="001F7D7E"/>
    <w:rsid w:val="001F7DA9"/>
    <w:rsid w:val="002007EF"/>
    <w:rsid w:val="00200B40"/>
    <w:rsid w:val="00200F0D"/>
    <w:rsid w:val="00203541"/>
    <w:rsid w:val="00211495"/>
    <w:rsid w:val="002114EF"/>
    <w:rsid w:val="00220BD3"/>
    <w:rsid w:val="002225B3"/>
    <w:rsid w:val="00222E7F"/>
    <w:rsid w:val="00225517"/>
    <w:rsid w:val="002255C3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36CE0"/>
    <w:rsid w:val="00240A94"/>
    <w:rsid w:val="00243A85"/>
    <w:rsid w:val="00244F87"/>
    <w:rsid w:val="00245D46"/>
    <w:rsid w:val="00246769"/>
    <w:rsid w:val="002471E4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037"/>
    <w:rsid w:val="002677C4"/>
    <w:rsid w:val="002701B7"/>
    <w:rsid w:val="00270B67"/>
    <w:rsid w:val="00271EAE"/>
    <w:rsid w:val="0027277E"/>
    <w:rsid w:val="00273777"/>
    <w:rsid w:val="00273A7F"/>
    <w:rsid w:val="002743A1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5AFA"/>
    <w:rsid w:val="002961F4"/>
    <w:rsid w:val="0029638F"/>
    <w:rsid w:val="00297C2C"/>
    <w:rsid w:val="002A0781"/>
    <w:rsid w:val="002A0ADF"/>
    <w:rsid w:val="002A1E02"/>
    <w:rsid w:val="002A206D"/>
    <w:rsid w:val="002A2318"/>
    <w:rsid w:val="002A3192"/>
    <w:rsid w:val="002A34A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B7847"/>
    <w:rsid w:val="002C05AD"/>
    <w:rsid w:val="002C1DAA"/>
    <w:rsid w:val="002C3DAA"/>
    <w:rsid w:val="002C51C7"/>
    <w:rsid w:val="002D0478"/>
    <w:rsid w:val="002D1E5C"/>
    <w:rsid w:val="002D230A"/>
    <w:rsid w:val="002D7C6C"/>
    <w:rsid w:val="002E02D2"/>
    <w:rsid w:val="002E108D"/>
    <w:rsid w:val="002E10A9"/>
    <w:rsid w:val="002E2B77"/>
    <w:rsid w:val="002E2D17"/>
    <w:rsid w:val="002F0FF2"/>
    <w:rsid w:val="002F231D"/>
    <w:rsid w:val="002F293E"/>
    <w:rsid w:val="002F3BA3"/>
    <w:rsid w:val="002F482C"/>
    <w:rsid w:val="002F4FFD"/>
    <w:rsid w:val="002F6F54"/>
    <w:rsid w:val="002F7250"/>
    <w:rsid w:val="003001AF"/>
    <w:rsid w:val="0030066A"/>
    <w:rsid w:val="003019CD"/>
    <w:rsid w:val="00303B8B"/>
    <w:rsid w:val="0030785A"/>
    <w:rsid w:val="00313583"/>
    <w:rsid w:val="00313D20"/>
    <w:rsid w:val="00320E8C"/>
    <w:rsid w:val="003221CB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37652"/>
    <w:rsid w:val="00340088"/>
    <w:rsid w:val="003421E4"/>
    <w:rsid w:val="00342A10"/>
    <w:rsid w:val="00342BEF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559A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0B54"/>
    <w:rsid w:val="003B1B2A"/>
    <w:rsid w:val="003B1D3C"/>
    <w:rsid w:val="003B1EB9"/>
    <w:rsid w:val="003B2EA2"/>
    <w:rsid w:val="003B487E"/>
    <w:rsid w:val="003B623D"/>
    <w:rsid w:val="003B6C9A"/>
    <w:rsid w:val="003B7A87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117"/>
    <w:rsid w:val="003F023E"/>
    <w:rsid w:val="003F02F3"/>
    <w:rsid w:val="003F0769"/>
    <w:rsid w:val="003F0D9D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04DD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3651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A7F5C"/>
    <w:rsid w:val="004B05BC"/>
    <w:rsid w:val="004B26B6"/>
    <w:rsid w:val="004B5BB3"/>
    <w:rsid w:val="004B6027"/>
    <w:rsid w:val="004B62F5"/>
    <w:rsid w:val="004B65BD"/>
    <w:rsid w:val="004C1812"/>
    <w:rsid w:val="004C546A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1C31"/>
    <w:rsid w:val="004E22D2"/>
    <w:rsid w:val="004E30C1"/>
    <w:rsid w:val="004F0048"/>
    <w:rsid w:val="004F1FE0"/>
    <w:rsid w:val="004F3182"/>
    <w:rsid w:val="004F40EA"/>
    <w:rsid w:val="004F523A"/>
    <w:rsid w:val="004F5538"/>
    <w:rsid w:val="004F746F"/>
    <w:rsid w:val="00501181"/>
    <w:rsid w:val="00503A10"/>
    <w:rsid w:val="00504FF9"/>
    <w:rsid w:val="00506432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47DD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6750C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0DF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4066"/>
    <w:rsid w:val="005D60E5"/>
    <w:rsid w:val="005D66AF"/>
    <w:rsid w:val="005D79CD"/>
    <w:rsid w:val="005E0D6B"/>
    <w:rsid w:val="005E22EC"/>
    <w:rsid w:val="005E2333"/>
    <w:rsid w:val="005E35FE"/>
    <w:rsid w:val="005E56EC"/>
    <w:rsid w:val="005E62F5"/>
    <w:rsid w:val="005E7A92"/>
    <w:rsid w:val="005F1EA3"/>
    <w:rsid w:val="005F392F"/>
    <w:rsid w:val="005F6151"/>
    <w:rsid w:val="005F6CB1"/>
    <w:rsid w:val="005F701A"/>
    <w:rsid w:val="005F7B39"/>
    <w:rsid w:val="005F7E5E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4D2E"/>
    <w:rsid w:val="0061528C"/>
    <w:rsid w:val="00615B79"/>
    <w:rsid w:val="00616629"/>
    <w:rsid w:val="00616A18"/>
    <w:rsid w:val="00616E2A"/>
    <w:rsid w:val="00621DC7"/>
    <w:rsid w:val="00622124"/>
    <w:rsid w:val="00622171"/>
    <w:rsid w:val="0062218C"/>
    <w:rsid w:val="00624E6A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23B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9FF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3932"/>
    <w:rsid w:val="006948C4"/>
    <w:rsid w:val="00697C45"/>
    <w:rsid w:val="006A0C5C"/>
    <w:rsid w:val="006A119F"/>
    <w:rsid w:val="006A1914"/>
    <w:rsid w:val="006A1B9C"/>
    <w:rsid w:val="006A318C"/>
    <w:rsid w:val="006A3C13"/>
    <w:rsid w:val="006A7123"/>
    <w:rsid w:val="006A767F"/>
    <w:rsid w:val="006B000A"/>
    <w:rsid w:val="006B02F0"/>
    <w:rsid w:val="006B0CD5"/>
    <w:rsid w:val="006B28C4"/>
    <w:rsid w:val="006B2DBF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1C33"/>
    <w:rsid w:val="006D31D5"/>
    <w:rsid w:val="006D3A70"/>
    <w:rsid w:val="006D609A"/>
    <w:rsid w:val="006E1D77"/>
    <w:rsid w:val="006E2CD3"/>
    <w:rsid w:val="006E2CF9"/>
    <w:rsid w:val="006E412C"/>
    <w:rsid w:val="006E6EBB"/>
    <w:rsid w:val="006F14C0"/>
    <w:rsid w:val="006F1672"/>
    <w:rsid w:val="006F2D87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5EDC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066"/>
    <w:rsid w:val="007353F6"/>
    <w:rsid w:val="00737B47"/>
    <w:rsid w:val="00741D01"/>
    <w:rsid w:val="00747A93"/>
    <w:rsid w:val="00747C92"/>
    <w:rsid w:val="0075299B"/>
    <w:rsid w:val="00754783"/>
    <w:rsid w:val="0075718E"/>
    <w:rsid w:val="007612C3"/>
    <w:rsid w:val="00761333"/>
    <w:rsid w:val="007613CA"/>
    <w:rsid w:val="007625A6"/>
    <w:rsid w:val="007635D5"/>
    <w:rsid w:val="00763605"/>
    <w:rsid w:val="00763D28"/>
    <w:rsid w:val="007711AF"/>
    <w:rsid w:val="0077164B"/>
    <w:rsid w:val="0077183F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521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00C"/>
    <w:rsid w:val="008054C0"/>
    <w:rsid w:val="00806374"/>
    <w:rsid w:val="00810644"/>
    <w:rsid w:val="00811E71"/>
    <w:rsid w:val="00814945"/>
    <w:rsid w:val="0082075D"/>
    <w:rsid w:val="0082392D"/>
    <w:rsid w:val="00824963"/>
    <w:rsid w:val="00826B5B"/>
    <w:rsid w:val="00827B70"/>
    <w:rsid w:val="00827EAB"/>
    <w:rsid w:val="008310BE"/>
    <w:rsid w:val="00834498"/>
    <w:rsid w:val="0083460D"/>
    <w:rsid w:val="00836231"/>
    <w:rsid w:val="008374EA"/>
    <w:rsid w:val="00841D72"/>
    <w:rsid w:val="0084250E"/>
    <w:rsid w:val="00842916"/>
    <w:rsid w:val="0084517F"/>
    <w:rsid w:val="00845616"/>
    <w:rsid w:val="0084775D"/>
    <w:rsid w:val="00850459"/>
    <w:rsid w:val="008516D3"/>
    <w:rsid w:val="00852013"/>
    <w:rsid w:val="00853196"/>
    <w:rsid w:val="00856D46"/>
    <w:rsid w:val="0085756C"/>
    <w:rsid w:val="00857D05"/>
    <w:rsid w:val="008606C6"/>
    <w:rsid w:val="00860973"/>
    <w:rsid w:val="00860E52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6FA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183"/>
    <w:rsid w:val="008C4360"/>
    <w:rsid w:val="008C4AD6"/>
    <w:rsid w:val="008C50B1"/>
    <w:rsid w:val="008C62B7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D45"/>
    <w:rsid w:val="008F3F7F"/>
    <w:rsid w:val="008F4F36"/>
    <w:rsid w:val="008F747B"/>
    <w:rsid w:val="00901C8B"/>
    <w:rsid w:val="00902381"/>
    <w:rsid w:val="00903B6D"/>
    <w:rsid w:val="0090738D"/>
    <w:rsid w:val="00910A2C"/>
    <w:rsid w:val="00910EFB"/>
    <w:rsid w:val="009116F2"/>
    <w:rsid w:val="009123B0"/>
    <w:rsid w:val="0091597A"/>
    <w:rsid w:val="009212DA"/>
    <w:rsid w:val="00921B26"/>
    <w:rsid w:val="00922548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0CC3"/>
    <w:rsid w:val="00963250"/>
    <w:rsid w:val="00964100"/>
    <w:rsid w:val="009641FB"/>
    <w:rsid w:val="00964E63"/>
    <w:rsid w:val="00965FF0"/>
    <w:rsid w:val="00966B7F"/>
    <w:rsid w:val="009700A9"/>
    <w:rsid w:val="00970469"/>
    <w:rsid w:val="009755F6"/>
    <w:rsid w:val="00975778"/>
    <w:rsid w:val="0097705F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1DB"/>
    <w:rsid w:val="009E64B1"/>
    <w:rsid w:val="009E7540"/>
    <w:rsid w:val="009E7767"/>
    <w:rsid w:val="009E7DC5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1696B"/>
    <w:rsid w:val="00A22D71"/>
    <w:rsid w:val="00A31508"/>
    <w:rsid w:val="00A3497B"/>
    <w:rsid w:val="00A34E5E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8D8"/>
    <w:rsid w:val="00A54DDB"/>
    <w:rsid w:val="00A55460"/>
    <w:rsid w:val="00A55558"/>
    <w:rsid w:val="00A55A23"/>
    <w:rsid w:val="00A56CC4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7FE2"/>
    <w:rsid w:val="00A80A74"/>
    <w:rsid w:val="00A80E84"/>
    <w:rsid w:val="00A8170E"/>
    <w:rsid w:val="00A90BD8"/>
    <w:rsid w:val="00A93B3D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2DC8"/>
    <w:rsid w:val="00AD4CE1"/>
    <w:rsid w:val="00AE0570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0E13"/>
    <w:rsid w:val="00BA2274"/>
    <w:rsid w:val="00BA227B"/>
    <w:rsid w:val="00BA4822"/>
    <w:rsid w:val="00BB1AF0"/>
    <w:rsid w:val="00BB5604"/>
    <w:rsid w:val="00BB7E19"/>
    <w:rsid w:val="00BC366F"/>
    <w:rsid w:val="00BC5CD9"/>
    <w:rsid w:val="00BC5F82"/>
    <w:rsid w:val="00BC69F3"/>
    <w:rsid w:val="00BD0149"/>
    <w:rsid w:val="00BD05EA"/>
    <w:rsid w:val="00BD0CD8"/>
    <w:rsid w:val="00BD0DA7"/>
    <w:rsid w:val="00BD15DE"/>
    <w:rsid w:val="00BD3366"/>
    <w:rsid w:val="00BD3BC3"/>
    <w:rsid w:val="00BD52AB"/>
    <w:rsid w:val="00BD5352"/>
    <w:rsid w:val="00BD689E"/>
    <w:rsid w:val="00BD7F12"/>
    <w:rsid w:val="00BE07B2"/>
    <w:rsid w:val="00BE0D57"/>
    <w:rsid w:val="00BE2370"/>
    <w:rsid w:val="00BE2A14"/>
    <w:rsid w:val="00BE7041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17F96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3631"/>
    <w:rsid w:val="00C6574D"/>
    <w:rsid w:val="00C71550"/>
    <w:rsid w:val="00C71F8E"/>
    <w:rsid w:val="00C720C7"/>
    <w:rsid w:val="00C74F57"/>
    <w:rsid w:val="00C82664"/>
    <w:rsid w:val="00C90D54"/>
    <w:rsid w:val="00C9161E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6E1B"/>
    <w:rsid w:val="00CC720C"/>
    <w:rsid w:val="00CD4959"/>
    <w:rsid w:val="00CD648A"/>
    <w:rsid w:val="00CD6A98"/>
    <w:rsid w:val="00CD6E43"/>
    <w:rsid w:val="00CD6E6E"/>
    <w:rsid w:val="00CE0D21"/>
    <w:rsid w:val="00CE23FD"/>
    <w:rsid w:val="00CE324E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0E7"/>
    <w:rsid w:val="00D30179"/>
    <w:rsid w:val="00D30D41"/>
    <w:rsid w:val="00D31001"/>
    <w:rsid w:val="00D318FD"/>
    <w:rsid w:val="00D31F57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15EA"/>
    <w:rsid w:val="00DC7779"/>
    <w:rsid w:val="00DC7E60"/>
    <w:rsid w:val="00DD05E0"/>
    <w:rsid w:val="00DD14C2"/>
    <w:rsid w:val="00DD17CE"/>
    <w:rsid w:val="00DD246E"/>
    <w:rsid w:val="00DD361F"/>
    <w:rsid w:val="00DD385C"/>
    <w:rsid w:val="00DD48FA"/>
    <w:rsid w:val="00DD65B3"/>
    <w:rsid w:val="00DE0C30"/>
    <w:rsid w:val="00DE18FF"/>
    <w:rsid w:val="00DE1BF1"/>
    <w:rsid w:val="00DE2854"/>
    <w:rsid w:val="00DE36F4"/>
    <w:rsid w:val="00DE5E85"/>
    <w:rsid w:val="00DF1D4F"/>
    <w:rsid w:val="00DF259C"/>
    <w:rsid w:val="00DF5E18"/>
    <w:rsid w:val="00DF6BD9"/>
    <w:rsid w:val="00DF6BF0"/>
    <w:rsid w:val="00DF6FFB"/>
    <w:rsid w:val="00DF7396"/>
    <w:rsid w:val="00E00B49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134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6DF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4F6"/>
    <w:rsid w:val="00EC6BDA"/>
    <w:rsid w:val="00ED045E"/>
    <w:rsid w:val="00ED3709"/>
    <w:rsid w:val="00ED3A51"/>
    <w:rsid w:val="00ED4E6E"/>
    <w:rsid w:val="00ED5110"/>
    <w:rsid w:val="00ED5C72"/>
    <w:rsid w:val="00ED681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17CB"/>
    <w:rsid w:val="00F02805"/>
    <w:rsid w:val="00F03892"/>
    <w:rsid w:val="00F04BD0"/>
    <w:rsid w:val="00F04D5C"/>
    <w:rsid w:val="00F05F6A"/>
    <w:rsid w:val="00F07450"/>
    <w:rsid w:val="00F07A75"/>
    <w:rsid w:val="00F07C5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CCF"/>
    <w:rsid w:val="00F32BA5"/>
    <w:rsid w:val="00F33176"/>
    <w:rsid w:val="00F332AB"/>
    <w:rsid w:val="00F33E83"/>
    <w:rsid w:val="00F42A68"/>
    <w:rsid w:val="00F44E10"/>
    <w:rsid w:val="00F46329"/>
    <w:rsid w:val="00F467DF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32FB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3DB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1E00"/>
    <w:rsid w:val="00FC2AD0"/>
    <w:rsid w:val="00FC30D4"/>
    <w:rsid w:val="00FC5B24"/>
    <w:rsid w:val="00FC740A"/>
    <w:rsid w:val="00FC7E9D"/>
    <w:rsid w:val="00FD24A5"/>
    <w:rsid w:val="00FD4D77"/>
    <w:rsid w:val="00FE12DD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48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763D28"/>
    <w:pPr>
      <w:ind w:firstLine="0"/>
      <w:jc w:val="center"/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763D28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0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A548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1">
    <w:name w:val="111"/>
    <w:basedOn w:val="a4"/>
    <w:link w:val="1110"/>
    <w:qFormat/>
    <w:rsid w:val="00FC1E00"/>
    <w:pPr>
      <w:numPr>
        <w:numId w:val="37"/>
      </w:numPr>
    </w:pPr>
    <w:rPr>
      <w:rFonts w:cs="Times New Roman"/>
      <w:szCs w:val="28"/>
    </w:rPr>
  </w:style>
  <w:style w:type="character" w:customStyle="1" w:styleId="1110">
    <w:name w:val="111 Знак"/>
    <w:basedOn w:val="a5"/>
    <w:link w:val="111"/>
    <w:rsid w:val="00FC1E0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313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66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971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b.surgu.ru/media/files/gost_7.32-201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edu.mirea.ru/course/view.php?id=996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se.ru/edu/vkr/6340015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20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1530</cp:revision>
  <dcterms:created xsi:type="dcterms:W3CDTF">2023-11-30T17:28:00Z</dcterms:created>
  <dcterms:modified xsi:type="dcterms:W3CDTF">2025-09-25T10:51:00Z</dcterms:modified>
</cp:coreProperties>
</file>