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63A5" w:rsidRPr="001623FE" w14:paraId="62B40501" w14:textId="77777777" w:rsidTr="00753EB4">
        <w:tc>
          <w:tcPr>
            <w:tcW w:w="9345" w:type="dxa"/>
          </w:tcPr>
          <w:p w14:paraId="4CFD7656" w14:textId="77777777" w:rsidR="00E363A5" w:rsidRPr="001623FE" w:rsidRDefault="00E363A5" w:rsidP="001623FE">
            <w:pPr>
              <w:contextualSpacing/>
              <w:rPr>
                <w:rFonts w:cs="Times New Roman"/>
                <w:szCs w:val="28"/>
              </w:rPr>
            </w:pPr>
            <w:r w:rsidRPr="001623FE">
              <w:rPr>
                <w:rFonts w:cs="Times New Roman"/>
                <w:szCs w:val="28"/>
              </w:rPr>
              <w:t>Управление информационно-технологическими проектами</w:t>
            </w:r>
          </w:p>
          <w:p w14:paraId="32B19BD5" w14:textId="77777777" w:rsidR="00E363A5" w:rsidRPr="001623FE" w:rsidRDefault="00E363A5" w:rsidP="001623FE">
            <w:pPr>
              <w:contextualSpacing/>
              <w:rPr>
                <w:rFonts w:cs="Times New Roman"/>
                <w:szCs w:val="28"/>
              </w:rPr>
            </w:pPr>
            <w:r w:rsidRPr="001623FE">
              <w:rPr>
                <w:rFonts w:cs="Times New Roman"/>
                <w:szCs w:val="28"/>
              </w:rPr>
              <w:t>Домашнее задание №1</w:t>
            </w:r>
          </w:p>
        </w:tc>
      </w:tr>
      <w:tr w:rsidR="00E363A5" w:rsidRPr="001623FE" w14:paraId="0417CD0B" w14:textId="77777777" w:rsidTr="00753EB4">
        <w:tc>
          <w:tcPr>
            <w:tcW w:w="9345" w:type="dxa"/>
          </w:tcPr>
          <w:p w14:paraId="2F30F445" w14:textId="5CE539A9" w:rsidR="00E363A5" w:rsidRPr="001623FE" w:rsidRDefault="00E363A5" w:rsidP="001623FE">
            <w:pPr>
              <w:contextualSpacing/>
              <w:rPr>
                <w:rFonts w:cs="Times New Roman"/>
                <w:szCs w:val="28"/>
              </w:rPr>
            </w:pPr>
            <w:r w:rsidRPr="001623FE">
              <w:rPr>
                <w:rFonts w:cs="Times New Roman"/>
                <w:szCs w:val="28"/>
              </w:rPr>
              <w:t xml:space="preserve">ФИО: </w:t>
            </w:r>
            <w:r w:rsidR="0062312F">
              <w:rPr>
                <w:rFonts w:cs="Times New Roman"/>
                <w:b/>
                <w:bCs/>
                <w:szCs w:val="28"/>
              </w:rPr>
              <w:t>Шумахер Марк Евгеньевич</w:t>
            </w:r>
          </w:p>
        </w:tc>
      </w:tr>
      <w:tr w:rsidR="00E363A5" w:rsidRPr="001623FE" w14:paraId="4AF09083" w14:textId="77777777" w:rsidTr="00753EB4">
        <w:tc>
          <w:tcPr>
            <w:tcW w:w="9345" w:type="dxa"/>
          </w:tcPr>
          <w:p w14:paraId="2021C789" w14:textId="77777777" w:rsidR="00E363A5" w:rsidRPr="001623FE" w:rsidRDefault="00E363A5" w:rsidP="001623FE">
            <w:pPr>
              <w:contextualSpacing/>
              <w:rPr>
                <w:rFonts w:cs="Times New Roman"/>
                <w:szCs w:val="28"/>
              </w:rPr>
            </w:pPr>
            <w:r w:rsidRPr="001623FE">
              <w:rPr>
                <w:rFonts w:cs="Times New Roman"/>
                <w:szCs w:val="28"/>
              </w:rPr>
              <w:t xml:space="preserve">Группа: </w:t>
            </w:r>
            <w:r w:rsidRPr="001623FE">
              <w:rPr>
                <w:rFonts w:cs="Times New Roman"/>
                <w:b/>
                <w:bCs/>
                <w:szCs w:val="28"/>
              </w:rPr>
              <w:t>ИКБО-20-22</w:t>
            </w:r>
          </w:p>
        </w:tc>
      </w:tr>
    </w:tbl>
    <w:p w14:paraId="09E4BED8" w14:textId="77777777" w:rsidR="00B343ED" w:rsidRDefault="00B343ED" w:rsidP="00B343ED">
      <w:pPr>
        <w:contextualSpacing/>
        <w:rPr>
          <w:rFonts w:cs="Times New Roman"/>
          <w:b/>
          <w:szCs w:val="28"/>
        </w:rPr>
      </w:pPr>
    </w:p>
    <w:p w14:paraId="277A225D" w14:textId="77777777" w:rsidR="000C007F" w:rsidRPr="00CB6491" w:rsidRDefault="000C007F" w:rsidP="00B343ED">
      <w:pPr>
        <w:contextualSpacing/>
        <w:rPr>
          <w:rFonts w:cs="Times New Roman"/>
          <w:b/>
          <w:szCs w:val="28"/>
        </w:rPr>
      </w:pPr>
      <w:r w:rsidRPr="00CB6491">
        <w:rPr>
          <w:rFonts w:cs="Times New Roman"/>
          <w:b/>
          <w:szCs w:val="28"/>
        </w:rPr>
        <w:t>Часть 1: История</w:t>
      </w:r>
    </w:p>
    <w:p w14:paraId="470286A8" w14:textId="77777777" w:rsidR="001D47B9" w:rsidRPr="001D47B9" w:rsidRDefault="001D47B9" w:rsidP="001D47B9">
      <w:pPr>
        <w:contextualSpacing/>
        <w:rPr>
          <w:rFonts w:cs="Times New Roman"/>
          <w:b/>
          <w:bCs/>
          <w:szCs w:val="28"/>
        </w:rPr>
      </w:pPr>
      <w:r w:rsidRPr="001D47B9">
        <w:rPr>
          <w:rFonts w:cs="Times New Roman"/>
          <w:b/>
          <w:bCs/>
          <w:szCs w:val="28"/>
        </w:rPr>
        <w:t>Название, сфера деятельности организации:</w:t>
      </w:r>
    </w:p>
    <w:p w14:paraId="46F4AA15" w14:textId="77777777" w:rsidR="001D47B9" w:rsidRPr="001D47B9" w:rsidRDefault="001D47B9" w:rsidP="001D47B9">
      <w:pPr>
        <w:contextualSpacing/>
        <w:rPr>
          <w:rFonts w:cs="Times New Roman"/>
          <w:szCs w:val="28"/>
        </w:rPr>
      </w:pPr>
      <w:r w:rsidRPr="001D47B9">
        <w:rPr>
          <w:rFonts w:cs="Times New Roman"/>
          <w:szCs w:val="28"/>
        </w:rPr>
        <w:t>Агентство недвижимости «</w:t>
      </w:r>
      <w:proofErr w:type="spellStart"/>
      <w:r w:rsidRPr="001D47B9">
        <w:rPr>
          <w:rFonts w:cs="Times New Roman"/>
          <w:szCs w:val="28"/>
        </w:rPr>
        <w:t>Axon</w:t>
      </w:r>
      <w:proofErr w:type="spellEnd"/>
      <w:r w:rsidRPr="001D47B9">
        <w:rPr>
          <w:rFonts w:cs="Times New Roman"/>
          <w:szCs w:val="28"/>
        </w:rPr>
        <w:t xml:space="preserve"> Space» специализируется на комплексном сопровождении операций с недвижимостью премиум-класса. Основные направления деятельности: продажа и аренда элитной жилой недвижимости (апартаменты в новостройках, люксовые квартиры, загородные дома), а также коммерческой недвижимости (офисные, торговые и складские помещения). Ключевой принцип работы — предоставление клиентам персонализированного сервиса «под ключ», включая юридическое сопровождение, дизайн-проектирование и управление объектами после сделки.</w:t>
      </w:r>
    </w:p>
    <w:p w14:paraId="332DC1B2" w14:textId="77777777" w:rsidR="001D47B9" w:rsidRPr="001D47B9" w:rsidRDefault="001D47B9" w:rsidP="001D47B9">
      <w:pPr>
        <w:contextualSpacing/>
        <w:rPr>
          <w:rFonts w:cs="Times New Roman"/>
          <w:b/>
          <w:bCs/>
          <w:szCs w:val="28"/>
        </w:rPr>
      </w:pPr>
      <w:r w:rsidRPr="001D47B9">
        <w:rPr>
          <w:rFonts w:cs="Times New Roman"/>
          <w:b/>
          <w:bCs/>
          <w:szCs w:val="28"/>
        </w:rPr>
        <w:t>История развития:</w:t>
      </w:r>
    </w:p>
    <w:p w14:paraId="7D6C89E0" w14:textId="554D81AD" w:rsidR="001D47B9" w:rsidRPr="001D47B9" w:rsidRDefault="001D47B9" w:rsidP="001D47B9">
      <w:pPr>
        <w:contextualSpacing/>
        <w:rPr>
          <w:rFonts w:cs="Times New Roman"/>
          <w:szCs w:val="28"/>
        </w:rPr>
      </w:pPr>
      <w:r w:rsidRPr="001D47B9">
        <w:rPr>
          <w:rFonts w:cs="Times New Roman"/>
          <w:szCs w:val="28"/>
        </w:rPr>
        <w:t>«</w:t>
      </w:r>
      <w:proofErr w:type="spellStart"/>
      <w:r w:rsidRPr="001D47B9">
        <w:rPr>
          <w:rFonts w:cs="Times New Roman"/>
          <w:szCs w:val="28"/>
        </w:rPr>
        <w:t>Axon</w:t>
      </w:r>
      <w:proofErr w:type="spellEnd"/>
      <w:r w:rsidRPr="001D47B9">
        <w:rPr>
          <w:rFonts w:cs="Times New Roman"/>
          <w:szCs w:val="28"/>
        </w:rPr>
        <w:t xml:space="preserve"> Space» было основано в 2016 году командой экспертов с многолетним опытом на рынке элитной недвижимости Москвы. Изначально компания фокусировалась исключительно на жилом сегменте, быстро завоевав репутацию надежного партнера благодаря глубокому знанию рынка и эксклюзивным предложениям. К 2019 году было открыто направление по работе с новостройками бизнес-класса, что позволило привлечь </w:t>
      </w:r>
      <w:r w:rsidR="00C05FEB">
        <w:rPr>
          <w:rFonts w:cs="Times New Roman"/>
          <w:szCs w:val="28"/>
        </w:rPr>
        <w:t xml:space="preserve">новых ценных </w:t>
      </w:r>
      <w:r w:rsidRPr="001D47B9">
        <w:rPr>
          <w:rFonts w:cs="Times New Roman"/>
          <w:szCs w:val="28"/>
        </w:rPr>
        <w:t xml:space="preserve">партнеров. В 2021 году, </w:t>
      </w:r>
      <w:r w:rsidR="007E23C9">
        <w:rPr>
          <w:rFonts w:cs="Times New Roman"/>
          <w:szCs w:val="28"/>
        </w:rPr>
        <w:t>следуя за трендами в сфере</w:t>
      </w:r>
      <w:r w:rsidRPr="001D47B9">
        <w:rPr>
          <w:rFonts w:cs="Times New Roman"/>
          <w:szCs w:val="28"/>
        </w:rPr>
        <w:t>, было создано подразделение коммерческой недвижимости для работы с корпоративными клиентами, ищущими офисные пространства. На сегодняшний день «</w:t>
      </w:r>
      <w:proofErr w:type="spellStart"/>
      <w:r w:rsidRPr="001D47B9">
        <w:rPr>
          <w:rFonts w:cs="Times New Roman"/>
          <w:szCs w:val="28"/>
        </w:rPr>
        <w:t>Axon</w:t>
      </w:r>
      <w:proofErr w:type="spellEnd"/>
      <w:r w:rsidRPr="001D47B9">
        <w:rPr>
          <w:rFonts w:cs="Times New Roman"/>
          <w:szCs w:val="28"/>
        </w:rPr>
        <w:t xml:space="preserve"> Space» входит в топ-50 агентств элитной недвижимости Москвы по версии ряда отраслевых рейтингов.</w:t>
      </w:r>
    </w:p>
    <w:p w14:paraId="47F249C4" w14:textId="64332FA4" w:rsidR="001D47B9" w:rsidRDefault="001D47B9" w:rsidP="001D47B9">
      <w:pPr>
        <w:contextualSpacing/>
        <w:rPr>
          <w:rFonts w:cs="Times New Roman"/>
          <w:b/>
          <w:bCs/>
          <w:szCs w:val="28"/>
        </w:rPr>
      </w:pPr>
      <w:r w:rsidRPr="001D47B9">
        <w:rPr>
          <w:rFonts w:cs="Times New Roman"/>
          <w:b/>
          <w:bCs/>
          <w:szCs w:val="28"/>
        </w:rPr>
        <w:t>Достижения и проблемы:</w:t>
      </w:r>
    </w:p>
    <w:p w14:paraId="1AB7A19D" w14:textId="263DFFB8" w:rsidR="001D47B9" w:rsidRPr="001D47B9" w:rsidRDefault="001D47B9" w:rsidP="001D47B9">
      <w:pPr>
        <w:contextualSpacing/>
        <w:rPr>
          <w:rFonts w:cs="Times New Roman"/>
          <w:szCs w:val="28"/>
        </w:rPr>
      </w:pPr>
      <w:r w:rsidRPr="001D47B9">
        <w:rPr>
          <w:rFonts w:cs="Times New Roman"/>
          <w:szCs w:val="28"/>
        </w:rPr>
        <w:t>Достижения:</w:t>
      </w:r>
    </w:p>
    <w:p w14:paraId="10690FC7" w14:textId="77777777" w:rsidR="001D47B9" w:rsidRPr="001D47B9" w:rsidRDefault="001D47B9" w:rsidP="001D47B9">
      <w:pPr>
        <w:pStyle w:val="a"/>
      </w:pPr>
      <w:r w:rsidRPr="001D47B9">
        <w:lastRenderedPageBreak/>
        <w:t xml:space="preserve">Успешное закрытие более 500 сделок с объектами </w:t>
      </w:r>
      <w:proofErr w:type="spellStart"/>
      <w:r w:rsidRPr="001D47B9">
        <w:t>luxury</w:t>
      </w:r>
      <w:proofErr w:type="spellEnd"/>
      <w:r w:rsidRPr="001D47B9">
        <w:t>-сегмента.</w:t>
      </w:r>
    </w:p>
    <w:p w14:paraId="298EF9D2" w14:textId="77777777" w:rsidR="001D47B9" w:rsidRPr="001D47B9" w:rsidRDefault="001D47B9" w:rsidP="001D47B9">
      <w:pPr>
        <w:pStyle w:val="a"/>
      </w:pPr>
      <w:r w:rsidRPr="001D47B9">
        <w:t>Налаживание эксклюзивных партнерских отношений с ведущими девелоперскими компаниями (например, «ПИК», «Группа ЛСР», «</w:t>
      </w:r>
      <w:proofErr w:type="spellStart"/>
      <w:r w:rsidRPr="001D47B9">
        <w:t>Донстрой</w:t>
      </w:r>
      <w:proofErr w:type="spellEnd"/>
      <w:r w:rsidRPr="001D47B9">
        <w:t>»).</w:t>
      </w:r>
    </w:p>
    <w:p w14:paraId="6D12AD6D" w14:textId="3520E408" w:rsidR="001D47B9" w:rsidRPr="001D47B9" w:rsidRDefault="001D47B9" w:rsidP="001D47B9">
      <w:pPr>
        <w:pStyle w:val="a"/>
      </w:pPr>
      <w:r w:rsidRPr="001D47B9">
        <w:t xml:space="preserve">Формирование лояльной базы постоянных клиентов, составляющей около </w:t>
      </w:r>
      <w:r w:rsidR="009B2486">
        <w:t>35</w:t>
      </w:r>
      <w:r w:rsidRPr="001D47B9">
        <w:t>% от общего объема сделок.</w:t>
      </w:r>
    </w:p>
    <w:p w14:paraId="00941B06" w14:textId="77777777" w:rsidR="001D47B9" w:rsidRPr="001D47B9" w:rsidRDefault="001D47B9" w:rsidP="001D47B9">
      <w:pPr>
        <w:pStyle w:val="a"/>
      </w:pPr>
      <w:r w:rsidRPr="001D47B9">
        <w:t>Создание и успешный запуск направления коммерческой недвижимости.</w:t>
      </w:r>
    </w:p>
    <w:p w14:paraId="4CDD625C" w14:textId="77777777" w:rsidR="001D47B9" w:rsidRPr="001D47B9" w:rsidRDefault="001D47B9" w:rsidP="001D47B9">
      <w:r w:rsidRPr="001D47B9">
        <w:t>Проблемы:</w:t>
      </w:r>
    </w:p>
    <w:p w14:paraId="64135191" w14:textId="6E7D6777" w:rsidR="001D47B9" w:rsidRPr="001D47B9" w:rsidRDefault="001D47B9" w:rsidP="001D47B9">
      <w:pPr>
        <w:pStyle w:val="a"/>
      </w:pPr>
      <w:r w:rsidRPr="001D47B9">
        <w:t xml:space="preserve">Высокая конкуренция на рынке элитной недвижимости, где ключевым </w:t>
      </w:r>
      <w:r w:rsidR="00CA5636">
        <w:t>фактором</w:t>
      </w:r>
      <w:r w:rsidRPr="001D47B9">
        <w:t xml:space="preserve"> является не только объект, но и уровень сервиса.</w:t>
      </w:r>
    </w:p>
    <w:p w14:paraId="5F690210" w14:textId="6F85D4D3" w:rsidR="001D47B9" w:rsidRPr="001D47B9" w:rsidRDefault="001D47B9" w:rsidP="00BC17A3">
      <w:pPr>
        <w:pStyle w:val="a"/>
      </w:pPr>
      <w:r w:rsidRPr="001D47B9">
        <w:t xml:space="preserve">Недостаточная представленность в </w:t>
      </w:r>
      <w:proofErr w:type="spellStart"/>
      <w:r w:rsidRPr="001D47B9">
        <w:t>digital</w:t>
      </w:r>
      <w:proofErr w:type="spellEnd"/>
      <w:r w:rsidRPr="001D47B9">
        <w:t xml:space="preserve">-среде: отсутствие мобильного приложения и устаревший функционал сайта не позволяют эффективно привлекать </w:t>
      </w:r>
      <w:r w:rsidR="00585656">
        <w:t>новую</w:t>
      </w:r>
      <w:r w:rsidRPr="001D47B9">
        <w:t xml:space="preserve"> аудиторию.</w:t>
      </w:r>
    </w:p>
    <w:p w14:paraId="5A80F621" w14:textId="186E9157" w:rsidR="001D47B9" w:rsidRPr="001D47B9" w:rsidRDefault="001D47B9" w:rsidP="001D47B9">
      <w:pPr>
        <w:pStyle w:val="a"/>
      </w:pPr>
      <w:r w:rsidRPr="001D47B9">
        <w:t>Ручная обработка большого объема заявок и объектов</w:t>
      </w:r>
      <w:r w:rsidR="002E687E">
        <w:t>, возможные задержки и потенциальные ошибки из-за человеческого фактора</w:t>
      </w:r>
      <w:r w:rsidRPr="001D47B9">
        <w:t>.</w:t>
      </w:r>
    </w:p>
    <w:p w14:paraId="206F336C" w14:textId="77777777" w:rsidR="001D47B9" w:rsidRPr="001D47B9" w:rsidRDefault="001D47B9" w:rsidP="001D47B9">
      <w:pPr>
        <w:contextualSpacing/>
        <w:rPr>
          <w:rFonts w:cs="Times New Roman"/>
          <w:b/>
          <w:bCs/>
          <w:szCs w:val="28"/>
        </w:rPr>
      </w:pPr>
      <w:r w:rsidRPr="001D47B9">
        <w:rPr>
          <w:rFonts w:cs="Times New Roman"/>
          <w:b/>
          <w:bCs/>
          <w:szCs w:val="28"/>
        </w:rPr>
        <w:t>Стратегические, долгосрочные цели:</w:t>
      </w:r>
    </w:p>
    <w:p w14:paraId="65146B22" w14:textId="4807E52D" w:rsidR="001D47B9" w:rsidRPr="001D47B9" w:rsidRDefault="001D47B9" w:rsidP="00D63C8C">
      <w:pPr>
        <w:pStyle w:val="a"/>
        <w:numPr>
          <w:ilvl w:val="0"/>
          <w:numId w:val="10"/>
        </w:numPr>
      </w:pPr>
      <w:r w:rsidRPr="001D47B9">
        <w:t xml:space="preserve">Занять лидирующую позицию в сегменте </w:t>
      </w:r>
      <w:proofErr w:type="spellStart"/>
      <w:r w:rsidRPr="001D47B9">
        <w:t>premium</w:t>
      </w:r>
      <w:proofErr w:type="spellEnd"/>
      <w:r w:rsidRPr="001D47B9">
        <w:t xml:space="preserve"> коммерческой недвижимости Москвы в течение </w:t>
      </w:r>
      <w:r w:rsidR="00076718">
        <w:t>5</w:t>
      </w:r>
      <w:r w:rsidRPr="001D47B9">
        <w:t xml:space="preserve"> лет.</w:t>
      </w:r>
    </w:p>
    <w:p w14:paraId="5B5EDA55" w14:textId="77777777" w:rsidR="001D47B9" w:rsidRPr="001D47B9" w:rsidRDefault="001D47B9" w:rsidP="00D63C8C">
      <w:pPr>
        <w:pStyle w:val="a"/>
        <w:numPr>
          <w:ilvl w:val="0"/>
          <w:numId w:val="10"/>
        </w:numPr>
      </w:pPr>
      <w:r w:rsidRPr="001D47B9">
        <w:t>Увеличить долю сделок с корпоративными клиентами до 35% от общего оборота компании.</w:t>
      </w:r>
    </w:p>
    <w:p w14:paraId="60EAC6B1" w14:textId="1A436379" w:rsidR="001D47B9" w:rsidRPr="001D47B9" w:rsidRDefault="001D47B9" w:rsidP="00D63C8C">
      <w:pPr>
        <w:pStyle w:val="a"/>
        <w:numPr>
          <w:ilvl w:val="0"/>
          <w:numId w:val="10"/>
        </w:numPr>
      </w:pPr>
      <w:r w:rsidRPr="001D47B9">
        <w:t>Расширить географию присутствия, открыв представительства в Санкт-Петербурге и Сочи к 202</w:t>
      </w:r>
      <w:r w:rsidR="008D375F">
        <w:t>7</w:t>
      </w:r>
      <w:r w:rsidRPr="001D47B9">
        <w:t xml:space="preserve"> году.</w:t>
      </w:r>
    </w:p>
    <w:p w14:paraId="29D57002" w14:textId="77777777" w:rsidR="001D47B9" w:rsidRPr="001D47B9" w:rsidRDefault="001D47B9" w:rsidP="00D63C8C">
      <w:pPr>
        <w:pStyle w:val="a"/>
        <w:numPr>
          <w:ilvl w:val="0"/>
          <w:numId w:val="10"/>
        </w:numPr>
      </w:pPr>
      <w:r w:rsidRPr="001D47B9">
        <w:t>Внедрить цифровые технологии как ключевой элемент клиентского сервиса и операционной эффективности.</w:t>
      </w:r>
    </w:p>
    <w:p w14:paraId="7C36D24B" w14:textId="77777777" w:rsidR="001D47B9" w:rsidRPr="001D47B9" w:rsidRDefault="001D47B9" w:rsidP="001D47B9">
      <w:pPr>
        <w:contextualSpacing/>
        <w:rPr>
          <w:rFonts w:cs="Times New Roman"/>
          <w:b/>
          <w:bCs/>
          <w:szCs w:val="28"/>
        </w:rPr>
      </w:pPr>
      <w:r w:rsidRPr="001D47B9">
        <w:rPr>
          <w:rFonts w:cs="Times New Roman"/>
          <w:b/>
          <w:bCs/>
          <w:szCs w:val="28"/>
        </w:rPr>
        <w:t>Примерная организационная структура, масштаб, количество сотрудников:</w:t>
      </w:r>
    </w:p>
    <w:p w14:paraId="5E2E71B8" w14:textId="77777777" w:rsidR="001D47B9" w:rsidRPr="001D47B9" w:rsidRDefault="001D47B9" w:rsidP="001D47B9">
      <w:pPr>
        <w:contextualSpacing/>
        <w:rPr>
          <w:rFonts w:cs="Times New Roman"/>
          <w:szCs w:val="28"/>
        </w:rPr>
      </w:pPr>
      <w:r w:rsidRPr="001D47B9">
        <w:rPr>
          <w:rFonts w:cs="Times New Roman"/>
          <w:szCs w:val="28"/>
        </w:rPr>
        <w:t>Организационная структура является функциональной. Во главе компании стоит Генеральный директор. Под его руководством работают:</w:t>
      </w:r>
    </w:p>
    <w:p w14:paraId="36CD7E08" w14:textId="77777777" w:rsidR="001D47B9" w:rsidRPr="001D47B9" w:rsidRDefault="001D47B9" w:rsidP="00A747BC">
      <w:pPr>
        <w:pStyle w:val="a"/>
      </w:pPr>
      <w:r w:rsidRPr="001D47B9">
        <w:lastRenderedPageBreak/>
        <w:t>Отдел жилой недвижимости: риелторы, менеджеры по продажам, специалисты по новостройкам.</w:t>
      </w:r>
    </w:p>
    <w:p w14:paraId="0468B8C0" w14:textId="77777777" w:rsidR="001D47B9" w:rsidRPr="001D47B9" w:rsidRDefault="001D47B9" w:rsidP="00A747BC">
      <w:pPr>
        <w:pStyle w:val="a"/>
      </w:pPr>
      <w:r w:rsidRPr="001D47B9">
        <w:t>Отдел коммерческой недвижимости: менеджеры по работе с корпоративными клиентами, аналитики рынка.</w:t>
      </w:r>
    </w:p>
    <w:p w14:paraId="408447EF" w14:textId="77777777" w:rsidR="001D47B9" w:rsidRPr="001D47B9" w:rsidRDefault="001D47B9" w:rsidP="00A747BC">
      <w:pPr>
        <w:pStyle w:val="a"/>
      </w:pPr>
      <w:r w:rsidRPr="001D47B9">
        <w:t>Юридический отдел: обеспечивает юридическую чистоту сделок.</w:t>
      </w:r>
    </w:p>
    <w:p w14:paraId="2DC87FC8" w14:textId="77777777" w:rsidR="001D47B9" w:rsidRPr="001D47B9" w:rsidRDefault="001D47B9" w:rsidP="00A747BC">
      <w:pPr>
        <w:pStyle w:val="a"/>
      </w:pPr>
      <w:r w:rsidRPr="001D47B9">
        <w:t>Отдел маркетинга и PR: занимается продвижением, контекстной рекламой, ведением соцсетей и сайта.</w:t>
      </w:r>
    </w:p>
    <w:p w14:paraId="7FDADAF8" w14:textId="77777777" w:rsidR="001D47B9" w:rsidRPr="001D47B9" w:rsidRDefault="001D47B9" w:rsidP="00A747BC">
      <w:pPr>
        <w:pStyle w:val="a"/>
      </w:pPr>
      <w:r w:rsidRPr="001D47B9">
        <w:t>Отдел клиентского сервиса: сопровождает клиентов на всех этапах сделки и после нее.</w:t>
      </w:r>
    </w:p>
    <w:p w14:paraId="0A0F4898" w14:textId="2C76E8E4" w:rsidR="001D47B9" w:rsidRPr="001D47B9" w:rsidRDefault="001D47B9" w:rsidP="001D47B9">
      <w:pPr>
        <w:contextualSpacing/>
        <w:rPr>
          <w:rFonts w:cs="Times New Roman"/>
          <w:szCs w:val="28"/>
        </w:rPr>
      </w:pPr>
      <w:r w:rsidRPr="001D47B9">
        <w:rPr>
          <w:rFonts w:cs="Times New Roman"/>
          <w:szCs w:val="28"/>
        </w:rPr>
        <w:t xml:space="preserve">Общая численность штата — </w:t>
      </w:r>
      <w:r w:rsidR="00A747BC">
        <w:rPr>
          <w:rFonts w:cs="Times New Roman"/>
          <w:szCs w:val="28"/>
        </w:rPr>
        <w:t>67</w:t>
      </w:r>
      <w:r w:rsidRPr="001D47B9">
        <w:rPr>
          <w:rFonts w:cs="Times New Roman"/>
          <w:szCs w:val="28"/>
        </w:rPr>
        <w:t xml:space="preserve"> человек. Штат состоит из постоянных сотрудников в головном офисе и риелторов, работающих на сделочной основе.</w:t>
      </w:r>
    </w:p>
    <w:p w14:paraId="0760A34C" w14:textId="77777777" w:rsidR="001D47B9" w:rsidRPr="001D47B9" w:rsidRDefault="001D47B9" w:rsidP="001D47B9">
      <w:pPr>
        <w:contextualSpacing/>
        <w:rPr>
          <w:rFonts w:cs="Times New Roman"/>
          <w:b/>
          <w:bCs/>
          <w:szCs w:val="28"/>
        </w:rPr>
      </w:pPr>
      <w:r w:rsidRPr="001D47B9">
        <w:rPr>
          <w:rFonts w:cs="Times New Roman"/>
          <w:b/>
          <w:bCs/>
          <w:szCs w:val="28"/>
        </w:rPr>
        <w:t>Территория (месторасположение, количество помещений, площади):</w:t>
      </w:r>
    </w:p>
    <w:p w14:paraId="2165574E" w14:textId="77777777" w:rsidR="001D47B9" w:rsidRPr="001D47B9" w:rsidRDefault="001D47B9" w:rsidP="001D47B9">
      <w:pPr>
        <w:contextualSpacing/>
        <w:rPr>
          <w:rFonts w:cs="Times New Roman"/>
          <w:szCs w:val="28"/>
        </w:rPr>
      </w:pPr>
      <w:r w:rsidRPr="001D47B9">
        <w:rPr>
          <w:rFonts w:cs="Times New Roman"/>
          <w:szCs w:val="28"/>
        </w:rPr>
        <w:t>Головной офис «</w:t>
      </w:r>
      <w:proofErr w:type="spellStart"/>
      <w:r w:rsidRPr="001D47B9">
        <w:rPr>
          <w:rFonts w:cs="Times New Roman"/>
          <w:szCs w:val="28"/>
        </w:rPr>
        <w:t>Axon</w:t>
      </w:r>
      <w:proofErr w:type="spellEnd"/>
      <w:r w:rsidRPr="001D47B9">
        <w:rPr>
          <w:rFonts w:cs="Times New Roman"/>
          <w:szCs w:val="28"/>
        </w:rPr>
        <w:t xml:space="preserve"> Space» расположен в престижном бизнес-центре в центре Москвы (ЦАО) по адресу: ул. Тверская, д. 10. Офисное помещение общей площадью 200 кв. м. включает в себя:</w:t>
      </w:r>
    </w:p>
    <w:p w14:paraId="47D303C2" w14:textId="7A635BF5" w:rsidR="001D47B9" w:rsidRPr="001D47B9" w:rsidRDefault="001D47B9" w:rsidP="008B5D21">
      <w:pPr>
        <w:pStyle w:val="a"/>
      </w:pPr>
      <w:r w:rsidRPr="001D47B9">
        <w:t>Open-</w:t>
      </w:r>
      <w:proofErr w:type="spellStart"/>
      <w:r w:rsidRPr="001D47B9">
        <w:t>space</w:t>
      </w:r>
      <w:proofErr w:type="spellEnd"/>
      <w:r w:rsidRPr="001D47B9">
        <w:t xml:space="preserve"> зона на </w:t>
      </w:r>
      <w:r w:rsidR="003B2C24">
        <w:t>45</w:t>
      </w:r>
      <w:r w:rsidRPr="001D47B9">
        <w:t xml:space="preserve"> рабочих мест.</w:t>
      </w:r>
    </w:p>
    <w:p w14:paraId="0543FAB4" w14:textId="77777777" w:rsidR="001D47B9" w:rsidRPr="001D47B9" w:rsidRDefault="001D47B9" w:rsidP="008B5D21">
      <w:pPr>
        <w:pStyle w:val="a"/>
      </w:pPr>
      <w:r w:rsidRPr="001D47B9">
        <w:t>5 переговорных комнат.</w:t>
      </w:r>
    </w:p>
    <w:p w14:paraId="1BF57AF9" w14:textId="77777777" w:rsidR="001D47B9" w:rsidRPr="001D47B9" w:rsidRDefault="001D47B9" w:rsidP="008B5D21">
      <w:pPr>
        <w:pStyle w:val="a"/>
      </w:pPr>
      <w:r w:rsidRPr="001D47B9">
        <w:t>Кабинет генерального директора.</w:t>
      </w:r>
    </w:p>
    <w:p w14:paraId="337B630C" w14:textId="77777777" w:rsidR="001D47B9" w:rsidRPr="001D47B9" w:rsidRDefault="001D47B9" w:rsidP="008B5D21">
      <w:pPr>
        <w:pStyle w:val="a"/>
      </w:pPr>
      <w:r w:rsidRPr="001D47B9">
        <w:t>Зона ресепшн и кофе-поинт.</w:t>
      </w:r>
    </w:p>
    <w:p w14:paraId="6A7CA36E" w14:textId="535D0DBF" w:rsidR="009C0863" w:rsidRPr="001D47B9" w:rsidRDefault="001D47B9" w:rsidP="008B5D21">
      <w:pPr>
        <w:pStyle w:val="a"/>
      </w:pPr>
      <w:r w:rsidRPr="001D47B9">
        <w:t>Комната для хранения документации.</w:t>
      </w:r>
      <w:r w:rsidRPr="001D47B9">
        <w:br/>
        <w:t>Филиалов в других городах на данный момент нет.</w:t>
      </w:r>
    </w:p>
    <w:p w14:paraId="4A96AB12" w14:textId="77777777" w:rsidR="00CE3266" w:rsidRPr="006D19D0" w:rsidRDefault="00CE3266" w:rsidP="001623FE">
      <w:pPr>
        <w:contextualSpacing/>
        <w:rPr>
          <w:rFonts w:eastAsia="Times New Roman" w:cs="Times New Roman"/>
          <w:b/>
          <w:color w:val="000000"/>
          <w:szCs w:val="28"/>
          <w:lang w:eastAsia="ru-RU"/>
        </w:rPr>
      </w:pPr>
      <w:r w:rsidRPr="0017273C">
        <w:rPr>
          <w:rFonts w:eastAsia="Times New Roman" w:cs="Times New Roman"/>
          <w:b/>
          <w:color w:val="000000"/>
          <w:szCs w:val="28"/>
          <w:lang w:eastAsia="ru-RU"/>
        </w:rPr>
        <w:t>Часть 2</w:t>
      </w:r>
      <w:r w:rsidR="003F2046" w:rsidRPr="0017273C">
        <w:rPr>
          <w:rFonts w:eastAsia="Times New Roman" w:cs="Times New Roman"/>
          <w:b/>
          <w:color w:val="000000"/>
          <w:szCs w:val="28"/>
          <w:lang w:eastAsia="ru-RU"/>
        </w:rPr>
        <w:t>. Идея</w:t>
      </w:r>
    </w:p>
    <w:p w14:paraId="101E6A91" w14:textId="77777777" w:rsidR="00CC25E9" w:rsidRPr="00CC25E9" w:rsidRDefault="00CC25E9" w:rsidP="00CC25E9">
      <w:pPr>
        <w:contextualSpacing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CC25E9">
        <w:rPr>
          <w:rFonts w:eastAsia="Times New Roman" w:cs="Times New Roman"/>
          <w:b/>
          <w:bCs/>
          <w:color w:val="000000"/>
          <w:szCs w:val="28"/>
          <w:lang w:eastAsia="ru-RU"/>
        </w:rPr>
        <w:t>Бизнес-причина возникновения проекта:</w:t>
      </w:r>
    </w:p>
    <w:p w14:paraId="79EAFAB7" w14:textId="77777777" w:rsidR="00CC25E9" w:rsidRPr="00CC25E9" w:rsidRDefault="00CC25E9" w:rsidP="00CC25E9">
      <w:pPr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CC25E9">
        <w:rPr>
          <w:rFonts w:eastAsia="Times New Roman" w:cs="Times New Roman"/>
          <w:color w:val="000000"/>
          <w:szCs w:val="28"/>
          <w:lang w:eastAsia="ru-RU"/>
        </w:rPr>
        <w:t xml:space="preserve">Текущий сайт компании является устаревшим, не адаптирован для мобильных устройств и не отражает премиальный статус бренда. Отсутствие мобильного приложения и специализированного раздела для коммерческой недвижимости приводит к потере потенциальных клиентов из числа частных лиц, использующих смартфоны, и корпоративных заказчиков. Ручное управление объектами и заявками замедляет работу и повышает риск ошибок. </w:t>
      </w:r>
      <w:r w:rsidRPr="00CC25E9">
        <w:rPr>
          <w:rFonts w:eastAsia="Times New Roman" w:cs="Times New Roman"/>
          <w:color w:val="000000"/>
          <w:szCs w:val="28"/>
          <w:lang w:eastAsia="ru-RU"/>
        </w:rPr>
        <w:lastRenderedPageBreak/>
        <w:t>Проект направлен на цифровую трансформацию клиентского опыта и операционных процессов для захвата растущей доли рынка коммерческой недвижимости и усиления позиций в жилом сегменте.</w:t>
      </w:r>
    </w:p>
    <w:p w14:paraId="46A1279B" w14:textId="77777777" w:rsidR="00CC25E9" w:rsidRPr="00CC25E9" w:rsidRDefault="00CC25E9" w:rsidP="00CC25E9">
      <w:pPr>
        <w:contextualSpacing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CC25E9">
        <w:rPr>
          <w:rFonts w:eastAsia="Times New Roman" w:cs="Times New Roman"/>
          <w:b/>
          <w:bCs/>
          <w:color w:val="000000"/>
          <w:szCs w:val="28"/>
          <w:lang w:eastAsia="ru-RU"/>
        </w:rPr>
        <w:t>Общее описание целей:</w:t>
      </w:r>
    </w:p>
    <w:p w14:paraId="2F793928" w14:textId="77777777" w:rsidR="00CC25E9" w:rsidRPr="00CC25E9" w:rsidRDefault="00CC25E9" w:rsidP="00CC25E9">
      <w:pPr>
        <w:contextualSpacing/>
        <w:rPr>
          <w:rFonts w:eastAsia="Times New Roman" w:cs="Times New Roman"/>
          <w:color w:val="000000"/>
          <w:szCs w:val="28"/>
          <w:lang w:eastAsia="ru-RU"/>
        </w:rPr>
      </w:pPr>
      <w:r w:rsidRPr="00CC25E9">
        <w:rPr>
          <w:rFonts w:eastAsia="Times New Roman" w:cs="Times New Roman"/>
          <w:color w:val="000000"/>
          <w:szCs w:val="28"/>
          <w:lang w:eastAsia="ru-RU"/>
        </w:rPr>
        <w:t>Цель проекта — разработка современного мобильного приложения и глубокая модернизация веб-сайта. Проект призван создать единую цифровую экосистему, которая:</w:t>
      </w:r>
    </w:p>
    <w:p w14:paraId="589270D2" w14:textId="77777777" w:rsidR="00CC25E9" w:rsidRPr="00CC25E9" w:rsidRDefault="00CC25E9" w:rsidP="00CC25E9">
      <w:pPr>
        <w:pStyle w:val="a"/>
        <w:numPr>
          <w:ilvl w:val="0"/>
          <w:numId w:val="19"/>
        </w:numPr>
        <w:rPr>
          <w:lang w:eastAsia="ru-RU"/>
        </w:rPr>
      </w:pPr>
      <w:r w:rsidRPr="00CC25E9">
        <w:rPr>
          <w:lang w:eastAsia="ru-RU"/>
        </w:rPr>
        <w:t>Представит премиальный бренд «</w:t>
      </w:r>
      <w:proofErr w:type="spellStart"/>
      <w:r w:rsidRPr="00CC25E9">
        <w:rPr>
          <w:lang w:eastAsia="ru-RU"/>
        </w:rPr>
        <w:t>Axon</w:t>
      </w:r>
      <w:proofErr w:type="spellEnd"/>
      <w:r w:rsidRPr="00CC25E9">
        <w:rPr>
          <w:lang w:eastAsia="ru-RU"/>
        </w:rPr>
        <w:t xml:space="preserve"> Space» в </w:t>
      </w:r>
      <w:proofErr w:type="spellStart"/>
      <w:r w:rsidRPr="00CC25E9">
        <w:rPr>
          <w:lang w:eastAsia="ru-RU"/>
        </w:rPr>
        <w:t>digital</w:t>
      </w:r>
      <w:proofErr w:type="spellEnd"/>
      <w:r w:rsidRPr="00CC25E9">
        <w:rPr>
          <w:lang w:eastAsia="ru-RU"/>
        </w:rPr>
        <w:t>-пространстве.</w:t>
      </w:r>
    </w:p>
    <w:p w14:paraId="04FF1876" w14:textId="77777777" w:rsidR="00CC25E9" w:rsidRPr="00CC25E9" w:rsidRDefault="00CC25E9" w:rsidP="00CC25E9">
      <w:pPr>
        <w:pStyle w:val="a"/>
        <w:numPr>
          <w:ilvl w:val="0"/>
          <w:numId w:val="19"/>
        </w:numPr>
        <w:rPr>
          <w:lang w:eastAsia="ru-RU"/>
        </w:rPr>
      </w:pPr>
      <w:r w:rsidRPr="00CC25E9">
        <w:rPr>
          <w:lang w:eastAsia="ru-RU"/>
        </w:rPr>
        <w:t>Четко разделит жилой и коммерческий сегменты для целевых аудиторий.</w:t>
      </w:r>
    </w:p>
    <w:p w14:paraId="2035D934" w14:textId="31DDAD86" w:rsidR="00CC25E9" w:rsidRPr="00CC25E9" w:rsidRDefault="00CC25E9" w:rsidP="000B0DA2">
      <w:pPr>
        <w:pStyle w:val="a"/>
        <w:numPr>
          <w:ilvl w:val="0"/>
          <w:numId w:val="19"/>
        </w:numPr>
        <w:rPr>
          <w:lang w:eastAsia="ru-RU"/>
        </w:rPr>
      </w:pPr>
      <w:r w:rsidRPr="00CC25E9">
        <w:rPr>
          <w:lang w:eastAsia="ru-RU"/>
        </w:rPr>
        <w:t>Автоматизирует ключевые бизнес-процессы (управление объектами, обработка заявок, коммуникация с клиентом).</w:t>
      </w:r>
    </w:p>
    <w:p w14:paraId="4CDA6AAB" w14:textId="77777777" w:rsidR="00CC25E9" w:rsidRPr="00CC25E9" w:rsidRDefault="00CC25E9" w:rsidP="00DF06C8">
      <w:pPr>
        <w:rPr>
          <w:lang w:eastAsia="ru-RU"/>
        </w:rPr>
      </w:pPr>
      <w:r w:rsidRPr="00946EE2">
        <w:rPr>
          <w:b/>
          <w:bCs/>
          <w:lang w:eastAsia="ru-RU"/>
        </w:rPr>
        <w:t>Задачи, которые должен решать проект:</w:t>
      </w:r>
    </w:p>
    <w:p w14:paraId="723B0699" w14:textId="77777777" w:rsidR="00CC25E9" w:rsidRPr="00DF06C8" w:rsidRDefault="00CC25E9" w:rsidP="00DF06C8">
      <w:pPr>
        <w:pStyle w:val="a"/>
      </w:pPr>
      <w:r w:rsidRPr="00DF06C8">
        <w:t xml:space="preserve">Разработать кроссплатформенное мобильное приложение для </w:t>
      </w:r>
      <w:proofErr w:type="spellStart"/>
      <w:r w:rsidRPr="00DF06C8">
        <w:t>iOS</w:t>
      </w:r>
      <w:proofErr w:type="spellEnd"/>
      <w:r w:rsidRPr="00DF06C8">
        <w:t xml:space="preserve"> и </w:t>
      </w:r>
      <w:proofErr w:type="spellStart"/>
      <w:r w:rsidRPr="00DF06C8">
        <w:t>Android</w:t>
      </w:r>
      <w:proofErr w:type="spellEnd"/>
      <w:r w:rsidRPr="00DF06C8">
        <w:t xml:space="preserve"> для частных клиентов с функционалом: просмотр каталога, онлайн-заявки, запрос на консультацию, сохранение избранного, </w:t>
      </w:r>
      <w:proofErr w:type="spellStart"/>
      <w:r w:rsidRPr="00DF06C8">
        <w:t>push</w:t>
      </w:r>
      <w:proofErr w:type="spellEnd"/>
      <w:r w:rsidRPr="00DF06C8">
        <w:t>-уведомления о новых объектах.</w:t>
      </w:r>
    </w:p>
    <w:p w14:paraId="5D790BAC" w14:textId="77777777" w:rsidR="00CC25E9" w:rsidRPr="00DF06C8" w:rsidRDefault="00CC25E9" w:rsidP="00DF06C8">
      <w:pPr>
        <w:pStyle w:val="a"/>
      </w:pPr>
      <w:r w:rsidRPr="00DF06C8">
        <w:t>Провести полный редизайн и переработку существующего веб-сайта с созданием двух отдельных интуитивных разделов: «Жилая недвижимость» и «Коммерческая недвижимость».</w:t>
      </w:r>
    </w:p>
    <w:p w14:paraId="07C1BB80" w14:textId="77777777" w:rsidR="00CC25E9" w:rsidRPr="00DF06C8" w:rsidRDefault="00CC25E9" w:rsidP="00DF06C8">
      <w:pPr>
        <w:pStyle w:val="a"/>
      </w:pPr>
      <w:r w:rsidRPr="00DF06C8">
        <w:t>Реализовать на сайте личный кабинет для корпоративных клиентов (юридических лиц) с расширенной аналитикой объектов, функционалом для массового отбора помещений, возможностью загрузки ТЗ и онлайн-запроса коммерческих предложений.</w:t>
      </w:r>
    </w:p>
    <w:p w14:paraId="2E42D433" w14:textId="603E6A57" w:rsidR="00CC25E9" w:rsidRPr="00DF06C8" w:rsidRDefault="00CC25E9" w:rsidP="00DF06C8">
      <w:pPr>
        <w:pStyle w:val="a"/>
      </w:pPr>
      <w:r w:rsidRPr="00DF06C8">
        <w:t>Внедрить CRM-систему (как часть новой платформы) для автоматизации управления сделками</w:t>
      </w:r>
      <w:r w:rsidR="0087200E">
        <w:t xml:space="preserve"> </w:t>
      </w:r>
      <w:r w:rsidRPr="00DF06C8">
        <w:t>и клиентской базой.</w:t>
      </w:r>
    </w:p>
    <w:p w14:paraId="54D372EE" w14:textId="77777777" w:rsidR="00CC25E9" w:rsidRPr="00DF06C8" w:rsidRDefault="00CC25E9" w:rsidP="00DF06C8">
      <w:pPr>
        <w:pStyle w:val="a"/>
      </w:pPr>
      <w:r w:rsidRPr="00DF06C8">
        <w:t>Обеспечить интеграцию сайта и приложения с популярными сервисами онлайн-показов (виртуальные 3D-туры).</w:t>
      </w:r>
    </w:p>
    <w:p w14:paraId="4EECFC76" w14:textId="77777777" w:rsidR="00CC25E9" w:rsidRPr="00CC25E9" w:rsidRDefault="00CC25E9" w:rsidP="00CC25E9">
      <w:pPr>
        <w:contextualSpacing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CC25E9">
        <w:rPr>
          <w:rFonts w:eastAsia="Times New Roman" w:cs="Times New Roman"/>
          <w:b/>
          <w:bCs/>
          <w:color w:val="000000"/>
          <w:szCs w:val="28"/>
          <w:lang w:eastAsia="ru-RU"/>
        </w:rPr>
        <w:t>Краткая характеристика модернизируемых бизнес-процессов:</w:t>
      </w:r>
    </w:p>
    <w:p w14:paraId="7039ADAA" w14:textId="103AB608" w:rsidR="00CC25E9" w:rsidRPr="00CC25E9" w:rsidRDefault="00CC25E9" w:rsidP="001F7210">
      <w:pPr>
        <w:pStyle w:val="a"/>
        <w:rPr>
          <w:lang w:eastAsia="ru-RU"/>
        </w:rPr>
      </w:pPr>
      <w:r w:rsidRPr="00CC25E9">
        <w:rPr>
          <w:lang w:eastAsia="ru-RU"/>
        </w:rPr>
        <w:lastRenderedPageBreak/>
        <w:t>Привлечение и обслуживание клиентов: Процесс перейдет от пассивного ожидания звонков с сайта к активному привлечению через мобильное приложение и целевой веб-контент. Обработка заявок будет автоматизирована и мгновенно направляться ответственному менеджеру.</w:t>
      </w:r>
    </w:p>
    <w:p w14:paraId="6FC84193" w14:textId="77777777" w:rsidR="00CC25E9" w:rsidRPr="00CC25E9" w:rsidRDefault="00CC25E9" w:rsidP="003A6FAC">
      <w:pPr>
        <w:pStyle w:val="a"/>
        <w:rPr>
          <w:lang w:eastAsia="ru-RU"/>
        </w:rPr>
      </w:pPr>
      <w:r w:rsidRPr="00CC25E9">
        <w:rPr>
          <w:lang w:eastAsia="ru-RU"/>
        </w:rPr>
        <w:t xml:space="preserve">Управление объектами: Добавление новых объектов, обновление статуса и цен будет происходить через единую админ-панель, </w:t>
      </w:r>
      <w:proofErr w:type="spellStart"/>
      <w:r w:rsidRPr="00CC25E9">
        <w:rPr>
          <w:lang w:eastAsia="ru-RU"/>
        </w:rPr>
        <w:t>синхронизируясь</w:t>
      </w:r>
      <w:proofErr w:type="spellEnd"/>
      <w:r w:rsidRPr="00CC25E9">
        <w:rPr>
          <w:lang w:eastAsia="ru-RU"/>
        </w:rPr>
        <w:t xml:space="preserve"> с сайтом и приложением, что исключит устаревание информации.</w:t>
      </w:r>
    </w:p>
    <w:p w14:paraId="7088971D" w14:textId="77777777" w:rsidR="00CC25E9" w:rsidRPr="00CC25E9" w:rsidRDefault="00CC25E9" w:rsidP="00CC25E9">
      <w:pPr>
        <w:contextualSpacing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CC25E9">
        <w:rPr>
          <w:rFonts w:eastAsia="Times New Roman" w:cs="Times New Roman"/>
          <w:b/>
          <w:bCs/>
          <w:color w:val="000000"/>
          <w:szCs w:val="28"/>
          <w:lang w:eastAsia="ru-RU"/>
        </w:rPr>
        <w:t>Целевая аудитория (на кого направлены изменения):</w:t>
      </w:r>
    </w:p>
    <w:p w14:paraId="431A3756" w14:textId="77777777" w:rsidR="00CC25E9" w:rsidRPr="00CC25E9" w:rsidRDefault="00CC25E9" w:rsidP="00E81801">
      <w:pPr>
        <w:rPr>
          <w:lang w:eastAsia="ru-RU"/>
        </w:rPr>
      </w:pPr>
      <w:r w:rsidRPr="00CC25E9">
        <w:rPr>
          <w:lang w:eastAsia="ru-RU"/>
        </w:rPr>
        <w:t>Внешняя аудитория:</w:t>
      </w:r>
    </w:p>
    <w:p w14:paraId="5FC9A533" w14:textId="77777777" w:rsidR="00CC25E9" w:rsidRPr="00CC25E9" w:rsidRDefault="00CC25E9" w:rsidP="00E81801">
      <w:pPr>
        <w:pStyle w:val="a"/>
        <w:ind w:firstLine="1418"/>
        <w:rPr>
          <w:lang w:eastAsia="ru-RU"/>
        </w:rPr>
      </w:pPr>
      <w:r w:rsidRPr="00CC25E9">
        <w:rPr>
          <w:lang w:eastAsia="ru-RU"/>
        </w:rPr>
        <w:t>Частные лица с высоким уровнем дохода (35-55 лет), ищущие жилую недвижимость премиум-класса.</w:t>
      </w:r>
    </w:p>
    <w:p w14:paraId="55D36FE4" w14:textId="77777777" w:rsidR="00CC25E9" w:rsidRPr="00CC25E9" w:rsidRDefault="00CC25E9" w:rsidP="00E81801">
      <w:pPr>
        <w:pStyle w:val="a"/>
        <w:ind w:firstLine="1418"/>
        <w:rPr>
          <w:lang w:eastAsia="ru-RU"/>
        </w:rPr>
      </w:pPr>
      <w:r w:rsidRPr="00CC25E9">
        <w:rPr>
          <w:lang w:eastAsia="ru-RU"/>
        </w:rPr>
        <w:t>Представители малого, среднего и крупного бизнеса (HR-директора, офис-менеджеры, руководители), ответственные за поиск и аренду офисных помещений.</w:t>
      </w:r>
    </w:p>
    <w:p w14:paraId="2B7859EB" w14:textId="77777777" w:rsidR="00CC25E9" w:rsidRPr="00CC25E9" w:rsidRDefault="00CC25E9" w:rsidP="00E81801">
      <w:pPr>
        <w:rPr>
          <w:lang w:eastAsia="ru-RU"/>
        </w:rPr>
      </w:pPr>
      <w:r w:rsidRPr="00CC25E9">
        <w:rPr>
          <w:lang w:eastAsia="ru-RU"/>
        </w:rPr>
        <w:t>Внутренняя аудитория:</w:t>
      </w:r>
    </w:p>
    <w:p w14:paraId="431E48EA" w14:textId="77777777" w:rsidR="00CC25E9" w:rsidRPr="00CC25E9" w:rsidRDefault="00CC25E9" w:rsidP="00E81801">
      <w:pPr>
        <w:pStyle w:val="a"/>
        <w:ind w:firstLine="1418"/>
        <w:rPr>
          <w:lang w:eastAsia="ru-RU"/>
        </w:rPr>
      </w:pPr>
      <w:r w:rsidRPr="00CC25E9">
        <w:rPr>
          <w:lang w:eastAsia="ru-RU"/>
        </w:rPr>
        <w:t>Риелторы и менеджеры компании, для которых новые инструменты станут основным рабочим местом.</w:t>
      </w:r>
    </w:p>
    <w:p w14:paraId="7BE009DA" w14:textId="77777777" w:rsidR="00CC25E9" w:rsidRPr="00CC25E9" w:rsidRDefault="00CC25E9" w:rsidP="00E81801">
      <w:pPr>
        <w:pStyle w:val="a"/>
        <w:ind w:firstLine="1418"/>
        <w:rPr>
          <w:lang w:eastAsia="ru-RU"/>
        </w:rPr>
      </w:pPr>
      <w:r w:rsidRPr="00CC25E9">
        <w:rPr>
          <w:lang w:eastAsia="ru-RU"/>
        </w:rPr>
        <w:t>Сотрудники отдела маркетинга, получающие аналитику по поведению пользователей.</w:t>
      </w:r>
    </w:p>
    <w:p w14:paraId="5CE6F006" w14:textId="77777777" w:rsidR="00CC25E9" w:rsidRPr="00CC25E9" w:rsidRDefault="00CC25E9" w:rsidP="00CC25E9">
      <w:pPr>
        <w:contextualSpacing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CC25E9">
        <w:rPr>
          <w:rFonts w:eastAsia="Times New Roman" w:cs="Times New Roman"/>
          <w:b/>
          <w:bCs/>
          <w:color w:val="000000"/>
          <w:szCs w:val="28"/>
          <w:lang w:eastAsia="ru-RU"/>
        </w:rPr>
        <w:t>Требования:</w:t>
      </w:r>
    </w:p>
    <w:p w14:paraId="2292EB86" w14:textId="77777777" w:rsidR="00CC25E9" w:rsidRPr="00CC25E9" w:rsidRDefault="00CC25E9" w:rsidP="00BB74D8">
      <w:pPr>
        <w:pStyle w:val="a"/>
        <w:rPr>
          <w:lang w:eastAsia="ru-RU"/>
        </w:rPr>
      </w:pPr>
      <w:r w:rsidRPr="00CC25E9">
        <w:rPr>
          <w:lang w:eastAsia="ru-RU"/>
        </w:rPr>
        <w:t>Высокий уровень UI/UX-дизайна, соответствующий позиционированию премиум-бренда.</w:t>
      </w:r>
    </w:p>
    <w:p w14:paraId="7962493F" w14:textId="77777777" w:rsidR="00CC25E9" w:rsidRPr="00CC25E9" w:rsidRDefault="00CC25E9" w:rsidP="00BB74D8">
      <w:pPr>
        <w:pStyle w:val="a"/>
        <w:rPr>
          <w:lang w:eastAsia="ru-RU"/>
        </w:rPr>
      </w:pPr>
      <w:r w:rsidRPr="00CC25E9">
        <w:rPr>
          <w:lang w:eastAsia="ru-RU"/>
        </w:rPr>
        <w:t>Адаптивность веб-сайта для всех типов устройств.</w:t>
      </w:r>
    </w:p>
    <w:p w14:paraId="4AA0E05C" w14:textId="77777777" w:rsidR="00CC25E9" w:rsidRPr="00CC25E9" w:rsidRDefault="00CC25E9" w:rsidP="00BB74D8">
      <w:pPr>
        <w:pStyle w:val="a"/>
        <w:rPr>
          <w:lang w:eastAsia="ru-RU"/>
        </w:rPr>
      </w:pPr>
      <w:r w:rsidRPr="00CC25E9">
        <w:rPr>
          <w:lang w:eastAsia="ru-RU"/>
        </w:rPr>
        <w:t>Срок реализации проекта — 9 месяцев.</w:t>
      </w:r>
    </w:p>
    <w:p w14:paraId="18CC079C" w14:textId="77777777" w:rsidR="00CC25E9" w:rsidRPr="00CC25E9" w:rsidRDefault="00CC25E9" w:rsidP="00BB74D8">
      <w:pPr>
        <w:pStyle w:val="a"/>
        <w:rPr>
          <w:lang w:eastAsia="ru-RU"/>
        </w:rPr>
      </w:pPr>
      <w:r w:rsidRPr="00CC25E9">
        <w:rPr>
          <w:lang w:eastAsia="ru-RU"/>
        </w:rPr>
        <w:t>Обязательная интеграция с сервисами виртуальных туров (например, like3D).</w:t>
      </w:r>
    </w:p>
    <w:p w14:paraId="664CAB82" w14:textId="77777777" w:rsidR="00CC25E9" w:rsidRPr="00CC25E9" w:rsidRDefault="00CC25E9" w:rsidP="00BB74D8">
      <w:pPr>
        <w:pStyle w:val="a"/>
        <w:rPr>
          <w:lang w:eastAsia="ru-RU"/>
        </w:rPr>
      </w:pPr>
      <w:r w:rsidRPr="00CC25E9">
        <w:rPr>
          <w:lang w:eastAsia="ru-RU"/>
        </w:rPr>
        <w:t>Система должна быть масштабируемой для добавления новых регионов в будущем.</w:t>
      </w:r>
    </w:p>
    <w:p w14:paraId="265C9124" w14:textId="77777777" w:rsidR="00CC25E9" w:rsidRPr="00CC25E9" w:rsidRDefault="00CC25E9" w:rsidP="00CC25E9">
      <w:pPr>
        <w:contextualSpacing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CC25E9">
        <w:rPr>
          <w:rFonts w:eastAsia="Times New Roman" w:cs="Times New Roman"/>
          <w:b/>
          <w:bCs/>
          <w:color w:val="000000"/>
          <w:szCs w:val="28"/>
          <w:lang w:eastAsia="ru-RU"/>
        </w:rPr>
        <w:t>Ограничения:</w:t>
      </w:r>
    </w:p>
    <w:p w14:paraId="4838CFAB" w14:textId="77777777" w:rsidR="00CC25E9" w:rsidRPr="00CC25E9" w:rsidRDefault="00CC25E9" w:rsidP="00BB74D8">
      <w:pPr>
        <w:pStyle w:val="a"/>
        <w:rPr>
          <w:lang w:eastAsia="ru-RU"/>
        </w:rPr>
      </w:pPr>
      <w:r w:rsidRPr="00CC25E9">
        <w:rPr>
          <w:lang w:eastAsia="ru-RU"/>
        </w:rPr>
        <w:lastRenderedPageBreak/>
        <w:t>Бюджет проекта не должен превышать 3.5 млн рублей.</w:t>
      </w:r>
    </w:p>
    <w:p w14:paraId="4683B8CC" w14:textId="77777777" w:rsidR="00CC25E9" w:rsidRPr="00CC25E9" w:rsidRDefault="00CC25E9" w:rsidP="00BB74D8">
      <w:pPr>
        <w:pStyle w:val="a"/>
        <w:rPr>
          <w:lang w:eastAsia="ru-RU"/>
        </w:rPr>
      </w:pPr>
      <w:r w:rsidRPr="00CC25E9">
        <w:rPr>
          <w:lang w:eastAsia="ru-RU"/>
        </w:rPr>
        <w:t>Новая система должна быть совместима с используемой 1</w:t>
      </w:r>
      <w:proofErr w:type="gramStart"/>
      <w:r w:rsidRPr="00CC25E9">
        <w:rPr>
          <w:lang w:eastAsia="ru-RU"/>
        </w:rPr>
        <w:t>С:Бухгалтерией</w:t>
      </w:r>
      <w:proofErr w:type="gramEnd"/>
      <w:r w:rsidRPr="00CC25E9">
        <w:rPr>
          <w:lang w:eastAsia="ru-RU"/>
        </w:rPr>
        <w:t>.</w:t>
      </w:r>
    </w:p>
    <w:p w14:paraId="4655569B" w14:textId="77777777" w:rsidR="00CC25E9" w:rsidRPr="00CC25E9" w:rsidRDefault="00CC25E9" w:rsidP="00BB74D8">
      <w:pPr>
        <w:pStyle w:val="a"/>
        <w:rPr>
          <w:lang w:eastAsia="ru-RU"/>
        </w:rPr>
      </w:pPr>
      <w:r w:rsidRPr="00CC25E9">
        <w:rPr>
          <w:lang w:eastAsia="ru-RU"/>
        </w:rPr>
        <w:t>Обучение сотрудников работе с новой системой должно быть проведено силами исполнителя.</w:t>
      </w:r>
    </w:p>
    <w:p w14:paraId="52E852BF" w14:textId="77777777" w:rsidR="00CC25E9" w:rsidRPr="00CC25E9" w:rsidRDefault="00CC25E9" w:rsidP="00CC25E9">
      <w:pPr>
        <w:contextualSpacing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CC25E9">
        <w:rPr>
          <w:rFonts w:eastAsia="Times New Roman" w:cs="Times New Roman"/>
          <w:b/>
          <w:bCs/>
          <w:color w:val="000000"/>
          <w:szCs w:val="28"/>
          <w:lang w:eastAsia="ru-RU"/>
        </w:rPr>
        <w:t>Допущения:</w:t>
      </w:r>
    </w:p>
    <w:p w14:paraId="6D7069D5" w14:textId="33E8391C" w:rsidR="00CC25E9" w:rsidRPr="00CC25E9" w:rsidRDefault="00CC25E9" w:rsidP="00003631">
      <w:pPr>
        <w:pStyle w:val="a"/>
        <w:rPr>
          <w:lang w:eastAsia="ru-RU"/>
        </w:rPr>
      </w:pPr>
      <w:r w:rsidRPr="00CC25E9">
        <w:rPr>
          <w:lang w:eastAsia="ru-RU"/>
        </w:rPr>
        <w:t>Предполагается, что корпоративные клиенты будут готовы пользоваться личным кабинетом на сайте после его внедрения.</w:t>
      </w:r>
    </w:p>
    <w:p w14:paraId="0C9907F8" w14:textId="77777777" w:rsidR="00CC25E9" w:rsidRPr="00003631" w:rsidRDefault="00CC25E9" w:rsidP="00003631">
      <w:pPr>
        <w:rPr>
          <w:b/>
          <w:bCs/>
          <w:lang w:eastAsia="ru-RU"/>
        </w:rPr>
      </w:pPr>
      <w:r w:rsidRPr="00003631">
        <w:rPr>
          <w:b/>
          <w:bCs/>
          <w:lang w:eastAsia="ru-RU"/>
        </w:rPr>
        <w:t>Текущий уровень автоматизации:</w:t>
      </w:r>
    </w:p>
    <w:p w14:paraId="65D364AC" w14:textId="77777777" w:rsidR="00CC25E9" w:rsidRPr="00CC25E9" w:rsidRDefault="00CC25E9" w:rsidP="00003631">
      <w:pPr>
        <w:rPr>
          <w:lang w:eastAsia="ru-RU"/>
        </w:rPr>
      </w:pPr>
      <w:r w:rsidRPr="00CC25E9">
        <w:rPr>
          <w:lang w:eastAsia="ru-RU"/>
        </w:rPr>
        <w:t>На данный момент компания использует:</w:t>
      </w:r>
    </w:p>
    <w:p w14:paraId="79CA016F" w14:textId="77777777" w:rsidR="00CC25E9" w:rsidRPr="00CC25E9" w:rsidRDefault="00CC25E9" w:rsidP="00BB74D8">
      <w:pPr>
        <w:pStyle w:val="a"/>
        <w:rPr>
          <w:lang w:eastAsia="ru-RU"/>
        </w:rPr>
      </w:pPr>
      <w:r w:rsidRPr="00CC25E9">
        <w:rPr>
          <w:lang w:eastAsia="ru-RU"/>
        </w:rPr>
        <w:t xml:space="preserve">Устаревший веб-сайт на базе </w:t>
      </w:r>
      <w:proofErr w:type="spellStart"/>
      <w:r w:rsidRPr="00CC25E9">
        <w:rPr>
          <w:lang w:eastAsia="ru-RU"/>
        </w:rPr>
        <w:t>WordPress</w:t>
      </w:r>
      <w:proofErr w:type="spellEnd"/>
      <w:r w:rsidRPr="00CC25E9">
        <w:rPr>
          <w:lang w:eastAsia="ru-RU"/>
        </w:rPr>
        <w:t xml:space="preserve"> с минимальными возможностями кастомизации. Нет мобильной версии.</w:t>
      </w:r>
    </w:p>
    <w:p w14:paraId="55A5EF31" w14:textId="77777777" w:rsidR="00CC25E9" w:rsidRPr="00CC25E9" w:rsidRDefault="00CC25E9" w:rsidP="00BB74D8">
      <w:pPr>
        <w:pStyle w:val="a"/>
        <w:rPr>
          <w:lang w:eastAsia="ru-RU"/>
        </w:rPr>
      </w:pPr>
      <w:r w:rsidRPr="00CC25E9">
        <w:rPr>
          <w:lang w:eastAsia="ru-RU"/>
        </w:rPr>
        <w:t>Для управления клиентами и сделками используется разрозненный набор инструментов: Excel-таблицы и почтовая переписка. СRM-система отсутствует.</w:t>
      </w:r>
    </w:p>
    <w:p w14:paraId="59D60BFB" w14:textId="77777777" w:rsidR="00CC25E9" w:rsidRPr="00CC25E9" w:rsidRDefault="00CC25E9" w:rsidP="00BB74D8">
      <w:pPr>
        <w:pStyle w:val="a"/>
        <w:rPr>
          <w:lang w:eastAsia="ru-RU"/>
        </w:rPr>
      </w:pPr>
      <w:r w:rsidRPr="00CC25E9">
        <w:rPr>
          <w:lang w:eastAsia="ru-RU"/>
        </w:rPr>
        <w:t>Юридические документы и база объектов частично ведутся в 1</w:t>
      </w:r>
      <w:proofErr w:type="gramStart"/>
      <w:r w:rsidRPr="00CC25E9">
        <w:rPr>
          <w:lang w:eastAsia="ru-RU"/>
        </w:rPr>
        <w:t>С:Бухгалтерия</w:t>
      </w:r>
      <w:proofErr w:type="gramEnd"/>
      <w:r w:rsidRPr="00CC25E9">
        <w:rPr>
          <w:lang w:eastAsia="ru-RU"/>
        </w:rPr>
        <w:t>.</w:t>
      </w:r>
    </w:p>
    <w:p w14:paraId="03968C94" w14:textId="77777777" w:rsidR="00CC25E9" w:rsidRPr="00CC25E9" w:rsidRDefault="00CC25E9" w:rsidP="00BB74D8">
      <w:pPr>
        <w:pStyle w:val="a"/>
        <w:rPr>
          <w:lang w:eastAsia="ru-RU"/>
        </w:rPr>
      </w:pPr>
      <w:r w:rsidRPr="00CC25E9">
        <w:rPr>
          <w:lang w:eastAsia="ru-RU"/>
        </w:rPr>
        <w:t>Фотографии и описания объектов хранятся в облачных хранилищах (Google Диск) без строгой системы.</w:t>
      </w:r>
    </w:p>
    <w:p w14:paraId="419BCEED" w14:textId="77777777" w:rsidR="00CC25E9" w:rsidRPr="00CC25E9" w:rsidRDefault="00CC25E9" w:rsidP="00BB74D8">
      <w:pPr>
        <w:pStyle w:val="a"/>
        <w:rPr>
          <w:lang w:eastAsia="ru-RU"/>
        </w:rPr>
      </w:pPr>
      <w:r w:rsidRPr="00CC25E9">
        <w:rPr>
          <w:lang w:eastAsia="ru-RU"/>
        </w:rPr>
        <w:t>Мобильное приложение отсутствует.</w:t>
      </w:r>
    </w:p>
    <w:p w14:paraId="77BA2DEF" w14:textId="384D7F6E" w:rsidR="0033528F" w:rsidRPr="0033528F" w:rsidRDefault="0033528F" w:rsidP="00CC25E9">
      <w:pPr>
        <w:contextualSpacing/>
        <w:rPr>
          <w:rFonts w:eastAsia="Times New Roman" w:cs="Times New Roman"/>
          <w:color w:val="000000"/>
          <w:szCs w:val="28"/>
          <w:lang w:val="en-US" w:eastAsia="ru-RU"/>
        </w:rPr>
      </w:pPr>
    </w:p>
    <w:sectPr w:rsidR="0033528F" w:rsidRPr="00335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 Light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539A"/>
    <w:multiLevelType w:val="multilevel"/>
    <w:tmpl w:val="F8D6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F3A98"/>
    <w:multiLevelType w:val="multilevel"/>
    <w:tmpl w:val="41E09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765C8"/>
    <w:multiLevelType w:val="multilevel"/>
    <w:tmpl w:val="C8A6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829F4"/>
    <w:multiLevelType w:val="hybridMultilevel"/>
    <w:tmpl w:val="F0BE5638"/>
    <w:lvl w:ilvl="0" w:tplc="074EBD1A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FF1B7A"/>
    <w:multiLevelType w:val="multilevel"/>
    <w:tmpl w:val="B320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46FD4"/>
    <w:multiLevelType w:val="multilevel"/>
    <w:tmpl w:val="A9DA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46ACC"/>
    <w:multiLevelType w:val="hybridMultilevel"/>
    <w:tmpl w:val="AFCEFE80"/>
    <w:lvl w:ilvl="0" w:tplc="7B563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A61761"/>
    <w:multiLevelType w:val="multilevel"/>
    <w:tmpl w:val="2042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776B2F"/>
    <w:multiLevelType w:val="multilevel"/>
    <w:tmpl w:val="854E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5296D"/>
    <w:multiLevelType w:val="hybridMultilevel"/>
    <w:tmpl w:val="E33E5148"/>
    <w:lvl w:ilvl="0" w:tplc="882EB77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870028"/>
    <w:multiLevelType w:val="hybridMultilevel"/>
    <w:tmpl w:val="62E694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EB48CD"/>
    <w:multiLevelType w:val="multilevel"/>
    <w:tmpl w:val="3AF8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C1A4B"/>
    <w:multiLevelType w:val="multilevel"/>
    <w:tmpl w:val="D896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6A436C"/>
    <w:multiLevelType w:val="hybridMultilevel"/>
    <w:tmpl w:val="5CB4E4A8"/>
    <w:lvl w:ilvl="0" w:tplc="882EB77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34A5A20"/>
    <w:multiLevelType w:val="multilevel"/>
    <w:tmpl w:val="85F8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4B2BE9"/>
    <w:multiLevelType w:val="hybridMultilevel"/>
    <w:tmpl w:val="7800FEFA"/>
    <w:lvl w:ilvl="0" w:tplc="20D627D0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F9A3BFB"/>
    <w:multiLevelType w:val="multilevel"/>
    <w:tmpl w:val="9A92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77A2E"/>
    <w:multiLevelType w:val="multilevel"/>
    <w:tmpl w:val="1368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7B1AD9"/>
    <w:multiLevelType w:val="multilevel"/>
    <w:tmpl w:val="4ED49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10"/>
  </w:num>
  <w:num w:numId="7">
    <w:abstractNumId w:val="6"/>
  </w:num>
  <w:num w:numId="8">
    <w:abstractNumId w:val="15"/>
  </w:num>
  <w:num w:numId="9">
    <w:abstractNumId w:val="3"/>
  </w:num>
  <w:num w:numId="10">
    <w:abstractNumId w:val="13"/>
  </w:num>
  <w:num w:numId="11">
    <w:abstractNumId w:val="18"/>
  </w:num>
  <w:num w:numId="12">
    <w:abstractNumId w:val="7"/>
  </w:num>
  <w:num w:numId="13">
    <w:abstractNumId w:val="16"/>
  </w:num>
  <w:num w:numId="14">
    <w:abstractNumId w:val="12"/>
  </w:num>
  <w:num w:numId="15">
    <w:abstractNumId w:val="17"/>
  </w:num>
  <w:num w:numId="16">
    <w:abstractNumId w:val="8"/>
  </w:num>
  <w:num w:numId="17">
    <w:abstractNumId w:val="11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63"/>
    <w:rsid w:val="000028BC"/>
    <w:rsid w:val="00003631"/>
    <w:rsid w:val="00013A55"/>
    <w:rsid w:val="0002192D"/>
    <w:rsid w:val="00025B95"/>
    <w:rsid w:val="0003053A"/>
    <w:rsid w:val="00033B1E"/>
    <w:rsid w:val="00071753"/>
    <w:rsid w:val="00076718"/>
    <w:rsid w:val="000A40AC"/>
    <w:rsid w:val="000A5B05"/>
    <w:rsid w:val="000B0DA2"/>
    <w:rsid w:val="000C007F"/>
    <w:rsid w:val="00130BE4"/>
    <w:rsid w:val="00147712"/>
    <w:rsid w:val="001623FE"/>
    <w:rsid w:val="0017273C"/>
    <w:rsid w:val="00186EA8"/>
    <w:rsid w:val="001A2E68"/>
    <w:rsid w:val="001C2382"/>
    <w:rsid w:val="001C2585"/>
    <w:rsid w:val="001C6A70"/>
    <w:rsid w:val="001D379B"/>
    <w:rsid w:val="001D47B9"/>
    <w:rsid w:val="001E07FC"/>
    <w:rsid w:val="001E641F"/>
    <w:rsid w:val="001F2CF7"/>
    <w:rsid w:val="001F4347"/>
    <w:rsid w:val="001F7210"/>
    <w:rsid w:val="001F7430"/>
    <w:rsid w:val="0020243B"/>
    <w:rsid w:val="0023562C"/>
    <w:rsid w:val="00244E08"/>
    <w:rsid w:val="00245587"/>
    <w:rsid w:val="00247BC2"/>
    <w:rsid w:val="002C303E"/>
    <w:rsid w:val="002D26F9"/>
    <w:rsid w:val="002E687E"/>
    <w:rsid w:val="002F1C44"/>
    <w:rsid w:val="002F2574"/>
    <w:rsid w:val="002F29FB"/>
    <w:rsid w:val="00312CC9"/>
    <w:rsid w:val="0033528F"/>
    <w:rsid w:val="003455A8"/>
    <w:rsid w:val="003702A1"/>
    <w:rsid w:val="0037757C"/>
    <w:rsid w:val="0038317E"/>
    <w:rsid w:val="003A233C"/>
    <w:rsid w:val="003A5B47"/>
    <w:rsid w:val="003A6FAC"/>
    <w:rsid w:val="003B2B66"/>
    <w:rsid w:val="003B2C24"/>
    <w:rsid w:val="003F2046"/>
    <w:rsid w:val="00421C5C"/>
    <w:rsid w:val="0042322E"/>
    <w:rsid w:val="004326B0"/>
    <w:rsid w:val="00460428"/>
    <w:rsid w:val="004671CB"/>
    <w:rsid w:val="004B74A3"/>
    <w:rsid w:val="004B7E59"/>
    <w:rsid w:val="004C7888"/>
    <w:rsid w:val="004D27FF"/>
    <w:rsid w:val="004E261C"/>
    <w:rsid w:val="004E539E"/>
    <w:rsid w:val="00543ADD"/>
    <w:rsid w:val="00550103"/>
    <w:rsid w:val="005559B2"/>
    <w:rsid w:val="00585656"/>
    <w:rsid w:val="005A719E"/>
    <w:rsid w:val="005B0C18"/>
    <w:rsid w:val="005B6952"/>
    <w:rsid w:val="005E3DE3"/>
    <w:rsid w:val="0062312F"/>
    <w:rsid w:val="006349BB"/>
    <w:rsid w:val="00675924"/>
    <w:rsid w:val="006B095B"/>
    <w:rsid w:val="006B29C8"/>
    <w:rsid w:val="006B6B61"/>
    <w:rsid w:val="006C3F84"/>
    <w:rsid w:val="006D19D0"/>
    <w:rsid w:val="006E1975"/>
    <w:rsid w:val="006E3DCA"/>
    <w:rsid w:val="006E5D21"/>
    <w:rsid w:val="0073721A"/>
    <w:rsid w:val="007451C6"/>
    <w:rsid w:val="0075130C"/>
    <w:rsid w:val="00760170"/>
    <w:rsid w:val="00777963"/>
    <w:rsid w:val="00782872"/>
    <w:rsid w:val="00793441"/>
    <w:rsid w:val="00797FEC"/>
    <w:rsid w:val="007A200B"/>
    <w:rsid w:val="007B63CD"/>
    <w:rsid w:val="007D0809"/>
    <w:rsid w:val="007D13C2"/>
    <w:rsid w:val="007E23C9"/>
    <w:rsid w:val="008073D5"/>
    <w:rsid w:val="0084392A"/>
    <w:rsid w:val="00850A48"/>
    <w:rsid w:val="008563D4"/>
    <w:rsid w:val="00861F54"/>
    <w:rsid w:val="00870BE4"/>
    <w:rsid w:val="0087200E"/>
    <w:rsid w:val="00873B34"/>
    <w:rsid w:val="008920DB"/>
    <w:rsid w:val="00892970"/>
    <w:rsid w:val="008B5D21"/>
    <w:rsid w:val="008B6996"/>
    <w:rsid w:val="008D1AAB"/>
    <w:rsid w:val="008D375F"/>
    <w:rsid w:val="009049F6"/>
    <w:rsid w:val="00913CE0"/>
    <w:rsid w:val="00916CBB"/>
    <w:rsid w:val="00946EE2"/>
    <w:rsid w:val="0095561E"/>
    <w:rsid w:val="009B2486"/>
    <w:rsid w:val="009B4B71"/>
    <w:rsid w:val="009C0863"/>
    <w:rsid w:val="009C13D8"/>
    <w:rsid w:val="009C41AB"/>
    <w:rsid w:val="009C4507"/>
    <w:rsid w:val="009D1F63"/>
    <w:rsid w:val="009D2E48"/>
    <w:rsid w:val="00A00931"/>
    <w:rsid w:val="00A53873"/>
    <w:rsid w:val="00A567E3"/>
    <w:rsid w:val="00A57E90"/>
    <w:rsid w:val="00A747BC"/>
    <w:rsid w:val="00AC5AE5"/>
    <w:rsid w:val="00AD0F5D"/>
    <w:rsid w:val="00AD3A4F"/>
    <w:rsid w:val="00AD712E"/>
    <w:rsid w:val="00AE12CB"/>
    <w:rsid w:val="00AE19AF"/>
    <w:rsid w:val="00AE4829"/>
    <w:rsid w:val="00AF3058"/>
    <w:rsid w:val="00AF5F4A"/>
    <w:rsid w:val="00B32786"/>
    <w:rsid w:val="00B343ED"/>
    <w:rsid w:val="00B37586"/>
    <w:rsid w:val="00B73E84"/>
    <w:rsid w:val="00BB74D8"/>
    <w:rsid w:val="00BC17A3"/>
    <w:rsid w:val="00C00379"/>
    <w:rsid w:val="00C05FEB"/>
    <w:rsid w:val="00CA5636"/>
    <w:rsid w:val="00CB1481"/>
    <w:rsid w:val="00CB6491"/>
    <w:rsid w:val="00CC25E9"/>
    <w:rsid w:val="00CE3266"/>
    <w:rsid w:val="00CE4AA0"/>
    <w:rsid w:val="00CE729D"/>
    <w:rsid w:val="00CF0E72"/>
    <w:rsid w:val="00D1086D"/>
    <w:rsid w:val="00D205E5"/>
    <w:rsid w:val="00D26550"/>
    <w:rsid w:val="00D325E5"/>
    <w:rsid w:val="00D40016"/>
    <w:rsid w:val="00D571CC"/>
    <w:rsid w:val="00D57643"/>
    <w:rsid w:val="00D63C8C"/>
    <w:rsid w:val="00D87CAB"/>
    <w:rsid w:val="00D9648A"/>
    <w:rsid w:val="00DA2E8A"/>
    <w:rsid w:val="00DA7651"/>
    <w:rsid w:val="00DB3D7A"/>
    <w:rsid w:val="00DD4CB5"/>
    <w:rsid w:val="00DF06C8"/>
    <w:rsid w:val="00E11E40"/>
    <w:rsid w:val="00E156D8"/>
    <w:rsid w:val="00E17A5E"/>
    <w:rsid w:val="00E30193"/>
    <w:rsid w:val="00E363A5"/>
    <w:rsid w:val="00E41A4F"/>
    <w:rsid w:val="00E45271"/>
    <w:rsid w:val="00E81801"/>
    <w:rsid w:val="00E97254"/>
    <w:rsid w:val="00ED052F"/>
    <w:rsid w:val="00EE24FE"/>
    <w:rsid w:val="00EF1556"/>
    <w:rsid w:val="00EF6BB6"/>
    <w:rsid w:val="00F00B98"/>
    <w:rsid w:val="00F201FA"/>
    <w:rsid w:val="00F350D1"/>
    <w:rsid w:val="00F43232"/>
    <w:rsid w:val="00F80521"/>
    <w:rsid w:val="00FB246F"/>
    <w:rsid w:val="00FC21E8"/>
    <w:rsid w:val="00FE021E"/>
    <w:rsid w:val="00F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112D7"/>
  <w15:chartTrackingRefBased/>
  <w15:docId w15:val="{6937535F-C791-4DE5-B430-E03B83F6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D47B9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E363A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5271"/>
    <w:pPr>
      <w:autoSpaceDE w:val="0"/>
      <w:autoSpaceDN w:val="0"/>
      <w:adjustRightInd w:val="0"/>
      <w:spacing w:after="0" w:line="240" w:lineRule="auto"/>
    </w:pPr>
    <w:rPr>
      <w:rFonts w:ascii="Roboto Light" w:hAnsi="Roboto Light" w:cs="Roboto Light"/>
      <w:color w:val="000000"/>
      <w:kern w:val="0"/>
      <w:sz w:val="24"/>
      <w:szCs w:val="24"/>
    </w:rPr>
  </w:style>
  <w:style w:type="paragraph" w:styleId="a5">
    <w:name w:val="List Paragraph"/>
    <w:basedOn w:val="a0"/>
    <w:link w:val="a6"/>
    <w:uiPriority w:val="34"/>
    <w:qFormat/>
    <w:rsid w:val="001D47B9"/>
    <w:pPr>
      <w:ind w:left="720"/>
      <w:contextualSpacing/>
    </w:pPr>
  </w:style>
  <w:style w:type="paragraph" w:customStyle="1" w:styleId="a">
    <w:name w:val="список"/>
    <w:basedOn w:val="a5"/>
    <w:link w:val="a7"/>
    <w:qFormat/>
    <w:rsid w:val="001D47B9"/>
    <w:pPr>
      <w:numPr>
        <w:numId w:val="9"/>
      </w:numPr>
    </w:pPr>
  </w:style>
  <w:style w:type="character" w:customStyle="1" w:styleId="a6">
    <w:name w:val="Абзац списка Знак"/>
    <w:basedOn w:val="a1"/>
    <w:link w:val="a5"/>
    <w:uiPriority w:val="34"/>
    <w:rsid w:val="001D47B9"/>
    <w:rPr>
      <w:rFonts w:ascii="Times New Roman" w:hAnsi="Times New Roman"/>
      <w:kern w:val="0"/>
      <w:sz w:val="28"/>
      <w14:ligatures w14:val="none"/>
    </w:rPr>
  </w:style>
  <w:style w:type="character" w:customStyle="1" w:styleId="a7">
    <w:name w:val="список Знак"/>
    <w:basedOn w:val="a6"/>
    <w:link w:val="a"/>
    <w:rsid w:val="001D47B9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3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0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Марк Шумахер</cp:lastModifiedBy>
  <cp:revision>189</cp:revision>
  <dcterms:created xsi:type="dcterms:W3CDTF">2025-09-14T08:47:00Z</dcterms:created>
  <dcterms:modified xsi:type="dcterms:W3CDTF">2025-09-15T17:13:00Z</dcterms:modified>
</cp:coreProperties>
</file>