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b/>
          <w:color w:val="1F497D"/>
          <w:sz w:val="44"/>
        </w:rPr>
        <w:t>Система школьного питания</w:t>
      </w:r>
    </w:p>
    <w:p>
      <w:pPr>
        <w:pStyle w:val="Normal"/>
        <w:spacing w:before="0" w:after="320"/>
        <w:jc w:val="center"/>
        <w:rPr/>
      </w:pPr>
      <w:r>
        <w:rPr>
          <w:color w:val="606060"/>
          <w:sz w:val="26"/>
        </w:rPr>
        <w:t>Техническая документация</w:t>
      </w:r>
    </w:p>
    <w:p>
      <w:pPr>
        <w:pStyle w:val="Normal"/>
        <w:pBdr>
          <w:bottom w:val="single" w:sz="6" w:space="1" w:color="2E75B6"/>
        </w:pBdr>
        <w:spacing w:before="280" w:after="120"/>
        <w:rPr/>
      </w:pPr>
      <w:r>
        <w:rPr>
          <w:b/>
          <w:color w:val="1F497D"/>
          <w:sz w:val="32"/>
        </w:rPr>
        <w:t>1. Описание проекта</w:t>
      </w:r>
    </w:p>
    <w:p>
      <w:pPr>
        <w:pStyle w:val="Normal"/>
        <w:spacing w:before="0" w:after="80"/>
        <w:rPr/>
      </w:pPr>
      <w:r>
        <w:rPr>
          <w:sz w:val="22"/>
        </w:rPr>
        <w:t>Веб-приложение на Flask для автоматизации школьной столовой. Поддерживает три роли: ученик, повар, администратор.</w:t>
      </w:r>
    </w:p>
    <w:p>
      <w:pPr>
        <w:pStyle w:val="Normal"/>
        <w:spacing w:before="200" w:after="80"/>
        <w:rPr/>
      </w:pPr>
      <w:r>
        <w:rPr>
          <w:b/>
          <w:color w:val="2E75B6"/>
          <w:sz w:val="24"/>
        </w:rPr>
        <w:t>Технологический стек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4702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Технология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Фреймворк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Flask 2.3.3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База данных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SQLite + Flask-SQLAlchemy 3.0.5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Аутентификация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Flask-Login 0.6.2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Формы / CSRF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Flask-WTF 1.1.1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Хеширование паролей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Werkzeug 2.3.7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80" w:after="120"/>
        <w:rPr/>
      </w:pPr>
      <w:r>
        <w:rPr>
          <w:b/>
          <w:color w:val="1F497D"/>
          <w:sz w:val="32"/>
        </w:rPr>
        <w:t>2. Роли пользователей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4702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Возможности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Ученик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Заказ блюд, пополнение баланса, абонементы, аллергии, отзывы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Повар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Регистрация партий блюд, выдача заказов, управление складом, заявки на закупку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Администратор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Управление пользователями и меню, одобрение заявок, аналитика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80" w:after="120"/>
        <w:rPr/>
      </w:pPr>
      <w:r>
        <w:rPr>
          <w:b/>
          <w:color w:val="1F497D"/>
          <w:sz w:val="32"/>
        </w:rPr>
        <w:t>3. Модели базы данных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Модель</w:t>
            </w:r>
          </w:p>
        </w:tc>
        <w:tc>
          <w:tcPr>
            <w:tcW w:w="3135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3135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Ключевые поля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Пользователь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username, role, balance, grade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Блюдо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name, meal_type, price, calories, allergens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Order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Заказ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user_id, meal_id, meal_date, payment_method, status, is_served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Inventory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Склад ингредиентов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ingredient, quantity, unit, min_quantity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MealIngredient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Состав блюда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meal_id, ingredient_id, quantity_required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PreparedMeal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Приготовленная партия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meal_id, quantity, expiry_date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Subscription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Абонемент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meal_type, start_date, end_date, used_meals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PurchaseRequest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Заявка на закупку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ingredient, quantity, urgency, status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Allergy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Аллергии ученика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allergen, severity, notes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Notification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Уведомление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title, message, is_read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Feedback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Отзыв на блюдо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meal_id, rating (1–5), comment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80" w:after="120"/>
        <w:rPr/>
      </w:pPr>
      <w:r>
        <w:rPr>
          <w:b/>
          <w:color w:val="1F497D"/>
          <w:sz w:val="32"/>
        </w:rPr>
        <w:t>4. Основные маршруты</w:t>
      </w:r>
    </w:p>
    <w:p>
      <w:pPr>
        <w:pStyle w:val="Normal"/>
        <w:spacing w:before="200" w:after="80"/>
        <w:rPr/>
      </w:pPr>
      <w:r>
        <w:rPr>
          <w:b/>
          <w:color w:val="2E75B6"/>
          <w:sz w:val="24"/>
        </w:rPr>
        <w:t>Общие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URL</w:t>
            </w:r>
          </w:p>
        </w:tc>
        <w:tc>
          <w:tcPr>
            <w:tcW w:w="4702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/login, /register, /logout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Аутентификация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/dashboard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Перенаправление на дашборд по роли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/menu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Просмотр меню (фильтр по типу)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/notifications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Уведомления пользователя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2E75B6"/>
          <w:sz w:val="24"/>
        </w:rPr>
        <w:t>Ученик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URL</w:t>
            </w:r>
          </w:p>
        </w:tc>
        <w:tc>
          <w:tcPr>
            <w:tcW w:w="4702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/order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Заказ блюда + напиток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/add_balance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Пополнение баланса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/subscriptions, /buy_subscription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Управление абонементами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/allergies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Список аллергий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/feedback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Отзывы на блюда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2E75B6"/>
          <w:sz w:val="24"/>
        </w:rPr>
        <w:t>Повар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URL</w:t>
            </w:r>
          </w:p>
        </w:tc>
        <w:tc>
          <w:tcPr>
            <w:tcW w:w="4702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/prepare_meal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Регистрация приготовленной партии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/serve_orders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Выдача заказов ученикам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/inventory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Просмотр и списание ингредиентов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/purchase_request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Заявка на закупку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2E75B6"/>
          <w:sz w:val="24"/>
        </w:rPr>
        <w:t>Администратор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URL</w:t>
            </w:r>
          </w:p>
        </w:tc>
        <w:tc>
          <w:tcPr>
            <w:tcW w:w="4702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/admin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Дашборд с аналитикой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/manage_users, /manage_meals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Управление пользователями и меню</w:t>
            </w:r>
          </w:p>
        </w:tc>
      </w:tr>
      <w:tr>
        <w:trPr/>
        <w:tc>
          <w:tcPr>
            <w:tcW w:w="4703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/manage_requests</w:t>
            </w:r>
          </w:p>
        </w:tc>
        <w:tc>
          <w:tcPr>
            <w:tcW w:w="4702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Просмотр и одобрение заявок на закупку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80" w:after="120"/>
        <w:rPr/>
      </w:pPr>
      <w:r>
        <w:rPr>
          <w:b/>
          <w:color w:val="1F497D"/>
          <w:sz w:val="32"/>
        </w:rPr>
        <w:t>5. Установка и запуск</w:t>
      </w:r>
    </w:p>
    <w:p>
      <w:pPr>
        <w:pStyle w:val="Normal"/>
        <w:spacing w:before="0" w:after="80"/>
        <w:rPr/>
      </w:pPr>
      <w:r>
        <w:rPr>
          <w:sz w:val="22"/>
        </w:rPr>
        <w:t>Клонировать репозиторий, создать виртуальное окружение и установить зависимости:</w:t>
      </w:r>
    </w:p>
    <w:p>
      <w:pPr>
        <w:pStyle w:val="Normal"/>
        <w:shd w:val="clear" w:color="auto" w:fill="F4F4F4"/>
        <w:spacing w:before="0" w:after="120"/>
        <w:ind w:left="283"/>
        <w:rPr/>
      </w:pPr>
      <w:r>
        <w:rPr>
          <w:rFonts w:ascii="Courier New" w:hAnsi="Courier New"/>
          <w:color w:val="C0392B"/>
          <w:sz w:val="20"/>
        </w:rPr>
        <w:t>pip install -r requirements.txt</w:t>
        <w:br/>
        <w:t>python app.py</w:t>
      </w:r>
    </w:p>
    <w:p>
      <w:pPr>
        <w:pStyle w:val="Normal"/>
        <w:spacing w:before="0" w:after="80"/>
        <w:rPr/>
      </w:pPr>
      <w:r>
        <w:rPr>
          <w:sz w:val="22"/>
        </w:rPr>
        <w:t>Приложение запускается на http://localhost:8080. При первом старте база данных создаётся автоматически.</w:t>
      </w:r>
    </w:p>
    <w:p>
      <w:pPr>
        <w:pStyle w:val="Normal"/>
        <w:spacing w:before="200" w:after="80"/>
        <w:rPr/>
      </w:pPr>
      <w:r>
        <w:rPr>
          <w:b/>
          <w:color w:val="2E75B6"/>
          <w:sz w:val="24"/>
        </w:rPr>
        <w:t>Тестовые учётные записи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3135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Логин</w:t>
            </w:r>
          </w:p>
        </w:tc>
        <w:tc>
          <w:tcPr>
            <w:tcW w:w="3135" w:type="dxa"/>
            <w:tcBorders/>
            <w:shd w:color="auto" w:fill="2E75B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Пароль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Администратор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Admin123!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Повар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chef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Chef123!</w:t>
            </w:r>
          </w:p>
        </w:tc>
      </w:tr>
      <w:tr>
        <w:trPr/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Ученик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student</w:t>
            </w:r>
          </w:p>
        </w:tc>
        <w:tc>
          <w:tcPr>
            <w:tcW w:w="3135" w:type="dxa"/>
            <w:tcBorders/>
            <w:shd w:color="auto" w:fill="EE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Student123!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2E75B6"/>
          <w:sz w:val="24"/>
        </w:rPr>
        <w:t>Вспомогательные скрипты</w:t>
      </w:r>
    </w:p>
    <w:p>
      <w:pPr>
        <w:pStyle w:val="ListBullet"/>
        <w:numPr>
          <w:ilvl w:val="0"/>
          <w:numId w:val="1"/>
        </w:numPr>
        <w:spacing w:before="0" w:after="40"/>
        <w:ind w:hanging="360" w:left="454"/>
        <w:contextualSpacing/>
        <w:rPr/>
      </w:pPr>
      <w:r>
        <w:rPr>
          <w:sz w:val="22"/>
        </w:rPr>
        <w:t>reset_database.py — полностью пересоздать БД с начальными данными</w:t>
      </w:r>
    </w:p>
    <w:p>
      <w:pPr>
        <w:pStyle w:val="ListBullet"/>
        <w:numPr>
          <w:ilvl w:val="0"/>
          <w:numId w:val="1"/>
        </w:numPr>
        <w:spacing w:before="0" w:after="40"/>
        <w:ind w:hanging="360" w:left="454"/>
        <w:contextualSpacing/>
        <w:rPr/>
      </w:pPr>
      <w:r>
        <w:rPr>
          <w:sz w:val="22"/>
        </w:rPr>
        <w:t>add_meal_ingredients.py — создать связи блюд с ингредиентами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3</Pages>
  <Words>308</Words>
  <Characters>2364</Characters>
  <CharactersWithSpaces>2543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2026-04-30T13:51:22Z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