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bidi="he-IL"/>
        </w:rPr>
        <w:id w:val="1628049943"/>
        <w:docPartObj>
          <w:docPartGallery w:val="Table of Contents"/>
          <w:docPartUnique/>
        </w:docPartObj>
      </w:sdtPr>
      <w:sdtEndPr>
        <w:rPr>
          <w:b/>
          <w:bCs/>
          <w:noProof/>
        </w:rPr>
      </w:sdtEndPr>
      <w:sdtContent>
        <w:p w:rsidR="004413F3" w:rsidRDefault="004413F3">
          <w:pPr>
            <w:pStyle w:val="TOCHeading"/>
          </w:pPr>
          <w:r>
            <w:t xml:space="preserve">ML </w:t>
          </w:r>
          <w:r w:rsidR="005C2CAF">
            <w:t>C</w:t>
          </w:r>
          <w:r>
            <w:t>oursera summary</w:t>
          </w:r>
        </w:p>
        <w:p w:rsidR="00E557F6" w:rsidRDefault="004413F3">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19287416" w:history="1">
            <w:r w:rsidR="00E557F6" w:rsidRPr="00C10186">
              <w:rPr>
                <w:rStyle w:val="Hyperlink"/>
                <w:noProof/>
                <w:lang w:val="en"/>
              </w:rPr>
              <w:t xml:space="preserve">linear </w:t>
            </w:r>
            <w:r w:rsidR="00E557F6" w:rsidRPr="00C10186">
              <w:rPr>
                <w:rStyle w:val="Hyperlink"/>
                <w:noProof/>
              </w:rPr>
              <w:t>regression</w:t>
            </w:r>
            <w:r w:rsidR="00E557F6" w:rsidRPr="00C10186">
              <w:rPr>
                <w:rStyle w:val="Hyperlink"/>
                <w:noProof/>
                <w:lang w:val="en"/>
              </w:rPr>
              <w:t xml:space="preserve"> (LR)</w:t>
            </w:r>
            <w:r w:rsidR="00E557F6">
              <w:rPr>
                <w:noProof/>
                <w:webHidden/>
              </w:rPr>
              <w:tab/>
            </w:r>
            <w:r w:rsidR="00E557F6">
              <w:rPr>
                <w:noProof/>
                <w:webHidden/>
              </w:rPr>
              <w:fldChar w:fldCharType="begin"/>
            </w:r>
            <w:r w:rsidR="00E557F6">
              <w:rPr>
                <w:noProof/>
                <w:webHidden/>
              </w:rPr>
              <w:instrText xml:space="preserve"> PAGEREF _Toc19287416 \h </w:instrText>
            </w:r>
            <w:r w:rsidR="00E557F6">
              <w:rPr>
                <w:noProof/>
                <w:webHidden/>
              </w:rPr>
            </w:r>
            <w:r w:rsidR="00E557F6">
              <w:rPr>
                <w:noProof/>
                <w:webHidden/>
              </w:rPr>
              <w:fldChar w:fldCharType="separate"/>
            </w:r>
            <w:r w:rsidR="00B41CA4">
              <w:rPr>
                <w:noProof/>
                <w:webHidden/>
              </w:rPr>
              <w:t>2</w:t>
            </w:r>
            <w:r w:rsidR="00E557F6">
              <w:rPr>
                <w:noProof/>
                <w:webHidden/>
              </w:rPr>
              <w:fldChar w:fldCharType="end"/>
            </w:r>
          </w:hyperlink>
        </w:p>
        <w:p w:rsidR="00E557F6" w:rsidRDefault="00167D7A">
          <w:pPr>
            <w:pStyle w:val="TOC1"/>
            <w:tabs>
              <w:tab w:val="right" w:leader="dot" w:pos="8630"/>
            </w:tabs>
            <w:rPr>
              <w:rFonts w:eastAsiaTheme="minorEastAsia"/>
              <w:noProof/>
            </w:rPr>
          </w:pPr>
          <w:hyperlink w:anchor="_Toc19287417" w:history="1">
            <w:r w:rsidR="00E557F6" w:rsidRPr="00C10186">
              <w:rPr>
                <w:rStyle w:val="Hyperlink"/>
                <w:noProof/>
                <w:lang w:val="en"/>
              </w:rPr>
              <w:t xml:space="preserve">logistic </w:t>
            </w:r>
            <w:r w:rsidR="00E557F6" w:rsidRPr="00C10186">
              <w:rPr>
                <w:rStyle w:val="Hyperlink"/>
                <w:noProof/>
              </w:rPr>
              <w:t>regression</w:t>
            </w:r>
            <w:r w:rsidR="00E557F6">
              <w:rPr>
                <w:noProof/>
                <w:webHidden/>
              </w:rPr>
              <w:tab/>
            </w:r>
            <w:r w:rsidR="00E557F6">
              <w:rPr>
                <w:noProof/>
                <w:webHidden/>
              </w:rPr>
              <w:fldChar w:fldCharType="begin"/>
            </w:r>
            <w:r w:rsidR="00E557F6">
              <w:rPr>
                <w:noProof/>
                <w:webHidden/>
              </w:rPr>
              <w:instrText xml:space="preserve"> PAGEREF _Toc19287417 \h </w:instrText>
            </w:r>
            <w:r w:rsidR="00E557F6">
              <w:rPr>
                <w:noProof/>
                <w:webHidden/>
              </w:rPr>
            </w:r>
            <w:r w:rsidR="00E557F6">
              <w:rPr>
                <w:noProof/>
                <w:webHidden/>
              </w:rPr>
              <w:fldChar w:fldCharType="separate"/>
            </w:r>
            <w:r w:rsidR="00B41CA4">
              <w:rPr>
                <w:noProof/>
                <w:webHidden/>
              </w:rPr>
              <w:t>2</w:t>
            </w:r>
            <w:r w:rsidR="00E557F6">
              <w:rPr>
                <w:noProof/>
                <w:webHidden/>
              </w:rPr>
              <w:fldChar w:fldCharType="end"/>
            </w:r>
          </w:hyperlink>
        </w:p>
        <w:p w:rsidR="00E557F6" w:rsidRDefault="00167D7A">
          <w:pPr>
            <w:pStyle w:val="TOC1"/>
            <w:tabs>
              <w:tab w:val="right" w:leader="dot" w:pos="8630"/>
            </w:tabs>
            <w:rPr>
              <w:rFonts w:eastAsiaTheme="minorEastAsia"/>
              <w:noProof/>
            </w:rPr>
          </w:pPr>
          <w:hyperlink w:anchor="_Toc19287418" w:history="1">
            <w:r w:rsidR="00E557F6" w:rsidRPr="00C10186">
              <w:rPr>
                <w:rStyle w:val="Hyperlink"/>
                <w:noProof/>
              </w:rPr>
              <w:t>Neural Networks (NN)</w:t>
            </w:r>
            <w:r w:rsidR="00E557F6">
              <w:rPr>
                <w:noProof/>
                <w:webHidden/>
              </w:rPr>
              <w:tab/>
            </w:r>
            <w:r w:rsidR="00E557F6">
              <w:rPr>
                <w:noProof/>
                <w:webHidden/>
              </w:rPr>
              <w:fldChar w:fldCharType="begin"/>
            </w:r>
            <w:r w:rsidR="00E557F6">
              <w:rPr>
                <w:noProof/>
                <w:webHidden/>
              </w:rPr>
              <w:instrText xml:space="preserve"> PAGEREF _Toc19287418 \h </w:instrText>
            </w:r>
            <w:r w:rsidR="00E557F6">
              <w:rPr>
                <w:noProof/>
                <w:webHidden/>
              </w:rPr>
            </w:r>
            <w:r w:rsidR="00E557F6">
              <w:rPr>
                <w:noProof/>
                <w:webHidden/>
              </w:rPr>
              <w:fldChar w:fldCharType="separate"/>
            </w:r>
            <w:r w:rsidR="00B41CA4">
              <w:rPr>
                <w:noProof/>
                <w:webHidden/>
              </w:rPr>
              <w:t>4</w:t>
            </w:r>
            <w:r w:rsidR="00E557F6">
              <w:rPr>
                <w:noProof/>
                <w:webHidden/>
              </w:rPr>
              <w:fldChar w:fldCharType="end"/>
            </w:r>
          </w:hyperlink>
        </w:p>
        <w:p w:rsidR="00E557F6" w:rsidRDefault="00167D7A">
          <w:pPr>
            <w:pStyle w:val="TOC2"/>
            <w:tabs>
              <w:tab w:val="right" w:leader="dot" w:pos="8630"/>
            </w:tabs>
            <w:rPr>
              <w:rFonts w:eastAsiaTheme="minorEastAsia"/>
              <w:noProof/>
            </w:rPr>
          </w:pPr>
          <w:hyperlink w:anchor="_Toc19287419" w:history="1">
            <w:r w:rsidR="00E557F6" w:rsidRPr="00C10186">
              <w:rPr>
                <w:rStyle w:val="Hyperlink"/>
                <w:noProof/>
              </w:rPr>
              <w:t>Forward propagation</w:t>
            </w:r>
            <w:r w:rsidR="00E557F6">
              <w:rPr>
                <w:noProof/>
                <w:webHidden/>
              </w:rPr>
              <w:tab/>
            </w:r>
            <w:r w:rsidR="00E557F6">
              <w:rPr>
                <w:noProof/>
                <w:webHidden/>
              </w:rPr>
              <w:fldChar w:fldCharType="begin"/>
            </w:r>
            <w:r w:rsidR="00E557F6">
              <w:rPr>
                <w:noProof/>
                <w:webHidden/>
              </w:rPr>
              <w:instrText xml:space="preserve"> PAGEREF _Toc19287419 \h </w:instrText>
            </w:r>
            <w:r w:rsidR="00E557F6">
              <w:rPr>
                <w:noProof/>
                <w:webHidden/>
              </w:rPr>
            </w:r>
            <w:r w:rsidR="00E557F6">
              <w:rPr>
                <w:noProof/>
                <w:webHidden/>
              </w:rPr>
              <w:fldChar w:fldCharType="separate"/>
            </w:r>
            <w:r w:rsidR="00B41CA4">
              <w:rPr>
                <w:noProof/>
                <w:webHidden/>
              </w:rPr>
              <w:t>4</w:t>
            </w:r>
            <w:r w:rsidR="00E557F6">
              <w:rPr>
                <w:noProof/>
                <w:webHidden/>
              </w:rPr>
              <w:fldChar w:fldCharType="end"/>
            </w:r>
          </w:hyperlink>
        </w:p>
        <w:p w:rsidR="00E557F6" w:rsidRDefault="00167D7A">
          <w:pPr>
            <w:pStyle w:val="TOC2"/>
            <w:tabs>
              <w:tab w:val="right" w:leader="dot" w:pos="8630"/>
            </w:tabs>
            <w:rPr>
              <w:rFonts w:eastAsiaTheme="minorEastAsia"/>
              <w:noProof/>
            </w:rPr>
          </w:pPr>
          <w:hyperlink w:anchor="_Toc19287420" w:history="1">
            <w:r w:rsidR="00E557F6" w:rsidRPr="00C10186">
              <w:rPr>
                <w:rStyle w:val="Hyperlink"/>
                <w:noProof/>
              </w:rPr>
              <w:t>Backward propagation (BP, optimization stage)</w:t>
            </w:r>
            <w:r w:rsidR="00E557F6">
              <w:rPr>
                <w:noProof/>
                <w:webHidden/>
              </w:rPr>
              <w:tab/>
            </w:r>
            <w:r w:rsidR="00E557F6">
              <w:rPr>
                <w:noProof/>
                <w:webHidden/>
              </w:rPr>
              <w:fldChar w:fldCharType="begin"/>
            </w:r>
            <w:r w:rsidR="00E557F6">
              <w:rPr>
                <w:noProof/>
                <w:webHidden/>
              </w:rPr>
              <w:instrText xml:space="preserve"> PAGEREF _Toc19287420 \h </w:instrText>
            </w:r>
            <w:r w:rsidR="00E557F6">
              <w:rPr>
                <w:noProof/>
                <w:webHidden/>
              </w:rPr>
            </w:r>
            <w:r w:rsidR="00E557F6">
              <w:rPr>
                <w:noProof/>
                <w:webHidden/>
              </w:rPr>
              <w:fldChar w:fldCharType="separate"/>
            </w:r>
            <w:r w:rsidR="00B41CA4">
              <w:rPr>
                <w:noProof/>
                <w:webHidden/>
              </w:rPr>
              <w:t>5</w:t>
            </w:r>
            <w:r w:rsidR="00E557F6">
              <w:rPr>
                <w:noProof/>
                <w:webHidden/>
              </w:rPr>
              <w:fldChar w:fldCharType="end"/>
            </w:r>
          </w:hyperlink>
        </w:p>
        <w:p w:rsidR="00E557F6" w:rsidRDefault="00167D7A">
          <w:pPr>
            <w:pStyle w:val="TOC2"/>
            <w:tabs>
              <w:tab w:val="right" w:leader="dot" w:pos="8630"/>
            </w:tabs>
            <w:rPr>
              <w:rFonts w:eastAsiaTheme="minorEastAsia"/>
              <w:noProof/>
            </w:rPr>
          </w:pPr>
          <w:hyperlink w:anchor="_Toc19287421" w:history="1">
            <w:r w:rsidR="00E557F6" w:rsidRPr="00C10186">
              <w:rPr>
                <w:rStyle w:val="Hyperlink"/>
                <w:noProof/>
              </w:rPr>
              <w:t>Built-in optimization functions (fminunc, etc)</w:t>
            </w:r>
            <w:r w:rsidR="00E557F6">
              <w:rPr>
                <w:noProof/>
                <w:webHidden/>
              </w:rPr>
              <w:tab/>
            </w:r>
            <w:r w:rsidR="00E557F6">
              <w:rPr>
                <w:noProof/>
                <w:webHidden/>
              </w:rPr>
              <w:fldChar w:fldCharType="begin"/>
            </w:r>
            <w:r w:rsidR="00E557F6">
              <w:rPr>
                <w:noProof/>
                <w:webHidden/>
              </w:rPr>
              <w:instrText xml:space="preserve"> PAGEREF _Toc19287421 \h </w:instrText>
            </w:r>
            <w:r w:rsidR="00E557F6">
              <w:rPr>
                <w:noProof/>
                <w:webHidden/>
              </w:rPr>
            </w:r>
            <w:r w:rsidR="00E557F6">
              <w:rPr>
                <w:noProof/>
                <w:webHidden/>
              </w:rPr>
              <w:fldChar w:fldCharType="separate"/>
            </w:r>
            <w:r w:rsidR="00B41CA4">
              <w:rPr>
                <w:noProof/>
                <w:webHidden/>
              </w:rPr>
              <w:t>8</w:t>
            </w:r>
            <w:r w:rsidR="00E557F6">
              <w:rPr>
                <w:noProof/>
                <w:webHidden/>
              </w:rPr>
              <w:fldChar w:fldCharType="end"/>
            </w:r>
          </w:hyperlink>
        </w:p>
        <w:p w:rsidR="00E557F6" w:rsidRDefault="00167D7A">
          <w:pPr>
            <w:pStyle w:val="TOC3"/>
            <w:tabs>
              <w:tab w:val="right" w:leader="dot" w:pos="8630"/>
            </w:tabs>
            <w:rPr>
              <w:rFonts w:eastAsiaTheme="minorEastAsia"/>
              <w:noProof/>
            </w:rPr>
          </w:pPr>
          <w:hyperlink w:anchor="_Toc19287422" w:history="1">
            <w:r w:rsidR="00E557F6" w:rsidRPr="00C10186">
              <w:rPr>
                <w:rStyle w:val="Hyperlink"/>
                <w:noProof/>
              </w:rPr>
              <w:t>Test to see gradients make sense</w:t>
            </w:r>
            <w:r w:rsidR="00E557F6">
              <w:rPr>
                <w:noProof/>
                <w:webHidden/>
              </w:rPr>
              <w:tab/>
            </w:r>
            <w:r w:rsidR="00E557F6">
              <w:rPr>
                <w:noProof/>
                <w:webHidden/>
              </w:rPr>
              <w:fldChar w:fldCharType="begin"/>
            </w:r>
            <w:r w:rsidR="00E557F6">
              <w:rPr>
                <w:noProof/>
                <w:webHidden/>
              </w:rPr>
              <w:instrText xml:space="preserve"> PAGEREF _Toc19287422 \h </w:instrText>
            </w:r>
            <w:r w:rsidR="00E557F6">
              <w:rPr>
                <w:noProof/>
                <w:webHidden/>
              </w:rPr>
            </w:r>
            <w:r w:rsidR="00E557F6">
              <w:rPr>
                <w:noProof/>
                <w:webHidden/>
              </w:rPr>
              <w:fldChar w:fldCharType="separate"/>
            </w:r>
            <w:r w:rsidR="00B41CA4">
              <w:rPr>
                <w:noProof/>
                <w:webHidden/>
              </w:rPr>
              <w:t>8</w:t>
            </w:r>
            <w:r w:rsidR="00E557F6">
              <w:rPr>
                <w:noProof/>
                <w:webHidden/>
              </w:rPr>
              <w:fldChar w:fldCharType="end"/>
            </w:r>
          </w:hyperlink>
        </w:p>
        <w:p w:rsidR="00E557F6" w:rsidRDefault="00167D7A">
          <w:pPr>
            <w:pStyle w:val="TOC3"/>
            <w:tabs>
              <w:tab w:val="right" w:leader="dot" w:pos="8630"/>
            </w:tabs>
            <w:rPr>
              <w:rFonts w:eastAsiaTheme="minorEastAsia"/>
              <w:noProof/>
            </w:rPr>
          </w:pPr>
          <w:hyperlink w:anchor="_Toc19287423" w:history="1">
            <w:r w:rsidR="00E557F6" w:rsidRPr="00C10186">
              <w:rPr>
                <w:rStyle w:val="Hyperlink"/>
                <w:noProof/>
              </w:rPr>
              <w:t>Rand. init. of thetas</w:t>
            </w:r>
            <w:r w:rsidR="00E557F6">
              <w:rPr>
                <w:noProof/>
                <w:webHidden/>
              </w:rPr>
              <w:tab/>
            </w:r>
            <w:r w:rsidR="00E557F6">
              <w:rPr>
                <w:noProof/>
                <w:webHidden/>
              </w:rPr>
              <w:fldChar w:fldCharType="begin"/>
            </w:r>
            <w:r w:rsidR="00E557F6">
              <w:rPr>
                <w:noProof/>
                <w:webHidden/>
              </w:rPr>
              <w:instrText xml:space="preserve"> PAGEREF _Toc19287423 \h </w:instrText>
            </w:r>
            <w:r w:rsidR="00E557F6">
              <w:rPr>
                <w:noProof/>
                <w:webHidden/>
              </w:rPr>
            </w:r>
            <w:r w:rsidR="00E557F6">
              <w:rPr>
                <w:noProof/>
                <w:webHidden/>
              </w:rPr>
              <w:fldChar w:fldCharType="separate"/>
            </w:r>
            <w:r w:rsidR="00B41CA4">
              <w:rPr>
                <w:noProof/>
                <w:webHidden/>
              </w:rPr>
              <w:t>8</w:t>
            </w:r>
            <w:r w:rsidR="00E557F6">
              <w:rPr>
                <w:noProof/>
                <w:webHidden/>
              </w:rPr>
              <w:fldChar w:fldCharType="end"/>
            </w:r>
          </w:hyperlink>
        </w:p>
        <w:p w:rsidR="00E557F6" w:rsidRDefault="00167D7A">
          <w:pPr>
            <w:pStyle w:val="TOC2"/>
            <w:tabs>
              <w:tab w:val="right" w:leader="dot" w:pos="8630"/>
            </w:tabs>
            <w:rPr>
              <w:rFonts w:eastAsiaTheme="minorEastAsia"/>
              <w:noProof/>
            </w:rPr>
          </w:pPr>
          <w:hyperlink w:anchor="_Toc19287424" w:history="1">
            <w:r w:rsidR="00E557F6" w:rsidRPr="00C10186">
              <w:rPr>
                <w:rStyle w:val="Hyperlink"/>
                <w:noProof/>
              </w:rPr>
              <w:t>All Together – steps to build Neural Network</w:t>
            </w:r>
            <w:r w:rsidR="00E557F6">
              <w:rPr>
                <w:noProof/>
                <w:webHidden/>
              </w:rPr>
              <w:tab/>
            </w:r>
            <w:r w:rsidR="00E557F6">
              <w:rPr>
                <w:noProof/>
                <w:webHidden/>
              </w:rPr>
              <w:fldChar w:fldCharType="begin"/>
            </w:r>
            <w:r w:rsidR="00E557F6">
              <w:rPr>
                <w:noProof/>
                <w:webHidden/>
              </w:rPr>
              <w:instrText xml:space="preserve"> PAGEREF _Toc19287424 \h </w:instrText>
            </w:r>
            <w:r w:rsidR="00E557F6">
              <w:rPr>
                <w:noProof/>
                <w:webHidden/>
              </w:rPr>
            </w:r>
            <w:r w:rsidR="00E557F6">
              <w:rPr>
                <w:noProof/>
                <w:webHidden/>
              </w:rPr>
              <w:fldChar w:fldCharType="separate"/>
            </w:r>
            <w:r w:rsidR="00B41CA4">
              <w:rPr>
                <w:noProof/>
                <w:webHidden/>
              </w:rPr>
              <w:t>9</w:t>
            </w:r>
            <w:r w:rsidR="00E557F6">
              <w:rPr>
                <w:noProof/>
                <w:webHidden/>
              </w:rPr>
              <w:fldChar w:fldCharType="end"/>
            </w:r>
          </w:hyperlink>
        </w:p>
        <w:p w:rsidR="00E557F6" w:rsidRDefault="00167D7A">
          <w:pPr>
            <w:pStyle w:val="TOC1"/>
            <w:tabs>
              <w:tab w:val="right" w:leader="dot" w:pos="8630"/>
            </w:tabs>
            <w:rPr>
              <w:rFonts w:eastAsiaTheme="minorEastAsia"/>
              <w:noProof/>
            </w:rPr>
          </w:pPr>
          <w:hyperlink w:anchor="_Toc19287425" w:history="1">
            <w:r w:rsidR="00E557F6" w:rsidRPr="00C10186">
              <w:rPr>
                <w:rStyle w:val="Hyperlink"/>
                <w:noProof/>
              </w:rPr>
              <w:t>Where to apply what</w:t>
            </w:r>
            <w:r w:rsidR="00E557F6">
              <w:rPr>
                <w:noProof/>
                <w:webHidden/>
              </w:rPr>
              <w:tab/>
            </w:r>
            <w:r w:rsidR="00E557F6">
              <w:rPr>
                <w:noProof/>
                <w:webHidden/>
              </w:rPr>
              <w:fldChar w:fldCharType="begin"/>
            </w:r>
            <w:r w:rsidR="00E557F6">
              <w:rPr>
                <w:noProof/>
                <w:webHidden/>
              </w:rPr>
              <w:instrText xml:space="preserve"> PAGEREF _Toc19287425 \h </w:instrText>
            </w:r>
            <w:r w:rsidR="00E557F6">
              <w:rPr>
                <w:noProof/>
                <w:webHidden/>
              </w:rPr>
            </w:r>
            <w:r w:rsidR="00E557F6">
              <w:rPr>
                <w:noProof/>
                <w:webHidden/>
              </w:rPr>
              <w:fldChar w:fldCharType="separate"/>
            </w:r>
            <w:r w:rsidR="00B41CA4">
              <w:rPr>
                <w:noProof/>
                <w:webHidden/>
              </w:rPr>
              <w:t>9</w:t>
            </w:r>
            <w:r w:rsidR="00E557F6">
              <w:rPr>
                <w:noProof/>
                <w:webHidden/>
              </w:rPr>
              <w:fldChar w:fldCharType="end"/>
            </w:r>
          </w:hyperlink>
        </w:p>
        <w:p w:rsidR="00E557F6" w:rsidRDefault="00167D7A">
          <w:pPr>
            <w:pStyle w:val="TOC2"/>
            <w:tabs>
              <w:tab w:val="right" w:leader="dot" w:pos="8630"/>
            </w:tabs>
            <w:rPr>
              <w:rFonts w:eastAsiaTheme="minorEastAsia"/>
              <w:noProof/>
            </w:rPr>
          </w:pPr>
          <w:hyperlink w:anchor="_Toc19287426" w:history="1">
            <w:r w:rsidR="00E557F6" w:rsidRPr="00C10186">
              <w:rPr>
                <w:rStyle w:val="Hyperlink"/>
                <w:noProof/>
              </w:rPr>
              <w:t>Diagnostics</w:t>
            </w:r>
            <w:r w:rsidR="00E557F6">
              <w:rPr>
                <w:noProof/>
                <w:webHidden/>
              </w:rPr>
              <w:tab/>
            </w:r>
            <w:r w:rsidR="00E557F6">
              <w:rPr>
                <w:noProof/>
                <w:webHidden/>
              </w:rPr>
              <w:fldChar w:fldCharType="begin"/>
            </w:r>
            <w:r w:rsidR="00E557F6">
              <w:rPr>
                <w:noProof/>
                <w:webHidden/>
              </w:rPr>
              <w:instrText xml:space="preserve"> PAGEREF _Toc19287426 \h </w:instrText>
            </w:r>
            <w:r w:rsidR="00E557F6">
              <w:rPr>
                <w:noProof/>
                <w:webHidden/>
              </w:rPr>
            </w:r>
            <w:r w:rsidR="00E557F6">
              <w:rPr>
                <w:noProof/>
                <w:webHidden/>
              </w:rPr>
              <w:fldChar w:fldCharType="separate"/>
            </w:r>
            <w:r w:rsidR="00B41CA4">
              <w:rPr>
                <w:noProof/>
                <w:webHidden/>
              </w:rPr>
              <w:t>9</w:t>
            </w:r>
            <w:r w:rsidR="00E557F6">
              <w:rPr>
                <w:noProof/>
                <w:webHidden/>
              </w:rPr>
              <w:fldChar w:fldCharType="end"/>
            </w:r>
          </w:hyperlink>
        </w:p>
        <w:p w:rsidR="00E557F6" w:rsidRDefault="00167D7A">
          <w:pPr>
            <w:pStyle w:val="TOC1"/>
            <w:tabs>
              <w:tab w:val="right" w:leader="dot" w:pos="8630"/>
            </w:tabs>
            <w:rPr>
              <w:rFonts w:eastAsiaTheme="minorEastAsia"/>
              <w:noProof/>
            </w:rPr>
          </w:pPr>
          <w:hyperlink w:anchor="_Toc19287427" w:history="1">
            <w:r w:rsidR="00E557F6" w:rsidRPr="00C10186">
              <w:rPr>
                <w:rStyle w:val="Hyperlink"/>
                <w:noProof/>
              </w:rPr>
              <w:t>Support Vector Machines (SVM)</w:t>
            </w:r>
            <w:r w:rsidR="00E557F6">
              <w:rPr>
                <w:noProof/>
                <w:webHidden/>
              </w:rPr>
              <w:tab/>
            </w:r>
            <w:r w:rsidR="00E557F6">
              <w:rPr>
                <w:noProof/>
                <w:webHidden/>
              </w:rPr>
              <w:fldChar w:fldCharType="begin"/>
            </w:r>
            <w:r w:rsidR="00E557F6">
              <w:rPr>
                <w:noProof/>
                <w:webHidden/>
              </w:rPr>
              <w:instrText xml:space="preserve"> PAGEREF _Toc19287427 \h </w:instrText>
            </w:r>
            <w:r w:rsidR="00E557F6">
              <w:rPr>
                <w:noProof/>
                <w:webHidden/>
              </w:rPr>
            </w:r>
            <w:r w:rsidR="00E557F6">
              <w:rPr>
                <w:noProof/>
                <w:webHidden/>
              </w:rPr>
              <w:fldChar w:fldCharType="separate"/>
            </w:r>
            <w:r w:rsidR="00B41CA4">
              <w:rPr>
                <w:noProof/>
                <w:webHidden/>
              </w:rPr>
              <w:t>12</w:t>
            </w:r>
            <w:r w:rsidR="00E557F6">
              <w:rPr>
                <w:noProof/>
                <w:webHidden/>
              </w:rPr>
              <w:fldChar w:fldCharType="end"/>
            </w:r>
          </w:hyperlink>
        </w:p>
        <w:p w:rsidR="00E557F6" w:rsidRDefault="00167D7A">
          <w:pPr>
            <w:pStyle w:val="TOC2"/>
            <w:tabs>
              <w:tab w:val="right" w:leader="dot" w:pos="8630"/>
            </w:tabs>
            <w:rPr>
              <w:rFonts w:eastAsiaTheme="minorEastAsia"/>
              <w:noProof/>
            </w:rPr>
          </w:pPr>
          <w:hyperlink w:anchor="_Toc19287428" w:history="1">
            <w:r w:rsidR="00E557F6" w:rsidRPr="00C10186">
              <w:rPr>
                <w:rStyle w:val="Hyperlink"/>
                <w:noProof/>
              </w:rPr>
              <w:t>Why is there a margin in SVM?</w:t>
            </w:r>
            <w:r w:rsidR="00E557F6">
              <w:rPr>
                <w:noProof/>
                <w:webHidden/>
              </w:rPr>
              <w:tab/>
            </w:r>
            <w:r w:rsidR="00E557F6">
              <w:rPr>
                <w:noProof/>
                <w:webHidden/>
              </w:rPr>
              <w:fldChar w:fldCharType="begin"/>
            </w:r>
            <w:r w:rsidR="00E557F6">
              <w:rPr>
                <w:noProof/>
                <w:webHidden/>
              </w:rPr>
              <w:instrText xml:space="preserve"> PAGEREF _Toc19287428 \h </w:instrText>
            </w:r>
            <w:r w:rsidR="00E557F6">
              <w:rPr>
                <w:noProof/>
                <w:webHidden/>
              </w:rPr>
            </w:r>
            <w:r w:rsidR="00E557F6">
              <w:rPr>
                <w:noProof/>
                <w:webHidden/>
              </w:rPr>
              <w:fldChar w:fldCharType="separate"/>
            </w:r>
            <w:r w:rsidR="00B41CA4">
              <w:rPr>
                <w:noProof/>
                <w:webHidden/>
              </w:rPr>
              <w:t>13</w:t>
            </w:r>
            <w:r w:rsidR="00E557F6">
              <w:rPr>
                <w:noProof/>
                <w:webHidden/>
              </w:rPr>
              <w:fldChar w:fldCharType="end"/>
            </w:r>
          </w:hyperlink>
        </w:p>
        <w:p w:rsidR="00E557F6" w:rsidRDefault="00167D7A">
          <w:pPr>
            <w:pStyle w:val="TOC2"/>
            <w:tabs>
              <w:tab w:val="right" w:leader="dot" w:pos="8630"/>
            </w:tabs>
            <w:rPr>
              <w:rFonts w:eastAsiaTheme="minorEastAsia"/>
              <w:noProof/>
            </w:rPr>
          </w:pPr>
          <w:hyperlink w:anchor="_Toc19287429" w:history="1">
            <w:r w:rsidR="00E557F6" w:rsidRPr="00C10186">
              <w:rPr>
                <w:rStyle w:val="Hyperlink"/>
                <w:noProof/>
              </w:rPr>
              <w:t>Kernals – Landmarks</w:t>
            </w:r>
            <w:r w:rsidR="00E557F6">
              <w:rPr>
                <w:noProof/>
                <w:webHidden/>
              </w:rPr>
              <w:tab/>
            </w:r>
            <w:r w:rsidR="00E557F6">
              <w:rPr>
                <w:noProof/>
                <w:webHidden/>
              </w:rPr>
              <w:fldChar w:fldCharType="begin"/>
            </w:r>
            <w:r w:rsidR="00E557F6">
              <w:rPr>
                <w:noProof/>
                <w:webHidden/>
              </w:rPr>
              <w:instrText xml:space="preserve"> PAGEREF _Toc19287429 \h </w:instrText>
            </w:r>
            <w:r w:rsidR="00E557F6">
              <w:rPr>
                <w:noProof/>
                <w:webHidden/>
              </w:rPr>
            </w:r>
            <w:r w:rsidR="00E557F6">
              <w:rPr>
                <w:noProof/>
                <w:webHidden/>
              </w:rPr>
              <w:fldChar w:fldCharType="separate"/>
            </w:r>
            <w:r w:rsidR="00B41CA4">
              <w:rPr>
                <w:noProof/>
                <w:webHidden/>
              </w:rPr>
              <w:t>13</w:t>
            </w:r>
            <w:r w:rsidR="00E557F6">
              <w:rPr>
                <w:noProof/>
                <w:webHidden/>
              </w:rPr>
              <w:fldChar w:fldCharType="end"/>
            </w:r>
          </w:hyperlink>
        </w:p>
        <w:p w:rsidR="00E557F6" w:rsidRDefault="00167D7A">
          <w:pPr>
            <w:pStyle w:val="TOC2"/>
            <w:tabs>
              <w:tab w:val="right" w:leader="dot" w:pos="8630"/>
            </w:tabs>
            <w:rPr>
              <w:rFonts w:eastAsiaTheme="minorEastAsia"/>
              <w:noProof/>
            </w:rPr>
          </w:pPr>
          <w:hyperlink w:anchor="_Toc19287430" w:history="1">
            <w:r w:rsidR="00E557F6" w:rsidRPr="00C10186">
              <w:rPr>
                <w:rStyle w:val="Hyperlink"/>
                <w:noProof/>
              </w:rPr>
              <w:t>Using an SVM</w:t>
            </w:r>
            <w:r w:rsidR="00E557F6">
              <w:rPr>
                <w:noProof/>
                <w:webHidden/>
              </w:rPr>
              <w:tab/>
            </w:r>
            <w:r w:rsidR="00E557F6">
              <w:rPr>
                <w:noProof/>
                <w:webHidden/>
              </w:rPr>
              <w:fldChar w:fldCharType="begin"/>
            </w:r>
            <w:r w:rsidR="00E557F6">
              <w:rPr>
                <w:noProof/>
                <w:webHidden/>
              </w:rPr>
              <w:instrText xml:space="preserve"> PAGEREF _Toc19287430 \h </w:instrText>
            </w:r>
            <w:r w:rsidR="00E557F6">
              <w:rPr>
                <w:noProof/>
                <w:webHidden/>
              </w:rPr>
            </w:r>
            <w:r w:rsidR="00E557F6">
              <w:rPr>
                <w:noProof/>
                <w:webHidden/>
              </w:rPr>
              <w:fldChar w:fldCharType="separate"/>
            </w:r>
            <w:r w:rsidR="00B41CA4">
              <w:rPr>
                <w:noProof/>
                <w:webHidden/>
              </w:rPr>
              <w:t>14</w:t>
            </w:r>
            <w:r w:rsidR="00E557F6">
              <w:rPr>
                <w:noProof/>
                <w:webHidden/>
              </w:rPr>
              <w:fldChar w:fldCharType="end"/>
            </w:r>
          </w:hyperlink>
        </w:p>
        <w:p w:rsidR="00E557F6" w:rsidRDefault="00167D7A">
          <w:pPr>
            <w:pStyle w:val="TOC1"/>
            <w:tabs>
              <w:tab w:val="right" w:leader="dot" w:pos="8630"/>
            </w:tabs>
            <w:rPr>
              <w:rFonts w:eastAsiaTheme="minorEastAsia"/>
              <w:noProof/>
            </w:rPr>
          </w:pPr>
          <w:hyperlink w:anchor="_Toc19287431" w:history="1">
            <w:r w:rsidR="00E557F6" w:rsidRPr="00C10186">
              <w:rPr>
                <w:rStyle w:val="Hyperlink"/>
                <w:noProof/>
              </w:rPr>
              <w:t>Unsupervised Learning</w:t>
            </w:r>
            <w:r w:rsidR="00E557F6">
              <w:rPr>
                <w:noProof/>
                <w:webHidden/>
              </w:rPr>
              <w:tab/>
            </w:r>
            <w:r w:rsidR="00E557F6">
              <w:rPr>
                <w:noProof/>
                <w:webHidden/>
              </w:rPr>
              <w:fldChar w:fldCharType="begin"/>
            </w:r>
            <w:r w:rsidR="00E557F6">
              <w:rPr>
                <w:noProof/>
                <w:webHidden/>
              </w:rPr>
              <w:instrText xml:space="preserve"> PAGEREF _Toc19287431 \h </w:instrText>
            </w:r>
            <w:r w:rsidR="00E557F6">
              <w:rPr>
                <w:noProof/>
                <w:webHidden/>
              </w:rPr>
            </w:r>
            <w:r w:rsidR="00E557F6">
              <w:rPr>
                <w:noProof/>
                <w:webHidden/>
              </w:rPr>
              <w:fldChar w:fldCharType="separate"/>
            </w:r>
            <w:r w:rsidR="00B41CA4">
              <w:rPr>
                <w:noProof/>
                <w:webHidden/>
              </w:rPr>
              <w:t>15</w:t>
            </w:r>
            <w:r w:rsidR="00E557F6">
              <w:rPr>
                <w:noProof/>
                <w:webHidden/>
              </w:rPr>
              <w:fldChar w:fldCharType="end"/>
            </w:r>
          </w:hyperlink>
        </w:p>
        <w:p w:rsidR="00E557F6" w:rsidRDefault="00167D7A">
          <w:pPr>
            <w:pStyle w:val="TOC2"/>
            <w:tabs>
              <w:tab w:val="right" w:leader="dot" w:pos="8630"/>
            </w:tabs>
            <w:rPr>
              <w:rFonts w:eastAsiaTheme="minorEastAsia"/>
              <w:noProof/>
            </w:rPr>
          </w:pPr>
          <w:hyperlink w:anchor="_Toc19287432" w:history="1">
            <w:r w:rsidR="00E557F6" w:rsidRPr="00C10186">
              <w:rPr>
                <w:rStyle w:val="Hyperlink"/>
                <w:noProof/>
              </w:rPr>
              <w:t>Clustering algo #1: K-means algo</w:t>
            </w:r>
            <w:r w:rsidR="00E557F6">
              <w:rPr>
                <w:noProof/>
                <w:webHidden/>
              </w:rPr>
              <w:tab/>
            </w:r>
            <w:r w:rsidR="00E557F6">
              <w:rPr>
                <w:noProof/>
                <w:webHidden/>
              </w:rPr>
              <w:fldChar w:fldCharType="begin"/>
            </w:r>
            <w:r w:rsidR="00E557F6">
              <w:rPr>
                <w:noProof/>
                <w:webHidden/>
              </w:rPr>
              <w:instrText xml:space="preserve"> PAGEREF _Toc19287432 \h </w:instrText>
            </w:r>
            <w:r w:rsidR="00E557F6">
              <w:rPr>
                <w:noProof/>
                <w:webHidden/>
              </w:rPr>
            </w:r>
            <w:r w:rsidR="00E557F6">
              <w:rPr>
                <w:noProof/>
                <w:webHidden/>
              </w:rPr>
              <w:fldChar w:fldCharType="separate"/>
            </w:r>
            <w:r w:rsidR="00B41CA4">
              <w:rPr>
                <w:noProof/>
                <w:webHidden/>
              </w:rPr>
              <w:t>15</w:t>
            </w:r>
            <w:r w:rsidR="00E557F6">
              <w:rPr>
                <w:noProof/>
                <w:webHidden/>
              </w:rPr>
              <w:fldChar w:fldCharType="end"/>
            </w:r>
          </w:hyperlink>
        </w:p>
        <w:p w:rsidR="00E557F6" w:rsidRDefault="00167D7A">
          <w:pPr>
            <w:pStyle w:val="TOC2"/>
            <w:tabs>
              <w:tab w:val="right" w:leader="dot" w:pos="8630"/>
            </w:tabs>
            <w:rPr>
              <w:rFonts w:eastAsiaTheme="minorEastAsia"/>
              <w:noProof/>
            </w:rPr>
          </w:pPr>
          <w:hyperlink w:anchor="_Toc19287433" w:history="1">
            <w:r w:rsidR="00E557F6" w:rsidRPr="00C10186">
              <w:rPr>
                <w:rStyle w:val="Hyperlink"/>
                <w:noProof/>
              </w:rPr>
              <w:t>Dimensionality reduction</w:t>
            </w:r>
            <w:r w:rsidR="00E557F6">
              <w:rPr>
                <w:noProof/>
                <w:webHidden/>
              </w:rPr>
              <w:tab/>
            </w:r>
            <w:r w:rsidR="00E557F6">
              <w:rPr>
                <w:noProof/>
                <w:webHidden/>
              </w:rPr>
              <w:fldChar w:fldCharType="begin"/>
            </w:r>
            <w:r w:rsidR="00E557F6">
              <w:rPr>
                <w:noProof/>
                <w:webHidden/>
              </w:rPr>
              <w:instrText xml:space="preserve"> PAGEREF _Toc19287433 \h </w:instrText>
            </w:r>
            <w:r w:rsidR="00E557F6">
              <w:rPr>
                <w:noProof/>
                <w:webHidden/>
              </w:rPr>
            </w:r>
            <w:r w:rsidR="00E557F6">
              <w:rPr>
                <w:noProof/>
                <w:webHidden/>
              </w:rPr>
              <w:fldChar w:fldCharType="separate"/>
            </w:r>
            <w:r w:rsidR="00B41CA4">
              <w:rPr>
                <w:noProof/>
                <w:webHidden/>
              </w:rPr>
              <w:t>15</w:t>
            </w:r>
            <w:r w:rsidR="00E557F6">
              <w:rPr>
                <w:noProof/>
                <w:webHidden/>
              </w:rPr>
              <w:fldChar w:fldCharType="end"/>
            </w:r>
          </w:hyperlink>
        </w:p>
        <w:p w:rsidR="00E557F6" w:rsidRDefault="00167D7A">
          <w:pPr>
            <w:pStyle w:val="TOC1"/>
            <w:tabs>
              <w:tab w:val="right" w:leader="dot" w:pos="8630"/>
            </w:tabs>
            <w:rPr>
              <w:rFonts w:eastAsiaTheme="minorEastAsia"/>
              <w:noProof/>
            </w:rPr>
          </w:pPr>
          <w:hyperlink w:anchor="_Toc19287434" w:history="1">
            <w:r w:rsidR="00E557F6" w:rsidRPr="00C10186">
              <w:rPr>
                <w:rStyle w:val="Hyperlink"/>
                <w:noProof/>
              </w:rPr>
              <w:t>Anomaly detection</w:t>
            </w:r>
            <w:r w:rsidR="00E557F6">
              <w:rPr>
                <w:noProof/>
                <w:webHidden/>
              </w:rPr>
              <w:tab/>
            </w:r>
            <w:r w:rsidR="00E557F6">
              <w:rPr>
                <w:noProof/>
                <w:webHidden/>
              </w:rPr>
              <w:fldChar w:fldCharType="begin"/>
            </w:r>
            <w:r w:rsidR="00E557F6">
              <w:rPr>
                <w:noProof/>
                <w:webHidden/>
              </w:rPr>
              <w:instrText xml:space="preserve"> PAGEREF _Toc19287434 \h </w:instrText>
            </w:r>
            <w:r w:rsidR="00E557F6">
              <w:rPr>
                <w:noProof/>
                <w:webHidden/>
              </w:rPr>
            </w:r>
            <w:r w:rsidR="00E557F6">
              <w:rPr>
                <w:noProof/>
                <w:webHidden/>
              </w:rPr>
              <w:fldChar w:fldCharType="separate"/>
            </w:r>
            <w:r w:rsidR="00B41CA4">
              <w:rPr>
                <w:noProof/>
                <w:webHidden/>
              </w:rPr>
              <w:t>17</w:t>
            </w:r>
            <w:r w:rsidR="00E557F6">
              <w:rPr>
                <w:noProof/>
                <w:webHidden/>
              </w:rPr>
              <w:fldChar w:fldCharType="end"/>
            </w:r>
          </w:hyperlink>
        </w:p>
        <w:p w:rsidR="00E557F6" w:rsidRDefault="00167D7A">
          <w:pPr>
            <w:pStyle w:val="TOC1"/>
            <w:tabs>
              <w:tab w:val="right" w:leader="dot" w:pos="8630"/>
            </w:tabs>
            <w:rPr>
              <w:rFonts w:eastAsiaTheme="minorEastAsia"/>
              <w:noProof/>
            </w:rPr>
          </w:pPr>
          <w:hyperlink w:anchor="_Toc19287435" w:history="1">
            <w:r w:rsidR="00E557F6" w:rsidRPr="00C10186">
              <w:rPr>
                <w:rStyle w:val="Hyperlink"/>
                <w:noProof/>
              </w:rPr>
              <w:t>Recommender systems</w:t>
            </w:r>
            <w:r w:rsidR="00E557F6">
              <w:rPr>
                <w:noProof/>
                <w:webHidden/>
              </w:rPr>
              <w:tab/>
            </w:r>
            <w:r w:rsidR="00E557F6">
              <w:rPr>
                <w:noProof/>
                <w:webHidden/>
              </w:rPr>
              <w:fldChar w:fldCharType="begin"/>
            </w:r>
            <w:r w:rsidR="00E557F6">
              <w:rPr>
                <w:noProof/>
                <w:webHidden/>
              </w:rPr>
              <w:instrText xml:space="preserve"> PAGEREF _Toc19287435 \h </w:instrText>
            </w:r>
            <w:r w:rsidR="00E557F6">
              <w:rPr>
                <w:noProof/>
                <w:webHidden/>
              </w:rPr>
            </w:r>
            <w:r w:rsidR="00E557F6">
              <w:rPr>
                <w:noProof/>
                <w:webHidden/>
              </w:rPr>
              <w:fldChar w:fldCharType="separate"/>
            </w:r>
            <w:r w:rsidR="00B41CA4">
              <w:rPr>
                <w:noProof/>
                <w:webHidden/>
              </w:rPr>
              <w:t>17</w:t>
            </w:r>
            <w:r w:rsidR="00E557F6">
              <w:rPr>
                <w:noProof/>
                <w:webHidden/>
              </w:rPr>
              <w:fldChar w:fldCharType="end"/>
            </w:r>
          </w:hyperlink>
        </w:p>
        <w:p w:rsidR="004413F3" w:rsidRDefault="004413F3">
          <w:r>
            <w:rPr>
              <w:b/>
              <w:bCs/>
              <w:noProof/>
            </w:rPr>
            <w:fldChar w:fldCharType="end"/>
          </w:r>
        </w:p>
      </w:sdtContent>
    </w:sdt>
    <w:p w:rsidR="00E557F6" w:rsidRDefault="00E557F6">
      <w:pPr>
        <w:rPr>
          <w:lang w:val="en"/>
        </w:rPr>
      </w:pPr>
      <w:r>
        <w:rPr>
          <w:lang w:val="en"/>
        </w:rPr>
        <w:br w:type="page"/>
      </w:r>
    </w:p>
    <w:p w:rsidR="005918DD" w:rsidRDefault="008F1A01" w:rsidP="009F7E5E">
      <w:pPr>
        <w:pStyle w:val="Heading1"/>
        <w:rPr>
          <w:lang w:val="en"/>
        </w:rPr>
      </w:pPr>
      <w:bookmarkStart w:id="0" w:name="_Toc19287416"/>
      <w:r w:rsidRPr="005918DD">
        <w:rPr>
          <w:lang w:val="en"/>
        </w:rPr>
        <w:lastRenderedPageBreak/>
        <w:t xml:space="preserve">linear </w:t>
      </w:r>
      <w:r w:rsidRPr="009F7E5E">
        <w:t>regression</w:t>
      </w:r>
      <w:r w:rsidRPr="005918DD">
        <w:rPr>
          <w:lang w:val="en"/>
        </w:rPr>
        <w:t xml:space="preserve"> </w:t>
      </w:r>
      <w:r w:rsidR="002B5353" w:rsidRPr="005918DD">
        <w:rPr>
          <w:lang w:val="en"/>
        </w:rPr>
        <w:t>(LR)</w:t>
      </w:r>
      <w:bookmarkEnd w:id="0"/>
    </w:p>
    <w:p w:rsidR="008F2B58" w:rsidRDefault="00AE25C8" w:rsidP="008F1A01">
      <w:pPr>
        <w:autoSpaceDE w:val="0"/>
        <w:autoSpaceDN w:val="0"/>
        <w:adjustRightInd w:val="0"/>
        <w:spacing w:after="200" w:line="276" w:lineRule="auto"/>
        <w:rPr>
          <w:rFonts w:ascii="Calibri" w:hAnsi="Calibri" w:cs="Calibri"/>
        </w:rPr>
      </w:pPr>
      <w:r w:rsidRPr="005918DD">
        <w:rPr>
          <w:rFonts w:ascii="Calibri" w:hAnsi="Calibri" w:cs="Calibri"/>
          <w:noProof/>
          <w:sz w:val="28"/>
          <w:szCs w:val="28"/>
        </w:rPr>
        <w:drawing>
          <wp:anchor distT="0" distB="0" distL="114300" distR="114300" simplePos="0" relativeHeight="251659264" behindDoc="1" locked="0" layoutInCell="1" allowOverlap="1" wp14:anchorId="22C135A8">
            <wp:simplePos x="0" y="0"/>
            <wp:positionH relativeFrom="margin">
              <wp:align>right</wp:align>
            </wp:positionH>
            <wp:positionV relativeFrom="paragraph">
              <wp:posOffset>318770</wp:posOffset>
            </wp:positionV>
            <wp:extent cx="1784985" cy="54292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4985" cy="542925"/>
                    </a:xfrm>
                    <a:prstGeom prst="rect">
                      <a:avLst/>
                    </a:prstGeom>
                  </pic:spPr>
                </pic:pic>
              </a:graphicData>
            </a:graphic>
          </wp:anchor>
        </w:drawing>
      </w:r>
      <w:r w:rsidR="008F1A01">
        <w:rPr>
          <w:rFonts w:ascii="Calibri" w:hAnsi="Calibri" w:cs="Calibri"/>
          <w:lang w:val="en"/>
        </w:rPr>
        <w:t xml:space="preserve">predict number from </w:t>
      </w:r>
      <w:r w:rsidR="008F1A01">
        <w:rPr>
          <w:rFonts w:ascii="Calibri" w:hAnsi="Calibri" w:cs="Calibri"/>
          <w:rtl/>
          <w:lang w:val="en"/>
        </w:rPr>
        <w:t>קבוצה רציפה</w:t>
      </w:r>
      <w:r w:rsidR="008F1A01">
        <w:rPr>
          <w:rFonts w:ascii="Calibri" w:hAnsi="Calibri" w:cs="Calibri"/>
        </w:rPr>
        <w:t xml:space="preserve"> based on features. try to get theta to fit examples as good as possible. </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rPr>
        <w:t>h</w:t>
      </w:r>
      <w:r w:rsidR="008F2B58" w:rsidRPr="0029527C">
        <w:rPr>
          <w:rFonts w:ascii="Calibri" w:hAnsi="Calibri" w:cs="Calibri"/>
          <w:b/>
          <w:bCs/>
          <w:vertAlign w:val="subscript"/>
        </w:rPr>
        <w:t>θ</w:t>
      </w:r>
      <w:r>
        <w:rPr>
          <w:rFonts w:ascii="Calibri" w:hAnsi="Calibri" w:cs="Calibri"/>
        </w:rPr>
        <w:t>(x) = x</w:t>
      </w:r>
      <w:r>
        <w:rPr>
          <w:rFonts w:ascii="Calibri" w:hAnsi="Calibri" w:cs="Calibri"/>
          <w:vertAlign w:val="subscript"/>
        </w:rPr>
        <w:t>0</w:t>
      </w:r>
      <w:r>
        <w:rPr>
          <w:rFonts w:ascii="Calibri" w:hAnsi="Calibri" w:cs="Calibri"/>
        </w:rPr>
        <w:t>theta</w:t>
      </w:r>
      <w:r>
        <w:rPr>
          <w:rFonts w:ascii="Calibri" w:hAnsi="Calibri" w:cs="Calibri"/>
          <w:vertAlign w:val="subscript"/>
        </w:rPr>
        <w:t>0</w:t>
      </w:r>
      <w:r>
        <w:rPr>
          <w:rFonts w:ascii="Calibri" w:hAnsi="Calibri" w:cs="Calibri"/>
        </w:rPr>
        <w:t xml:space="preserve"> + x1theta1 etc. or THETA*X (matrix).</w:t>
      </w:r>
    </w:p>
    <w:p w:rsidR="00876589" w:rsidRPr="00167D7A" w:rsidRDefault="008F1A01" w:rsidP="00876589">
      <w:pPr>
        <w:autoSpaceDE w:val="0"/>
        <w:autoSpaceDN w:val="0"/>
        <w:adjustRightInd w:val="0"/>
        <w:spacing w:after="200" w:line="276" w:lineRule="auto"/>
        <w:rPr>
          <w:rFonts w:ascii="Calibri" w:hAnsi="Calibri" w:cs="Calibri"/>
          <w:b/>
          <w:bCs/>
        </w:rPr>
      </w:pPr>
      <w:r>
        <w:rPr>
          <w:rFonts w:ascii="Calibri" w:hAnsi="Calibri" w:cs="Calibri"/>
          <w:b/>
          <w:bCs/>
        </w:rPr>
        <w:t xml:space="preserve">J(theta) </w:t>
      </w:r>
      <w:r>
        <w:rPr>
          <w:rFonts w:ascii="Calibri" w:hAnsi="Calibri" w:cs="Calibri"/>
        </w:rPr>
        <w:t>- func that measures accuracy of hypothesis h(x)</w:t>
      </w:r>
      <w:r w:rsidR="002B5353">
        <w:rPr>
          <w:rFonts w:ascii="Calibri" w:hAnsi="Calibri" w:cs="Calibri"/>
        </w:rPr>
        <w:t>. in LR:</w:t>
      </w:r>
      <w:r w:rsidR="00876589">
        <w:rPr>
          <w:rFonts w:ascii="Calibri" w:hAnsi="Calibri" w:cs="Calibri"/>
        </w:rPr>
        <w:t xml:space="preserve"> </w:t>
      </w:r>
      <w:r w:rsidR="00167D7A">
        <w:rPr>
          <w:rFonts w:ascii="Calibri" w:hAnsi="Calibri" w:cs="Calibri"/>
        </w:rPr>
        <w:t xml:space="preserve">(see above). Called </w:t>
      </w:r>
      <w:r w:rsidR="00167D7A">
        <w:rPr>
          <w:rFonts w:ascii="Calibri" w:hAnsi="Calibri" w:cs="Calibri"/>
          <w:b/>
          <w:bCs/>
        </w:rPr>
        <w:t>square error func.</w:t>
      </w:r>
      <w:bookmarkStart w:id="1" w:name="_GoBack"/>
      <w:bookmarkEnd w:id="1"/>
    </w:p>
    <w:p w:rsidR="00C8300D" w:rsidRPr="00C8300D" w:rsidRDefault="00C8300D"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Note on Gradients: </w:t>
      </w:r>
      <w:r>
        <w:rPr>
          <w:rFonts w:ascii="Calibri" w:hAnsi="Calibri" w:cs="Calibri"/>
        </w:rPr>
        <w:t xml:space="preserve">you might think: “why not just go only in the direction of the most impactful feature in the function? E.g. for grad [2,1], just go only in x axis?”. Good question. The intuitive answer: you’re forgoing the whole other boost for a small addition in the “promising” axis. If it was that much better, the vector would naturally tend towards there. So, where’s the limit of forgoing one axis for the other to not lose out? </w:t>
      </w:r>
      <w:r>
        <w:rPr>
          <w:rFonts w:ascii="Calibri" w:hAnsi="Calibri" w:cs="Calibri"/>
          <w:b/>
          <w:bCs/>
        </w:rPr>
        <w:t>Exactly on the gradient</w:t>
      </w:r>
      <w:r>
        <w:rPr>
          <w:rFonts w:ascii="Calibri" w:hAnsi="Calibri" w:cs="Calibri"/>
        </w:rPr>
        <w:t>. Cool.</w:t>
      </w:r>
      <w:r w:rsidR="00B4643A">
        <w:rPr>
          <w:rFonts w:ascii="Calibri" w:hAnsi="Calibri" w:cs="Calibri"/>
        </w:rPr>
        <w:t xml:space="preserve"> (</w:t>
      </w:r>
      <w:r w:rsidR="00B4643A" w:rsidRPr="00876589">
        <w:rPr>
          <w:rFonts w:ascii="Calibri" w:hAnsi="Calibri" w:cs="Calibri"/>
          <w:color w:val="FF0000"/>
        </w:rPr>
        <w:t>but why??)</w:t>
      </w:r>
    </w:p>
    <w:p w:rsidR="00D10841" w:rsidRDefault="00D10841" w:rsidP="00D10841">
      <w:pPr>
        <w:autoSpaceDE w:val="0"/>
        <w:autoSpaceDN w:val="0"/>
        <w:adjustRightInd w:val="0"/>
        <w:spacing w:after="200" w:line="276" w:lineRule="auto"/>
        <w:jc w:val="both"/>
        <w:rPr>
          <w:rFonts w:ascii="Calibri" w:hAnsi="Calibri" w:cs="Calibri" w:hint="cs"/>
          <w:rtl/>
        </w:rPr>
      </w:pPr>
      <w:r w:rsidRPr="008B3764">
        <w:rPr>
          <w:rFonts w:ascii="Calibri" w:hAnsi="Calibri" w:cs="Calibri"/>
          <w:b/>
          <w:bCs/>
          <w:noProof/>
        </w:rPr>
        <w:drawing>
          <wp:anchor distT="0" distB="0" distL="114300" distR="114300" simplePos="0" relativeHeight="251661312" behindDoc="1" locked="0" layoutInCell="1" allowOverlap="1" wp14:anchorId="3F83B715" wp14:editId="3B137A9E">
            <wp:simplePos x="0" y="0"/>
            <wp:positionH relativeFrom="margin">
              <wp:align>left</wp:align>
            </wp:positionH>
            <wp:positionV relativeFrom="paragraph">
              <wp:posOffset>408305</wp:posOffset>
            </wp:positionV>
            <wp:extent cx="2886075" cy="532130"/>
            <wp:effectExtent l="0" t="0" r="952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6075" cy="532130"/>
                    </a:xfrm>
                    <a:prstGeom prst="rect">
                      <a:avLst/>
                    </a:prstGeom>
                  </pic:spPr>
                </pic:pic>
              </a:graphicData>
            </a:graphic>
          </wp:anchor>
        </w:drawing>
      </w:r>
      <w:r w:rsidR="002B5353" w:rsidRPr="008B3764">
        <w:rPr>
          <w:rFonts w:ascii="Calibri" w:hAnsi="Calibri" w:cs="Calibri"/>
          <w:b/>
          <w:bCs/>
        </w:rPr>
        <w:t>Gradient descent</w:t>
      </w:r>
      <w:r w:rsidR="002B5353">
        <w:rPr>
          <w:rFonts w:ascii="Calibri" w:hAnsi="Calibri" w:cs="Calibri"/>
        </w:rPr>
        <w:t xml:space="preserve"> </w:t>
      </w:r>
      <w:r>
        <w:rPr>
          <w:rFonts w:ascii="Calibri" w:hAnsi="Calibri" w:cs="Calibri"/>
        </w:rPr>
        <w:t>– iteratively minimize J</w:t>
      </w:r>
      <w:r w:rsidR="002B5353">
        <w:rPr>
          <w:rFonts w:ascii="Calibri" w:hAnsi="Calibri" w:cs="Calibri"/>
        </w:rPr>
        <w:t xml:space="preserve"> </w:t>
      </w:r>
      <w:r>
        <w:rPr>
          <w:rFonts w:ascii="Calibri" w:hAnsi="Calibri" w:cs="Calibri"/>
        </w:rPr>
        <w:t>as a function of each theta</w:t>
      </w:r>
      <w:r w:rsidR="008B3764">
        <w:rPr>
          <w:rFonts w:ascii="Calibri" w:hAnsi="Calibri" w:cs="Calibri"/>
        </w:rPr>
        <w:t>, by reducing each theta by it’s gradient, i.e. the maximal reduction (vector opposite to gradient)</w:t>
      </w:r>
      <w:r>
        <w:rPr>
          <w:rFonts w:ascii="Calibri" w:hAnsi="Calibri" w:cs="Calibri"/>
        </w:rPr>
        <w:t>.</w:t>
      </w:r>
      <w:r w:rsidR="00AF7CFD">
        <w:rPr>
          <w:rFonts w:ascii="Calibri" w:hAnsi="Calibri" w:cs="Calibri"/>
        </w:rPr>
        <w:t xml:space="preserve"> In LinReg (and also LogReg):</w:t>
      </w:r>
    </w:p>
    <w:p w:rsidR="00AF7CFD" w:rsidRPr="00D10841" w:rsidRDefault="00AF7CFD" w:rsidP="00D10841">
      <w:pPr>
        <w:autoSpaceDE w:val="0"/>
        <w:autoSpaceDN w:val="0"/>
        <w:adjustRightInd w:val="0"/>
        <w:spacing w:after="200" w:line="276" w:lineRule="auto"/>
        <w:jc w:val="both"/>
        <w:rPr>
          <w:rFonts w:ascii="Calibri" w:hAnsi="Calibri" w:cs="Calibri"/>
        </w:rPr>
      </w:pPr>
      <w:r>
        <w:rPr>
          <w:rFonts w:ascii="Calibri" w:hAnsi="Calibri" w:cs="Calibri"/>
        </w:rPr>
        <w:t>Is gradient of each theta (the h func being different in Lin and Log regression).</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lang w:val="en"/>
        </w:rPr>
        <w:t xml:space="preserve">tricks for gradient descent </w:t>
      </w:r>
      <w:r>
        <w:rPr>
          <w:rFonts w:ascii="Calibri" w:hAnsi="Calibri" w:cs="Calibri"/>
          <w:lang w:val="en"/>
        </w:rPr>
        <w:t xml:space="preserve">- normalize </w:t>
      </w:r>
      <w:r>
        <w:rPr>
          <w:rFonts w:ascii="Calibri" w:hAnsi="Calibri" w:cs="Calibri"/>
        </w:rPr>
        <w:t>range, check learning rate with plot, seeing if cost always goes down as iterations get higher (otherwise make alpha smaller).</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rPr>
        <w:t xml:space="preserve">Polynomial regression </w:t>
      </w:r>
      <w:r>
        <w:rPr>
          <w:rFonts w:ascii="Calibri" w:hAnsi="Calibri" w:cs="Calibri"/>
        </w:rPr>
        <w:t>- instead of linear, we can use many different curves that suit the dataset (new variables can be functions of old vars, e.g. x</w:t>
      </w:r>
      <w:r>
        <w:rPr>
          <w:rFonts w:ascii="Calibri" w:hAnsi="Calibri" w:cs="Calibri"/>
          <w:vertAlign w:val="subscript"/>
        </w:rPr>
        <w:t>2</w:t>
      </w:r>
      <w:r>
        <w:rPr>
          <w:rFonts w:ascii="Calibri" w:hAnsi="Calibri" w:cs="Calibri"/>
        </w:rPr>
        <w:t xml:space="preserve"> = x</w:t>
      </w:r>
      <w:r>
        <w:rPr>
          <w:rFonts w:ascii="Calibri" w:hAnsi="Calibri" w:cs="Calibri"/>
          <w:vertAlign w:val="subscript"/>
        </w:rPr>
        <w:t>1</w:t>
      </w:r>
      <w:r>
        <w:rPr>
          <w:rFonts w:ascii="Calibri" w:hAnsi="Calibri" w:cs="Calibri"/>
          <w:vertAlign w:val="subscript"/>
        </w:rPr>
        <w:softHyphen/>
      </w:r>
      <w:r>
        <w:rPr>
          <w:rFonts w:ascii="Calibri" w:hAnsi="Calibri" w:cs="Calibri"/>
          <w:vertAlign w:val="superscript"/>
        </w:rPr>
        <w:t>2</w:t>
      </w:r>
      <w:r>
        <w:rPr>
          <w:rFonts w:ascii="Calibri" w:hAnsi="Calibri" w:cs="Calibri"/>
          <w:vertAlign w:val="subscript"/>
        </w:rPr>
        <w:t>)</w:t>
      </w:r>
      <w:r>
        <w:rPr>
          <w:rFonts w:ascii="Calibri" w:hAnsi="Calibri" w:cs="Calibri"/>
        </w:rPr>
        <w:t>, etc.</w:t>
      </w:r>
    </w:p>
    <w:p w:rsidR="008B3764" w:rsidRPr="00D532CB" w:rsidRDefault="008B3764" w:rsidP="008F1A01">
      <w:pPr>
        <w:autoSpaceDE w:val="0"/>
        <w:autoSpaceDN w:val="0"/>
        <w:adjustRightInd w:val="0"/>
        <w:spacing w:after="200" w:line="276" w:lineRule="auto"/>
        <w:rPr>
          <w:rFonts w:ascii="Calibri" w:hAnsi="Calibri" w:cs="Calibri"/>
          <w:lang w:val="en"/>
        </w:rPr>
      </w:pPr>
      <w:r w:rsidRPr="00876589">
        <w:rPr>
          <w:rFonts w:ascii="Calibri" w:hAnsi="Calibri" w:cs="Calibri"/>
          <w:b/>
          <w:bCs/>
        </w:rPr>
        <w:t>Normal equation:</w:t>
      </w:r>
      <w:r>
        <w:rPr>
          <w:rFonts w:ascii="Calibri" w:hAnsi="Calibri" w:cs="Calibri"/>
        </w:rPr>
        <w:t xml:space="preserve"> creating matrix X = [x</w:t>
      </w:r>
      <w:r>
        <w:rPr>
          <w:rFonts w:ascii="Calibri" w:hAnsi="Calibri" w:cs="Calibri"/>
          <w:vertAlign w:val="subscript"/>
        </w:rPr>
        <w:t>1</w:t>
      </w:r>
      <w:r>
        <w:rPr>
          <w:rFonts w:ascii="Calibri" w:hAnsi="Calibri" w:cs="Calibri"/>
        </w:rPr>
        <w:t>;x</w:t>
      </w:r>
      <w:r>
        <w:rPr>
          <w:rFonts w:ascii="Calibri" w:hAnsi="Calibri" w:cs="Calibri"/>
          <w:vertAlign w:val="subscript"/>
        </w:rPr>
        <w:t>2</w:t>
      </w:r>
      <w:r>
        <w:rPr>
          <w:rFonts w:ascii="Calibri" w:hAnsi="Calibri" w:cs="Calibri"/>
        </w:rPr>
        <w:t xml:space="preserve">;…], vector y [y1;y2;...], and calc derivative of J(theta)=0 (to find min/max + knowing J is convex = min) using linear algebra. We get that </w:t>
      </w:r>
      <w:r w:rsidR="00D532CB">
        <w:rPr>
          <w:rFonts w:ascii="Calibri" w:hAnsi="Calibri" w:cs="Calibri"/>
        </w:rPr>
        <w:t>derivative of j(theta)=0 when theta=[X</w:t>
      </w:r>
      <w:r w:rsidR="00D532CB">
        <w:rPr>
          <w:rFonts w:ascii="Calibri" w:hAnsi="Calibri" w:cs="Calibri"/>
          <w:vertAlign w:val="superscript"/>
        </w:rPr>
        <w:t>T</w:t>
      </w:r>
      <w:r w:rsidR="00D532CB">
        <w:rPr>
          <w:rFonts w:ascii="Calibri" w:hAnsi="Calibri" w:cs="Calibri"/>
        </w:rPr>
        <w:t>X]</w:t>
      </w:r>
      <w:r w:rsidR="00D532CB">
        <w:rPr>
          <w:rFonts w:ascii="Calibri" w:hAnsi="Calibri" w:cs="Calibri"/>
          <w:vertAlign w:val="superscript"/>
        </w:rPr>
        <w:t>-1</w:t>
      </w:r>
      <w:r w:rsidR="00D532CB">
        <w:rPr>
          <w:rFonts w:ascii="Calibri" w:hAnsi="Calibri" w:cs="Calibri"/>
        </w:rPr>
        <w:t>X</w:t>
      </w:r>
      <w:r w:rsidR="00D532CB">
        <w:rPr>
          <w:rFonts w:ascii="Calibri" w:hAnsi="Calibri" w:cs="Calibri"/>
          <w:vertAlign w:val="superscript"/>
        </w:rPr>
        <w:t>T</w:t>
      </w:r>
      <w:r w:rsidR="00D532CB">
        <w:rPr>
          <w:rFonts w:ascii="Calibri" w:hAnsi="Calibri" w:cs="Calibri"/>
        </w:rPr>
        <w:t>Y.</w:t>
      </w:r>
      <w:r w:rsidR="001860F2">
        <w:rPr>
          <w:rFonts w:ascii="Calibri" w:hAnsi="Calibri" w:cs="Calibri"/>
        </w:rPr>
        <w:t xml:space="preserve"> see </w:t>
      </w:r>
      <w:hyperlink r:id="rId7" w:history="1">
        <w:r w:rsidR="001860F2" w:rsidRPr="001860F2">
          <w:rPr>
            <w:rStyle w:val="Hyperlink"/>
            <w:rFonts w:ascii="Calibri" w:hAnsi="Calibri" w:cs="Calibri"/>
          </w:rPr>
          <w:t>he</w:t>
        </w:r>
        <w:r w:rsidR="001860F2" w:rsidRPr="001860F2">
          <w:rPr>
            <w:rStyle w:val="Hyperlink"/>
            <w:rFonts w:ascii="Calibri" w:hAnsi="Calibri" w:cs="Calibri"/>
          </w:rPr>
          <w:t>r</w:t>
        </w:r>
        <w:r w:rsidR="001860F2" w:rsidRPr="001860F2">
          <w:rPr>
            <w:rStyle w:val="Hyperlink"/>
            <w:rFonts w:ascii="Calibri" w:hAnsi="Calibri" w:cs="Calibri"/>
          </w:rPr>
          <w:t>e</w:t>
        </w:r>
      </w:hyperlink>
      <w:r w:rsidR="001860F2">
        <w:rPr>
          <w:rFonts w:ascii="Calibri" w:hAnsi="Calibri" w:cs="Calibri"/>
        </w:rPr>
        <w:t>.</w:t>
      </w:r>
      <w:r w:rsidR="00D9348F">
        <w:rPr>
          <w:rFonts w:ascii="Calibri" w:hAnsi="Calibri" w:cs="Calibri"/>
        </w:rPr>
        <w:t xml:space="preserve"> Might be uninvertable, in which case use pinv or remove redundant features (e.g. two features describing height, one in ft the other meters). </w:t>
      </w:r>
    </w:p>
    <w:p w:rsidR="005918DD" w:rsidRDefault="008F1A01" w:rsidP="009F7E5E">
      <w:pPr>
        <w:pStyle w:val="Heading1"/>
        <w:rPr>
          <w:lang w:val="en"/>
        </w:rPr>
      </w:pPr>
      <w:bookmarkStart w:id="2" w:name="_Toc19287417"/>
      <w:r w:rsidRPr="005918DD">
        <w:rPr>
          <w:lang w:val="en"/>
        </w:rPr>
        <w:t xml:space="preserve">logistic </w:t>
      </w:r>
      <w:r w:rsidRPr="009F7E5E">
        <w:t>regression</w:t>
      </w:r>
      <w:bookmarkEnd w:id="2"/>
    </w:p>
    <w:p w:rsidR="0029527C" w:rsidRDefault="008F1A01" w:rsidP="008F1A01">
      <w:pPr>
        <w:autoSpaceDE w:val="0"/>
        <w:autoSpaceDN w:val="0"/>
        <w:adjustRightInd w:val="0"/>
        <w:spacing w:after="200" w:line="276" w:lineRule="auto"/>
        <w:rPr>
          <w:rFonts w:ascii="Calibri" w:hAnsi="Calibri" w:cs="Calibri"/>
        </w:rPr>
      </w:pPr>
      <w:r>
        <w:rPr>
          <w:rFonts w:ascii="Calibri" w:hAnsi="Calibri" w:cs="Calibri"/>
          <w:lang w:val="en"/>
        </w:rPr>
        <w:t xml:space="preserve">predict discrete value based on examples. use </w:t>
      </w:r>
      <w:r>
        <w:rPr>
          <w:rFonts w:ascii="Calibri" w:hAnsi="Calibri" w:cs="Calibri"/>
          <w:b/>
          <w:bCs/>
          <w:lang w:val="en"/>
        </w:rPr>
        <w:t>Sigmoid/Logistic</w:t>
      </w:r>
      <w:r>
        <w:rPr>
          <w:rFonts w:ascii="Calibri" w:hAnsi="Calibri" w:cs="Calibri"/>
        </w:rPr>
        <w:t xml:space="preserve"> funcion to normalize all values to a curve from 0 to 1. </w:t>
      </w:r>
      <w:r w:rsidR="0029527C">
        <w:rPr>
          <w:rFonts w:ascii="Calibri" w:hAnsi="Calibri" w:cs="Calibri"/>
        </w:rPr>
        <w:t>S</w:t>
      </w:r>
      <w:r>
        <w:rPr>
          <w:rFonts w:ascii="Calibri" w:hAnsi="Calibri" w:cs="Calibri"/>
        </w:rPr>
        <w:t>o</w:t>
      </w:r>
      <w:r w:rsidR="0029527C">
        <w:rPr>
          <w:rFonts w:ascii="Calibri" w:hAnsi="Calibri" w:cs="Calibri"/>
        </w:rPr>
        <w:t>:</w:t>
      </w:r>
      <w:r>
        <w:rPr>
          <w:rFonts w:ascii="Calibri" w:hAnsi="Calibri" w:cs="Calibri"/>
        </w:rPr>
        <w:t xml:space="preserve"> </w:t>
      </w:r>
    </w:p>
    <w:p w:rsidR="008F1A01" w:rsidRDefault="008F1A01" w:rsidP="008F1A01">
      <w:pPr>
        <w:autoSpaceDE w:val="0"/>
        <w:autoSpaceDN w:val="0"/>
        <w:adjustRightInd w:val="0"/>
        <w:spacing w:after="200" w:line="276" w:lineRule="auto"/>
        <w:rPr>
          <w:rFonts w:ascii="Calibri" w:hAnsi="Calibri" w:cs="Calibri"/>
        </w:rPr>
      </w:pPr>
      <w:r w:rsidRPr="0029527C">
        <w:rPr>
          <w:rFonts w:ascii="Calibri" w:hAnsi="Calibri" w:cs="Calibri"/>
          <w:b/>
          <w:bCs/>
        </w:rPr>
        <w:t>h</w:t>
      </w:r>
      <w:r w:rsidRPr="0029527C">
        <w:rPr>
          <w:rFonts w:ascii="Calibri" w:hAnsi="Calibri" w:cs="Calibri"/>
          <w:b/>
          <w:bCs/>
          <w:vertAlign w:val="subscript"/>
        </w:rPr>
        <w:t>θ</w:t>
      </w:r>
      <w:r w:rsidRPr="0029527C">
        <w:rPr>
          <w:rFonts w:ascii="Calibri" w:hAnsi="Calibri" w:cs="Calibri"/>
          <w:b/>
          <w:bCs/>
        </w:rPr>
        <w:t xml:space="preserve"> (X)</w:t>
      </w:r>
      <w:r>
        <w:rPr>
          <w:rFonts w:ascii="Calibri" w:hAnsi="Calibri" w:cs="Calibri"/>
        </w:rPr>
        <w:t xml:space="preserve"> = g(</w:t>
      </w:r>
      <w:r w:rsidRPr="008F1A01">
        <w:rPr>
          <w:rFonts w:ascii="Calibri" w:hAnsi="Calibri" w:cs="Calibri"/>
        </w:rPr>
        <w:t>θ</w:t>
      </w:r>
      <w:r>
        <w:rPr>
          <w:rFonts w:ascii="Calibri" w:hAnsi="Calibri" w:cs="Calibri"/>
        </w:rPr>
        <w:t>*X). Y=1|h(x)&gt;=0.5, else y=0.</w:t>
      </w:r>
      <w:r w:rsidR="00D26CEC">
        <w:rPr>
          <w:rFonts w:ascii="Calibri" w:hAnsi="Calibri" w:cs="Calibri"/>
        </w:rPr>
        <w:t xml:space="preserve"> (g is sig func)</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 xml:space="preserve">decision boundary - </w:t>
      </w:r>
      <w:r>
        <w:rPr>
          <w:rFonts w:ascii="Calibri" w:hAnsi="Calibri" w:cs="Calibri"/>
          <w:lang w:val="en"/>
        </w:rPr>
        <w:t>the boundary line created by THETA*X (hypothesis func), such that one side of the line is larger than 0 (and since g(x)&gt;0.5|x&gt;0, we find that y=1), the other smaller (and there y=0). the training set isn't needed after we find the decision boundary, we just test against the boundary from then on.</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lastRenderedPageBreak/>
        <w:t>Cost(h</w:t>
      </w:r>
      <w:r w:rsidRPr="008F1A01">
        <w:rPr>
          <w:rFonts w:ascii="Calibri" w:hAnsi="Calibri" w:cs="Calibri"/>
          <w:vertAlign w:val="subscript"/>
        </w:rPr>
        <w:t>θ</w:t>
      </w:r>
      <w:r>
        <w:rPr>
          <w:rFonts w:ascii="Calibri" w:hAnsi="Calibri" w:cs="Calibri"/>
          <w:b/>
          <w:bCs/>
          <w:lang w:val="en"/>
        </w:rPr>
        <w:t>(x),y)  -</w:t>
      </w:r>
      <w:r w:rsidR="009F1309">
        <w:rPr>
          <w:rFonts w:ascii="Calibri" w:hAnsi="Calibri" w:cs="Calibri"/>
          <w:b/>
          <w:bCs/>
          <w:lang w:val="en"/>
        </w:rPr>
        <w:t xml:space="preserve"> </w:t>
      </w:r>
      <w:r>
        <w:rPr>
          <w:rFonts w:ascii="Calibri" w:hAnsi="Calibri" w:cs="Calibri"/>
          <w:lang w:val="en"/>
        </w:rPr>
        <w:t>how much did h(x) miss from y.</w:t>
      </w:r>
      <w:r w:rsidR="00956BE0">
        <w:rPr>
          <w:rFonts w:ascii="Calibri" w:hAnsi="Calibri" w:cs="Calibri"/>
          <w:lang w:val="en"/>
        </w:rPr>
        <w:t xml:space="preserve"> J is computed via Cost func.</w:t>
      </w:r>
      <w:r>
        <w:rPr>
          <w:rFonts w:ascii="Calibri" w:hAnsi="Calibri" w:cs="Calibri"/>
          <w:lang w:val="en"/>
        </w:rPr>
        <w:t xml:space="preserve"> </w:t>
      </w:r>
      <w:r w:rsidR="00956BE0">
        <w:rPr>
          <w:rStyle w:val="mi"/>
          <w:rFonts w:ascii="MathJax_Math" w:hAnsi="MathJax_Math"/>
          <w:i/>
          <w:iCs/>
          <w:color w:val="1F1F1F"/>
          <w:sz w:val="23"/>
          <w:szCs w:val="23"/>
          <w:bdr w:val="none" w:sz="0" w:space="0" w:color="auto" w:frame="1"/>
          <w:shd w:val="clear" w:color="auto" w:fill="FFFFFF"/>
        </w:rPr>
        <w:t>J</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i/>
          <w:iCs/>
          <w:color w:val="1F1F1F"/>
          <w:sz w:val="23"/>
          <w:szCs w:val="23"/>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n"/>
          <w:rFonts w:ascii="MathJax_Main" w:hAnsi="MathJax_Main" w:cs="Arial"/>
          <w:color w:val="1F1F1F"/>
          <w:sz w:val="23"/>
          <w:szCs w:val="23"/>
          <w:bdr w:val="none" w:sz="0" w:space="0" w:color="auto" w:frame="1"/>
          <w:shd w:val="clear" w:color="auto" w:fill="FFFFFF"/>
        </w:rPr>
        <w:t>1</w:t>
      </w:r>
      <w:r w:rsidR="00956BE0">
        <w:rPr>
          <w:rStyle w:val="mi"/>
          <w:rFonts w:ascii="MathJax_Math" w:hAnsi="MathJax_Math" w:cs="Arial"/>
          <w:i/>
          <w:iCs/>
          <w:color w:val="1F1F1F"/>
          <w:sz w:val="23"/>
          <w:szCs w:val="23"/>
          <w:bdr w:val="none" w:sz="0" w:space="0" w:color="auto" w:frame="1"/>
          <w:shd w:val="clear" w:color="auto" w:fill="FFFFFF"/>
        </w:rPr>
        <w:t>m</w:t>
      </w:r>
      <w:r w:rsidR="00956BE0">
        <w:rPr>
          <w:rStyle w:val="mo"/>
          <w:rFonts w:ascii="MathJax_Size2" w:hAnsi="MathJax_Size2" w:cs="Arial"/>
          <w:color w:val="1F1F1F"/>
          <w:sz w:val="23"/>
          <w:szCs w:val="23"/>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n"/>
          <w:rFonts w:ascii="MathJax_Main" w:hAnsi="MathJax_Main" w:cs="Arial"/>
          <w:color w:val="1F1F1F"/>
          <w:sz w:val="17"/>
          <w:szCs w:val="17"/>
          <w:bdr w:val="none" w:sz="0" w:space="0" w:color="auto" w:frame="1"/>
          <w:shd w:val="clear" w:color="auto" w:fill="FFFFFF"/>
        </w:rPr>
        <w:t>1</w:t>
      </w:r>
      <w:r w:rsidR="00956BE0">
        <w:rPr>
          <w:rStyle w:val="mi"/>
          <w:rFonts w:ascii="MathJax_Math" w:hAnsi="MathJax_Math" w:cs="Arial"/>
          <w:i/>
          <w:iCs/>
          <w:color w:val="1F1F1F"/>
          <w:sz w:val="17"/>
          <w:szCs w:val="17"/>
          <w:bdr w:val="none" w:sz="0" w:space="0" w:color="auto" w:frame="1"/>
          <w:shd w:val="clear" w:color="auto" w:fill="FFFFFF"/>
        </w:rPr>
        <w:t>m</w:t>
      </w:r>
      <w:r w:rsidR="00956BE0">
        <w:rPr>
          <w:rStyle w:val="mi"/>
          <w:rFonts w:ascii="MathJax_Main" w:hAnsi="MathJax_Main" w:cs="Arial"/>
          <w:color w:val="1F1F1F"/>
          <w:sz w:val="23"/>
          <w:szCs w:val="23"/>
          <w:bdr w:val="none" w:sz="0" w:space="0" w:color="auto" w:frame="1"/>
          <w:shd w:val="clear" w:color="auto" w:fill="FFFFFF"/>
        </w:rPr>
        <w:t>Cost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h</w:t>
      </w:r>
      <w:r w:rsidR="00956BE0">
        <w:rPr>
          <w:rStyle w:val="mi"/>
          <w:rFonts w:ascii="MathJax_Math" w:hAnsi="MathJax_Math" w:cs="Arial"/>
          <w:i/>
          <w:iCs/>
          <w:color w:val="1F1F1F"/>
          <w:sz w:val="17"/>
          <w:szCs w:val="17"/>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x</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y</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lang w:val="en"/>
        </w:rPr>
        <w:t>in linear reg, is 1/2(h(x)-y)^2. would make logistic reg be non-convex (bc is applied over sigmoid and others), so use log</w:t>
      </w:r>
      <w:r w:rsidR="00956BE0">
        <w:rPr>
          <w:rFonts w:ascii="Calibri" w:hAnsi="Calibri" w:cs="Calibri"/>
          <w:lang w:val="en"/>
        </w:rPr>
        <w:t>. (y is the answer used from the training set).</w:t>
      </w:r>
    </w:p>
    <w:p w:rsidR="002306AD" w:rsidRPr="008F2B58" w:rsidRDefault="00956BE0" w:rsidP="008F2B58">
      <w:pPr>
        <w:rPr>
          <w:lang w:val="en"/>
        </w:rPr>
      </w:pPr>
      <w:r w:rsidRPr="00956BE0">
        <w:rPr>
          <w:noProof/>
          <w:lang w:val="en"/>
        </w:rPr>
        <w:drawing>
          <wp:inline distT="0" distB="0" distL="0" distR="0" wp14:anchorId="41852FAB" wp14:editId="041BCE68">
            <wp:extent cx="2724530" cy="39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4530" cy="390580"/>
                    </a:xfrm>
                    <a:prstGeom prst="rect">
                      <a:avLst/>
                    </a:prstGeom>
                  </pic:spPr>
                </pic:pic>
              </a:graphicData>
            </a:graphic>
          </wp:inline>
        </w:drawing>
      </w:r>
      <w:r w:rsidR="0009498D">
        <w:rPr>
          <w:lang w:val="en"/>
        </w:rPr>
        <w:t xml:space="preserve"> or -ylog(h(x)) –(1-y)log(1-h(x)).</w:t>
      </w:r>
    </w:p>
    <w:p w:rsidR="002306AD" w:rsidRPr="002306AD" w:rsidRDefault="002306AD">
      <w:pPr>
        <w:rPr>
          <w:rFonts w:ascii="Calibri" w:hAnsi="Calibri" w:cs="Calibri"/>
          <w:b/>
          <w:bCs/>
          <w:sz w:val="24"/>
          <w:szCs w:val="24"/>
          <w:u w:val="single"/>
          <w:lang w:val="en"/>
        </w:rPr>
      </w:pPr>
      <w:r>
        <w:rPr>
          <w:rFonts w:ascii="Calibri" w:hAnsi="Calibri" w:cs="Calibri"/>
          <w:b/>
          <w:bCs/>
          <w:sz w:val="24"/>
          <w:szCs w:val="24"/>
          <w:u w:val="single"/>
          <w:lang w:val="en"/>
        </w:rPr>
        <w:t>Gradient descent (with matrix version)</w:t>
      </w:r>
      <w:r w:rsidRPr="002306AD">
        <w:rPr>
          <w:rFonts w:ascii="Calibri" w:hAnsi="Calibri" w:cs="Calibri"/>
          <w:b/>
          <w:bCs/>
          <w:sz w:val="24"/>
          <w:szCs w:val="24"/>
          <w:u w:val="single"/>
          <w:lang w:val="en"/>
        </w:rPr>
        <w:t xml:space="preserve"> computations:</w:t>
      </w:r>
    </w:p>
    <w:p w:rsidR="002306AD" w:rsidRDefault="002306AD">
      <w:pPr>
        <w:rPr>
          <w:b/>
          <w:bCs/>
          <w:lang w:val="en"/>
        </w:rPr>
      </w:pPr>
      <w:r>
        <w:rPr>
          <w:b/>
          <w:bCs/>
          <w:noProof/>
          <w:lang w:val="en"/>
        </w:rPr>
        <w:drawing>
          <wp:inline distT="0" distB="0" distL="0" distR="0">
            <wp:extent cx="4111143" cy="312998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2332" cy="3130893"/>
                    </a:xfrm>
                    <a:prstGeom prst="rect">
                      <a:avLst/>
                    </a:prstGeom>
                    <a:noFill/>
                    <a:ln>
                      <a:noFill/>
                    </a:ln>
                  </pic:spPr>
                </pic:pic>
              </a:graphicData>
            </a:graphic>
          </wp:inline>
        </w:drawing>
      </w:r>
    </w:p>
    <w:p w:rsidR="00956BE0" w:rsidRDefault="00535912">
      <w:pPr>
        <w:rPr>
          <w:lang w:val="en"/>
        </w:rPr>
      </w:pPr>
      <w:r>
        <w:rPr>
          <w:b/>
          <w:bCs/>
          <w:lang w:val="en"/>
        </w:rPr>
        <w:t xml:space="preserve">Conjugate gradient,BFGS,L-BFGS: </w:t>
      </w:r>
      <w:r>
        <w:rPr>
          <w:lang w:val="en"/>
        </w:rPr>
        <w:t>other optimization algos like gradient descent, faster (automatic alpha), more complex. Use software libs</w:t>
      </w:r>
      <w:r w:rsidR="00592636">
        <w:rPr>
          <w:lang w:val="en"/>
        </w:rPr>
        <w:t>, find good ones.</w:t>
      </w:r>
    </w:p>
    <w:p w:rsidR="009F3EC5" w:rsidRPr="009F3EC5" w:rsidRDefault="00AE712B" w:rsidP="009F3EC5">
      <w:pPr>
        <w:rPr>
          <w:rFonts w:ascii="Arial" w:eastAsia="Times New Roman" w:hAnsi="Arial" w:cs="Arial"/>
          <w:color w:val="1F1F1F"/>
          <w:sz w:val="19"/>
          <w:szCs w:val="19"/>
        </w:rPr>
      </w:pPr>
      <w:r>
        <w:rPr>
          <w:b/>
          <w:bCs/>
          <w:lang w:val="en"/>
        </w:rPr>
        <w:t xml:space="preserve">Multiple Classification algo: </w:t>
      </w:r>
      <w:r w:rsidR="009F3EC5">
        <w:rPr>
          <w:b/>
          <w:bCs/>
          <w:lang w:val="en"/>
        </w:rPr>
        <w:t xml:space="preserve">One Vs. All (LogReg): </w:t>
      </w:r>
      <w:r w:rsidR="009F3EC5">
        <w:rPr>
          <w:color w:val="000000"/>
          <w:lang w:val="en"/>
        </w:rPr>
        <w:t>do logistic regression h</w:t>
      </w:r>
      <w:r w:rsidR="009F3EC5">
        <w:rPr>
          <w:rFonts w:ascii="Calibri" w:hAnsi="Calibri" w:cs="Calibri"/>
          <w:vertAlign w:val="subscript"/>
        </w:rPr>
        <w:t>θ</w:t>
      </w:r>
      <w:r w:rsidR="009F3EC5">
        <w:rPr>
          <w:rFonts w:ascii="Calibri" w:hAnsi="Calibri" w:cs="Calibri"/>
          <w:vertAlign w:val="superscript"/>
        </w:rPr>
        <w:t>i</w:t>
      </w:r>
      <w:r w:rsidR="009F3EC5">
        <w:rPr>
          <w:rFonts w:ascii="Calibri" w:hAnsi="Calibri" w:cs="Calibri"/>
        </w:rPr>
        <w:t>(x)</w:t>
      </w:r>
      <w:r w:rsidR="009F3EC5">
        <w:rPr>
          <w:color w:val="000000"/>
          <w:lang w:val="en"/>
        </w:rPr>
        <w:t xml:space="preserve"> on each category i being y=1 and the rest y=0, then for prediction on given example, </w:t>
      </w:r>
      <w:r w:rsidR="009F3EC5" w:rsidRPr="009F3EC5">
        <w:rPr>
          <w:rFonts w:ascii="MathJax_Main" w:eastAsia="Times New Roman" w:hAnsi="MathJax_Main" w:cs="Arial"/>
          <w:color w:val="1F1F1F"/>
          <w:sz w:val="23"/>
          <w:szCs w:val="23"/>
          <w:bdr w:val="none" w:sz="0" w:space="0" w:color="auto" w:frame="1"/>
        </w:rPr>
        <w:t>prediction=max</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h</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θ</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x</w:t>
      </w:r>
      <w:r w:rsidR="009F3EC5" w:rsidRPr="009F3EC5">
        <w:rPr>
          <w:rFonts w:ascii="MathJax_Main" w:eastAsia="Times New Roman" w:hAnsi="MathJax_Main" w:cs="Arial"/>
          <w:color w:val="1F1F1F"/>
          <w:sz w:val="23"/>
          <w:szCs w:val="23"/>
          <w:bdr w:val="none" w:sz="0" w:space="0" w:color="auto" w:frame="1"/>
        </w:rPr>
        <w:t>))</w:t>
      </w:r>
      <w:r w:rsidR="009F3EC5">
        <w:rPr>
          <w:rFonts w:ascii="MathJax_Main" w:eastAsia="Times New Roman" w:hAnsi="MathJax_Main" w:cs="Arial"/>
          <w:color w:val="1F1F1F"/>
          <w:sz w:val="23"/>
          <w:szCs w:val="23"/>
          <w:bdr w:val="none" w:sz="0" w:space="0" w:color="auto" w:frame="1"/>
        </w:rPr>
        <w:t xml:space="preserve">,  </w:t>
      </w:r>
      <w:r w:rsidR="009F3EC5" w:rsidRPr="009F3EC5">
        <w:rPr>
          <w:color w:val="000000"/>
          <w:lang w:val="en"/>
        </w:rPr>
        <w:t>i.e.</w:t>
      </w:r>
      <w:r w:rsidR="009F3EC5">
        <w:rPr>
          <w:color w:val="000000"/>
          <w:lang w:val="en"/>
        </w:rPr>
        <w:t xml:space="preserve"> the class that was the most sure that the example is in his group.</w:t>
      </w:r>
    </w:p>
    <w:p w:rsidR="000349EF" w:rsidRDefault="009F3EC5">
      <w:pPr>
        <w:rPr>
          <w:color w:val="000000"/>
          <w:lang w:val="en"/>
        </w:rPr>
      </w:pPr>
      <w:r>
        <w:rPr>
          <w:color w:val="000000"/>
          <w:lang w:val="en"/>
        </w:rPr>
        <w:t xml:space="preserve"> </w:t>
      </w:r>
    </w:p>
    <w:p w:rsidR="000349EF" w:rsidRPr="000349EF" w:rsidRDefault="00457D6A">
      <w:pPr>
        <w:rPr>
          <w:color w:val="000000"/>
          <w:lang w:val="en"/>
        </w:rPr>
      </w:pPr>
      <w:r w:rsidRPr="000349EF">
        <w:rPr>
          <w:noProof/>
          <w:color w:val="000000"/>
          <w:lang w:val="en"/>
        </w:rPr>
        <w:drawing>
          <wp:anchor distT="0" distB="0" distL="114300" distR="114300" simplePos="0" relativeHeight="251663360" behindDoc="0" locked="0" layoutInCell="1" allowOverlap="1" wp14:anchorId="56DB055C">
            <wp:simplePos x="0" y="0"/>
            <wp:positionH relativeFrom="column">
              <wp:posOffset>4229100</wp:posOffset>
            </wp:positionH>
            <wp:positionV relativeFrom="paragraph">
              <wp:posOffset>0</wp:posOffset>
            </wp:positionV>
            <wp:extent cx="955040" cy="8121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55040" cy="812165"/>
                    </a:xfrm>
                    <a:prstGeom prst="rect">
                      <a:avLst/>
                    </a:prstGeom>
                  </pic:spPr>
                </pic:pic>
              </a:graphicData>
            </a:graphic>
            <wp14:sizeRelH relativeFrom="margin">
              <wp14:pctWidth>0</wp14:pctWidth>
            </wp14:sizeRelH>
            <wp14:sizeRelV relativeFrom="margin">
              <wp14:pctHeight>0</wp14:pctHeight>
            </wp14:sizeRelV>
          </wp:anchor>
        </w:drawing>
      </w:r>
      <w:r w:rsidR="000349EF">
        <w:rPr>
          <w:b/>
          <w:bCs/>
          <w:color w:val="000000"/>
          <w:lang w:val="en"/>
        </w:rPr>
        <w:t>Underfitting or</w:t>
      </w:r>
      <w:r w:rsidR="000349EF" w:rsidRPr="000349EF">
        <w:rPr>
          <w:b/>
          <w:bCs/>
          <w:color w:val="000000"/>
          <w:lang w:val="en"/>
        </w:rPr>
        <w:t xml:space="preserve"> </w:t>
      </w:r>
      <w:r w:rsidR="000349EF">
        <w:rPr>
          <w:b/>
          <w:bCs/>
          <w:color w:val="000000"/>
          <w:lang w:val="en"/>
        </w:rPr>
        <w:t xml:space="preserve">high bias - </w:t>
      </w:r>
      <w:r w:rsidR="000349EF" w:rsidRPr="000349EF">
        <w:rPr>
          <w:bCs/>
          <w:color w:val="000000"/>
          <w:lang w:val="en"/>
        </w:rPr>
        <w:t>having too little features for dataset.</w:t>
      </w:r>
      <w:r w:rsidR="000349EF">
        <w:rPr>
          <w:b/>
          <w:bCs/>
          <w:color w:val="000000"/>
          <w:lang w:val="en"/>
        </w:rPr>
        <w:t xml:space="preserve"> </w:t>
      </w:r>
      <w:r w:rsidR="000349EF">
        <w:rPr>
          <w:color w:val="000000"/>
          <w:lang w:val="en"/>
        </w:rPr>
        <w:t xml:space="preserve">Has a bias to think the data grows linearly in spite of the data. </w:t>
      </w:r>
    </w:p>
    <w:p w:rsidR="009F3EC5" w:rsidRDefault="00457D6A" w:rsidP="006B5566">
      <w:pPr>
        <w:rPr>
          <w:color w:val="000000"/>
        </w:rPr>
      </w:pPr>
      <w:r w:rsidRPr="000349EF">
        <w:rPr>
          <w:bCs/>
          <w:noProof/>
          <w:color w:val="000000"/>
          <w:lang w:val="en"/>
        </w:rPr>
        <w:drawing>
          <wp:anchor distT="0" distB="0" distL="114300" distR="114300" simplePos="0" relativeHeight="251662336" behindDoc="0" locked="0" layoutInCell="1" allowOverlap="1" wp14:anchorId="48202AC6">
            <wp:simplePos x="0" y="0"/>
            <wp:positionH relativeFrom="column">
              <wp:posOffset>4171950</wp:posOffset>
            </wp:positionH>
            <wp:positionV relativeFrom="paragraph">
              <wp:posOffset>549275</wp:posOffset>
            </wp:positionV>
            <wp:extent cx="1133475" cy="84899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33475" cy="8489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4DA5BDE" wp14:editId="780336DA">
                <wp:simplePos x="0" y="0"/>
                <wp:positionH relativeFrom="margin">
                  <wp:posOffset>4370705</wp:posOffset>
                </wp:positionH>
                <wp:positionV relativeFrom="paragraph">
                  <wp:posOffset>226695</wp:posOffset>
                </wp:positionV>
                <wp:extent cx="9550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910AE9" w:rsidRPr="00C0293F" w:rsidRDefault="00910AE9" w:rsidP="00457D6A">
                            <w:pPr>
                              <w:pStyle w:val="Caption"/>
                              <w:rPr>
                                <w:color w:val="000000"/>
                                <w:lang w:val="en"/>
                              </w:rPr>
                            </w:pPr>
                            <w:r>
                              <w:t>underfitting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A5BDE" id="_x0000_t202" coordsize="21600,21600" o:spt="202" path="m,l,21600r21600,l21600,xe">
                <v:stroke joinstyle="miter"/>
                <v:path gradientshapeok="t" o:connecttype="rect"/>
              </v:shapetype>
              <v:shape id="Text Box 7" o:spid="_x0000_s1026" type="#_x0000_t202" style="position:absolute;margin-left:344.15pt;margin-top:17.85pt;width:75.2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" stroked="f">
                <v:textbox style="mso-fit-shape-to-text:t" inset="0,0,0,0">
                  <w:txbxContent>
                    <w:p w:rsidR="00910AE9" w:rsidRPr="00C0293F" w:rsidRDefault="00910AE9" w:rsidP="00457D6A">
                      <w:pPr>
                        <w:pStyle w:val="Caption"/>
                        <w:rPr>
                          <w:color w:val="000000"/>
                          <w:lang w:val="en"/>
                        </w:rPr>
                      </w:pPr>
                      <w:r>
                        <w:t>underfitting</w:t>
                      </w:r>
                    </w:p>
                  </w:txbxContent>
                </v:textbox>
                <w10:wrap type="square" anchorx="margin"/>
              </v:shape>
            </w:pict>
          </mc:Fallback>
        </mc:AlternateContent>
      </w:r>
      <w:r w:rsidR="00691A1C">
        <w:rPr>
          <w:b/>
          <w:bCs/>
          <w:color w:val="000000"/>
          <w:lang w:val="en"/>
        </w:rPr>
        <w:t>Overfitting</w:t>
      </w:r>
      <w:r w:rsidR="000349EF">
        <w:rPr>
          <w:b/>
          <w:bCs/>
          <w:color w:val="000000"/>
          <w:lang w:val="en"/>
        </w:rPr>
        <w:t xml:space="preserve"> or high variance </w:t>
      </w:r>
      <w:r w:rsidR="00691A1C">
        <w:rPr>
          <w:b/>
          <w:bCs/>
          <w:color w:val="000000"/>
          <w:lang w:val="en"/>
        </w:rPr>
        <w:t xml:space="preserve">– </w:t>
      </w:r>
      <w:r w:rsidR="00691A1C" w:rsidRPr="000349EF">
        <w:rPr>
          <w:bCs/>
          <w:color w:val="000000"/>
          <w:lang w:val="en"/>
        </w:rPr>
        <w:t>having too many features for dataset.</w:t>
      </w:r>
      <w:r w:rsidR="000349EF">
        <w:rPr>
          <w:bCs/>
          <w:color w:val="000000"/>
          <w:lang w:val="en"/>
        </w:rPr>
        <w:t xml:space="preserve"> </w:t>
      </w:r>
      <w:r w:rsidR="006B5566">
        <w:rPr>
          <w:bCs/>
          <w:color w:val="000000"/>
          <w:lang w:val="en"/>
        </w:rPr>
        <w:t xml:space="preserve">too many curves, i.e. high variance </w:t>
      </w:r>
      <w:r w:rsidR="00892BF0">
        <w:rPr>
          <w:bCs/>
          <w:color w:val="000000"/>
          <w:lang w:val="en"/>
        </w:rPr>
        <w:t xml:space="preserve">(e.g. adding too many polynomials). </w:t>
      </w:r>
      <w:r w:rsidR="000349EF">
        <w:rPr>
          <w:bCs/>
          <w:color w:val="000000"/>
          <w:lang w:val="en"/>
        </w:rPr>
        <w:t xml:space="preserve">Fits the data </w:t>
      </w:r>
      <w:r w:rsidR="000349EF">
        <w:rPr>
          <w:b/>
          <w:color w:val="000000"/>
          <w:lang w:val="en"/>
        </w:rPr>
        <w:t>too</w:t>
      </w:r>
      <w:r w:rsidR="000349EF">
        <w:rPr>
          <w:bCs/>
          <w:color w:val="000000"/>
          <w:lang w:val="en"/>
        </w:rPr>
        <w:t xml:space="preserve"> well as to only be applicable to those examples, but not general enough for </w:t>
      </w:r>
      <w:r>
        <w:rPr>
          <w:bCs/>
          <w:color w:val="000000"/>
          <w:lang w:val="en"/>
        </w:rPr>
        <w:t>new</w:t>
      </w:r>
      <w:r w:rsidR="000349EF">
        <w:rPr>
          <w:bCs/>
          <w:color w:val="000000"/>
          <w:lang w:val="en"/>
        </w:rPr>
        <w:t xml:space="preserve"> examples. </w:t>
      </w:r>
      <w:r w:rsidR="000349EF">
        <w:rPr>
          <w:color w:val="000000"/>
        </w:rPr>
        <w:t xml:space="preserve"> </w:t>
      </w:r>
    </w:p>
    <w:p w:rsidR="000349EF" w:rsidRDefault="00457D6A">
      <w:pPr>
        <w:rPr>
          <w:color w:val="000000"/>
        </w:rPr>
      </w:pPr>
      <w:r>
        <w:rPr>
          <w:noProof/>
        </w:rPr>
        <w:lastRenderedPageBreak/>
        <mc:AlternateContent>
          <mc:Choice Requires="wps">
            <w:drawing>
              <wp:anchor distT="0" distB="0" distL="114300" distR="114300" simplePos="0" relativeHeight="251667456" behindDoc="0" locked="0" layoutInCell="1" allowOverlap="1" wp14:anchorId="1D33DE50" wp14:editId="69E45BA2">
                <wp:simplePos x="0" y="0"/>
                <wp:positionH relativeFrom="margin">
                  <wp:posOffset>4248150</wp:posOffset>
                </wp:positionH>
                <wp:positionV relativeFrom="paragraph">
                  <wp:posOffset>744220</wp:posOffset>
                </wp:positionV>
                <wp:extent cx="9550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910AE9" w:rsidRPr="00C0293F" w:rsidRDefault="00910AE9" w:rsidP="00457D6A">
                            <w:pPr>
                              <w:pStyle w:val="Caption"/>
                              <w:rPr>
                                <w:color w:val="000000"/>
                                <w:lang w:val="en"/>
                              </w:rPr>
                            </w:pPr>
                            <w:r>
                              <w:t>overfitting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DE50" id="Text Box 8" o:spid="_x0000_s1027" type="#_x0000_t202" style="position:absolute;margin-left:334.5pt;margin-top:58.6pt;width:75.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o0LAIAAGMEAAAOAAAAZHJzL2Uyb0RvYy54bWysVMFu2zAMvQ/YPwi6L066p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" stroked="f">
                <v:textbox style="mso-fit-shape-to-text:t" inset="0,0,0,0">
                  <w:txbxContent>
                    <w:p w:rsidR="00910AE9" w:rsidRPr="00C0293F" w:rsidRDefault="00910AE9" w:rsidP="00457D6A">
                      <w:pPr>
                        <w:pStyle w:val="Caption"/>
                        <w:rPr>
                          <w:color w:val="000000"/>
                          <w:lang w:val="en"/>
                        </w:rPr>
                      </w:pPr>
                      <w:r>
                        <w:t>overfitting</w:t>
                      </w:r>
                    </w:p>
                  </w:txbxContent>
                </v:textbox>
                <w10:wrap type="square" anchorx="margin"/>
              </v:shape>
            </w:pict>
          </mc:Fallback>
        </mc:AlternateContent>
      </w:r>
      <w:r w:rsidR="000349EF">
        <w:rPr>
          <w:color w:val="000000"/>
        </w:rPr>
        <w:t>We want the fitting to be “just right”.</w:t>
      </w:r>
      <w:r w:rsidR="00293CB6">
        <w:rPr>
          <w:color w:val="000000"/>
        </w:rPr>
        <w:t xml:space="preserve"> HOW?</w:t>
      </w:r>
    </w:p>
    <w:p w:rsidR="006B5566" w:rsidRDefault="006B5566">
      <w:pPr>
        <w:rPr>
          <w:color w:val="000000"/>
        </w:rPr>
      </w:pPr>
      <w:r>
        <w:rPr>
          <w:color w:val="000000"/>
        </w:rPr>
        <w:t>Consider two overfittings:</w:t>
      </w:r>
    </w:p>
    <w:p w:rsidR="006B5566" w:rsidRDefault="006B5566" w:rsidP="006B5566">
      <w:pPr>
        <w:pStyle w:val="ListParagraph"/>
        <w:numPr>
          <w:ilvl w:val="0"/>
          <w:numId w:val="1"/>
        </w:numPr>
        <w:rPr>
          <w:color w:val="000000"/>
        </w:rPr>
      </w:pPr>
      <w:r>
        <w:rPr>
          <w:color w:val="000000"/>
        </w:rPr>
        <w:t>Too many polynomials.</w:t>
      </w:r>
    </w:p>
    <w:p w:rsidR="006B5566" w:rsidRDefault="006B5566" w:rsidP="006B5566">
      <w:pPr>
        <w:pStyle w:val="ListParagraph"/>
        <w:numPr>
          <w:ilvl w:val="0"/>
          <w:numId w:val="1"/>
        </w:numPr>
        <w:rPr>
          <w:color w:val="000000"/>
        </w:rPr>
      </w:pPr>
      <w:r>
        <w:rPr>
          <w:color w:val="000000"/>
        </w:rPr>
        <w:t>Many (let’s say linear) features. Different aspects of house that define price.</w:t>
      </w:r>
    </w:p>
    <w:p w:rsidR="006B5566" w:rsidRPr="006B5566" w:rsidRDefault="006B5566" w:rsidP="006B5566">
      <w:pPr>
        <w:rPr>
          <w:color w:val="000000"/>
        </w:rPr>
      </w:pPr>
      <w:r w:rsidRPr="006B5566">
        <w:rPr>
          <w:color w:val="000000"/>
        </w:rPr>
        <w:t xml:space="preserve"> </w:t>
      </w:r>
      <w:r>
        <w:rPr>
          <w:color w:val="000000"/>
        </w:rPr>
        <w:t>Fix:</w:t>
      </w:r>
    </w:p>
    <w:p w:rsidR="00293CB6" w:rsidRDefault="00E24612" w:rsidP="006B5566">
      <w:pPr>
        <w:pStyle w:val="ListParagraph"/>
        <w:numPr>
          <w:ilvl w:val="0"/>
          <w:numId w:val="2"/>
        </w:numPr>
        <w:rPr>
          <w:color w:val="000000"/>
        </w:rPr>
      </w:pPr>
      <w:r>
        <w:rPr>
          <w:color w:val="000000"/>
        </w:rPr>
        <w:t>Visualize data, see if has too many features. Only works for 1,2,3 dimension datasets.</w:t>
      </w:r>
    </w:p>
    <w:p w:rsidR="006B5566" w:rsidRDefault="006B5566" w:rsidP="006B5566">
      <w:pPr>
        <w:pStyle w:val="ListParagraph"/>
        <w:numPr>
          <w:ilvl w:val="0"/>
          <w:numId w:val="2"/>
        </w:numPr>
        <w:rPr>
          <w:color w:val="000000"/>
        </w:rPr>
      </w:pPr>
      <w:r>
        <w:rPr>
          <w:color w:val="000000"/>
        </w:rPr>
        <w:t>Reduce no. of features  (good for polynomial problem, but in house loses info that is useful.</w:t>
      </w:r>
    </w:p>
    <w:p w:rsidR="006B5566" w:rsidRDefault="006B5566" w:rsidP="006B5566">
      <w:pPr>
        <w:pStyle w:val="ListParagraph"/>
        <w:numPr>
          <w:ilvl w:val="1"/>
          <w:numId w:val="2"/>
        </w:numPr>
        <w:rPr>
          <w:color w:val="000000"/>
        </w:rPr>
      </w:pPr>
      <w:r>
        <w:rPr>
          <w:color w:val="000000"/>
        </w:rPr>
        <w:t>Manually find only the necessary features.</w:t>
      </w:r>
    </w:p>
    <w:p w:rsidR="006B5566" w:rsidRDefault="006B5566" w:rsidP="006B5566">
      <w:pPr>
        <w:pStyle w:val="ListParagraph"/>
        <w:numPr>
          <w:ilvl w:val="1"/>
          <w:numId w:val="2"/>
        </w:numPr>
        <w:rPr>
          <w:color w:val="000000"/>
        </w:rPr>
      </w:pPr>
      <w:r>
        <w:rPr>
          <w:color w:val="000000"/>
        </w:rPr>
        <w:t>Selection algo. Selects the right features for you.</w:t>
      </w:r>
    </w:p>
    <w:p w:rsidR="006B5566" w:rsidRDefault="006B5566" w:rsidP="006B5566">
      <w:pPr>
        <w:pStyle w:val="ListParagraph"/>
        <w:numPr>
          <w:ilvl w:val="0"/>
          <w:numId w:val="2"/>
        </w:numPr>
        <w:rPr>
          <w:color w:val="000000"/>
        </w:rPr>
      </w:pPr>
      <w:r>
        <w:rPr>
          <w:color w:val="000000"/>
        </w:rPr>
        <w:t>Regularization: reduce magnitude of parameters. (good for houses, just use a bit of each one).</w:t>
      </w:r>
    </w:p>
    <w:p w:rsidR="00AE25C8" w:rsidRDefault="00AE25C8" w:rsidP="00AE25C8">
      <w:pPr>
        <w:rPr>
          <w:rFonts w:ascii="Calibri" w:hAnsi="Calibri" w:cs="Calibri"/>
        </w:rPr>
      </w:pPr>
      <w:r w:rsidRPr="002D486E">
        <w:rPr>
          <w:b/>
          <w:bCs/>
          <w:noProof/>
          <w:color w:val="000000"/>
          <w:sz w:val="24"/>
          <w:szCs w:val="24"/>
        </w:rPr>
        <w:drawing>
          <wp:anchor distT="0" distB="0" distL="114300" distR="114300" simplePos="0" relativeHeight="251668480" behindDoc="0" locked="0" layoutInCell="1" allowOverlap="1" wp14:anchorId="5E1A45EA">
            <wp:simplePos x="0" y="0"/>
            <wp:positionH relativeFrom="margin">
              <wp:posOffset>2762250</wp:posOffset>
            </wp:positionH>
            <wp:positionV relativeFrom="paragraph">
              <wp:posOffset>196850</wp:posOffset>
            </wp:positionV>
            <wp:extent cx="280035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274" t="2326" b="-1"/>
                    <a:stretch/>
                  </pic:blipFill>
                  <pic:spPr bwMode="auto">
                    <a:xfrm>
                      <a:off x="0" y="0"/>
                      <a:ext cx="2800350"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486E">
        <w:rPr>
          <w:b/>
          <w:bCs/>
          <w:color w:val="000000"/>
          <w:sz w:val="24"/>
          <w:szCs w:val="24"/>
        </w:rPr>
        <w:t>Regression Regularization</w:t>
      </w:r>
      <w:r>
        <w:rPr>
          <w:b/>
          <w:bCs/>
          <w:color w:val="000000"/>
        </w:rPr>
        <w:t xml:space="preserve">: </w:t>
      </w:r>
      <w:r>
        <w:rPr>
          <w:color w:val="000000"/>
        </w:rPr>
        <w:t>penalize theta params as to not be too high and create overfitting (option 2 in fixes). Concretely, change J(</w:t>
      </w:r>
      <w:r w:rsidRPr="008F1A01">
        <w:rPr>
          <w:rFonts w:ascii="Calibri" w:hAnsi="Calibri" w:cs="Calibri"/>
        </w:rPr>
        <w:t>θ</w:t>
      </w:r>
      <w:r>
        <w:rPr>
          <w:rFonts w:ascii="Calibri" w:hAnsi="Calibri" w:cs="Calibri"/>
        </w:rPr>
        <w:t xml:space="preserve">) = </w:t>
      </w:r>
    </w:p>
    <w:p w:rsidR="00B000EE" w:rsidRDefault="00AE25C8" w:rsidP="00AE25C8">
      <w:pPr>
        <w:rPr>
          <w:rFonts w:ascii="Calibri" w:hAnsi="Calibri" w:cs="Calibri"/>
        </w:rPr>
      </w:pPr>
      <w:r>
        <w:rPr>
          <w:rFonts w:ascii="Calibri" w:hAnsi="Calibri" w:cs="Calibri"/>
        </w:rPr>
        <w:t>i.e. add penalty for a theta being high. Need to be careful with lambda</w:t>
      </w:r>
      <w:r w:rsidR="00377895">
        <w:rPr>
          <w:rFonts w:ascii="Calibri" w:hAnsi="Calibri" w:cs="Calibri"/>
        </w:rPr>
        <w:t xml:space="preserve"> (</w:t>
      </w:r>
      <w:r w:rsidR="00377895">
        <w:rPr>
          <w:rStyle w:val="Strong"/>
          <w:rFonts w:ascii="Arial" w:hAnsi="Arial" w:cs="Arial"/>
          <w:color w:val="1F1F1F"/>
          <w:sz w:val="21"/>
          <w:szCs w:val="21"/>
          <w:shd w:val="clear" w:color="auto" w:fill="FFFFFF"/>
        </w:rPr>
        <w:t>regularization parameter)</w:t>
      </w:r>
      <w:r>
        <w:rPr>
          <w:rFonts w:ascii="Calibri" w:hAnsi="Calibri" w:cs="Calibri"/>
        </w:rPr>
        <w:t xml:space="preserve"> so it won’t be too high and we’ll get underfitting (thetas will just be really small and </w:t>
      </w:r>
      <w:r w:rsidR="00346172">
        <w:rPr>
          <w:rFonts w:ascii="Calibri" w:hAnsi="Calibri" w:cs="Calibri"/>
        </w:rPr>
        <w:t>h(x) will be more or less linear)</w:t>
      </w:r>
      <w:r w:rsidR="00EB7DA5">
        <w:rPr>
          <w:rFonts w:ascii="Calibri" w:hAnsi="Calibri" w:cs="Calibri"/>
        </w:rPr>
        <w:t>, or too low and then we won’t actually penalize params.</w:t>
      </w:r>
      <w:r w:rsidR="00B000EE">
        <w:rPr>
          <w:rFonts w:ascii="Calibri" w:hAnsi="Calibri" w:cs="Calibri"/>
        </w:rPr>
        <w:t xml:space="preserve"> </w:t>
      </w:r>
    </w:p>
    <w:p w:rsidR="00B000EE" w:rsidRDefault="00B000EE" w:rsidP="00B000EE">
      <w:pPr>
        <w:rPr>
          <w:rFonts w:ascii="Calibri" w:hAnsi="Calibri" w:cs="Calibri"/>
        </w:rPr>
      </w:pPr>
      <w:r>
        <w:rPr>
          <w:rFonts w:ascii="Calibri" w:hAnsi="Calibri" w:cs="Calibri"/>
        </w:rPr>
        <w:t>Application:</w:t>
      </w:r>
    </w:p>
    <w:p w:rsidR="00002781" w:rsidRPr="00B000EE" w:rsidRDefault="008B3764" w:rsidP="00B000EE">
      <w:pPr>
        <w:pStyle w:val="ListParagraph"/>
        <w:numPr>
          <w:ilvl w:val="0"/>
          <w:numId w:val="3"/>
        </w:numPr>
        <w:rPr>
          <w:rFonts w:ascii="Calibri" w:hAnsi="Calibri" w:cs="Calibri"/>
        </w:rPr>
      </w:pPr>
      <w:r w:rsidRPr="00B000EE">
        <w:rPr>
          <w:rFonts w:ascii="Calibri" w:hAnsi="Calibri" w:cs="Calibri"/>
          <w:b/>
          <w:bCs/>
        </w:rPr>
        <w:t>In grad descent</w:t>
      </w:r>
      <w:r w:rsidRPr="00B000EE">
        <w:rPr>
          <w:rFonts w:ascii="Calibri" w:hAnsi="Calibri" w:cs="Calibri"/>
        </w:rPr>
        <w:t xml:space="preserve">, </w:t>
      </w:r>
      <w:r w:rsidR="00751692" w:rsidRPr="00B000EE">
        <w:rPr>
          <w:rFonts w:ascii="Calibri" w:hAnsi="Calibri" w:cs="Calibri"/>
        </w:rPr>
        <w:t>we iteratively reduced J by reducing by negative grad. Here, the gradient turns out</w:t>
      </w:r>
      <w:r w:rsidR="004C766E" w:rsidRPr="00B000EE">
        <w:rPr>
          <w:rFonts w:ascii="Calibri" w:hAnsi="Calibri" w:cs="Calibri"/>
        </w:rPr>
        <w:t xml:space="preserve">: </w:t>
      </w:r>
    </w:p>
    <w:p w:rsidR="00751692" w:rsidRDefault="00B000EE" w:rsidP="004C766E">
      <w:pPr>
        <w:rPr>
          <w:color w:val="000000"/>
        </w:rPr>
      </w:pPr>
      <w:r>
        <w:rPr>
          <w:noProof/>
          <w:color w:val="000000"/>
        </w:rPr>
        <mc:AlternateContent>
          <mc:Choice Requires="wps">
            <w:drawing>
              <wp:anchor distT="0" distB="0" distL="114300" distR="114300" simplePos="0" relativeHeight="251670528" behindDoc="0" locked="0" layoutInCell="1" allowOverlap="1">
                <wp:simplePos x="0" y="0"/>
                <wp:positionH relativeFrom="column">
                  <wp:posOffset>1723390</wp:posOffset>
                </wp:positionH>
                <wp:positionV relativeFrom="paragraph">
                  <wp:posOffset>15240</wp:posOffset>
                </wp:positionV>
                <wp:extent cx="333375" cy="371475"/>
                <wp:effectExtent l="0" t="0" r="28575" b="28575"/>
                <wp:wrapNone/>
                <wp:docPr id="14" name="Oval 14"/>
                <wp:cNvGraphicFramePr/>
                <a:graphic xmlns:a="http://schemas.openxmlformats.org/drawingml/2006/main">
                  <a:graphicData uri="http://schemas.microsoft.com/office/word/2010/wordprocessingShape">
                    <wps:wsp>
                      <wps:cNvSpPr/>
                      <wps:spPr>
                        <a:xfrm>
                          <a:off x="0" y="0"/>
                          <a:ext cx="333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2F48E" id="Oval 14" o:spid="_x0000_s1026" style="position:absolute;margin-left:135.7pt;margin-top:1.2pt;width:26.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" filled="f" strokecolor="red" strokeweight="1pt">
                <v:stroke joinstyle="miter"/>
              </v:oval>
            </w:pict>
          </mc:Fallback>
        </mc:AlternateContent>
      </w:r>
      <w:r w:rsidR="00751692" w:rsidRPr="00751692">
        <w:rPr>
          <w:noProof/>
          <w:color w:val="000000"/>
        </w:rPr>
        <w:drawing>
          <wp:inline distT="0" distB="0" distL="0" distR="0" wp14:anchorId="63DA7434" wp14:editId="3FDE14EE">
            <wp:extent cx="2057400" cy="39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181" t="2378" r="3021" b="1"/>
                    <a:stretch/>
                  </pic:blipFill>
                  <pic:spPr bwMode="auto">
                    <a:xfrm>
                      <a:off x="0" y="0"/>
                      <a:ext cx="2163213" cy="411945"/>
                    </a:xfrm>
                    <a:prstGeom prst="rect">
                      <a:avLst/>
                    </a:prstGeom>
                    <a:ln>
                      <a:noFill/>
                    </a:ln>
                    <a:extLst>
                      <a:ext uri="{53640926-AAD7-44D8-BBD7-CCE9431645EC}">
                        <a14:shadowObscured xmlns:a14="http://schemas.microsoft.com/office/drawing/2010/main"/>
                      </a:ext>
                    </a:extLst>
                  </pic:spPr>
                </pic:pic>
              </a:graphicData>
            </a:graphic>
          </wp:inline>
        </w:drawing>
      </w:r>
      <w:r w:rsidR="00751692">
        <w:rPr>
          <w:color w:val="000000"/>
        </w:rPr>
        <w:t xml:space="preserve">, and when </w:t>
      </w:r>
      <w:r w:rsidR="004C766E">
        <w:rPr>
          <w:color w:val="000000"/>
        </w:rPr>
        <w:t>factoring out theta</w:t>
      </w:r>
      <w:r w:rsidR="00984629">
        <w:rPr>
          <w:color w:val="000000"/>
        </w:rPr>
        <w:t>, iterative function turns out:</w:t>
      </w:r>
    </w:p>
    <w:p w:rsidR="004C766E" w:rsidRDefault="004C766E" w:rsidP="004C766E">
      <w:pPr>
        <w:rPr>
          <w:color w:val="000000"/>
        </w:rPr>
      </w:pPr>
      <w:r w:rsidRPr="004C766E">
        <w:rPr>
          <w:noProof/>
          <w:color w:val="000000"/>
        </w:rPr>
        <w:drawing>
          <wp:inline distT="0" distB="0" distL="0" distR="0" wp14:anchorId="16BC6460" wp14:editId="076F13CA">
            <wp:extent cx="3753374" cy="342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3374" cy="342948"/>
                    </a:xfrm>
                    <a:prstGeom prst="rect">
                      <a:avLst/>
                    </a:prstGeom>
                  </pic:spPr>
                </pic:pic>
              </a:graphicData>
            </a:graphic>
          </wp:inline>
        </w:drawing>
      </w:r>
      <w:r>
        <w:rPr>
          <w:color w:val="000000"/>
        </w:rPr>
        <w:t>.</w:t>
      </w:r>
    </w:p>
    <w:p w:rsidR="004C766E" w:rsidRDefault="00566043" w:rsidP="004C766E">
      <w:pPr>
        <w:rPr>
          <w:color w:val="000000"/>
        </w:rPr>
      </w:pPr>
      <w:r w:rsidRPr="00566043">
        <w:rPr>
          <w:b/>
          <w:bCs/>
          <w:noProof/>
          <w:color w:val="000000"/>
        </w:rPr>
        <w:drawing>
          <wp:anchor distT="0" distB="0" distL="114300" distR="114300" simplePos="0" relativeHeight="251669504" behindDoc="0" locked="0" layoutInCell="1" allowOverlap="1" wp14:anchorId="5F327262">
            <wp:simplePos x="0" y="0"/>
            <wp:positionH relativeFrom="margin">
              <wp:posOffset>3105150</wp:posOffset>
            </wp:positionH>
            <wp:positionV relativeFrom="paragraph">
              <wp:posOffset>419100</wp:posOffset>
            </wp:positionV>
            <wp:extent cx="1990725" cy="3714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90725" cy="371475"/>
                    </a:xfrm>
                    <a:prstGeom prst="rect">
                      <a:avLst/>
                    </a:prstGeom>
                  </pic:spPr>
                </pic:pic>
              </a:graphicData>
            </a:graphic>
          </wp:anchor>
        </w:drawing>
      </w:r>
      <w:r w:rsidR="004C766E">
        <w:rPr>
          <w:color w:val="000000"/>
        </w:rPr>
        <w:t>Since alpha, lambda and m are &gt;0, we see intuitively that lambda reduces the size of theta each iteration (the penalization).</w:t>
      </w:r>
    </w:p>
    <w:p w:rsidR="008F2B58" w:rsidRPr="00E557F6" w:rsidRDefault="00566043" w:rsidP="00E557F6">
      <w:pPr>
        <w:pStyle w:val="ListParagraph"/>
        <w:numPr>
          <w:ilvl w:val="0"/>
          <w:numId w:val="3"/>
        </w:numPr>
        <w:rPr>
          <w:color w:val="000000"/>
        </w:rPr>
      </w:pPr>
      <w:r w:rsidRPr="00B000EE">
        <w:rPr>
          <w:color w:val="000000"/>
        </w:rPr>
        <w:t xml:space="preserve">And in the </w:t>
      </w:r>
      <w:r w:rsidRPr="00B000EE">
        <w:rPr>
          <w:b/>
          <w:bCs/>
          <w:color w:val="000000"/>
        </w:rPr>
        <w:t xml:space="preserve">normal equation:  </w:t>
      </w:r>
      <w:r w:rsidRPr="00B000EE">
        <w:rPr>
          <w:color w:val="000000"/>
        </w:rPr>
        <w:t>(where L is identity matrix except L(0,0)=0, since we don’t penalize theta</w:t>
      </w:r>
      <w:r w:rsidRPr="00B000EE">
        <w:rPr>
          <w:color w:val="000000"/>
          <w:vertAlign w:val="subscript"/>
        </w:rPr>
        <w:t>0</w:t>
      </w:r>
      <w:r w:rsidR="00994CD8" w:rsidRPr="00B000EE">
        <w:rPr>
          <w:color w:val="000000"/>
        </w:rPr>
        <w:t>.</w:t>
      </w:r>
      <w:r w:rsidR="00D9348F">
        <w:rPr>
          <w:color w:val="000000"/>
        </w:rPr>
        <w:t xml:space="preserve"> In addition, the term in brackets is always invertable, thanks to lamda*L.</w:t>
      </w:r>
    </w:p>
    <w:p w:rsidR="004C766E" w:rsidRDefault="004A4E32" w:rsidP="009F7E5E">
      <w:pPr>
        <w:pStyle w:val="Heading1"/>
      </w:pPr>
      <w:bookmarkStart w:id="3" w:name="_Toc19287418"/>
      <w:r w:rsidRPr="009F7E5E">
        <w:lastRenderedPageBreak/>
        <w:t>Neural</w:t>
      </w:r>
      <w:r>
        <w:t xml:space="preserve"> Networks (NN)</w:t>
      </w:r>
      <w:bookmarkEnd w:id="3"/>
    </w:p>
    <w:p w:rsidR="007454D2" w:rsidRPr="007454D2" w:rsidRDefault="007454D2" w:rsidP="007454D2">
      <w:pPr>
        <w:pStyle w:val="Heading2"/>
      </w:pPr>
      <w:bookmarkStart w:id="4" w:name="_Toc19287419"/>
      <w:r>
        <w:t>Forward propagation</w:t>
      </w:r>
      <w:bookmarkEnd w:id="4"/>
    </w:p>
    <w:p w:rsidR="00B62546" w:rsidRPr="00B62546" w:rsidRDefault="00B62546" w:rsidP="004A4E32">
      <w:pPr>
        <w:rPr>
          <w:color w:val="000000"/>
        </w:rPr>
      </w:pPr>
      <w:r>
        <w:rPr>
          <w:color w:val="000000"/>
        </w:rPr>
        <w:t xml:space="preserve">The brain’s neurons have </w:t>
      </w:r>
      <w:r w:rsidRPr="00B62546">
        <w:rPr>
          <w:b/>
          <w:bCs/>
          <w:color w:val="000000"/>
        </w:rPr>
        <w:t>dentrites</w:t>
      </w:r>
      <w:r>
        <w:rPr>
          <w:color w:val="000000"/>
        </w:rPr>
        <w:t xml:space="preserve">, that are inputs to the neuron. The cell then does some computation on those inputs, then outputs a pulse to the </w:t>
      </w:r>
      <w:r w:rsidRPr="00660324">
        <w:rPr>
          <w:b/>
          <w:bCs/>
          <w:color w:val="000000"/>
        </w:rPr>
        <w:t>axon</w:t>
      </w:r>
      <w:r w:rsidR="00BC671B">
        <w:rPr>
          <w:b/>
          <w:bCs/>
          <w:color w:val="000000"/>
        </w:rPr>
        <w:t>(s)</w:t>
      </w:r>
      <w:r>
        <w:rPr>
          <w:color w:val="000000"/>
        </w:rPr>
        <w:t>, or the output</w:t>
      </w:r>
      <w:r w:rsidR="00913DE2">
        <w:rPr>
          <w:color w:val="000000"/>
        </w:rPr>
        <w:t>(s)</w:t>
      </w:r>
      <w:r>
        <w:rPr>
          <w:color w:val="000000"/>
        </w:rPr>
        <w:t>.</w:t>
      </w:r>
    </w:p>
    <w:p w:rsidR="004A4E32" w:rsidRDefault="004A4E32" w:rsidP="004A4E32">
      <w:pPr>
        <w:rPr>
          <w:color w:val="000000"/>
        </w:rPr>
      </w:pPr>
      <w:r>
        <w:rPr>
          <w:color w:val="000000"/>
        </w:rPr>
        <w:t>If we have a large input feature space and a non-linear hypotheses (diagram isn’t linear), using LogReg with quadratic or cubic features will create around n^2/2 or n^3 features, and becomes too hard to solve. That’s where NN comes in.</w:t>
      </w:r>
    </w:p>
    <w:p w:rsidR="003934FB" w:rsidRDefault="00E06D2A" w:rsidP="004A4E32">
      <w:pPr>
        <w:rPr>
          <w:color w:val="000000"/>
        </w:rPr>
      </w:pPr>
      <w:r>
        <w:rPr>
          <w:color w:val="000000"/>
        </w:rPr>
        <w:t>Instead,</w:t>
      </w:r>
      <w:r w:rsidR="006C7371">
        <w:rPr>
          <w:color w:val="000000"/>
        </w:rPr>
        <w:t xml:space="preserve"> NN</w:t>
      </w:r>
      <w:r>
        <w:rPr>
          <w:color w:val="000000"/>
        </w:rPr>
        <w:t xml:space="preserve"> use</w:t>
      </w:r>
      <w:r w:rsidR="006C7371">
        <w:rPr>
          <w:color w:val="000000"/>
        </w:rPr>
        <w:t>s</w:t>
      </w:r>
      <w:r>
        <w:rPr>
          <w:color w:val="000000"/>
        </w:rPr>
        <w:t xml:space="preserve"> </w:t>
      </w:r>
      <w:r w:rsidRPr="006C7371">
        <w:rPr>
          <w:b/>
          <w:bCs/>
          <w:color w:val="000000"/>
        </w:rPr>
        <w:t>layers</w:t>
      </w:r>
      <w:r>
        <w:rPr>
          <w:color w:val="000000"/>
        </w:rPr>
        <w:t>.</w:t>
      </w:r>
      <w:r w:rsidR="006C7371">
        <w:rPr>
          <w:color w:val="000000"/>
        </w:rPr>
        <w:t xml:space="preserve"> Each unit in</w:t>
      </w:r>
      <w:r w:rsidR="00C979AB">
        <w:rPr>
          <w:color w:val="000000"/>
        </w:rPr>
        <w:t xml:space="preserve"> a</w:t>
      </w:r>
      <w:r w:rsidR="006C7371">
        <w:rPr>
          <w:color w:val="000000"/>
        </w:rPr>
        <w:t xml:space="preserve"> layer has </w:t>
      </w:r>
      <w:r w:rsidR="00C979AB">
        <w:rPr>
          <w:color w:val="000000"/>
        </w:rPr>
        <w:t xml:space="preserve">a </w:t>
      </w:r>
      <w:r w:rsidR="006C7371">
        <w:rPr>
          <w:color w:val="000000"/>
        </w:rPr>
        <w:t xml:space="preserve">logistic activation function (sigmoid func) from </w:t>
      </w:r>
      <w:r w:rsidR="00C979AB">
        <w:rPr>
          <w:color w:val="000000"/>
        </w:rPr>
        <w:t xml:space="preserve">units in </w:t>
      </w:r>
      <w:r w:rsidR="006C7371">
        <w:rPr>
          <w:color w:val="000000"/>
        </w:rPr>
        <w:t xml:space="preserve">prev layer (with unique thetas). </w:t>
      </w:r>
    </w:p>
    <w:p w:rsidR="008C7160" w:rsidRDefault="008C7160" w:rsidP="004A4E32">
      <w:pPr>
        <w:rPr>
          <w:color w:val="000000"/>
        </w:rPr>
      </w:pPr>
      <w:r w:rsidRPr="008C7160">
        <w:rPr>
          <w:b/>
          <w:bCs/>
          <w:color w:val="000000"/>
        </w:rPr>
        <w:t>Bias unit</w:t>
      </w:r>
      <w:r>
        <w:rPr>
          <w:color w:val="000000"/>
        </w:rPr>
        <w:t xml:space="preserve"> – node in prev layer, unit zero, which always has 1 as its value. Used for computing logistic func</w:t>
      </w:r>
      <w:r w:rsidR="00BB7105">
        <w:rPr>
          <w:color w:val="000000"/>
        </w:rPr>
        <w:t xml:space="preserve"> of next layer. It itself doesn’t have a logistic func though, as its always 1</w:t>
      </w:r>
      <w:r>
        <w:rPr>
          <w:color w:val="000000"/>
        </w:rPr>
        <w:t>.</w:t>
      </w:r>
    </w:p>
    <w:p w:rsidR="007F68B3" w:rsidRDefault="007F68B3" w:rsidP="007F68B3">
      <w:pPr>
        <w:rPr>
          <w:color w:val="000000"/>
        </w:rPr>
      </w:pPr>
      <w:r w:rsidRPr="006C7371">
        <w:rPr>
          <w:b/>
          <w:bCs/>
          <w:color w:val="000000"/>
          <w:sz w:val="24"/>
          <w:szCs w:val="24"/>
        </w:rPr>
        <w:t>activation nodes</w:t>
      </w:r>
      <w:r w:rsidRPr="006C7371">
        <w:rPr>
          <w:color w:val="000000"/>
          <w:sz w:val="24"/>
          <w:szCs w:val="24"/>
        </w:rPr>
        <w:t xml:space="preserve"> </w:t>
      </w:r>
      <w:r>
        <w:rPr>
          <w:color w:val="000000"/>
        </w:rPr>
        <w:t>- ‘a’ nodes are in hidden layers, and are called activation nodes.</w:t>
      </w:r>
    </w:p>
    <w:p w:rsidR="004A4E32" w:rsidRPr="00375C81" w:rsidRDefault="003934FB" w:rsidP="004A4E32">
      <w:pPr>
        <w:rPr>
          <w:color w:val="000000"/>
        </w:rPr>
      </w:pPr>
      <w:r w:rsidRPr="007D49DC">
        <w:rPr>
          <w:b/>
          <w:bCs/>
          <w:color w:val="000000"/>
        </w:rPr>
        <w:t xml:space="preserve">Big Theta Θ </w:t>
      </w:r>
      <w:r w:rsidR="006C7371" w:rsidRPr="007D49DC">
        <w:rPr>
          <w:b/>
          <w:bCs/>
          <w:color w:val="000000"/>
        </w:rPr>
        <w:t>(capital letter this time)</w:t>
      </w:r>
      <w:r w:rsidR="006C7371">
        <w:rPr>
          <w:color w:val="000000"/>
        </w:rPr>
        <w:t xml:space="preserve"> </w:t>
      </w:r>
      <w:r>
        <w:rPr>
          <w:color w:val="000000"/>
        </w:rPr>
        <w:t xml:space="preserve">- </w:t>
      </w:r>
      <w:r w:rsidR="006C7371">
        <w:rPr>
          <w:color w:val="000000"/>
        </w:rPr>
        <w:t>matrices are created per layer to hold thetas for all units in next layer</w:t>
      </w:r>
      <w:r w:rsidR="00C979AB">
        <w:rPr>
          <w:color w:val="000000"/>
        </w:rPr>
        <w:t xml:space="preserve"> on the current one</w:t>
      </w:r>
      <w:r w:rsidR="006C7371">
        <w:rPr>
          <w:color w:val="000000"/>
        </w:rPr>
        <w:t>. If layer j has s</w:t>
      </w:r>
      <w:r w:rsidR="006C7371">
        <w:rPr>
          <w:color w:val="000000"/>
          <w:vertAlign w:val="subscript"/>
        </w:rPr>
        <w:t>j</w:t>
      </w:r>
      <w:r w:rsidR="006C7371">
        <w:rPr>
          <w:color w:val="000000"/>
        </w:rPr>
        <w:t xml:space="preserve"> units, and j+1 has s</w:t>
      </w:r>
      <w:r w:rsidR="006C7371">
        <w:rPr>
          <w:color w:val="000000"/>
          <w:vertAlign w:val="subscript"/>
        </w:rPr>
        <w:t>j+1</w:t>
      </w:r>
      <w:r w:rsidR="006C7371">
        <w:rPr>
          <w:color w:val="000000"/>
        </w:rPr>
        <w:t xml:space="preserve"> units (not including unit zero in each layer), then </w:t>
      </w:r>
      <w:r w:rsidR="006C7371" w:rsidRPr="006C7371">
        <w:rPr>
          <w:color w:val="000000"/>
        </w:rPr>
        <w:t>Θ</w:t>
      </w:r>
      <w:r w:rsidR="006C7371">
        <w:rPr>
          <w:color w:val="000000"/>
          <w:vertAlign w:val="superscript"/>
        </w:rPr>
        <w:t>(j)</w:t>
      </w:r>
      <w:r w:rsidR="006C7371">
        <w:rPr>
          <w:color w:val="000000"/>
        </w:rPr>
        <w:t xml:space="preserve"> is a</w:t>
      </w:r>
      <w:r w:rsidR="00C979AB">
        <w:rPr>
          <w:color w:val="000000"/>
        </w:rPr>
        <w:t>n</w:t>
      </w:r>
      <w:r w:rsidR="006C7371">
        <w:rPr>
          <w:color w:val="000000"/>
        </w:rPr>
        <w:t xml:space="preserve"> s</w:t>
      </w:r>
      <w:r w:rsidR="006C7371">
        <w:rPr>
          <w:color w:val="000000"/>
          <w:vertAlign w:val="subscript"/>
        </w:rPr>
        <w:t>j+1</w:t>
      </w:r>
      <w:r w:rsidR="00C979AB">
        <w:rPr>
          <w:color w:val="000000"/>
        </w:rPr>
        <w:t>x</w:t>
      </w:r>
      <w:r w:rsidR="006C7371">
        <w:rPr>
          <w:color w:val="000000"/>
        </w:rPr>
        <w:t>(s</w:t>
      </w:r>
      <w:r w:rsidR="006C7371">
        <w:rPr>
          <w:color w:val="000000"/>
          <w:vertAlign w:val="subscript"/>
        </w:rPr>
        <w:t>j</w:t>
      </w:r>
      <w:r w:rsidR="006C7371">
        <w:rPr>
          <w:color w:val="000000"/>
        </w:rPr>
        <w:t>+1) matrix</w:t>
      </w:r>
      <w:r w:rsidR="00C979AB">
        <w:rPr>
          <w:color w:val="000000"/>
        </w:rPr>
        <w:t xml:space="preserve"> (+1 for zero unit or bias var in prev layer)</w:t>
      </w:r>
      <w:r w:rsidR="006C7371">
        <w:rPr>
          <w:color w:val="000000"/>
        </w:rPr>
        <w:t>.</w:t>
      </w:r>
      <w:r w:rsidR="0029786D">
        <w:rPr>
          <w:color w:val="000000"/>
        </w:rPr>
        <w:t xml:space="preserve"> S</w:t>
      </w:r>
      <w:r w:rsidR="00375C81">
        <w:rPr>
          <w:color w:val="000000"/>
        </w:rPr>
        <w:t xml:space="preserve">o, </w:t>
      </w:r>
      <w:r w:rsidR="00375C81" w:rsidRPr="00DD7376">
        <w:rPr>
          <w:b/>
          <w:bCs/>
          <w:color w:val="000000"/>
        </w:rPr>
        <w:t>for example</w:t>
      </w:r>
      <w:r w:rsidR="00375C81">
        <w:rPr>
          <w:color w:val="000000"/>
        </w:rPr>
        <w:t xml:space="preserve">: </w:t>
      </w:r>
      <w:r w:rsidR="00375C81" w:rsidRPr="006C7371">
        <w:rPr>
          <w:color w:val="000000"/>
        </w:rPr>
        <w:t>Θ</w:t>
      </w:r>
      <w:r w:rsidR="00375C81">
        <w:rPr>
          <w:color w:val="000000"/>
          <w:vertAlign w:val="subscript"/>
        </w:rPr>
        <w:t>i,j</w:t>
      </w:r>
      <w:r w:rsidR="00375C81">
        <w:rPr>
          <w:color w:val="000000"/>
          <w:vertAlign w:val="superscript"/>
        </w:rPr>
        <w:t>(l)</w:t>
      </w:r>
      <w:r w:rsidR="00375C81">
        <w:rPr>
          <w:color w:val="000000"/>
        </w:rPr>
        <w:t xml:space="preserve"> is the </w:t>
      </w:r>
      <w:r w:rsidR="001554A9">
        <w:rPr>
          <w:color w:val="000000"/>
        </w:rPr>
        <w:t xml:space="preserve">theta for the </w:t>
      </w:r>
      <w:r w:rsidR="00375C81">
        <w:rPr>
          <w:color w:val="000000"/>
        </w:rPr>
        <w:t xml:space="preserve">j’th </w:t>
      </w:r>
      <w:r w:rsidR="001554A9">
        <w:rPr>
          <w:color w:val="000000"/>
        </w:rPr>
        <w:t xml:space="preserve">feature in </w:t>
      </w:r>
      <w:r w:rsidR="00B01E52">
        <w:rPr>
          <w:color w:val="000000"/>
        </w:rPr>
        <w:t xml:space="preserve">the i’th </w:t>
      </w:r>
      <w:r w:rsidR="00375C81">
        <w:rPr>
          <w:color w:val="000000"/>
        </w:rPr>
        <w:t xml:space="preserve">unit </w:t>
      </w:r>
      <w:r w:rsidR="00C11C67">
        <w:rPr>
          <w:color w:val="000000"/>
        </w:rPr>
        <w:t>of</w:t>
      </w:r>
      <w:r w:rsidR="00375C81">
        <w:rPr>
          <w:color w:val="000000"/>
        </w:rPr>
        <w:t xml:space="preserve"> layer l.</w:t>
      </w:r>
    </w:p>
    <w:p w:rsidR="006C7371" w:rsidRDefault="006C7371" w:rsidP="004A4E32">
      <w:pPr>
        <w:rPr>
          <w:color w:val="000000"/>
        </w:rPr>
      </w:pPr>
      <w:r w:rsidRPr="006C7371">
        <w:rPr>
          <w:noProof/>
          <w:color w:val="000000"/>
        </w:rPr>
        <w:drawing>
          <wp:inline distT="0" distB="0" distL="0" distR="0" wp14:anchorId="23A635BE" wp14:editId="00B9944B">
            <wp:extent cx="3680651"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9427" cy="2111883"/>
                    </a:xfrm>
                    <a:prstGeom prst="rect">
                      <a:avLst/>
                    </a:prstGeom>
                  </pic:spPr>
                </pic:pic>
              </a:graphicData>
            </a:graphic>
          </wp:inline>
        </w:drawing>
      </w:r>
    </w:p>
    <w:p w:rsidR="006C7371" w:rsidRDefault="006C7371" w:rsidP="008044A0">
      <w:pPr>
        <w:rPr>
          <w:color w:val="000000"/>
        </w:rPr>
      </w:pPr>
      <w:r w:rsidRPr="006C7371">
        <w:rPr>
          <w:b/>
          <w:bCs/>
          <w:color w:val="000000"/>
          <w:sz w:val="24"/>
          <w:szCs w:val="24"/>
        </w:rPr>
        <w:t>Z</w:t>
      </w:r>
      <w:r w:rsidR="00F506CA">
        <w:rPr>
          <w:b/>
          <w:bCs/>
          <w:color w:val="000000"/>
          <w:sz w:val="24"/>
          <w:szCs w:val="24"/>
          <w:vertAlign w:val="superscript"/>
        </w:rPr>
        <w:t>(j)</w:t>
      </w:r>
      <w:r w:rsidRPr="006C7371">
        <w:rPr>
          <w:b/>
          <w:bCs/>
          <w:color w:val="000000"/>
          <w:sz w:val="24"/>
          <w:szCs w:val="24"/>
        </w:rPr>
        <w:t xml:space="preserve"> vector</w:t>
      </w:r>
      <w:r>
        <w:rPr>
          <w:b/>
          <w:bCs/>
          <w:color w:val="000000"/>
          <w:sz w:val="24"/>
          <w:szCs w:val="24"/>
        </w:rPr>
        <w:t xml:space="preserve"> </w:t>
      </w:r>
      <w:r w:rsidR="00F506CA">
        <w:rPr>
          <w:b/>
          <w:bCs/>
          <w:color w:val="000000"/>
          <w:sz w:val="24"/>
          <w:szCs w:val="24"/>
        </w:rPr>
        <w:t xml:space="preserve">– </w:t>
      </w:r>
      <w:r w:rsidR="00F506CA">
        <w:rPr>
          <w:color w:val="000000"/>
          <w:sz w:val="24"/>
          <w:szCs w:val="24"/>
        </w:rPr>
        <w:t xml:space="preserve">is equal to </w:t>
      </w:r>
      <w:bookmarkStart w:id="5" w:name="_Hlk18429315"/>
      <w:r w:rsidR="00F506CA" w:rsidRPr="006C7371">
        <w:rPr>
          <w:color w:val="000000"/>
        </w:rPr>
        <w:t>Θ</w:t>
      </w:r>
      <w:bookmarkEnd w:id="5"/>
      <w:r w:rsidR="00F506CA">
        <w:rPr>
          <w:color w:val="000000"/>
          <w:vertAlign w:val="superscript"/>
        </w:rPr>
        <w:t>(j-1)</w:t>
      </w:r>
      <w:r w:rsidR="00F506CA">
        <w:rPr>
          <w:color w:val="000000"/>
        </w:rPr>
        <w:t>*a</w:t>
      </w:r>
      <w:r w:rsidR="00F506CA">
        <w:rPr>
          <w:color w:val="000000"/>
          <w:vertAlign w:val="superscript"/>
        </w:rPr>
        <w:t>(j-1)</w:t>
      </w:r>
      <w:r w:rsidR="008044A0">
        <w:rPr>
          <w:color w:val="000000"/>
        </w:rPr>
        <w:t>(including a</w:t>
      </w:r>
      <w:r w:rsidR="008044A0">
        <w:rPr>
          <w:color w:val="000000"/>
          <w:vertAlign w:val="subscript"/>
        </w:rPr>
        <w:t>0</w:t>
      </w:r>
      <w:r w:rsidR="008044A0">
        <w:rPr>
          <w:color w:val="000000"/>
          <w:vertAlign w:val="superscript"/>
        </w:rPr>
        <w:t>(j-1)</w:t>
      </w:r>
      <w:r w:rsidR="008044A0">
        <w:rPr>
          <w:color w:val="000000"/>
        </w:rPr>
        <w:t>)</w:t>
      </w:r>
      <w:r w:rsidR="00F506CA">
        <w:rPr>
          <w:color w:val="000000"/>
        </w:rPr>
        <w:t>. Then, a</w:t>
      </w:r>
      <w:r w:rsidR="008044A0">
        <w:rPr>
          <w:color w:val="000000"/>
          <w:vertAlign w:val="superscript"/>
        </w:rPr>
        <w:t>j</w:t>
      </w:r>
      <w:r w:rsidR="00F506CA">
        <w:rPr>
          <w:color w:val="000000"/>
        </w:rPr>
        <w:t xml:space="preserve"> </w:t>
      </w:r>
      <w:r w:rsidR="008044A0">
        <w:rPr>
          <w:color w:val="000000"/>
        </w:rPr>
        <w:t>(not including a</w:t>
      </w:r>
      <w:r w:rsidR="008044A0">
        <w:rPr>
          <w:color w:val="000000"/>
          <w:vertAlign w:val="subscript"/>
        </w:rPr>
        <w:t>0</w:t>
      </w:r>
      <w:r w:rsidR="008044A0">
        <w:rPr>
          <w:color w:val="000000"/>
          <w:vertAlign w:val="superscript"/>
        </w:rPr>
        <w:t>j</w:t>
      </w:r>
      <w:r w:rsidR="008044A0">
        <w:rPr>
          <w:color w:val="000000"/>
        </w:rPr>
        <w:t>)</w:t>
      </w:r>
      <w:r w:rsidR="00F506CA">
        <w:rPr>
          <w:color w:val="000000"/>
        </w:rPr>
        <w:t>= g(z</w:t>
      </w:r>
      <w:r w:rsidR="00F506CA">
        <w:rPr>
          <w:color w:val="000000"/>
          <w:vertAlign w:val="superscript"/>
        </w:rPr>
        <w:t>i</w:t>
      </w:r>
      <w:r w:rsidR="00F506CA">
        <w:rPr>
          <w:color w:val="000000"/>
        </w:rPr>
        <w:t>)</w:t>
      </w:r>
      <w:r w:rsidR="00596F69">
        <w:rPr>
          <w:color w:val="000000"/>
        </w:rPr>
        <w:t xml:space="preserve"> (instead of having to write the usual way, i.e a</w:t>
      </w:r>
      <w:r w:rsidR="008044A0">
        <w:rPr>
          <w:color w:val="000000"/>
          <w:vertAlign w:val="superscript"/>
        </w:rPr>
        <w:t>j</w:t>
      </w:r>
      <w:r w:rsidR="00596F69">
        <w:rPr>
          <w:color w:val="000000"/>
        </w:rPr>
        <w:t>=g(</w:t>
      </w:r>
      <w:r w:rsidR="00596F69" w:rsidRPr="006C7371">
        <w:rPr>
          <w:color w:val="000000"/>
        </w:rPr>
        <w:t>Θ</w:t>
      </w:r>
      <w:r w:rsidR="00596F69">
        <w:rPr>
          <w:color w:val="000000"/>
          <w:vertAlign w:val="superscript"/>
        </w:rPr>
        <w:t>(j-1)</w:t>
      </w:r>
      <w:r w:rsidR="00596F69">
        <w:rPr>
          <w:color w:val="000000"/>
        </w:rPr>
        <w:t>*a</w:t>
      </w:r>
      <w:r w:rsidR="00596F69">
        <w:rPr>
          <w:color w:val="000000"/>
          <w:vertAlign w:val="superscript"/>
        </w:rPr>
        <w:t>(j-1)</w:t>
      </w:r>
      <w:r w:rsidR="00596F69">
        <w:rPr>
          <w:color w:val="000000"/>
        </w:rPr>
        <w:t>)</w:t>
      </w:r>
      <w:r w:rsidR="00690BD3">
        <w:rPr>
          <w:color w:val="000000"/>
        </w:rPr>
        <w:t>, and we get the more common g(z) display used in logistical functions.</w:t>
      </w:r>
      <w:r w:rsidR="00DD0A16">
        <w:rPr>
          <w:color w:val="000000"/>
        </w:rPr>
        <w:t xml:space="preserve"> Meaning, every unit in layer </w:t>
      </w:r>
      <w:r w:rsidR="003E7CC6">
        <w:rPr>
          <w:color w:val="000000"/>
        </w:rPr>
        <w:t>“receives”</w:t>
      </w:r>
      <w:r w:rsidR="00DD0A16">
        <w:rPr>
          <w:color w:val="000000"/>
        </w:rPr>
        <w:t xml:space="preserve"> its Z</w:t>
      </w:r>
      <w:r w:rsidR="003E7CC6">
        <w:rPr>
          <w:color w:val="000000"/>
        </w:rPr>
        <w:t>, and</w:t>
      </w:r>
      <w:r w:rsidR="00DD0A16">
        <w:rPr>
          <w:color w:val="000000"/>
        </w:rPr>
        <w:t xml:space="preserve"> all the unit does is </w:t>
      </w:r>
      <w:r w:rsidR="003E7CC6">
        <w:rPr>
          <w:color w:val="000000"/>
        </w:rPr>
        <w:t xml:space="preserve">compute </w:t>
      </w:r>
      <w:r w:rsidR="00DD0A16">
        <w:rPr>
          <w:color w:val="000000"/>
        </w:rPr>
        <w:t>g(Z) as its output.</w:t>
      </w:r>
    </w:p>
    <w:p w:rsidR="008044A0" w:rsidRDefault="00690BD3" w:rsidP="00690BD3">
      <w:pPr>
        <w:rPr>
          <w:color w:val="000000"/>
        </w:rPr>
      </w:pPr>
      <w:r>
        <w:rPr>
          <w:color w:val="000000"/>
          <w:sz w:val="24"/>
          <w:szCs w:val="24"/>
        </w:rPr>
        <w:t xml:space="preserve">Example – </w:t>
      </w:r>
      <w:r w:rsidRPr="00690BD3">
        <w:rPr>
          <w:b/>
          <w:bCs/>
          <w:color w:val="000000"/>
          <w:sz w:val="24"/>
          <w:szCs w:val="24"/>
        </w:rPr>
        <w:t>Boolean logic</w:t>
      </w:r>
      <w:r>
        <w:rPr>
          <w:color w:val="000000"/>
          <w:sz w:val="24"/>
          <w:szCs w:val="24"/>
        </w:rPr>
        <w:t>: for classifying an OR gate</w:t>
      </w:r>
      <w:r w:rsidR="00AA11A5">
        <w:rPr>
          <w:color w:val="000000"/>
          <w:sz w:val="24"/>
          <w:szCs w:val="24"/>
        </w:rPr>
        <w:t xml:space="preserve"> (at least around OR, i.e. 0.9 and 0 is good too)</w:t>
      </w:r>
      <w:r>
        <w:rPr>
          <w:color w:val="000000"/>
          <w:sz w:val="24"/>
          <w:szCs w:val="24"/>
        </w:rPr>
        <w:t xml:space="preserve">, we’d use </w:t>
      </w:r>
      <w:r w:rsidRPr="006C7371">
        <w:rPr>
          <w:color w:val="000000"/>
        </w:rPr>
        <w:t>Θ</w:t>
      </w:r>
      <w:r>
        <w:rPr>
          <w:color w:val="000000"/>
        </w:rPr>
        <w:t>=[-10,20,20] for input layer, and no hidden layers. g(z)~1 from 4.6 onward, same for 0 with -4.6. in addition, z (from sigmoid) &gt;=10 iff x1 or x2, otherwise z=-10. And so finally, using the weights above, h</w:t>
      </w:r>
      <w:r w:rsidRPr="00690BD3">
        <w:rPr>
          <w:color w:val="000000"/>
          <w:vertAlign w:val="subscript"/>
        </w:rPr>
        <w:t>Θ</w:t>
      </w:r>
      <w:r>
        <w:rPr>
          <w:color w:val="000000"/>
        </w:rPr>
        <w:t>(x)=1 iff x1 OR x2.</w:t>
      </w:r>
      <w:r w:rsidR="00526099">
        <w:rPr>
          <w:color w:val="000000"/>
        </w:rPr>
        <w:t xml:space="preserve"> Using more layers can allow you to classify more complex logic, like XNOR </w:t>
      </w:r>
      <w:r w:rsidR="00981471">
        <w:rPr>
          <w:color w:val="000000"/>
        </w:rPr>
        <w:t>(layer1-2 does AND,</w:t>
      </w:r>
      <w:r w:rsidR="00921A5F">
        <w:rPr>
          <w:color w:val="000000"/>
        </w:rPr>
        <w:t xml:space="preserve"> </w:t>
      </w:r>
      <w:r w:rsidR="00981471">
        <w:rPr>
          <w:color w:val="000000"/>
        </w:rPr>
        <w:t>NAND, and L2-3 does OR)</w:t>
      </w:r>
      <w:r w:rsidR="00FF1904">
        <w:rPr>
          <w:color w:val="000000"/>
        </w:rPr>
        <w:t xml:space="preserve"> or XOR.</w:t>
      </w:r>
    </w:p>
    <w:p w:rsidR="00136800" w:rsidRDefault="00136800" w:rsidP="00690BD3">
      <w:pPr>
        <w:rPr>
          <w:color w:val="000000"/>
        </w:rPr>
      </w:pPr>
      <w:r w:rsidRPr="00136800">
        <w:rPr>
          <w:b/>
          <w:bCs/>
          <w:color w:val="000000"/>
          <w:sz w:val="24"/>
          <w:szCs w:val="24"/>
        </w:rPr>
        <w:lastRenderedPageBreak/>
        <w:t>Multiple Classification</w:t>
      </w:r>
      <w:r>
        <w:rPr>
          <w:b/>
          <w:bCs/>
          <w:color w:val="000000"/>
          <w:sz w:val="24"/>
          <w:szCs w:val="24"/>
        </w:rPr>
        <w:t xml:space="preserve"> – </w:t>
      </w:r>
      <w:r>
        <w:rPr>
          <w:color w:val="000000"/>
          <w:sz w:val="24"/>
          <w:szCs w:val="24"/>
        </w:rPr>
        <w:t>use multiple output units and use an algo like one vs. all. h</w:t>
      </w:r>
      <w:r w:rsidRPr="00136800">
        <w:rPr>
          <w:color w:val="000000"/>
          <w:vertAlign w:val="subscript"/>
        </w:rPr>
        <w:t>Θ</w:t>
      </w:r>
      <w:r>
        <w:rPr>
          <w:color w:val="000000"/>
        </w:rPr>
        <w:t>(x) gives a vector of output size, and class selected is that which is most sure (highest prob) that the correct output is him.</w:t>
      </w:r>
    </w:p>
    <w:p w:rsidR="00AA7274" w:rsidRPr="00AA7274" w:rsidRDefault="007454D2" w:rsidP="00AA7274">
      <w:pPr>
        <w:pStyle w:val="Heading2"/>
      </w:pPr>
      <w:bookmarkStart w:id="6" w:name="_Toc19287420"/>
      <w:r>
        <w:t>Backward propagation (</w:t>
      </w:r>
      <w:r w:rsidR="00745733">
        <w:t xml:space="preserve">BP, </w:t>
      </w:r>
      <w:r>
        <w:t>optimization</w:t>
      </w:r>
      <w:r w:rsidR="00745733">
        <w:t xml:space="preserve"> stage</w:t>
      </w:r>
      <w:r>
        <w:t>)</w:t>
      </w:r>
      <w:bookmarkEnd w:id="6"/>
    </w:p>
    <w:p w:rsidR="002B30A1" w:rsidRDefault="00A671EA" w:rsidP="00690BD3">
      <w:pPr>
        <w:rPr>
          <w:color w:val="000000"/>
        </w:rPr>
      </w:pPr>
      <w:r w:rsidRPr="00A671EA">
        <w:rPr>
          <w:b/>
          <w:bCs/>
          <w:color w:val="000000"/>
          <w:sz w:val="24"/>
          <w:szCs w:val="24"/>
        </w:rPr>
        <w:t>L</w:t>
      </w:r>
      <w:r>
        <w:rPr>
          <w:b/>
          <w:bCs/>
          <w:color w:val="000000"/>
        </w:rPr>
        <w:t xml:space="preserve"> – </w:t>
      </w:r>
      <w:r>
        <w:rPr>
          <w:color w:val="000000"/>
        </w:rPr>
        <w:t>no. of layers in net.</w:t>
      </w:r>
    </w:p>
    <w:p w:rsidR="00DC4697" w:rsidRDefault="007A3FCE" w:rsidP="00DC4697">
      <w:r>
        <w:rPr>
          <w:b/>
          <w:bCs/>
          <w:color w:val="000000"/>
        </w:rPr>
        <w:t>S</w:t>
      </w:r>
      <w:r>
        <w:rPr>
          <w:b/>
          <w:bCs/>
          <w:color w:val="000000"/>
          <w:vertAlign w:val="subscript"/>
        </w:rPr>
        <w:t xml:space="preserve">l </w:t>
      </w:r>
      <w:r>
        <w:rPr>
          <w:sz w:val="24"/>
          <w:szCs w:val="24"/>
        </w:rPr>
        <w:t xml:space="preserve">– </w:t>
      </w:r>
      <w:r w:rsidRPr="007A3FCE">
        <w:t xml:space="preserve">no. of units in layer </w:t>
      </w:r>
      <w:r>
        <w:t>l (not including bias unit).</w:t>
      </w:r>
    </w:p>
    <w:p w:rsidR="00BE1841" w:rsidRDefault="005371CA" w:rsidP="00DC4697">
      <w:r w:rsidRPr="005371CA">
        <w:rPr>
          <w:noProof/>
        </w:rPr>
        <w:drawing>
          <wp:anchor distT="0" distB="0" distL="114300" distR="114300" simplePos="0" relativeHeight="251671552" behindDoc="0" locked="0" layoutInCell="1" allowOverlap="1" wp14:anchorId="6693944D">
            <wp:simplePos x="0" y="0"/>
            <wp:positionH relativeFrom="column">
              <wp:posOffset>729336</wp:posOffset>
            </wp:positionH>
            <wp:positionV relativeFrom="paragraph">
              <wp:posOffset>198908</wp:posOffset>
            </wp:positionV>
            <wp:extent cx="5486400" cy="4171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17195"/>
                    </a:xfrm>
                    <a:prstGeom prst="rect">
                      <a:avLst/>
                    </a:prstGeom>
                  </pic:spPr>
                </pic:pic>
              </a:graphicData>
            </a:graphic>
          </wp:anchor>
        </w:drawing>
      </w:r>
      <w:r w:rsidR="00DC4697">
        <w:rPr>
          <w:b/>
          <w:bCs/>
        </w:rPr>
        <w:t>K = S</w:t>
      </w:r>
      <w:r w:rsidR="00DC4697">
        <w:rPr>
          <w:b/>
          <w:bCs/>
          <w:vertAlign w:val="subscript"/>
        </w:rPr>
        <w:t xml:space="preserve">L </w:t>
      </w:r>
      <w:r w:rsidR="00DC4697">
        <w:t>=</w:t>
      </w:r>
      <w:r w:rsidR="00DC4697">
        <w:rPr>
          <w:b/>
          <w:bCs/>
        </w:rPr>
        <w:t xml:space="preserve"> </w:t>
      </w:r>
      <w:r w:rsidR="00DC4697">
        <w:t xml:space="preserve">no. of units in </w:t>
      </w:r>
      <w:r w:rsidR="00231E7B">
        <w:t xml:space="preserve">output </w:t>
      </w:r>
      <w:r w:rsidR="00DC4697">
        <w:t>layer</w:t>
      </w:r>
      <w:r w:rsidR="00D52110">
        <w:t>.</w:t>
      </w:r>
    </w:p>
    <w:p w:rsidR="005371CA" w:rsidRDefault="00BE1841" w:rsidP="005371CA">
      <w:r w:rsidRPr="00500906">
        <w:rPr>
          <w:b/>
          <w:bCs/>
        </w:rPr>
        <w:t>Cost func</w:t>
      </w:r>
      <w:r>
        <w:t>:</w:t>
      </w:r>
      <w:r w:rsidR="00487A86">
        <w:t xml:space="preserve"> </w:t>
      </w:r>
    </w:p>
    <w:p w:rsidR="00500906" w:rsidRPr="00E73D98" w:rsidRDefault="005371CA" w:rsidP="00E73D98">
      <w:r>
        <w:t xml:space="preserve">Since </w:t>
      </w:r>
      <w:r w:rsidRPr="00FD6349">
        <w:rPr>
          <w:b/>
          <w:bCs/>
        </w:rPr>
        <w:t>y</w:t>
      </w:r>
      <w:r>
        <w:t xml:space="preserve"> is a vector e.g. [0; 0; 1; 0], we check not only that the correct classification was correct, but also that the others were wrong. That is done with the k sigma part. Y</w:t>
      </w:r>
      <w:r>
        <w:rPr>
          <w:vertAlign w:val="subscript"/>
        </w:rPr>
        <w:t>k</w:t>
      </w:r>
      <w:r>
        <w:t xml:space="preserve"> and h(x)</w:t>
      </w:r>
      <w:r>
        <w:rPr>
          <w:vertAlign w:val="subscript"/>
        </w:rPr>
        <w:t>k</w:t>
      </w:r>
      <w:r>
        <w:t xml:space="preserve"> represent output no. k or element k in the y vector.</w:t>
      </w:r>
      <w:r w:rsidR="00F23037">
        <w:t xml:space="preserve"> Triple sigma at end is sigma of all big theta values from all layers.</w:t>
      </w:r>
    </w:p>
    <w:p w:rsidR="00500906" w:rsidRPr="009F016A" w:rsidRDefault="00796BA6" w:rsidP="007F168F">
      <w:pPr>
        <w:rPr>
          <w:b/>
          <w:bCs/>
          <w:sz w:val="24"/>
          <w:szCs w:val="24"/>
        </w:rPr>
      </w:pPr>
      <w:r w:rsidRPr="009F016A">
        <w:rPr>
          <w:rFonts w:eastAsiaTheme="minorEastAsia"/>
          <w:b/>
          <w:bCs/>
          <w:sz w:val="24"/>
          <w:szCs w:val="24"/>
        </w:rPr>
        <w:t xml:space="preserve">Finding </w:t>
      </w:r>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min</m:t>
                </m:r>
              </m:e>
              <m:lim>
                <m:r>
                  <m:rPr>
                    <m:sty m:val="b"/>
                  </m:rPr>
                  <w:rPr>
                    <w:rFonts w:ascii="Cambria Math" w:hAnsi="Cambria Math"/>
                    <w:color w:val="000000"/>
                    <w:sz w:val="24"/>
                    <w:szCs w:val="24"/>
                  </w:rPr>
                  <m:t>Θ</m:t>
                </m:r>
              </m:lim>
            </m:limLow>
          </m:fName>
          <m:e>
            <m:r>
              <m:rPr>
                <m:sty m:val="bi"/>
              </m:rPr>
              <w:rPr>
                <w:rFonts w:ascii="Cambria Math" w:hAnsi="Cambria Math"/>
                <w:sz w:val="24"/>
                <w:szCs w:val="24"/>
              </w:rPr>
              <m:t>J</m:t>
            </m:r>
            <m:d>
              <m:dPr>
                <m:ctrlPr>
                  <w:rPr>
                    <w:rFonts w:ascii="Cambria Math" w:hAnsi="Cambria Math"/>
                    <w:b/>
                    <w:bCs/>
                    <w:i/>
                    <w:sz w:val="24"/>
                    <w:szCs w:val="24"/>
                  </w:rPr>
                </m:ctrlPr>
              </m:dPr>
              <m:e>
                <m:r>
                  <m:rPr>
                    <m:sty m:val="b"/>
                  </m:rPr>
                  <w:rPr>
                    <w:rFonts w:ascii="Cambria Math" w:hAnsi="Cambria Math"/>
                    <w:color w:val="000000"/>
                    <w:sz w:val="24"/>
                    <w:szCs w:val="24"/>
                  </w:rPr>
                  <m:t>Θ</m:t>
                </m:r>
                <m:ctrlPr>
                  <w:rPr>
                    <w:rFonts w:ascii="Cambria Math" w:hAnsi="Cambria Math"/>
                    <w:b/>
                    <w:bCs/>
                    <w:color w:val="000000"/>
                    <w:sz w:val="24"/>
                    <w:szCs w:val="24"/>
                  </w:rPr>
                </m:ctrlPr>
              </m:e>
            </m:d>
          </m:e>
        </m:func>
      </m:oMath>
      <w:r w:rsidR="00500906" w:rsidRPr="009F016A">
        <w:rPr>
          <w:b/>
          <w:bCs/>
          <w:sz w:val="24"/>
          <w:szCs w:val="24"/>
        </w:rPr>
        <w:t xml:space="preserve"> </w:t>
      </w:r>
      <w:r w:rsidR="00041C52" w:rsidRPr="009F016A">
        <w:rPr>
          <w:b/>
          <w:bCs/>
          <w:sz w:val="24"/>
          <w:szCs w:val="24"/>
        </w:rPr>
        <w:t>for</w:t>
      </w:r>
      <w:r w:rsidRPr="009F016A">
        <w:rPr>
          <w:b/>
          <w:bCs/>
          <w:sz w:val="24"/>
          <w:szCs w:val="24"/>
        </w:rPr>
        <w:t xml:space="preserve"> gradient</w:t>
      </w:r>
    </w:p>
    <w:p w:rsidR="00D156F9" w:rsidRDefault="00AA7274" w:rsidP="00AA7274">
      <w:r>
        <w:rPr>
          <w:b/>
          <w:bCs/>
        </w:rPr>
        <w:t xml:space="preserve">Reminder: </w:t>
      </w:r>
      <w:r>
        <w:t>in LinReg</w:t>
      </w:r>
      <w:r w:rsidR="009362DF">
        <w:t>/</w:t>
      </w:r>
      <w:r>
        <w:t>LogReg</w:t>
      </w:r>
      <w:r w:rsidR="009362DF">
        <w:t xml:space="preserve"> gradient descent,</w:t>
      </w:r>
      <w:r>
        <w:t xml:space="preserve"> we use </w:t>
      </w:r>
      <w:r w:rsidR="009362DF">
        <w:t xml:space="preserve">a </w:t>
      </w:r>
      <w:r>
        <w:t xml:space="preserve">function to </w:t>
      </w:r>
      <w:r w:rsidR="009362DF">
        <w:t xml:space="preserve">calc </w:t>
      </w:r>
      <w:r>
        <w:t>the error of the hypothesis answer given in h(x) in respect to the actual answer y</w:t>
      </w:r>
      <w:r w:rsidR="009362DF">
        <w:t xml:space="preserve"> times the X of current parameter (to see how much of the error the theta should account to himself, according to my intuition).</w:t>
      </w:r>
    </w:p>
    <w:p w:rsidR="00E204AE" w:rsidRDefault="00D156F9" w:rsidP="00E204AE">
      <w:r>
        <w:t>In NN, you can’t see the error of non-last layers, bc we don’t know the optimal activation unit of the next layer yet, since it is only a piece in the puzzle of the final layer, which we don’t know the optimal value (a*theta) of yet.</w:t>
      </w:r>
      <w:r w:rsidR="002D2A6D">
        <w:t xml:space="preserve"> So, first we need to find the error of the last layer (with multiple outputs maybe) in respect to y (possibly a vector for multiple output NNs).</w:t>
      </w:r>
    </w:p>
    <w:p w:rsidR="008F2B58" w:rsidRPr="008F2B58" w:rsidRDefault="008F2B58" w:rsidP="00742E02">
      <w:pPr>
        <w:pStyle w:val="Heading4"/>
      </w:pPr>
      <w:r>
        <w:t xml:space="preserve">Stage 1: </w:t>
      </w:r>
      <w:r w:rsidR="00D903EA">
        <w:t xml:space="preserve">the </w:t>
      </w:r>
      <w:r>
        <w:t>Z</w:t>
      </w:r>
      <w:r w:rsidR="00E204AE">
        <w:t>’</w:t>
      </w:r>
      <w:r>
        <w:t>s</w:t>
      </w:r>
      <w:r w:rsidR="00D903EA">
        <w:t>, or:</w:t>
      </w:r>
      <w:r>
        <w:t xml:space="preserve"> </w:t>
      </w:r>
      <w:r w:rsidRPr="00A6284A">
        <w:t>δ</w:t>
      </w:r>
      <w:r w:rsidRPr="00A6284A">
        <w:rPr>
          <w:vertAlign w:val="subscript"/>
        </w:rPr>
        <w:t>i</w:t>
      </w:r>
      <w:r w:rsidRPr="00A6284A">
        <w:rPr>
          <w:vertAlign w:val="superscript"/>
        </w:rPr>
        <w:t>(</w:t>
      </w:r>
      <w:r>
        <w:rPr>
          <w:vertAlign w:val="superscript"/>
        </w:rPr>
        <w:t>l</w:t>
      </w:r>
      <w:r w:rsidRPr="00A6284A">
        <w:rPr>
          <w:vertAlign w:val="superscript"/>
        </w:rPr>
        <w:t>)</w:t>
      </w:r>
    </w:p>
    <w:p w:rsidR="008F2B58" w:rsidRPr="006F1548" w:rsidRDefault="008F2B58" w:rsidP="008F2B58">
      <w:pPr>
        <w:rPr>
          <w:vertAlign w:val="superscript"/>
        </w:rPr>
      </w:pPr>
      <w:r w:rsidRPr="006F1548">
        <w:t>δ</w:t>
      </w:r>
      <w:r w:rsidRPr="006F1548">
        <w:rPr>
          <w:vertAlign w:val="subscript"/>
        </w:rPr>
        <w:t>i</w:t>
      </w:r>
      <w:r w:rsidRPr="006F1548">
        <w:rPr>
          <w:vertAlign w:val="superscript"/>
        </w:rPr>
        <w:t xml:space="preserve">(l) </w:t>
      </w:r>
      <w:r>
        <w:t>is the (partial) DERIVATIVE of i’th unit’s Z element in layer l. We’re treating Z</w:t>
      </w:r>
      <w:r>
        <w:rPr>
          <w:vertAlign w:val="subscript"/>
        </w:rPr>
        <w:t>j</w:t>
      </w:r>
      <w:r>
        <w:rPr>
          <w:vertAlign w:val="superscript"/>
        </w:rPr>
        <w:t>(l)</w:t>
      </w:r>
      <w:r>
        <w:t>, i.e. a</w:t>
      </w:r>
      <w:r>
        <w:rPr>
          <w:vertAlign w:val="superscript"/>
        </w:rPr>
        <w:t>l-1</w:t>
      </w:r>
      <w:r>
        <w:t>*</w:t>
      </w:r>
      <w:r w:rsidRPr="00C132A2">
        <w:t>Θ</w:t>
      </w:r>
      <w:r>
        <w:rPr>
          <w:vertAlign w:val="subscript"/>
        </w:rPr>
        <w:t>j</w:t>
      </w:r>
      <w:r>
        <w:rPr>
          <w:vertAlign w:val="superscript"/>
        </w:rPr>
        <w:t>l-1</w:t>
      </w:r>
      <w:r w:rsidRPr="00C132A2">
        <w:t xml:space="preserve"> </w:t>
      </w:r>
      <w:r>
        <w:t xml:space="preserve">as </w:t>
      </w:r>
      <w:r>
        <w:rPr>
          <w:b/>
          <w:bCs/>
        </w:rPr>
        <w:t>one</w:t>
      </w:r>
      <w:r>
        <w:t xml:space="preserve"> parameter in our calculations. Since Z and a are just a sigmoid func apart, we’re basically asking: what’s the best way to update this </w:t>
      </w:r>
      <w:r>
        <w:rPr>
          <w:b/>
          <w:bCs/>
        </w:rPr>
        <w:t>unit</w:t>
      </w:r>
      <w:r>
        <w:t xml:space="preserve"> in order to make my output better?</w:t>
      </w:r>
      <w:r w:rsidRPr="00DD0A16">
        <w:rPr>
          <w:noProof/>
        </w:rPr>
        <w:drawing>
          <wp:inline distT="0" distB="0" distL="0" distR="0" wp14:anchorId="536F6753" wp14:editId="73DBB6C9">
            <wp:extent cx="3052418" cy="299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1646"/>
                    <a:stretch/>
                  </pic:blipFill>
                  <pic:spPr bwMode="auto">
                    <a:xfrm>
                      <a:off x="0" y="0"/>
                      <a:ext cx="3337142" cy="327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673A">
        <w:rPr>
          <w:noProof/>
        </w:rPr>
        <w:drawing>
          <wp:inline distT="0" distB="0" distL="0" distR="0" wp14:anchorId="4F0042D7" wp14:editId="58111BD4">
            <wp:extent cx="4096322" cy="24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247685"/>
                    </a:xfrm>
                    <a:prstGeom prst="rect">
                      <a:avLst/>
                    </a:prstGeom>
                  </pic:spPr>
                </pic:pic>
              </a:graphicData>
            </a:graphic>
          </wp:inline>
        </w:drawing>
      </w:r>
    </w:p>
    <w:p w:rsidR="008F2B58" w:rsidRPr="00ED7BAA" w:rsidRDefault="008F2B58" w:rsidP="008F2B58">
      <w:pPr>
        <w:rPr>
          <w:vertAlign w:val="superscript"/>
        </w:rPr>
      </w:pPr>
      <w:r>
        <w:t xml:space="preserve">specifically for the output units, we get (taking all at once as a vector, image shows proof for one unit): </w:t>
      </w:r>
    </w:p>
    <w:p w:rsidR="00742E02" w:rsidRPr="00E204AE" w:rsidRDefault="00742E02" w:rsidP="00742E02">
      <w:r w:rsidRPr="00A6284A">
        <w:rPr>
          <w:b/>
          <w:bCs/>
        </w:rPr>
        <w:lastRenderedPageBreak/>
        <w:t>δ</w:t>
      </w:r>
      <w:r w:rsidRPr="00A6284A">
        <w:rPr>
          <w:b/>
          <w:bCs/>
          <w:vertAlign w:val="superscript"/>
        </w:rPr>
        <w:t>(</w:t>
      </w:r>
      <w:r>
        <w:rPr>
          <w:b/>
          <w:bCs/>
          <w:vertAlign w:val="superscript"/>
        </w:rPr>
        <w:t>L</w:t>
      </w:r>
      <w:r w:rsidRPr="00A6284A">
        <w:rPr>
          <w:b/>
          <w:bCs/>
          <w:vertAlign w:val="superscript"/>
        </w:rPr>
        <w:t>)</w:t>
      </w:r>
      <w:r>
        <w:rPr>
          <w:b/>
          <w:bCs/>
        </w:rPr>
        <w:t xml:space="preserve"> = a</w:t>
      </w:r>
      <w:r>
        <w:rPr>
          <w:b/>
          <w:bCs/>
          <w:vertAlign w:val="superscript"/>
        </w:rPr>
        <w:t>(L)</w:t>
      </w:r>
      <w:r>
        <w:rPr>
          <w:b/>
          <w:bCs/>
        </w:rPr>
        <w:t xml:space="preserve">-y. proof (more for knowing I did it, less for readability </w:t>
      </w:r>
      <w:r w:rsidRPr="007633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Pr>
          <w:b/>
          <w:bCs/>
        </w:rPr>
        <w:t xml:space="preserve">): </w:t>
      </w:r>
      <w:r>
        <w:rPr>
          <w:b/>
          <w:bCs/>
          <w:noProof/>
        </w:rPr>
        <w:drawing>
          <wp:inline distT="0" distB="0" distL="0" distR="0" wp14:anchorId="71291F2F" wp14:editId="519E3AA5">
            <wp:extent cx="3028911" cy="5224272"/>
            <wp:effectExtent l="6985"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63" t="3486" r="12620" b="10491"/>
                    <a:stretch/>
                  </pic:blipFill>
                  <pic:spPr bwMode="auto">
                    <a:xfrm rot="16200000">
                      <a:off x="0" y="0"/>
                      <a:ext cx="3030121" cy="5226359"/>
                    </a:xfrm>
                    <a:prstGeom prst="rect">
                      <a:avLst/>
                    </a:prstGeom>
                    <a:noFill/>
                    <a:ln>
                      <a:noFill/>
                    </a:ln>
                    <a:extLst>
                      <a:ext uri="{53640926-AAD7-44D8-BBD7-CCE9431645EC}">
                        <a14:shadowObscured xmlns:a14="http://schemas.microsoft.com/office/drawing/2010/main"/>
                      </a:ext>
                    </a:extLst>
                  </pic:spPr>
                </pic:pic>
              </a:graphicData>
            </a:graphic>
          </wp:inline>
        </w:drawing>
      </w:r>
    </w:p>
    <w:p w:rsidR="00742E02" w:rsidRDefault="00742E02" w:rsidP="00742E02">
      <w:pPr>
        <w:rPr>
          <w:rFonts w:eastAsiaTheme="minorEastAsia"/>
        </w:rPr>
      </w:pPr>
      <w:r>
        <w:t xml:space="preserve">For every other layers, </w:t>
      </w:r>
      <w:r w:rsidRPr="00ED7BAA">
        <w:t>δ</w:t>
      </w:r>
      <w:r>
        <w:rPr>
          <w:vertAlign w:val="subscript"/>
        </w:rPr>
        <w:t>j</w:t>
      </w:r>
      <w:r>
        <w:rPr>
          <w:vertAlign w:val="superscript"/>
        </w:rPr>
        <w:t>(l)</w:t>
      </w:r>
      <w:r>
        <w:t>=</w:t>
      </w:r>
      <w:r w:rsidRPr="00ED7BAA">
        <w:t xml:space="preserve">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(j+1)</m:t>
                </m:r>
              </m:sub>
            </m:sSub>
          </m:sup>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vertAlign w:val="subscript"/>
                  </w:rPr>
                  <m:t>i,j</m:t>
                </m:r>
              </m:sub>
              <m:sup>
                <m:r>
                  <m:rPr>
                    <m:sty m:val="p"/>
                  </m:rPr>
                  <w:rPr>
                    <w:rFonts w:ascii="Cambria Math" w:hAnsi="Cambria Math"/>
                    <w:vertAlign w:val="superscript"/>
                  </w:rPr>
                  <m:t>(j)</m:t>
                </m:r>
              </m:sup>
            </m:sSubSup>
          </m:e>
        </m:nary>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oMath>
      <w:r>
        <w:rPr>
          <w:rFonts w:eastAsiaTheme="minorEastAsia"/>
        </w:rPr>
        <w:t>. Deriving that is pretty easy. Just chain derive from z</w:t>
      </w:r>
      <w:r>
        <w:rPr>
          <w:rFonts w:eastAsiaTheme="minorEastAsia"/>
          <w:vertAlign w:val="superscript"/>
        </w:rPr>
        <w:t>(j)</w:t>
      </w:r>
      <w:r>
        <w:rPr>
          <w:rFonts w:eastAsiaTheme="minorEastAsia"/>
        </w:rPr>
        <w:t xml:space="preserve"> to cost func, by going from z</w:t>
      </w:r>
      <w:r>
        <w:rPr>
          <w:rFonts w:eastAsiaTheme="minorEastAsia"/>
          <w:vertAlign w:val="subscript"/>
        </w:rPr>
        <w:t>i</w:t>
      </w:r>
      <w:r>
        <w:rPr>
          <w:rFonts w:eastAsiaTheme="minorEastAsia"/>
          <w:vertAlign w:val="superscript"/>
        </w:rPr>
        <w:t>(j)</w:t>
      </w:r>
      <w:r>
        <w:rPr>
          <w:rFonts w:eastAsiaTheme="minorEastAsia"/>
        </w:rPr>
        <w:t xml:space="preserve"> to z</w:t>
      </w:r>
      <w:r>
        <w:rPr>
          <w:rFonts w:eastAsiaTheme="minorEastAsia"/>
          <w:vertAlign w:val="superscript"/>
        </w:rPr>
        <w:t>(j+1)</w:t>
      </w:r>
      <w:r>
        <w:rPr>
          <w:rFonts w:eastAsiaTheme="minorEastAsia"/>
        </w:rPr>
        <w:t xml:space="preserve"> (all of the next layer) (chaining zj to aj, then aj to z(j+1)), and from  z</w:t>
      </w:r>
      <w:r>
        <w:rPr>
          <w:rFonts w:eastAsiaTheme="minorEastAsia"/>
          <w:vertAlign w:val="superscript"/>
        </w:rPr>
        <w:t>(j+1)</w:t>
      </w:r>
      <w:r>
        <w:rPr>
          <w:rFonts w:eastAsiaTheme="minorEastAsia"/>
        </w:rPr>
        <w:t xml:space="preserve"> to cost func is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oMath>
      <w:r>
        <w:rPr>
          <w:rFonts w:eastAsiaTheme="minorEastAsia"/>
        </w:rPr>
        <w:t xml:space="preserve"> (image below looks complicated bc I generalized it a ton).</w:t>
      </w:r>
    </w:p>
    <w:p w:rsidR="0048225C" w:rsidRDefault="00742E02" w:rsidP="00A44486">
      <w:pPr>
        <w:rPr>
          <w:rFonts w:eastAsiaTheme="minorEastAsia"/>
        </w:rPr>
      </w:pPr>
      <w:r w:rsidRPr="008F2B58">
        <w:rPr>
          <w:rFonts w:eastAsiaTheme="minorEastAsia"/>
          <w:noProof/>
        </w:rPr>
        <w:t xml:space="preserve"> </w:t>
      </w:r>
      <w:r w:rsidR="00705823">
        <w:rPr>
          <w:rFonts w:eastAsiaTheme="minorEastAsia"/>
          <w:noProof/>
        </w:rPr>
        <w:drawing>
          <wp:inline distT="0" distB="0" distL="0" distR="0">
            <wp:extent cx="3284426" cy="30816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3729" cy="3099759"/>
                    </a:xfrm>
                    <a:prstGeom prst="rect">
                      <a:avLst/>
                    </a:prstGeom>
                    <a:noFill/>
                    <a:ln>
                      <a:noFill/>
                    </a:ln>
                  </pic:spPr>
                </pic:pic>
              </a:graphicData>
            </a:graphic>
          </wp:inline>
        </w:drawing>
      </w:r>
    </w:p>
    <w:p w:rsidR="006F1548" w:rsidRDefault="006F1548" w:rsidP="00742E02">
      <w:pPr>
        <w:pStyle w:val="Heading4"/>
        <w:rPr>
          <w:rFonts w:eastAsiaTheme="minorEastAsia"/>
        </w:rPr>
      </w:pPr>
      <w:r>
        <w:rPr>
          <w:rFonts w:eastAsiaTheme="minorEastAsia"/>
        </w:rPr>
        <w:t>Stage 2: now the thetas</w:t>
      </w:r>
      <w:r w:rsidR="00742E02">
        <w:rPr>
          <w:rFonts w:eastAsiaTheme="minorEastAsia"/>
        </w:rPr>
        <w:t xml:space="preserve"> </w:t>
      </w:r>
      <w:r w:rsidR="00742E02" w:rsidRPr="00C132A2">
        <w:t>Θ</w:t>
      </w:r>
    </w:p>
    <w:p w:rsidR="008C5E62" w:rsidRDefault="00041C52" w:rsidP="009034C6">
      <w:r>
        <w:rPr>
          <w:rFonts w:eastAsiaTheme="minorEastAsia"/>
        </w:rPr>
        <w:t xml:space="preserve">Now we know what all the </w:t>
      </w:r>
      <w:r w:rsidRPr="00041C52">
        <w:t>δ</w:t>
      </w:r>
      <w:r>
        <w:t xml:space="preserve">s are, we know the derivatives of Zs. Since we </w:t>
      </w:r>
      <w:r w:rsidR="0090261A">
        <w:t xml:space="preserve">in fact want to find out the derivatives of the </w:t>
      </w:r>
      <w:r w:rsidR="0090261A">
        <w:rPr>
          <w:b/>
          <w:bCs/>
        </w:rPr>
        <w:t>weights</w:t>
      </w:r>
      <w:r w:rsidR="0090261A">
        <w:t xml:space="preserve"> (i.e. </w:t>
      </w:r>
      <w:r w:rsidR="0090261A" w:rsidRPr="00C132A2">
        <w:t>Θ</w:t>
      </w:r>
      <w:r w:rsidR="001A6A88">
        <w:rPr>
          <w:vertAlign w:val="subscript"/>
        </w:rPr>
        <w:t>i,j</w:t>
      </w:r>
      <w:r w:rsidR="001A6A88">
        <w:rPr>
          <w:vertAlign w:val="superscript"/>
        </w:rPr>
        <w:t>(l)</w:t>
      </w:r>
      <w:r w:rsidR="001A6A88">
        <w:t xml:space="preserve">), in order to adjust the weights to minimize </w:t>
      </w:r>
      <w:r w:rsidR="001A6A88">
        <w:rPr>
          <w:b/>
          <w:bCs/>
        </w:rPr>
        <w:t>J</w:t>
      </w:r>
      <w:r w:rsidR="008C5E62">
        <w:t xml:space="preserve">. </w:t>
      </w:r>
      <w:r w:rsidR="008C5E62">
        <w:lastRenderedPageBreak/>
        <w:t xml:space="preserve">reminder: </w:t>
      </w:r>
      <w:r w:rsidR="001A6A88">
        <w:t xml:space="preserve"> </w:t>
      </w:r>
      <w:r w:rsidR="008C5E62" w:rsidRPr="00C132A2">
        <w:t>Θ</w:t>
      </w:r>
      <w:r w:rsidR="008C5E62">
        <w:rPr>
          <w:vertAlign w:val="subscript"/>
        </w:rPr>
        <w:t>i,j</w:t>
      </w:r>
      <w:r w:rsidR="008C5E62">
        <w:rPr>
          <w:vertAlign w:val="superscript"/>
        </w:rPr>
        <w:t>(l)</w:t>
      </w:r>
      <w:r w:rsidR="008C5E62">
        <w:t xml:space="preserve"> is the weight given to unit j in layer l for calculating unit i in layer l+1. Just </w:t>
      </w:r>
      <w:r w:rsidR="008C5E62">
        <w:rPr>
          <w:b/>
          <w:bCs/>
        </w:rPr>
        <w:t>one</w:t>
      </w:r>
      <w:r w:rsidR="008C5E62">
        <w:t xml:space="preserve"> single connection. Unlike z which is a sum of connections.</w:t>
      </w:r>
    </w:p>
    <w:p w:rsidR="001A6A88" w:rsidRDefault="008C5E62" w:rsidP="00202E1A">
      <w:r>
        <w:t xml:space="preserve">So, to calc </w:t>
      </w:r>
      <w:r w:rsidRPr="00C132A2">
        <w:t>Θ</w:t>
      </w:r>
      <w:r>
        <w:rPr>
          <w:vertAlign w:val="subscript"/>
        </w:rPr>
        <w:t>i,j</w:t>
      </w:r>
      <w:r>
        <w:rPr>
          <w:vertAlign w:val="superscript"/>
        </w:rPr>
        <w:t>(l)</w:t>
      </w:r>
      <w:r>
        <w:t xml:space="preserve">, </w:t>
      </w:r>
      <w:r w:rsidR="001A6A88">
        <w:t xml:space="preserve">we’ll just chain derive </w:t>
      </w:r>
      <w:r w:rsidR="00954C53">
        <w:t>it t</w:t>
      </w:r>
      <w:r w:rsidR="001A6A88">
        <w:t>o its next layer’s Z, multiply by that Z’s corresponding derivative (delta), and we’re done!</w:t>
      </w:r>
      <w:r w:rsidR="00954C53">
        <w:t xml:space="preserve"> Concretely:</w:t>
      </w:r>
    </w:p>
    <w:p w:rsidR="00202E1A" w:rsidRDefault="00B34CBD" w:rsidP="00202E1A">
      <w:r>
        <w:rPr>
          <w:noProof/>
        </w:rPr>
        <w:drawing>
          <wp:inline distT="0" distB="0" distL="0" distR="0">
            <wp:extent cx="3964839" cy="14221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926" cy="1423935"/>
                    </a:xfrm>
                    <a:prstGeom prst="rect">
                      <a:avLst/>
                    </a:prstGeom>
                    <a:noFill/>
                    <a:ln>
                      <a:noFill/>
                    </a:ln>
                  </pic:spPr>
                </pic:pic>
              </a:graphicData>
            </a:graphic>
          </wp:inline>
        </w:drawing>
      </w:r>
    </w:p>
    <w:p w:rsidR="00AC5560" w:rsidRPr="00AC5560" w:rsidRDefault="00AC5560" w:rsidP="00202E1A">
      <w:r>
        <w:t>(all factors without theta</w:t>
      </w:r>
      <w:r>
        <w:rPr>
          <w:vertAlign w:val="subscript"/>
        </w:rPr>
        <w:t>i,j</w:t>
      </w:r>
      <w:r>
        <w:rPr>
          <w:vertAlign w:val="superscript"/>
        </w:rPr>
        <w:t>(l)</w:t>
      </w:r>
      <w:r>
        <w:t xml:space="preserve"> have a derivative of 0).</w:t>
      </w:r>
    </w:p>
    <w:p w:rsidR="00C86B54" w:rsidRDefault="00E82C54" w:rsidP="00C86B54">
      <w:pPr>
        <w:rPr>
          <w:b/>
          <w:bCs/>
        </w:rPr>
      </w:pPr>
      <w:r>
        <w:t>All</w:t>
      </w:r>
      <w:r w:rsidR="008824F6">
        <w:t xml:space="preserve"> that’s left is calc all that for </w:t>
      </w:r>
      <w:r w:rsidR="008824F6" w:rsidRPr="00262996">
        <w:rPr>
          <w:b/>
          <w:bCs/>
        </w:rPr>
        <w:t>every</w:t>
      </w:r>
      <w:r w:rsidR="008824F6">
        <w:t xml:space="preserve"> example, </w:t>
      </w:r>
      <w:r w:rsidR="00262996">
        <w:t xml:space="preserve">sum every corresponding theta from each example together into a matrix called </w:t>
      </w:r>
      <w:r w:rsidR="00262996" w:rsidRPr="00262996">
        <w:t>Δ</w:t>
      </w:r>
      <w:r w:rsidR="00262996">
        <w:t xml:space="preserve">, </w:t>
      </w:r>
      <w:r w:rsidR="008824F6">
        <w:t>divide by num of examples (and add regularization factor for each theta</w:t>
      </w:r>
      <w:r w:rsidR="008824F6">
        <w:rPr>
          <w:vertAlign w:val="subscript"/>
        </w:rPr>
        <w:t>i,j</w:t>
      </w:r>
      <w:r w:rsidR="008824F6">
        <w:rPr>
          <w:vertAlign w:val="superscript"/>
        </w:rPr>
        <w:t>(l)</w:t>
      </w:r>
      <w:r w:rsidR="008824F6">
        <w:t xml:space="preserve"> unless i=0), and we have </w:t>
      </w:r>
      <w:r w:rsidR="008824F6" w:rsidRPr="008824F6">
        <w:rPr>
          <w:rFonts w:ascii="Cambria Math" w:hAnsi="Cambria Math" w:cs="Cambria Math"/>
          <w:b/>
          <w:bCs/>
          <w:color w:val="545454"/>
          <w:sz w:val="21"/>
          <w:szCs w:val="21"/>
          <w:shd w:val="clear" w:color="auto" w:fill="FFFFFF"/>
        </w:rPr>
        <w:t>∇J(</w:t>
      </w:r>
      <w:r w:rsidR="008824F6" w:rsidRPr="008824F6">
        <w:rPr>
          <w:b/>
          <w:bCs/>
        </w:rPr>
        <w:t>Θ)!!!!!</w:t>
      </w:r>
    </w:p>
    <w:p w:rsidR="002D50E7" w:rsidRDefault="002D50E7" w:rsidP="009F7E5E">
      <w:pPr>
        <w:rPr>
          <w:rtl/>
        </w:rPr>
      </w:pPr>
      <w:r>
        <w:t xml:space="preserve">Calculating </w:t>
      </w:r>
      <w:r w:rsidRPr="00262996">
        <w:t>Δ</w:t>
      </w:r>
      <w:r>
        <w:t>:</w:t>
      </w:r>
      <w:r w:rsidR="009F7E5E" w:rsidRPr="009F7E5E">
        <w:rPr>
          <w:noProof/>
        </w:rPr>
        <w:t xml:space="preserve"> </w:t>
      </w:r>
      <w:r w:rsidR="009F7E5E" w:rsidRPr="009F7E5E">
        <w:t xml:space="preserve"> </w:t>
      </w:r>
    </w:p>
    <w:p w:rsidR="009F7E5E" w:rsidRDefault="009F7E5E" w:rsidP="009F7E5E">
      <w:r w:rsidRPr="009F7E5E">
        <w:rPr>
          <w:noProof/>
        </w:rPr>
        <w:drawing>
          <wp:inline distT="0" distB="0" distL="0" distR="0" wp14:anchorId="3C7253D9" wp14:editId="529E22E9">
            <wp:extent cx="5486400" cy="1630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630045"/>
                    </a:xfrm>
                    <a:prstGeom prst="rect">
                      <a:avLst/>
                    </a:prstGeom>
                  </pic:spPr>
                </pic:pic>
              </a:graphicData>
            </a:graphic>
          </wp:inline>
        </w:drawing>
      </w:r>
    </w:p>
    <w:p w:rsidR="009F7E5E" w:rsidRDefault="009F7E5E" w:rsidP="007E4269">
      <w:pPr>
        <w:rPr>
          <w:rtl/>
        </w:rPr>
      </w:pPr>
      <w:r>
        <w:t>(red i</w:t>
      </w:r>
      <w:r w:rsidR="00FC19B8">
        <w:t>s vectorized version)</w:t>
      </w:r>
      <w:r w:rsidR="00F650D4">
        <w:t>.</w:t>
      </w:r>
    </w:p>
    <w:p w:rsidR="002D50E7" w:rsidRDefault="002D50E7" w:rsidP="007E4269">
      <w:r>
        <w:t>Then finally the mean derivative:</w:t>
      </w:r>
    </w:p>
    <w:p w:rsidR="008824F6" w:rsidRDefault="007E4269" w:rsidP="007E4269">
      <w:r w:rsidRPr="0093162B">
        <w:rPr>
          <w:noProof/>
        </w:rPr>
        <w:drawing>
          <wp:inline distT="0" distB="0" distL="0" distR="0" wp14:anchorId="79335524">
            <wp:extent cx="2581635" cy="10383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81635" cy="1038370"/>
                    </a:xfrm>
                    <a:prstGeom prst="rect">
                      <a:avLst/>
                    </a:prstGeom>
                  </pic:spPr>
                </pic:pic>
              </a:graphicData>
            </a:graphic>
          </wp:inline>
        </w:drawing>
      </w:r>
      <w:r w:rsidR="00C86B54">
        <w:t xml:space="preserve"> </w:t>
      </w:r>
      <w:r w:rsidR="0093162B">
        <w:t xml:space="preserve"> </w:t>
      </w:r>
      <w:r w:rsidR="0093162B" w:rsidRPr="0093162B">
        <w:rPr>
          <w:noProof/>
        </w:rPr>
        <w:drawing>
          <wp:inline distT="0" distB="0" distL="0" distR="0" wp14:anchorId="58AA45DF" wp14:editId="2879600B">
            <wp:extent cx="1219370" cy="40963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9370" cy="409632"/>
                    </a:xfrm>
                    <a:prstGeom prst="rect">
                      <a:avLst/>
                    </a:prstGeom>
                  </pic:spPr>
                </pic:pic>
              </a:graphicData>
            </a:graphic>
          </wp:inline>
        </w:drawing>
      </w:r>
      <w:r w:rsidR="002D50E7">
        <w:t xml:space="preserve"> done.</w:t>
      </w:r>
    </w:p>
    <w:p w:rsidR="00E73D98" w:rsidRDefault="00E73D98" w:rsidP="00E73D98">
      <w:pPr>
        <w:pStyle w:val="Heading2"/>
      </w:pPr>
      <w:bookmarkStart w:id="7" w:name="_Toc19287421"/>
      <w:r>
        <w:t>Built-in optimization functions (fminunc, etc)</w:t>
      </w:r>
      <w:bookmarkEnd w:id="7"/>
    </w:p>
    <w:p w:rsidR="001F5237" w:rsidRDefault="005A6A01" w:rsidP="008824F6">
      <w:r>
        <w:t xml:space="preserve">In optimization funcs, </w:t>
      </w:r>
      <w:r w:rsidR="00EB4F96">
        <w:t>the thetas and derivatives must be vectors, so you need to unroll the theta matrixes into vectors and concat them together (with ;). but since YOU are who gives them the func and gradient func, you can just roll them back up (reshape) and use them as normal.</w:t>
      </w:r>
      <w:r w:rsidR="00F046E5">
        <w:t xml:space="preserve"> It just uses vectors as a formality.</w:t>
      </w:r>
    </w:p>
    <w:p w:rsidR="00A52743" w:rsidRPr="004F57E4" w:rsidRDefault="00A52743" w:rsidP="00375381">
      <w:pPr>
        <w:pStyle w:val="Heading3"/>
      </w:pPr>
      <w:bookmarkStart w:id="8" w:name="_Toc19287422"/>
      <w:r w:rsidRPr="004F57E4">
        <w:lastRenderedPageBreak/>
        <w:t>Test to see gradients make sense</w:t>
      </w:r>
      <w:bookmarkEnd w:id="8"/>
    </w:p>
    <w:p w:rsidR="00BD4CAF" w:rsidRDefault="00A52743" w:rsidP="00BD4CAF">
      <w:r>
        <w:t>Do approx. by feeding J (that received an unrolled thetaVec) the same thetas but once instead of theta(i) gives theta(i+epsilon), and once with theta(i-epsilon), then divide by 2epsilon (</w:t>
      </w:r>
      <w:r w:rsidR="00801CEF">
        <w:t>approx.</w:t>
      </w:r>
      <w:r>
        <w:t xml:space="preserve"> The slope).</w:t>
      </w:r>
      <w:r w:rsidR="00857489">
        <w:t xml:space="preserve"> Do that in a loop, each time put approx. in vector, then compare to </w:t>
      </w:r>
      <w:r w:rsidR="00857489" w:rsidRPr="00BD4CAF">
        <w:rPr>
          <w:b/>
          <w:bCs/>
        </w:rPr>
        <w:t>DVec</w:t>
      </w:r>
      <w:r w:rsidR="00BD4CAF">
        <w:t>, the derivative computed by BP (unrolled)</w:t>
      </w:r>
      <w:r w:rsidR="00AC4B8D">
        <w:t>.</w:t>
      </w:r>
      <w:r w:rsidR="00BD4CAF">
        <w:t xml:space="preserve"> </w:t>
      </w:r>
      <w:r w:rsidR="00511828">
        <w:rPr>
          <w:b/>
          <w:bCs/>
        </w:rPr>
        <w:t>DON’T FORGET TO TURN OFF THIS COMPARISON ON ACTUAL LEARNING STAGE!!!!!!</w:t>
      </w:r>
    </w:p>
    <w:p w:rsidR="00375381" w:rsidRDefault="002278F7" w:rsidP="00375381">
      <w:pPr>
        <w:pStyle w:val="Heading3"/>
      </w:pPr>
      <w:bookmarkStart w:id="9" w:name="_Toc19287423"/>
      <w:r w:rsidRPr="00F94951">
        <w:t xml:space="preserve">Rand. </w:t>
      </w:r>
      <w:r w:rsidR="00F94951" w:rsidRPr="00F94951">
        <w:t>i</w:t>
      </w:r>
      <w:r w:rsidRPr="00F94951">
        <w:t xml:space="preserve">nit. </w:t>
      </w:r>
      <w:r w:rsidR="00F94951" w:rsidRPr="00F94951">
        <w:t>o</w:t>
      </w:r>
      <w:r w:rsidRPr="00F94951">
        <w:t>f</w:t>
      </w:r>
      <w:r w:rsidR="00F94951" w:rsidRPr="00F94951">
        <w:t xml:space="preserve"> thetas</w:t>
      </w:r>
      <w:bookmarkEnd w:id="9"/>
    </w:p>
    <w:p w:rsidR="002278F7" w:rsidRDefault="00F94951" w:rsidP="00BD4CAF">
      <w:r>
        <w:t>fminunc and the like require an initial theta vector. We set it to 0 in LogReg bc every paramter was unrelated to each other. Conversely, in NN we can’t set everything to 0, bc then we’d get that every inner unit has the same values, see image):</w:t>
      </w:r>
    </w:p>
    <w:p w:rsidR="00F94951" w:rsidRDefault="00F94951" w:rsidP="00BD4CAF">
      <w:r w:rsidRPr="00F94951">
        <w:rPr>
          <w:noProof/>
        </w:rPr>
        <w:drawing>
          <wp:inline distT="0" distB="0" distL="0" distR="0" wp14:anchorId="1C68A744" wp14:editId="1690773A">
            <wp:extent cx="4172532"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2532" cy="1876687"/>
                    </a:xfrm>
                    <a:prstGeom prst="rect">
                      <a:avLst/>
                    </a:prstGeom>
                  </pic:spPr>
                </pic:pic>
              </a:graphicData>
            </a:graphic>
          </wp:inline>
        </w:drawing>
      </w:r>
    </w:p>
    <w:p w:rsidR="0052223F" w:rsidRDefault="00F94951" w:rsidP="00BD4CAF">
      <w:r>
        <w:t>Since all weights are the same, x1 will output from both lines the same value, same for bias and x2. Meaning, a1(2)=a2(2), and we’re just doing tons of computations for a layer that essentially has 1 unit.</w:t>
      </w:r>
      <w:r w:rsidR="0052223F">
        <w:t xml:space="preserve"> So, use rand and epsilon to init to some small value around 0.</w:t>
      </w:r>
    </w:p>
    <w:p w:rsidR="00F94951" w:rsidRDefault="0052223F" w:rsidP="00BD4CAF">
      <w:r w:rsidRPr="0052223F">
        <w:t>rand(10,11) * (2 * INIT_EPSILON) - INIT_EPSILON;</w:t>
      </w:r>
      <w:r w:rsidR="00F94951">
        <w:t xml:space="preserve"> </w:t>
      </w:r>
    </w:p>
    <w:p w:rsidR="006A1453" w:rsidRPr="006A1453" w:rsidRDefault="00AA04BD" w:rsidP="006A1453">
      <w:pPr>
        <w:pStyle w:val="Heading2"/>
        <w:rPr>
          <w:rFonts w:eastAsiaTheme="minorHAnsi"/>
        </w:rPr>
      </w:pPr>
      <w:bookmarkStart w:id="10" w:name="_Toc19287424"/>
      <w:r>
        <w:rPr>
          <w:rFonts w:eastAsiaTheme="minorHAnsi"/>
        </w:rPr>
        <w:t>All Together</w:t>
      </w:r>
      <w:r w:rsidR="00194412">
        <w:rPr>
          <w:rFonts w:eastAsiaTheme="minorHAnsi"/>
        </w:rPr>
        <w:t xml:space="preserve"> – steps to build N</w:t>
      </w:r>
      <w:r w:rsidR="00537E0E">
        <w:rPr>
          <w:rFonts w:eastAsiaTheme="minorHAnsi"/>
        </w:rPr>
        <w:t>eural Network</w:t>
      </w:r>
      <w:bookmarkEnd w:id="10"/>
    </w:p>
    <w:p w:rsidR="00134BE9" w:rsidRPr="00134BE9" w:rsidRDefault="00134BE9" w:rsidP="00134BE9">
      <w:pPr>
        <w:numPr>
          <w:ilvl w:val="0"/>
          <w:numId w:val="4"/>
        </w:numPr>
        <w:shd w:val="clear" w:color="auto" w:fill="FFFFFF"/>
        <w:spacing w:before="100" w:beforeAutospacing="1" w:after="150" w:line="240" w:lineRule="auto"/>
        <w:ind w:left="450"/>
      </w:pPr>
      <w:r w:rsidRPr="00134BE9">
        <w:t>Randomly initialize the weights</w:t>
      </w:r>
    </w:p>
    <w:p w:rsidR="00134BE9" w:rsidRPr="00134BE9" w:rsidRDefault="00134BE9" w:rsidP="00134BE9">
      <w:pPr>
        <w:numPr>
          <w:ilvl w:val="0"/>
          <w:numId w:val="4"/>
        </w:numPr>
        <w:shd w:val="clear" w:color="auto" w:fill="FFFFFF"/>
        <w:spacing w:beforeAutospacing="1" w:after="0" w:line="240" w:lineRule="auto"/>
        <w:ind w:left="450"/>
      </w:pPr>
      <w:r w:rsidRPr="00134BE9">
        <w:t>Implement forward propagation to get hΘ(x(i)) for any x^{(i)}x(i)</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the cost function</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backpropagation to compute partial derivatives</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checking to confirm that your backpropagation works. Then disable gradient checking.</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descent or a built-in optimization function to minimize the cost function with the weights in theta.</w:t>
      </w:r>
    </w:p>
    <w:p w:rsidR="00AA04BD" w:rsidRDefault="00134BE9" w:rsidP="00AA04BD">
      <w:r>
        <w:t xml:space="preserve">Or </w:t>
      </w:r>
      <w:hyperlink r:id="rId27" w:history="1">
        <w:r>
          <w:rPr>
            <w:rStyle w:val="Hyperlink"/>
          </w:rPr>
          <w:t>s</w:t>
        </w:r>
        <w:r w:rsidR="00357A9F" w:rsidRPr="00357A9F">
          <w:rPr>
            <w:rStyle w:val="Hyperlink"/>
          </w:rPr>
          <w:t>ee site, pretty good</w:t>
        </w:r>
      </w:hyperlink>
      <w:r w:rsidR="00357A9F">
        <w:t>.</w:t>
      </w:r>
    </w:p>
    <w:p w:rsidR="00357A9F" w:rsidRDefault="00357A9F" w:rsidP="00357A9F">
      <w:r>
        <w:t xml:space="preserve">Remember that after finding the gradient (the whole procedure), that’s all just </w:t>
      </w:r>
      <w:r>
        <w:rPr>
          <w:b/>
          <w:bCs/>
        </w:rPr>
        <w:t>ONE</w:t>
      </w:r>
      <w:r>
        <w:t xml:space="preserve"> iteration, that we checked vs the numerical derivative (the approx.)</w:t>
      </w:r>
      <w:r w:rsidR="00381BA8">
        <w:t>, and if we were to do gradient descent, we’d do:</w:t>
      </w:r>
    </w:p>
    <w:p w:rsidR="00381BA8" w:rsidRDefault="00381BA8" w:rsidP="00381BA8">
      <w:r>
        <w:lastRenderedPageBreak/>
        <w:t>ThetaVe</w:t>
      </w:r>
      <w:r w:rsidR="00EE096D">
        <w:t>c</w:t>
      </w:r>
      <w:r>
        <w:t xml:space="preserve"> :=ThetaVec – alpha*DVec</w:t>
      </w:r>
    </w:p>
    <w:p w:rsidR="00DC5802" w:rsidRDefault="00DC5802" w:rsidP="00381BA8">
      <w:r>
        <w:t>And do the whole thing all over again.</w:t>
      </w:r>
    </w:p>
    <w:p w:rsidR="00F13081" w:rsidRDefault="006F4388" w:rsidP="006F4388">
      <w:pPr>
        <w:pStyle w:val="Heading1"/>
      </w:pPr>
      <w:bookmarkStart w:id="11" w:name="_Toc19287425"/>
      <w:r>
        <w:t>Where to apply what</w:t>
      </w:r>
      <w:bookmarkEnd w:id="11"/>
    </w:p>
    <w:p w:rsidR="006F4388" w:rsidRDefault="005360C2" w:rsidP="005360C2">
      <w:pPr>
        <w:pStyle w:val="Heading2"/>
      </w:pPr>
      <w:bookmarkStart w:id="12" w:name="_Toc19287426"/>
      <w:r>
        <w:t>Diagnostics</w:t>
      </w:r>
      <w:bookmarkEnd w:id="12"/>
    </w:p>
    <w:p w:rsidR="005360C2" w:rsidRDefault="005360C2" w:rsidP="005360C2">
      <w:r>
        <w:t xml:space="preserve">If we see the algo is </w:t>
      </w:r>
      <w:r w:rsidR="007821C4">
        <w:t>very far off, there are a few routes to go down:</w:t>
      </w:r>
    </w:p>
    <w:p w:rsidR="007821C4" w:rsidRDefault="007821C4" w:rsidP="007821C4">
      <w:pPr>
        <w:pStyle w:val="ListParagraph"/>
        <w:numPr>
          <w:ilvl w:val="0"/>
          <w:numId w:val="5"/>
        </w:numPr>
      </w:pPr>
      <w:r>
        <w:t xml:space="preserve">Get more </w:t>
      </w:r>
      <w:r w:rsidR="007C1E0F">
        <w:t>training</w:t>
      </w:r>
      <w:r>
        <w:t xml:space="preserve"> examples</w:t>
      </w:r>
      <w:r w:rsidR="007C1E0F">
        <w:t xml:space="preserve"> – fixes high variance</w:t>
      </w:r>
    </w:p>
    <w:p w:rsidR="007821C4" w:rsidRDefault="007821C4" w:rsidP="007821C4">
      <w:pPr>
        <w:pStyle w:val="ListParagraph"/>
        <w:numPr>
          <w:ilvl w:val="0"/>
          <w:numId w:val="5"/>
        </w:numPr>
      </w:pPr>
      <w:r>
        <w:t>Try smaller sets of features</w:t>
      </w:r>
      <w:r w:rsidR="007C1E0F">
        <w:t xml:space="preserve"> – fixes high variance</w:t>
      </w:r>
    </w:p>
    <w:p w:rsidR="007821C4" w:rsidRDefault="007821C4" w:rsidP="007821C4">
      <w:pPr>
        <w:pStyle w:val="ListParagraph"/>
        <w:numPr>
          <w:ilvl w:val="0"/>
          <w:numId w:val="5"/>
        </w:numPr>
      </w:pPr>
      <w:r>
        <w:t>Try getting additional features</w:t>
      </w:r>
      <w:r w:rsidR="007C1E0F">
        <w:t xml:space="preserve"> – fixes high bias</w:t>
      </w:r>
    </w:p>
    <w:p w:rsidR="00263B2D" w:rsidRDefault="007821C4" w:rsidP="00263B2D">
      <w:pPr>
        <w:pStyle w:val="ListParagraph"/>
        <w:numPr>
          <w:ilvl w:val="0"/>
          <w:numId w:val="5"/>
        </w:numPr>
      </w:pPr>
      <w:r>
        <w:t>Try adding polynomial features</w:t>
      </w:r>
      <w:r w:rsidR="007C1E0F">
        <w:t xml:space="preserve"> – fixes high bias</w:t>
      </w:r>
    </w:p>
    <w:p w:rsidR="007C1E0F" w:rsidRDefault="00263B2D" w:rsidP="00263B2D">
      <w:pPr>
        <w:pStyle w:val="ListParagraph"/>
        <w:numPr>
          <w:ilvl w:val="0"/>
          <w:numId w:val="5"/>
        </w:numPr>
      </w:pPr>
      <w:r w:rsidRPr="00263B2D">
        <w:t xml:space="preserve">Increasing </w:t>
      </w:r>
      <w:r w:rsidR="007C1E0F" w:rsidRPr="00263B2D">
        <w:t>λ</w:t>
      </w:r>
      <w:r w:rsidR="007C1E0F">
        <w:t xml:space="preserve"> – fixes high variance</w:t>
      </w:r>
    </w:p>
    <w:p w:rsidR="00263B2D" w:rsidRDefault="00263B2D" w:rsidP="00263B2D">
      <w:pPr>
        <w:pStyle w:val="ListParagraph"/>
        <w:numPr>
          <w:ilvl w:val="0"/>
          <w:numId w:val="5"/>
        </w:numPr>
      </w:pPr>
      <w:r w:rsidRPr="00263B2D">
        <w:t xml:space="preserve">decreasing λ </w:t>
      </w:r>
      <w:r w:rsidR="007C1E0F">
        <w:t>– fixes high bias</w:t>
      </w:r>
    </w:p>
    <w:p w:rsidR="007821C4" w:rsidRDefault="007821C4" w:rsidP="007821C4">
      <w:r>
        <w:t>Trying to go down one route by gut feeling is usually a waste of time. We’ll make some diagnostic tool to see more clearly what’s going wrong.</w:t>
      </w:r>
    </w:p>
    <w:p w:rsidR="007821C4" w:rsidRDefault="00263B2D" w:rsidP="007821C4">
      <w:r w:rsidRPr="00263B2D">
        <w:rPr>
          <w:b/>
          <w:bCs/>
        </w:rPr>
        <w:t>Train set/test set</w:t>
      </w:r>
      <w:r>
        <w:t xml:space="preserve"> – partition dataset to let’s say 70/30, using 70% to train the algo, and test it on the remaining test set (partition should be random). Either use cost func to determine accuracy, or check </w:t>
      </w:r>
      <w:r w:rsidR="0059625F">
        <w:t>misclassification</w:t>
      </w:r>
      <w:r>
        <w:t xml:space="preserve"> rate </w:t>
      </w:r>
      <w:r w:rsidR="00415DD0">
        <w:t>(ratio of misclassification (on an absolute value)):</w:t>
      </w:r>
      <w:r w:rsidR="00415DD0" w:rsidRPr="00415DD0">
        <w:rPr>
          <w:noProof/>
        </w:rPr>
        <w:t xml:space="preserve"> </w:t>
      </w:r>
      <w:r w:rsidR="00415DD0" w:rsidRPr="00415DD0">
        <w:rPr>
          <w:noProof/>
        </w:rPr>
        <w:drawing>
          <wp:inline distT="0" distB="0" distL="0" distR="0" wp14:anchorId="26C12BB0" wp14:editId="65E90E66">
            <wp:extent cx="5077534"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534" cy="457264"/>
                    </a:xfrm>
                    <a:prstGeom prst="rect">
                      <a:avLst/>
                    </a:prstGeom>
                  </pic:spPr>
                </pic:pic>
              </a:graphicData>
            </a:graphic>
          </wp:inline>
        </w:drawing>
      </w:r>
      <w:r>
        <w:t xml:space="preserve"> </w:t>
      </w:r>
    </w:p>
    <w:p w:rsidR="00415DD0" w:rsidRDefault="00415DD0" w:rsidP="007821C4">
      <w:r>
        <w:t>Then see average error rate. How much the system outputs wrong final (0 or 1) answers.</w:t>
      </w:r>
    </w:p>
    <w:p w:rsidR="00D92BD8" w:rsidRDefault="00D92BD8" w:rsidP="007821C4">
      <w:r>
        <w:t>As we know, a low error rate in the training set doesn’t mean much, bc the hypothesis might be overfitted.</w:t>
      </w:r>
    </w:p>
    <w:p w:rsidR="007D665E" w:rsidRDefault="007D665E" w:rsidP="007821C4">
      <w:pPr>
        <w:rPr>
          <w:b/>
          <w:bCs/>
        </w:rPr>
      </w:pPr>
      <w:r w:rsidRPr="007D665E">
        <w:rPr>
          <w:b/>
          <w:bCs/>
        </w:rPr>
        <w:t>How many polynomials?</w:t>
      </w:r>
    </w:p>
    <w:p w:rsidR="007D665E" w:rsidRDefault="007D665E" w:rsidP="007821C4">
      <w:r>
        <w:t xml:space="preserve">We can try using different models with different no. of </w:t>
      </w:r>
      <w:r w:rsidR="00EB6D1F">
        <w:t xml:space="preserve">poly </w:t>
      </w:r>
      <w:r>
        <w:t>degrees</w:t>
      </w:r>
      <w:r w:rsidR="00EB6D1F">
        <w:t xml:space="preserve"> (d)</w:t>
      </w:r>
      <w:r>
        <w:t xml:space="preserve">, </w:t>
      </w:r>
      <w:r w:rsidR="00F80292">
        <w:t xml:space="preserve">train each model, then test on “cross validation” </w:t>
      </w:r>
      <w:r w:rsidR="00EB6D1F">
        <w:t xml:space="preserve">(CV) </w:t>
      </w:r>
      <w:r w:rsidR="00F80292">
        <w:t xml:space="preserve">partition to see who had lowest cost. Now we have (allegedly) the best model. </w:t>
      </w:r>
      <w:r w:rsidR="00EB6D1F">
        <w:t>Notice we used the CV to train the d parameter (which represents how many degrees to use). So, we need to test if THAT choice worked (just like we need to test the training set’s optimal solution). So on the “best model”, we finally use the test set to see how good it is.</w:t>
      </w:r>
    </w:p>
    <w:p w:rsidR="008577E8" w:rsidRPr="007E57FD" w:rsidRDefault="008577E8" w:rsidP="007821C4">
      <w:pPr>
        <w:rPr>
          <w:b/>
          <w:bCs/>
        </w:rPr>
      </w:pPr>
      <w:r w:rsidRPr="007E57FD">
        <w:rPr>
          <w:b/>
          <w:bCs/>
        </w:rPr>
        <w:t>Underfitting/overfitting</w:t>
      </w:r>
      <w:r w:rsidR="00E70D0C">
        <w:rPr>
          <w:b/>
          <w:bCs/>
        </w:rPr>
        <w:t xml:space="preserve"> </w:t>
      </w:r>
      <w:r w:rsidR="0049428A">
        <w:rPr>
          <w:b/>
          <w:bCs/>
        </w:rPr>
        <w:t>as func of poly degree</w:t>
      </w:r>
      <w:r w:rsidRPr="007E57FD">
        <w:rPr>
          <w:b/>
          <w:bCs/>
        </w:rPr>
        <w:t>:</w:t>
      </w:r>
    </w:p>
    <w:p w:rsidR="00343748" w:rsidRDefault="00DD745F" w:rsidP="00DD745F">
      <w:r w:rsidRPr="00DD745F">
        <w:rPr>
          <w:b/>
          <w:bCs/>
          <w:noProof/>
        </w:rPr>
        <w:drawing>
          <wp:inline distT="0" distB="0" distL="0" distR="0" wp14:anchorId="2E10DCF2" wp14:editId="05268340">
            <wp:extent cx="1553244" cy="1312223"/>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2103" cy="1336604"/>
                    </a:xfrm>
                    <a:prstGeom prst="rect">
                      <a:avLst/>
                    </a:prstGeom>
                  </pic:spPr>
                </pic:pic>
              </a:graphicData>
            </a:graphic>
          </wp:inline>
        </w:drawing>
      </w:r>
    </w:p>
    <w:p w:rsidR="0049428A" w:rsidRDefault="0049428A" w:rsidP="0049428A">
      <w:pPr>
        <w:rPr>
          <w:b/>
          <w:bCs/>
        </w:rPr>
      </w:pPr>
      <w:r w:rsidRPr="007E57FD">
        <w:rPr>
          <w:b/>
          <w:bCs/>
        </w:rPr>
        <w:t>Underfitting/overfitting</w:t>
      </w:r>
      <w:r>
        <w:rPr>
          <w:b/>
          <w:bCs/>
        </w:rPr>
        <w:t xml:space="preserve"> as func of lambda (regularization) size</w:t>
      </w:r>
      <w:r w:rsidRPr="007E57FD">
        <w:rPr>
          <w:b/>
          <w:bCs/>
        </w:rPr>
        <w:t>:</w:t>
      </w:r>
    </w:p>
    <w:p w:rsidR="0049428A" w:rsidRDefault="00A77358" w:rsidP="0049428A">
      <w:pPr>
        <w:rPr>
          <w:b/>
          <w:bCs/>
        </w:rPr>
      </w:pPr>
      <w:r w:rsidRPr="00A77358">
        <w:rPr>
          <w:b/>
          <w:bCs/>
          <w:noProof/>
        </w:rPr>
        <w:lastRenderedPageBreak/>
        <w:drawing>
          <wp:inline distT="0" distB="0" distL="0" distR="0" wp14:anchorId="1F37DAF1" wp14:editId="21629984">
            <wp:extent cx="1391678" cy="14962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1882" cy="1507262"/>
                    </a:xfrm>
                    <a:prstGeom prst="rect">
                      <a:avLst/>
                    </a:prstGeom>
                  </pic:spPr>
                </pic:pic>
              </a:graphicData>
            </a:graphic>
          </wp:inline>
        </w:drawing>
      </w:r>
    </w:p>
    <w:p w:rsidR="00FB25EB" w:rsidRDefault="004B23BA" w:rsidP="0049428A">
      <w:pPr>
        <w:rPr>
          <w:b/>
          <w:bCs/>
        </w:rPr>
      </w:pPr>
      <w:r w:rsidRPr="007E57FD">
        <w:rPr>
          <w:b/>
          <w:bCs/>
        </w:rPr>
        <w:t>Underfitting/overfitting</w:t>
      </w:r>
      <w:r>
        <w:rPr>
          <w:b/>
          <w:bCs/>
        </w:rPr>
        <w:t xml:space="preserve"> as func of training set size (w/ little to no regularization)</w:t>
      </w:r>
      <w:r w:rsidR="00495BC6">
        <w:rPr>
          <w:b/>
          <w:bCs/>
        </w:rPr>
        <w:t>:</w:t>
      </w:r>
    </w:p>
    <w:p w:rsidR="004B23BA" w:rsidRDefault="009D31E8" w:rsidP="004B23BA">
      <w:r w:rsidRPr="004B23BA">
        <w:rPr>
          <w:b/>
          <w:bCs/>
          <w:noProof/>
        </w:rPr>
        <w:drawing>
          <wp:anchor distT="0" distB="0" distL="114300" distR="114300" simplePos="0" relativeHeight="251672576" behindDoc="0" locked="0" layoutInCell="1" allowOverlap="1" wp14:anchorId="2F2F4C5E">
            <wp:simplePos x="0" y="0"/>
            <wp:positionH relativeFrom="column">
              <wp:posOffset>85668</wp:posOffset>
            </wp:positionH>
            <wp:positionV relativeFrom="paragraph">
              <wp:posOffset>4668</wp:posOffset>
            </wp:positionV>
            <wp:extent cx="2018805" cy="1367729"/>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8368"/>
                    <a:stretch/>
                  </pic:blipFill>
                  <pic:spPr bwMode="auto">
                    <a:xfrm>
                      <a:off x="0" y="0"/>
                      <a:ext cx="2018805" cy="13677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intuition – on high bias (underfitting), training set won’t be able to optimize even itself, so error will quickly converge to test error.</w:t>
      </w:r>
    </w:p>
    <w:p w:rsidR="009D31E8" w:rsidRDefault="009D31E8" w:rsidP="004B23BA"/>
    <w:p w:rsidR="009D31E8" w:rsidRDefault="009D31E8" w:rsidP="004B23BA"/>
    <w:p w:rsidR="009D31E8" w:rsidRDefault="009D31E8" w:rsidP="004B23BA"/>
    <w:p w:rsidR="009D31E8" w:rsidRPr="009D31E8" w:rsidRDefault="009D31E8" w:rsidP="004B23BA"/>
    <w:p w:rsidR="00DD745F" w:rsidRDefault="009D31E8" w:rsidP="00DD745F">
      <w:r w:rsidRPr="009D31E8">
        <w:rPr>
          <w:noProof/>
        </w:rPr>
        <w:drawing>
          <wp:anchor distT="0" distB="0" distL="114300" distR="114300" simplePos="0" relativeHeight="251673600" behindDoc="0" locked="0" layoutInCell="1" allowOverlap="1" wp14:anchorId="065B6192">
            <wp:simplePos x="0" y="0"/>
            <wp:positionH relativeFrom="column">
              <wp:posOffset>2969</wp:posOffset>
            </wp:positionH>
            <wp:positionV relativeFrom="paragraph">
              <wp:posOffset>0</wp:posOffset>
            </wp:positionV>
            <wp:extent cx="2308860" cy="127063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299"/>
                    <a:stretch/>
                  </pic:blipFill>
                  <pic:spPr bwMode="auto">
                    <a:xfrm>
                      <a:off x="0" y="0"/>
                      <a:ext cx="2308860" cy="1270635"/>
                    </a:xfrm>
                    <a:prstGeom prst="rect">
                      <a:avLst/>
                    </a:prstGeom>
                    <a:ln>
                      <a:noFill/>
                    </a:ln>
                    <a:extLst>
                      <a:ext uri="{53640926-AAD7-44D8-BBD7-CCE9431645EC}">
                        <a14:shadowObscured xmlns:a14="http://schemas.microsoft.com/office/drawing/2010/main"/>
                      </a:ext>
                    </a:extLst>
                  </pic:spPr>
                </pic:pic>
              </a:graphicData>
            </a:graphic>
          </wp:anchor>
        </w:drawing>
      </w:r>
      <w:r>
        <w:t>intuition: as training set grows, overfitting becomes “harder”, that is, it’s harder to be too precise with many examples, and will slowly converge with test error around desired performance.</w:t>
      </w:r>
    </w:p>
    <w:p w:rsidR="00E935E3" w:rsidRDefault="00E935E3" w:rsidP="00DD745F"/>
    <w:p w:rsidR="00E935E3" w:rsidRDefault="00E935E3" w:rsidP="00DD745F"/>
    <w:p w:rsidR="00DA14E6" w:rsidRPr="00DA14E6" w:rsidRDefault="00DA14E6" w:rsidP="00DD745F">
      <w:pPr>
        <w:rPr>
          <w:b/>
          <w:bCs/>
        </w:rPr>
      </w:pPr>
      <w:r>
        <w:rPr>
          <w:b/>
          <w:bCs/>
        </w:rPr>
        <w:t>Diagnosing NN’s</w:t>
      </w:r>
    </w:p>
    <w:p w:rsidR="00FE5F58" w:rsidRDefault="00FE5F58" w:rsidP="00DA14E6">
      <w:pPr>
        <w:pStyle w:val="ListParagraph"/>
        <w:numPr>
          <w:ilvl w:val="0"/>
          <w:numId w:val="5"/>
        </w:numPr>
      </w:pPr>
      <w:r>
        <w:t>A neural network with fewer parameters is prone to underfitting. It is also computationally cheaper.</w:t>
      </w:r>
    </w:p>
    <w:p w:rsidR="00E935E3" w:rsidRDefault="00FE5F58" w:rsidP="00DA14E6">
      <w:pPr>
        <w:pStyle w:val="ListParagraph"/>
        <w:numPr>
          <w:ilvl w:val="0"/>
          <w:numId w:val="5"/>
        </w:numPr>
      </w:pPr>
      <w:r>
        <w:t>A large neural network with more parameters is prone to overfitting. It is also computationally expensive. In this case you can use regularization (increase λ) to address the overfitting.</w:t>
      </w:r>
    </w:p>
    <w:p w:rsidR="00E6003B" w:rsidRDefault="00E6003B" w:rsidP="00F6726F">
      <w:pPr>
        <w:rPr>
          <w:b/>
          <w:bCs/>
        </w:rPr>
      </w:pPr>
      <w:r>
        <w:rPr>
          <w:b/>
          <w:bCs/>
        </w:rPr>
        <w:t xml:space="preserve">Reminder: </w:t>
      </w:r>
    </w:p>
    <w:p w:rsidR="00F6726F" w:rsidRDefault="00E6003B" w:rsidP="00E6003B">
      <w:pPr>
        <w:pStyle w:val="ListParagraph"/>
        <w:numPr>
          <w:ilvl w:val="0"/>
          <w:numId w:val="5"/>
        </w:numPr>
      </w:pPr>
      <w:r>
        <w:t>normalize = make everything between 0 and 1 by subtracting mu and dividing by sigma.</w:t>
      </w:r>
    </w:p>
    <w:p w:rsidR="00E6003B" w:rsidRDefault="00E6003B" w:rsidP="00E6003B">
      <w:pPr>
        <w:pStyle w:val="ListParagraph"/>
        <w:numPr>
          <w:ilvl w:val="0"/>
          <w:numId w:val="5"/>
        </w:numPr>
      </w:pPr>
      <w:r>
        <w:t>Regularization = penalize parameters for being too big.</w:t>
      </w:r>
    </w:p>
    <w:p w:rsidR="00717302" w:rsidRDefault="00717302" w:rsidP="00E6003B">
      <w:pPr>
        <w:pStyle w:val="ListParagraph"/>
        <w:numPr>
          <w:ilvl w:val="0"/>
          <w:numId w:val="5"/>
        </w:numPr>
      </w:pPr>
      <w:r>
        <w:t xml:space="preserve">If you try to find a </w:t>
      </w:r>
      <w:r w:rsidR="00FD1075">
        <w:t>lambda for a func, after finding optimal theta, when checking cost func, DON’T put in the lambda again, as we want to see that the lambda gave us as a final result for theta (it make theta more moderate, now we want to see what that theta is. Not regularize it again).</w:t>
      </w:r>
    </w:p>
    <w:p w:rsidR="0047534D" w:rsidRPr="007A6F5C" w:rsidRDefault="00E11DFA" w:rsidP="0047534D">
      <w:pPr>
        <w:rPr>
          <w:b/>
          <w:bCs/>
        </w:rPr>
      </w:pPr>
      <w:r w:rsidRPr="007A6F5C">
        <w:rPr>
          <w:b/>
          <w:bCs/>
        </w:rPr>
        <w:t>Adding poly features in linear regression:</w:t>
      </w:r>
    </w:p>
    <w:p w:rsidR="00726E71" w:rsidRDefault="00F35C78" w:rsidP="00D437A4">
      <w:r>
        <w:lastRenderedPageBreak/>
        <w:t>Hypothesis func doesn’t know that the other params are polys of the original param. Just uses them as more ways to fit in with as much testing examples as possible. Though when we plot the data, we’ll show the graph with each poly acting as the poly it’s representing, since in fact that was what the hypothesis was doing, without knowing it.</w:t>
      </w:r>
    </w:p>
    <w:p w:rsidR="00D437A4" w:rsidRDefault="00D437A4" w:rsidP="00D437A4">
      <w:r>
        <w:t>In summary, DON’T JUMP INTO ONE SOLUTION, DO ANALYSIS FIRST.</w:t>
      </w:r>
    </w:p>
    <w:p w:rsidR="00132949" w:rsidRDefault="00132949" w:rsidP="00D437A4">
      <w:pPr>
        <w:rPr>
          <w:b/>
          <w:bCs/>
        </w:rPr>
      </w:pPr>
      <w:r>
        <w:rPr>
          <w:b/>
          <w:bCs/>
        </w:rPr>
        <w:t>Skewed classes</w:t>
      </w:r>
    </w:p>
    <w:p w:rsidR="00132949" w:rsidRDefault="00132949" w:rsidP="00D437A4">
      <w:r>
        <w:t xml:space="preserve">In most situations, seeing the accuracy of </w:t>
      </w:r>
      <w:r w:rsidR="00FB78C8">
        <w:t>the</w:t>
      </w:r>
      <w:r>
        <w:t xml:space="preserve"> h func </w:t>
      </w:r>
      <w:r w:rsidR="00FB78C8">
        <w:t>is good enough, but what if one of the classes is almost non-existent? What if a dataset of people with cancer only has 0.5%  examples with cancer? In these cases, a problem arises that it would be sometimes better to just always assume the answer would be benign and you’d get a high accuracy. Here comes in:</w:t>
      </w:r>
    </w:p>
    <w:p w:rsidR="00FB78C8" w:rsidRDefault="001A6883" w:rsidP="00FB78C8">
      <w:pPr>
        <w:pStyle w:val="ListParagraph"/>
        <w:numPr>
          <w:ilvl w:val="0"/>
          <w:numId w:val="5"/>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5294</wp:posOffset>
            </wp:positionV>
            <wp:extent cx="1692208" cy="135972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2208" cy="1359725"/>
                    </a:xfrm>
                    <a:prstGeom prst="rect">
                      <a:avLst/>
                    </a:prstGeom>
                    <a:noFill/>
                    <a:ln>
                      <a:noFill/>
                    </a:ln>
                  </pic:spPr>
                </pic:pic>
              </a:graphicData>
            </a:graphic>
          </wp:anchor>
        </w:drawing>
      </w:r>
      <w:r w:rsidR="00FB78C8">
        <w:t xml:space="preserve">Precision: tp/(tp+fp) – out of what we </w:t>
      </w:r>
      <w:r w:rsidR="00B439FF">
        <w:t xml:space="preserve">predicted </w:t>
      </w:r>
      <w:r w:rsidR="00FB78C8">
        <w:t xml:space="preserve">was positive, how </w:t>
      </w:r>
      <w:r w:rsidR="00F95025">
        <w:t>correct</w:t>
      </w:r>
      <w:r w:rsidR="00FB78C8">
        <w:t xml:space="preserve"> were we?</w:t>
      </w:r>
    </w:p>
    <w:p w:rsidR="00FB78C8" w:rsidRDefault="00FB78C8" w:rsidP="00FB78C8">
      <w:pPr>
        <w:pStyle w:val="ListParagraph"/>
        <w:numPr>
          <w:ilvl w:val="0"/>
          <w:numId w:val="5"/>
        </w:numPr>
      </w:pPr>
      <w:r>
        <w:t xml:space="preserve">Recall: </w:t>
      </w:r>
      <w:r w:rsidR="00402BA6">
        <w:t xml:space="preserve">tp/(tp+fn) </w:t>
      </w:r>
      <w:r>
        <w:t xml:space="preserve">out of what actually is positive, </w:t>
      </w:r>
      <w:r w:rsidR="00B439FF">
        <w:t xml:space="preserve">how much (in percentage) </w:t>
      </w:r>
      <w:r>
        <w:t xml:space="preserve">did we </w:t>
      </w:r>
      <w:r w:rsidR="00B439FF">
        <w:t>correctly predict?</w:t>
      </w:r>
    </w:p>
    <w:p w:rsidR="00FB78C8" w:rsidRDefault="00DC0860" w:rsidP="00FB78C8">
      <w:r>
        <w:t xml:space="preserve">Even if class is skewed, it can’t cheat and get high recall and precision. </w:t>
      </w:r>
    </w:p>
    <w:p w:rsidR="00DC0860" w:rsidRDefault="00DC0860" w:rsidP="00FB78C8">
      <w:r>
        <w:t xml:space="preserve">Note: </w:t>
      </w:r>
      <w:r w:rsidR="00084DF3">
        <w:t>y=1 is the more rare class.</w:t>
      </w:r>
    </w:p>
    <w:p w:rsidR="00C433DE" w:rsidRDefault="00C433DE" w:rsidP="00FB78C8">
      <w:r>
        <w:rPr>
          <w:b/>
          <w:bCs/>
        </w:rPr>
        <w:t xml:space="preserve">Single real number evaluation metric – </w:t>
      </w:r>
      <w:r>
        <w:t>one number that tells you how good you’re doing (instead of having to look at tons of examples, etc.). for example: accuracy (sometimes).</w:t>
      </w:r>
      <w:r w:rsidR="00C7106C">
        <w:t xml:space="preserve"> Problem: if we use precision and recall, we now can’t as easily evaluate which algo is better, bc we have to look at 2 parameters.</w:t>
      </w:r>
    </w:p>
    <w:p w:rsidR="000905B4" w:rsidRDefault="000905B4" w:rsidP="000905B4">
      <w:pPr>
        <w:pStyle w:val="ListParagraph"/>
        <w:numPr>
          <w:ilvl w:val="0"/>
          <w:numId w:val="5"/>
        </w:numPr>
      </w:pPr>
      <w:r>
        <w:t>Solution 1: average of 2 params. Not good, bc one might be really high (high threshold) and the other really low, which is crap</w:t>
      </w:r>
    </w:p>
    <w:p w:rsidR="000905B4" w:rsidRPr="00B11AD2" w:rsidRDefault="00FF5D2F" w:rsidP="000905B4">
      <w:pPr>
        <w:pStyle w:val="ListParagraph"/>
        <w:numPr>
          <w:ilvl w:val="0"/>
          <w:numId w:val="5"/>
        </w:numPr>
      </w:pPr>
      <w:r w:rsidRPr="00DA7769">
        <w:rPr>
          <w:b/>
          <w:bCs/>
        </w:rPr>
        <w:t>F</w:t>
      </w:r>
      <w:r w:rsidRPr="00DA7769">
        <w:rPr>
          <w:b/>
          <w:bCs/>
          <w:vertAlign w:val="subscript"/>
        </w:rPr>
        <w:t>1</w:t>
      </w:r>
      <w:r w:rsidRPr="00DA7769">
        <w:rPr>
          <w:b/>
          <w:bCs/>
        </w:rPr>
        <w:t xml:space="preserve"> score</w:t>
      </w:r>
      <w:r>
        <w:t xml:space="preserve">: </w:t>
      </w:r>
      <m:oMath>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w:r w:rsidR="00A5450A">
        <w:rPr>
          <w:rFonts w:eastAsiaTheme="minorEastAsia"/>
        </w:rPr>
        <w:t xml:space="preserve">. </w:t>
      </w:r>
      <w:r w:rsidR="009E5556">
        <w:rPr>
          <w:rFonts w:eastAsiaTheme="minorEastAsia"/>
        </w:rPr>
        <w:t>Usually just called F-score, it also takes in account if one of the scores is really low</w:t>
      </w:r>
      <w:r w:rsidR="00B7330E">
        <w:rPr>
          <w:rFonts w:eastAsiaTheme="minorEastAsia"/>
        </w:rPr>
        <w:t xml:space="preserve"> (if one param is 0, F-score will be 0, while avg will be &gt;0)</w:t>
      </w:r>
      <w:r w:rsidR="009E5556">
        <w:rPr>
          <w:rFonts w:eastAsiaTheme="minorEastAsia"/>
        </w:rPr>
        <w:t>.</w:t>
      </w:r>
    </w:p>
    <w:p w:rsidR="00B11AD2" w:rsidRDefault="00B11AD2" w:rsidP="000905B4">
      <w:pPr>
        <w:pStyle w:val="ListParagraph"/>
        <w:numPr>
          <w:ilvl w:val="0"/>
          <w:numId w:val="5"/>
        </w:numPr>
      </w:pPr>
      <w:r>
        <w:t>Other possible formulas, F-score is usually used.</w:t>
      </w:r>
    </w:p>
    <w:p w:rsidR="00DA7769" w:rsidRDefault="009A5063" w:rsidP="00DA7769">
      <w:r>
        <w:t>Having a higher threshold for predicting y=1 (i.e. higher than h(x)&gt;0.5, say h(x)&gt;0.8), will result in:</w:t>
      </w:r>
    </w:p>
    <w:p w:rsidR="009A5063" w:rsidRDefault="009A5063" w:rsidP="009A5063">
      <w:pPr>
        <w:pStyle w:val="ListParagraph"/>
        <w:numPr>
          <w:ilvl w:val="0"/>
          <w:numId w:val="5"/>
        </w:numPr>
      </w:pPr>
      <w:r>
        <w:t>Higher precision (we are more sure of our answers)</w:t>
      </w:r>
    </w:p>
    <w:p w:rsidR="009A5063" w:rsidRDefault="009A5063" w:rsidP="009A5063">
      <w:pPr>
        <w:pStyle w:val="ListParagraph"/>
        <w:numPr>
          <w:ilvl w:val="0"/>
          <w:numId w:val="5"/>
        </w:numPr>
      </w:pPr>
      <w:r>
        <w:t>Lower recall (we miss opertunities)</w:t>
      </w:r>
    </w:p>
    <w:p w:rsidR="009A5063" w:rsidRDefault="009A5063" w:rsidP="009A5063">
      <w:r>
        <w:t>And lower threshold will do opposite.</w:t>
      </w:r>
    </w:p>
    <w:p w:rsidR="000F7F40" w:rsidRDefault="000F7F40" w:rsidP="009A5063">
      <w:pPr>
        <w:rPr>
          <w:b/>
          <w:bCs/>
        </w:rPr>
      </w:pPr>
      <w:r>
        <w:rPr>
          <w:b/>
          <w:bCs/>
        </w:rPr>
        <w:t>When is lots of data good? Requirements:</w:t>
      </w:r>
    </w:p>
    <w:p w:rsidR="000F7F40" w:rsidRDefault="005E4923" w:rsidP="000F7F40">
      <w:pPr>
        <w:pStyle w:val="ListParagraph"/>
        <w:numPr>
          <w:ilvl w:val="0"/>
          <w:numId w:val="6"/>
        </w:numPr>
      </w:pPr>
      <w:r>
        <w:t>Y</w:t>
      </w:r>
      <w:r w:rsidR="000F7F40">
        <w:t>ou</w:t>
      </w:r>
      <w:r>
        <w:t xml:space="preserve"> have enough features (way to test: if a human expert in that field could predict result based on those features)</w:t>
      </w:r>
    </w:p>
    <w:p w:rsidR="005E4923" w:rsidRDefault="005E4923" w:rsidP="000F7F40">
      <w:pPr>
        <w:pStyle w:val="ListParagraph"/>
        <w:numPr>
          <w:ilvl w:val="0"/>
          <w:numId w:val="6"/>
        </w:numPr>
      </w:pPr>
      <w:r>
        <w:t>You can get lots of data</w:t>
      </w:r>
    </w:p>
    <w:p w:rsidR="005E4923" w:rsidRDefault="005E4923" w:rsidP="000F7F40">
      <w:pPr>
        <w:pStyle w:val="ListParagraph"/>
        <w:numPr>
          <w:ilvl w:val="0"/>
          <w:numId w:val="6"/>
        </w:numPr>
      </w:pPr>
      <w:r>
        <w:t>You have a complex</w:t>
      </w:r>
      <w:r w:rsidR="00EA34ED">
        <w:t xml:space="preserve">, powerful </w:t>
      </w:r>
      <w:r>
        <w:t xml:space="preserve">function that can fit </w:t>
      </w:r>
      <w:r w:rsidR="00EA34ED">
        <w:t xml:space="preserve">complex functions </w:t>
      </w:r>
      <w:r>
        <w:t>(like a NN with many hidden layers).</w:t>
      </w:r>
    </w:p>
    <w:p w:rsidR="00E53BF0" w:rsidRDefault="00E53BF0" w:rsidP="00E53BF0">
      <w:pPr>
        <w:pStyle w:val="Heading1"/>
      </w:pPr>
      <w:bookmarkStart w:id="13" w:name="_Toc19287427"/>
      <w:r>
        <w:lastRenderedPageBreak/>
        <w:t>Support Vector Machines (SVM)</w:t>
      </w:r>
      <w:bookmarkEnd w:id="13"/>
    </w:p>
    <w:p w:rsidR="00E53BF0" w:rsidRDefault="00E53BF0" w:rsidP="00E53BF0">
      <w:r w:rsidRPr="00E53BF0">
        <w:rPr>
          <w:noProof/>
        </w:rPr>
        <w:drawing>
          <wp:inline distT="0" distB="0" distL="0" distR="0" wp14:anchorId="6C012CD1" wp14:editId="01371561">
            <wp:extent cx="5486400" cy="593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593725"/>
                    </a:xfrm>
                    <a:prstGeom prst="rect">
                      <a:avLst/>
                    </a:prstGeom>
                  </pic:spPr>
                </pic:pic>
              </a:graphicData>
            </a:graphic>
          </wp:inline>
        </w:drawing>
      </w:r>
    </w:p>
    <w:p w:rsidR="00E53BF0" w:rsidRDefault="00E53BF0" w:rsidP="00E53BF0">
      <w:r>
        <w:t>Mostly like logistic regression, only:</w:t>
      </w:r>
    </w:p>
    <w:p w:rsidR="00E53BF0" w:rsidRDefault="00F268FB" w:rsidP="00E53BF0">
      <w:pPr>
        <w:pStyle w:val="ListParagraph"/>
        <w:numPr>
          <w:ilvl w:val="0"/>
          <w:numId w:val="5"/>
        </w:numPr>
      </w:pPr>
      <w:r w:rsidRPr="00F268FB">
        <w:rPr>
          <w:noProof/>
        </w:rPr>
        <w:drawing>
          <wp:anchor distT="0" distB="0" distL="114300" distR="114300" simplePos="0" relativeHeight="251675648" behindDoc="0" locked="0" layoutInCell="1" allowOverlap="1" wp14:anchorId="6A8A80E9">
            <wp:simplePos x="0" y="0"/>
            <wp:positionH relativeFrom="margin">
              <wp:align>right</wp:align>
            </wp:positionH>
            <wp:positionV relativeFrom="paragraph">
              <wp:posOffset>4668</wp:posOffset>
            </wp:positionV>
            <wp:extent cx="895985" cy="78930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95985" cy="789305"/>
                    </a:xfrm>
                    <a:prstGeom prst="rect">
                      <a:avLst/>
                    </a:prstGeom>
                  </pic:spPr>
                </pic:pic>
              </a:graphicData>
            </a:graphic>
          </wp:anchor>
        </w:drawing>
      </w:r>
      <w:r w:rsidR="004E13D0">
        <w:t>Inner cost</w:t>
      </w:r>
      <w:r w:rsidR="004E13D0">
        <w:rPr>
          <w:vertAlign w:val="subscript"/>
        </w:rPr>
        <w:t>1</w:t>
      </w:r>
      <w:r w:rsidR="004E13D0">
        <w:t xml:space="preserve"> and cost</w:t>
      </w:r>
      <w:r w:rsidR="004E13D0">
        <w:rPr>
          <w:vertAlign w:val="subscript"/>
        </w:rPr>
        <w:t xml:space="preserve">0 </w:t>
      </w:r>
      <w:r w:rsidR="004E13D0">
        <w:t xml:space="preserve">are like similar to sigmoid, only they look like this: </w:t>
      </w:r>
      <w:r>
        <w:t>(</w:t>
      </w:r>
    </w:p>
    <w:p w:rsidR="00E53BF0" w:rsidRDefault="00E53BF0" w:rsidP="00E53BF0">
      <w:pPr>
        <w:pStyle w:val="ListParagraph"/>
        <w:numPr>
          <w:ilvl w:val="0"/>
          <w:numId w:val="5"/>
        </w:numPr>
      </w:pPr>
      <w:r>
        <w:t>instead of lambda we have C (which is kind of like 1/lambda)</w:t>
      </w:r>
      <w:r w:rsidR="004E13D0">
        <w:t>. We adjust the hypothesis, not the regularization term.</w:t>
      </w:r>
    </w:p>
    <w:p w:rsidR="000B790F" w:rsidRDefault="000B790F" w:rsidP="00E53BF0">
      <w:pPr>
        <w:pStyle w:val="ListParagraph"/>
        <w:numPr>
          <w:ilvl w:val="0"/>
          <w:numId w:val="5"/>
        </w:numPr>
      </w:pPr>
      <w:r>
        <w:t>No 1/m averaging factor (doesn’t make a difference to the minimization).</w:t>
      </w:r>
    </w:p>
    <w:p w:rsidR="000B790F" w:rsidRPr="00D46EA4" w:rsidRDefault="00F268FB" w:rsidP="00E53BF0">
      <w:pPr>
        <w:pStyle w:val="ListParagraph"/>
        <w:numPr>
          <w:ilvl w:val="0"/>
          <w:numId w:val="5"/>
        </w:numPr>
      </w:pPr>
      <w:r w:rsidRPr="00F268FB">
        <w:rPr>
          <w:noProof/>
        </w:rPr>
        <w:drawing>
          <wp:anchor distT="0" distB="0" distL="114300" distR="114300" simplePos="0" relativeHeight="251676672" behindDoc="0" locked="0" layoutInCell="1" allowOverlap="1" wp14:anchorId="55B0DBF3">
            <wp:simplePos x="0" y="0"/>
            <wp:positionH relativeFrom="column">
              <wp:posOffset>4598291</wp:posOffset>
            </wp:positionH>
            <wp:positionV relativeFrom="paragraph">
              <wp:posOffset>4940</wp:posOffset>
            </wp:positionV>
            <wp:extent cx="1039091" cy="851267"/>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39091" cy="851267"/>
                    </a:xfrm>
                    <a:prstGeom prst="rect">
                      <a:avLst/>
                    </a:prstGeom>
                  </pic:spPr>
                </pic:pic>
              </a:graphicData>
            </a:graphic>
          </wp:anchor>
        </w:drawing>
      </w:r>
      <w:r w:rsidR="00D46EA4">
        <w:t xml:space="preserve">After finding </w:t>
      </w:r>
      <w:r w:rsidR="00D46EA4">
        <w:rPr>
          <w:rFonts w:cstheme="minorHAnsi"/>
        </w:rPr>
        <w:t xml:space="preserve">θ, we just output: </w:t>
      </w:r>
    </w:p>
    <w:p w:rsidR="00D46EA4" w:rsidRPr="00D46EA4" w:rsidRDefault="00D46EA4" w:rsidP="00D46EA4">
      <w:pPr>
        <w:pStyle w:val="ListParagraph"/>
        <w:numPr>
          <w:ilvl w:val="1"/>
          <w:numId w:val="5"/>
        </w:numPr>
      </w:pPr>
      <w:r>
        <w:rPr>
          <w:rFonts w:cstheme="minorHAnsi"/>
        </w:rPr>
        <w:t>H(x) = 1 if θ</w:t>
      </w:r>
      <w:r>
        <w:rPr>
          <w:rFonts w:cstheme="minorHAnsi"/>
          <w:vertAlign w:val="superscript"/>
        </w:rPr>
        <w:t>T</w:t>
      </w:r>
      <w:r>
        <w:rPr>
          <w:rFonts w:cstheme="minorHAnsi"/>
        </w:rPr>
        <w:t>X&gt;=0</w:t>
      </w:r>
    </w:p>
    <w:p w:rsidR="00D46EA4" w:rsidRPr="00326953" w:rsidRDefault="00D46EA4" w:rsidP="00D46EA4">
      <w:pPr>
        <w:pStyle w:val="ListParagraph"/>
        <w:numPr>
          <w:ilvl w:val="1"/>
          <w:numId w:val="5"/>
        </w:numPr>
      </w:pPr>
      <w:r>
        <w:rPr>
          <w:rFonts w:cstheme="minorHAnsi"/>
        </w:rPr>
        <w:t>H(x) = 0 otherwise.</w:t>
      </w:r>
    </w:p>
    <w:p w:rsidR="004A02DF" w:rsidRDefault="00404788" w:rsidP="004A02DF">
      <w:r>
        <w:t>SVMs are sometimes called “large margin classifiers”, bc they draw a line with a margin usually, since (as seen in images to the right) in order to have the cost be 0, theta’*X must be more than just a little right (has to be at least 1 or -1, depending on y=1 or y=0</w:t>
      </w:r>
      <w:r w:rsidR="00FC0537">
        <w:t>).</w:t>
      </w:r>
    </w:p>
    <w:p w:rsidR="00D32D71" w:rsidRDefault="00354FC0" w:rsidP="002F5D92">
      <w:r>
        <w:rPr>
          <w:b/>
          <w:bCs/>
        </w:rPr>
        <w:t xml:space="preserve">Reminder: </w:t>
      </w:r>
      <w:r w:rsidR="002F5D92">
        <w:t>vector dot multiplication: u</w:t>
      </w:r>
      <w:r w:rsidR="002F5D92">
        <w:rPr>
          <w:rFonts w:cstheme="minorHAnsi"/>
        </w:rPr>
        <w:t>●</w:t>
      </w:r>
      <w:r w:rsidR="002F5D92">
        <w:t>v = ||u|| * ||v|| * cos(</w:t>
      </w:r>
      <w:r w:rsidR="002F5D92">
        <w:rPr>
          <w:rFonts w:cstheme="minorHAnsi"/>
        </w:rPr>
        <w:t>θ</w:t>
      </w:r>
      <w:r w:rsidR="002F5D92">
        <w:t>). Or – (signed) length of v’s projection on u times length of u.</w:t>
      </w:r>
      <w:r w:rsidR="0047212B">
        <w:t xml:space="preserve"> see </w:t>
      </w:r>
      <w:hyperlink r:id="rId37" w:history="1">
        <w:r w:rsidR="0047212B" w:rsidRPr="0047212B">
          <w:rPr>
            <w:rStyle w:val="Hyperlink"/>
          </w:rPr>
          <w:t>3b1b video</w:t>
        </w:r>
      </w:hyperlink>
      <w:r w:rsidR="0047212B">
        <w:t xml:space="preserve"> for further intuition.</w:t>
      </w:r>
    </w:p>
    <w:p w:rsidR="006C3DF2" w:rsidRPr="006C3DF2" w:rsidRDefault="006C3DF2" w:rsidP="00DA7F0B">
      <w:pPr>
        <w:pStyle w:val="Heading2"/>
      </w:pPr>
      <w:bookmarkStart w:id="14" w:name="_Toc19287428"/>
      <w:r>
        <w:t>Why is there a margin in SVM?</w:t>
      </w:r>
      <w:bookmarkEnd w:id="14"/>
    </w:p>
    <w:p w:rsidR="00C13E0A" w:rsidRDefault="002224DC" w:rsidP="002224DC">
      <w:r w:rsidRPr="002224DC">
        <w:rPr>
          <w:b/>
          <w:bCs/>
          <w:noProof/>
        </w:rPr>
        <w:drawing>
          <wp:anchor distT="0" distB="0" distL="114300" distR="114300" simplePos="0" relativeHeight="251678720" behindDoc="0" locked="0" layoutInCell="1" allowOverlap="1" wp14:anchorId="088D1F0E">
            <wp:simplePos x="0" y="0"/>
            <wp:positionH relativeFrom="margin">
              <wp:align>right</wp:align>
            </wp:positionH>
            <wp:positionV relativeFrom="paragraph">
              <wp:posOffset>1731265</wp:posOffset>
            </wp:positionV>
            <wp:extent cx="1846580" cy="1223645"/>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46580" cy="1223645"/>
                    </a:xfrm>
                    <a:prstGeom prst="rect">
                      <a:avLst/>
                    </a:prstGeom>
                  </pic:spPr>
                </pic:pic>
              </a:graphicData>
            </a:graphic>
          </wp:anchor>
        </w:drawing>
      </w:r>
      <w:r w:rsidR="004D31A5" w:rsidRPr="004D31A5">
        <w:rPr>
          <w:noProof/>
        </w:rPr>
        <w:drawing>
          <wp:anchor distT="0" distB="0" distL="114300" distR="114300" simplePos="0" relativeHeight="251677696" behindDoc="0" locked="0" layoutInCell="1" allowOverlap="1" wp14:anchorId="16A97505">
            <wp:simplePos x="0" y="0"/>
            <wp:positionH relativeFrom="margin">
              <wp:align>right</wp:align>
            </wp:positionH>
            <wp:positionV relativeFrom="paragraph">
              <wp:posOffset>4445</wp:posOffset>
            </wp:positionV>
            <wp:extent cx="1366520" cy="546735"/>
            <wp:effectExtent l="0" t="0" r="508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6520" cy="546735"/>
                    </a:xfrm>
                    <a:prstGeom prst="rect">
                      <a:avLst/>
                    </a:prstGeom>
                  </pic:spPr>
                </pic:pic>
              </a:graphicData>
            </a:graphic>
          </wp:anchor>
        </w:drawing>
      </w:r>
      <w:r w:rsidR="004D31A5">
        <w:t>Since the minimization func is basically -&gt;</w:t>
      </w:r>
      <w:r w:rsidR="004D31A5">
        <w:br/>
        <w:t xml:space="preserve">we find that the theta vector will get as close as possible to the other example vectors, in order to be able to be small </w:t>
      </w:r>
      <w:r w:rsidR="00574746">
        <w:t xml:space="preserve">(bc the regularization factor demands that) </w:t>
      </w:r>
      <w:r w:rsidR="004D31A5">
        <w:t>and still have p</w:t>
      </w:r>
      <w:r w:rsidR="004D31A5">
        <w:rPr>
          <w:vertAlign w:val="superscript"/>
        </w:rPr>
        <w:t>(i)</w:t>
      </w:r>
      <w:r w:rsidR="004D31A5">
        <w:t xml:space="preserve"> (the projection of the examples on it) be large enough to surpass 1/-1. Since the theta vector is like a 1d axis that the other vectors are projected onto (either on the negative or positive side, the origin being theta</w:t>
      </w:r>
      <w:r w:rsidR="004D31A5">
        <w:rPr>
          <w:vertAlign w:val="subscript"/>
        </w:rPr>
        <w:t>0</w:t>
      </w:r>
      <w:r w:rsidR="004D31A5">
        <w:t>), the boundary will be at</w:t>
      </w:r>
      <w:r w:rsidR="00E15229">
        <w:t xml:space="preserve"> the origin</w:t>
      </w:r>
      <w:r w:rsidR="004D31A5">
        <w:t>, with a margin on either side</w:t>
      </w:r>
      <w:r w:rsidR="003F46A3">
        <w:t xml:space="preserve">. The reason: </w:t>
      </w:r>
      <w:r w:rsidR="00D30A71" w:rsidRPr="007F26D7">
        <w:rPr>
          <w:b/>
          <w:bCs/>
        </w:rPr>
        <w:t xml:space="preserve">examples </w:t>
      </w:r>
      <w:r w:rsidR="00F13BFC" w:rsidRPr="007F26D7">
        <w:rPr>
          <w:b/>
          <w:bCs/>
        </w:rPr>
        <w:t xml:space="preserve">close to the </w:t>
      </w:r>
      <w:r w:rsidRPr="002224DC">
        <w:rPr>
          <w:b/>
          <w:bCs/>
        </w:rPr>
        <w:t xml:space="preserve"> </w:t>
      </w:r>
      <w:r w:rsidR="00F13BFC" w:rsidRPr="007F26D7">
        <w:rPr>
          <w:b/>
          <w:bCs/>
        </w:rPr>
        <w:t>origin</w:t>
      </w:r>
      <w:r w:rsidR="00D30A71" w:rsidRPr="007F26D7">
        <w:rPr>
          <w:b/>
          <w:bCs/>
        </w:rPr>
        <w:t xml:space="preserve"> will have a small projection</w:t>
      </w:r>
      <w:r w:rsidR="004D31A5" w:rsidRPr="007F26D7">
        <w:rPr>
          <w:b/>
          <w:bCs/>
        </w:rPr>
        <w:t xml:space="preserve">, </w:t>
      </w:r>
      <w:r w:rsidR="004D31A5">
        <w:t>and so it will be harder for an example</w:t>
      </w:r>
      <w:r w:rsidR="003011BB">
        <w:t xml:space="preserve"> to pass the ‘1’ mark</w:t>
      </w:r>
      <w:r w:rsidR="004D31A5">
        <w:t>,</w:t>
      </w:r>
      <w:r w:rsidR="00BE46E3">
        <w:t xml:space="preserve"> unless theta is very large, which it tries not to be</w:t>
      </w:r>
      <w:r w:rsidR="004F016F">
        <w:t xml:space="preserve"> (bc of regularization)</w:t>
      </w:r>
      <w:r w:rsidR="004D31A5">
        <w:t>. Meaning, it’ll usually end up being wrong twice</w:t>
      </w:r>
      <w:r w:rsidR="000C122F">
        <w:t xml:space="preserve"> (both for y=0 and y=1)</w:t>
      </w:r>
      <w:r w:rsidR="004D31A5">
        <w:t>, and cost for both factors of the cost func (see 2 graphs above)</w:t>
      </w:r>
      <w:r w:rsidR="00691924">
        <w:t xml:space="preserve"> or make theta large</w:t>
      </w:r>
      <w:r w:rsidR="00242BA2">
        <w:t xml:space="preserve"> in order to cover for it</w:t>
      </w:r>
      <w:r w:rsidR="004D31A5">
        <w:t xml:space="preserve">. </w:t>
      </w:r>
    </w:p>
    <w:p w:rsidR="00743BAB" w:rsidRDefault="004D31A5" w:rsidP="004D31A5">
      <w:r>
        <w:t xml:space="preserve">And so, </w:t>
      </w:r>
      <w:r w:rsidR="00343053">
        <w:t>where there</w:t>
      </w:r>
      <w:r w:rsidR="00FB1A47">
        <w:t xml:space="preserve"> are</w:t>
      </w:r>
      <w:r w:rsidR="00343053">
        <w:t xml:space="preserve"> examples close to the origin</w:t>
      </w:r>
      <w:r w:rsidR="00EB7DD7">
        <w:t xml:space="preserve"> (or rather the decision boundary line)</w:t>
      </w:r>
      <w:r>
        <w:t xml:space="preserve"> probably won’t be the minimal theta.</w:t>
      </w:r>
      <w:r w:rsidR="000A4E9A">
        <w:t xml:space="preserve"> Thanks to the regularization factor, once the theta vector is in its optimal direction, it will be as small as possible to still let everyone pass the ‘1’ mark.</w:t>
      </w:r>
    </w:p>
    <w:p w:rsidR="004D31A5" w:rsidRDefault="000A4E9A" w:rsidP="004D31A5">
      <w:r>
        <w:lastRenderedPageBreak/>
        <w:t xml:space="preserve"> </w:t>
      </w:r>
      <w:r w:rsidR="0090591D" w:rsidRPr="003E2C88">
        <w:rPr>
          <w:b/>
          <w:bCs/>
        </w:rPr>
        <w:t>Note</w:t>
      </w:r>
      <w:r w:rsidR="0090591D">
        <w:t xml:space="preserve"> that only </w:t>
      </w:r>
      <w:r w:rsidR="009A5A08">
        <w:t>the</w:t>
      </w:r>
      <w:r w:rsidR="0090591D">
        <w:t xml:space="preserve"> examples that are in the margin will affect the decision boundary. Everything that’s already ok (i.e. |theta*x|&gt;=1), have a cost of 0</w:t>
      </w:r>
      <w:r w:rsidR="00E7160F">
        <w:t>, and have no</w:t>
      </w:r>
      <w:r w:rsidR="00915EBA">
        <w:t xml:space="preserve"> effect</w:t>
      </w:r>
      <w:r w:rsidR="0090591D">
        <w:t xml:space="preserve"> (see graphs on last page).</w:t>
      </w:r>
    </w:p>
    <w:p w:rsidR="00DA7F0B" w:rsidRDefault="0096326D" w:rsidP="00DA7F0B">
      <w:pPr>
        <w:pStyle w:val="Heading2"/>
      </w:pPr>
      <w:bookmarkStart w:id="15" w:name="_Toc19287429"/>
      <w:r>
        <w:t xml:space="preserve">Kernals </w:t>
      </w:r>
      <w:r w:rsidR="00DA7F0B">
        <w:t>–</w:t>
      </w:r>
      <w:r>
        <w:t xml:space="preserve"> </w:t>
      </w:r>
      <w:r w:rsidR="00286B20">
        <w:t>Landmarks</w:t>
      </w:r>
      <w:bookmarkEnd w:id="15"/>
    </w:p>
    <w:p w:rsidR="00286B20" w:rsidRDefault="009C4F36" w:rsidP="009C4F36">
      <w:r>
        <w:t xml:space="preserve">we can define </w:t>
      </w:r>
      <w:r w:rsidR="00286B20">
        <w:t xml:space="preserve">landmarks (spots on the </w:t>
      </w:r>
      <w:r>
        <w:t xml:space="preserve">(hyper)plane) that are key points for showing if that area is 1 or 0. Then, by using some </w:t>
      </w:r>
      <w:r w:rsidR="000123C8">
        <w:t>similarity func</w:t>
      </w:r>
      <w:r>
        <w:t xml:space="preserve"> f</w:t>
      </w:r>
      <w:r>
        <w:rPr>
          <w:vertAlign w:val="subscript"/>
        </w:rPr>
        <w:t>i</w:t>
      </w:r>
      <w:r>
        <w:t xml:space="preserve"> </w:t>
      </w:r>
      <w:r w:rsidR="000123C8">
        <w:t>(</w:t>
      </w:r>
      <w:r w:rsidR="000123C8">
        <w:rPr>
          <w:b/>
          <w:bCs/>
        </w:rPr>
        <w:t>the kernel</w:t>
      </w:r>
      <w:r w:rsidR="00F951D6">
        <w:rPr>
          <w:b/>
          <w:bCs/>
        </w:rPr>
        <w:t xml:space="preserve"> func</w:t>
      </w:r>
      <w:r w:rsidR="000123C8">
        <w:rPr>
          <w:b/>
          <w:bCs/>
        </w:rPr>
        <w:t>)</w:t>
      </w:r>
      <w:r w:rsidR="00FF58AD">
        <w:t xml:space="preserve">for every landmark </w:t>
      </w:r>
      <w:r>
        <w:t xml:space="preserve">that outputs 1 the more an example is close </w:t>
      </w:r>
      <w:r w:rsidR="00513791">
        <w:t xml:space="preserve">(or </w:t>
      </w:r>
      <w:r w:rsidR="00513791" w:rsidRPr="005A29AD">
        <w:rPr>
          <w:b/>
          <w:bCs/>
        </w:rPr>
        <w:t>similar</w:t>
      </w:r>
      <w:r w:rsidR="00513791">
        <w:t xml:space="preserve">) </w:t>
      </w:r>
      <w:r>
        <w:t xml:space="preserve">to </w:t>
      </w:r>
      <w:r w:rsidR="00FF58AD">
        <w:t xml:space="preserve">its </w:t>
      </w:r>
      <w:r>
        <w:t>landmark l</w:t>
      </w:r>
      <w:r>
        <w:rPr>
          <w:vertAlign w:val="subscript"/>
        </w:rPr>
        <w:t>i</w:t>
      </w:r>
      <w:r w:rsidR="00FF58AD">
        <w:t xml:space="preserve">, and using </w:t>
      </w:r>
      <w:r>
        <w:t xml:space="preserve"> </w:t>
      </w:r>
      <w:r w:rsidR="00FF58AD">
        <w:t xml:space="preserve">those funcs as features for our SVM, </w:t>
      </w:r>
      <w:r>
        <w:t>we can create non</w:t>
      </w:r>
      <w:r w:rsidR="002260C2">
        <w:t>-</w:t>
      </w:r>
      <w:r>
        <w:t>linear funcs for SVMs.</w:t>
      </w:r>
    </w:p>
    <w:p w:rsidR="00944B7C" w:rsidRDefault="00944B7C" w:rsidP="009C4F36">
      <w:r w:rsidRPr="00944B7C">
        <w:rPr>
          <w:noProof/>
        </w:rPr>
        <w:drawing>
          <wp:inline distT="0" distB="0" distL="0" distR="0" wp14:anchorId="05F742ED" wp14:editId="0B85267F">
            <wp:extent cx="5486400" cy="1443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443990"/>
                    </a:xfrm>
                    <a:prstGeom prst="rect">
                      <a:avLst/>
                    </a:prstGeom>
                  </pic:spPr>
                </pic:pic>
              </a:graphicData>
            </a:graphic>
          </wp:inline>
        </w:drawing>
      </w:r>
      <w:r w:rsidRPr="00944B7C">
        <w:t xml:space="preserve"> </w:t>
      </w:r>
    </w:p>
    <w:p w:rsidR="00944B7C" w:rsidRDefault="0064190D" w:rsidP="009C4F36">
      <w:r>
        <w:t>Example for kernel (Gaussian kernel func):</w:t>
      </w:r>
      <w:r w:rsidRPr="0064190D">
        <w:rPr>
          <w:noProof/>
        </w:rPr>
        <w:drawing>
          <wp:inline distT="0" distB="0" distL="0" distR="0" wp14:anchorId="7DD5EDD5" wp14:editId="5F2DC7F1">
            <wp:extent cx="1721922" cy="56619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1271" cy="569265"/>
                    </a:xfrm>
                    <a:prstGeom prst="rect">
                      <a:avLst/>
                    </a:prstGeom>
                  </pic:spPr>
                </pic:pic>
              </a:graphicData>
            </a:graphic>
          </wp:inline>
        </w:drawing>
      </w:r>
    </w:p>
    <w:p w:rsidR="005B446A" w:rsidRDefault="005B446A" w:rsidP="009C4F36">
      <w:r>
        <w:t>How to find landmarks:</w:t>
      </w:r>
    </w:p>
    <w:p w:rsidR="005B446A" w:rsidRDefault="005B446A" w:rsidP="00C47043">
      <w:pPr>
        <w:pStyle w:val="ListParagraph"/>
        <w:numPr>
          <w:ilvl w:val="0"/>
          <w:numId w:val="7"/>
        </w:numPr>
      </w:pPr>
      <w:r>
        <w:t>Define all examples as landmarks</w:t>
      </w:r>
      <w:r w:rsidR="00C47043">
        <w:t>, and create vector f comprising of the m kernel funcs (sim(x,l</w:t>
      </w:r>
      <w:r w:rsidR="00C47043">
        <w:rPr>
          <w:vertAlign w:val="superscript"/>
        </w:rPr>
        <w:t>(i)</w:t>
      </w:r>
      <w:r w:rsidR="00C47043">
        <w:t>), one for each landmark (+f</w:t>
      </w:r>
      <w:r w:rsidR="00C47043">
        <w:rPr>
          <w:vertAlign w:val="subscript"/>
        </w:rPr>
        <w:t>0</w:t>
      </w:r>
      <w:r w:rsidR="00C47043">
        <w:t>=0)</w:t>
      </w:r>
    </w:p>
    <w:p w:rsidR="00C47043" w:rsidRDefault="00C47043" w:rsidP="005B446A">
      <w:pPr>
        <w:pStyle w:val="ListParagraph"/>
        <w:numPr>
          <w:ilvl w:val="0"/>
          <w:numId w:val="7"/>
        </w:numPr>
      </w:pPr>
      <w:r>
        <w:t>For every example (x</w:t>
      </w:r>
      <w:r>
        <w:rPr>
          <w:vertAlign w:val="superscript"/>
        </w:rPr>
        <w:t>(i)</w:t>
      </w:r>
      <w:r>
        <w:t>,y</w:t>
      </w:r>
      <w:r>
        <w:rPr>
          <w:vertAlign w:val="superscript"/>
        </w:rPr>
        <w:t>(i)</w:t>
      </w:r>
      <w:r>
        <w:t>), compute f(x</w:t>
      </w:r>
      <w:r>
        <w:rPr>
          <w:vertAlign w:val="superscript"/>
        </w:rPr>
        <w:t>(i)</w:t>
      </w:r>
      <w:r>
        <w:t>) for every kernel func, res goes to feature vector f</w:t>
      </w:r>
      <w:r>
        <w:rPr>
          <w:vertAlign w:val="superscript"/>
        </w:rPr>
        <w:t>(i)</w:t>
      </w:r>
      <w:r>
        <w:t>.</w:t>
      </w:r>
    </w:p>
    <w:p w:rsidR="00225029" w:rsidRDefault="00225029" w:rsidP="005B446A">
      <w:pPr>
        <w:pStyle w:val="ListParagraph"/>
        <w:numPr>
          <w:ilvl w:val="0"/>
          <w:numId w:val="7"/>
        </w:numPr>
      </w:pPr>
      <w:r>
        <w:t xml:space="preserve">Find minimal theta: </w:t>
      </w:r>
      <w:r w:rsidR="004C01FB">
        <w:t>use minimization func</w:t>
      </w:r>
      <w:r w:rsidR="00E36800">
        <w:t>, only now x</w:t>
      </w:r>
      <w:r w:rsidR="00E36800">
        <w:rPr>
          <w:vertAlign w:val="superscript"/>
        </w:rPr>
        <w:t>(i)</w:t>
      </w:r>
      <w:r w:rsidR="00E36800" w:rsidRPr="00E36800">
        <w:rPr>
          <w:noProof/>
        </w:rPr>
        <w:t xml:space="preserve"> </w:t>
      </w:r>
      <w:r w:rsidR="00E36800">
        <w:rPr>
          <w:noProof/>
        </w:rPr>
        <w:t>becomes f</w:t>
      </w:r>
      <w:r w:rsidR="00E36800">
        <w:rPr>
          <w:noProof/>
          <w:vertAlign w:val="superscript"/>
        </w:rPr>
        <w:t>(i)</w:t>
      </w:r>
      <w:r w:rsidR="00E36800">
        <w:rPr>
          <w:noProof/>
        </w:rPr>
        <w:t>.</w:t>
      </w:r>
      <w:r w:rsidR="00E36800" w:rsidRPr="00E36800">
        <w:rPr>
          <w:noProof/>
        </w:rPr>
        <w:drawing>
          <wp:inline distT="0" distB="0" distL="0" distR="0" wp14:anchorId="0E7B7D5A" wp14:editId="5F16E279">
            <wp:extent cx="3123590" cy="361165"/>
            <wp:effectExtent l="0" t="0" r="63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0774" cy="367777"/>
                    </a:xfrm>
                    <a:prstGeom prst="rect">
                      <a:avLst/>
                    </a:prstGeom>
                  </pic:spPr>
                </pic:pic>
              </a:graphicData>
            </a:graphic>
          </wp:inline>
        </w:drawing>
      </w:r>
      <w:r w:rsidR="00887617" w:rsidRPr="00887617">
        <w:rPr>
          <w:noProof/>
        </w:rPr>
        <w:t xml:space="preserve"> </w:t>
      </w:r>
      <w:r w:rsidR="00887617">
        <w:rPr>
          <w:noProof/>
        </w:rPr>
        <w:t>or rather</w:t>
      </w:r>
      <w:r w:rsidR="00887617" w:rsidRPr="00887617">
        <w:rPr>
          <w:noProof/>
        </w:rPr>
        <w:drawing>
          <wp:inline distT="0" distB="0" distL="0" distR="0" wp14:anchorId="1FDBB4A7" wp14:editId="5ACDB2CD">
            <wp:extent cx="510026" cy="200851"/>
            <wp:effectExtent l="0" t="0" r="44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685" cy="210168"/>
                    </a:xfrm>
                    <a:prstGeom prst="rect">
                      <a:avLst/>
                    </a:prstGeom>
                  </pic:spPr>
                </pic:pic>
              </a:graphicData>
            </a:graphic>
          </wp:inline>
        </w:drawing>
      </w:r>
    </w:p>
    <w:p w:rsidR="00775493" w:rsidRPr="009D5737" w:rsidRDefault="00361342" w:rsidP="00775493">
      <w:pPr>
        <w:pStyle w:val="ListParagraph"/>
        <w:rPr>
          <w:color w:val="000000"/>
        </w:rPr>
      </w:pPr>
      <w:r>
        <w:rPr>
          <w:noProof/>
        </w:rPr>
        <w:t>Notice that here n=m, since every feature corresponds to an example made into a landmark.</w:t>
      </w:r>
      <w:r w:rsidR="00887617">
        <w:rPr>
          <w:noProof/>
        </w:rPr>
        <w:t xml:space="preserve"> In addition, theta</w:t>
      </w:r>
      <w:r w:rsidR="00887617">
        <w:rPr>
          <w:noProof/>
          <w:vertAlign w:val="superscript"/>
        </w:rPr>
        <w:t>2</w:t>
      </w:r>
      <w:r w:rsidR="00887617">
        <w:rPr>
          <w:noProof/>
        </w:rPr>
        <w:t xml:space="preserve"> is usually written as </w:t>
      </w:r>
      <w:r w:rsidR="005168EA">
        <w:rPr>
          <w:noProof/>
        </w:rPr>
        <w:t>θ</w:t>
      </w:r>
      <w:r w:rsidR="005168EA">
        <w:rPr>
          <w:noProof/>
          <w:vertAlign w:val="superscript"/>
        </w:rPr>
        <w:t>T</w:t>
      </w:r>
      <w:r w:rsidR="005168EA">
        <w:rPr>
          <w:noProof/>
        </w:rPr>
        <w:t xml:space="preserve">Mθ. </w:t>
      </w:r>
      <w:r w:rsidR="009D5737">
        <w:rPr>
          <w:noProof/>
        </w:rPr>
        <w:t>M is a matrix based on the kernel you use, for efficiency in large scale datasets (</w:t>
      </w:r>
      <w:r w:rsidR="009D5737">
        <w:rPr>
          <w:noProof/>
          <w:color w:val="FF0000"/>
        </w:rPr>
        <w:t>need to understand later</w:t>
      </w:r>
      <w:r w:rsidR="009D5737">
        <w:rPr>
          <w:noProof/>
          <w:color w:val="000000"/>
        </w:rPr>
        <w:t>).</w:t>
      </w:r>
    </w:p>
    <w:p w:rsidR="002B2403" w:rsidRDefault="002B2403" w:rsidP="005B446A">
      <w:pPr>
        <w:pStyle w:val="ListParagraph"/>
        <w:numPr>
          <w:ilvl w:val="0"/>
          <w:numId w:val="7"/>
        </w:numPr>
      </w:pPr>
      <w:r>
        <w:t>Hypothesis func: y=1 if theta</w:t>
      </w:r>
      <w:r>
        <w:rPr>
          <w:vertAlign w:val="superscript"/>
        </w:rPr>
        <w:t>T</w:t>
      </w:r>
      <w:r>
        <w:t>f&gt;=0.</w:t>
      </w:r>
    </w:p>
    <w:p w:rsidR="00125EC8" w:rsidRDefault="00CA49C5" w:rsidP="00125EC8">
      <w:pPr>
        <w:rPr>
          <w:color w:val="FF0000"/>
        </w:rPr>
      </w:pPr>
      <w:r>
        <w:rPr>
          <w:b/>
          <w:bCs/>
          <w:color w:val="000000"/>
        </w:rPr>
        <w:t>Why not use kernels for logistic regression as well?</w:t>
      </w:r>
      <w:r>
        <w:rPr>
          <w:color w:val="000000"/>
        </w:rPr>
        <w:t xml:space="preserve"> Turns out it only works well with SVMs bc of how it is built… </w:t>
      </w:r>
      <w:r>
        <w:rPr>
          <w:color w:val="FF0000"/>
        </w:rPr>
        <w:t>why?</w:t>
      </w:r>
    </w:p>
    <w:p w:rsidR="00AA2C19" w:rsidRDefault="002D7558" w:rsidP="00125EC8">
      <w:pPr>
        <w:rPr>
          <w:color w:val="000000"/>
        </w:rPr>
      </w:pPr>
      <w:r>
        <w:rPr>
          <w:b/>
          <w:bCs/>
          <w:color w:val="000000"/>
        </w:rPr>
        <w:t>Bias and variance with params C and sigma:</w:t>
      </w:r>
    </w:p>
    <w:p w:rsidR="002D7558" w:rsidRDefault="002D7558" w:rsidP="002D7558">
      <w:pPr>
        <w:pStyle w:val="ListParagraph"/>
        <w:numPr>
          <w:ilvl w:val="0"/>
          <w:numId w:val="5"/>
        </w:numPr>
        <w:rPr>
          <w:color w:val="000000"/>
        </w:rPr>
      </w:pPr>
      <w:r>
        <w:rPr>
          <w:color w:val="000000"/>
        </w:rPr>
        <w:t>Bigger C = more variance, less bias, prone to “overfitting”.</w:t>
      </w:r>
      <w:r w:rsidR="00B62969">
        <w:rPr>
          <w:color w:val="000000"/>
        </w:rPr>
        <w:t xml:space="preserve"> And vice-versa.</w:t>
      </w:r>
    </w:p>
    <w:p w:rsidR="00B62969" w:rsidRDefault="00B62969" w:rsidP="00B62969">
      <w:pPr>
        <w:pStyle w:val="ListParagraph"/>
        <w:numPr>
          <w:ilvl w:val="0"/>
          <w:numId w:val="5"/>
        </w:numPr>
        <w:rPr>
          <w:color w:val="000000"/>
        </w:rPr>
      </w:pPr>
      <w:r w:rsidRPr="00B62969">
        <w:rPr>
          <w:noProof/>
          <w:color w:val="000000"/>
        </w:rPr>
        <w:drawing>
          <wp:anchor distT="0" distB="0" distL="114300" distR="114300" simplePos="0" relativeHeight="251679744" behindDoc="0" locked="0" layoutInCell="1" allowOverlap="1" wp14:anchorId="75F1EEFA">
            <wp:simplePos x="0" y="0"/>
            <wp:positionH relativeFrom="margin">
              <wp:posOffset>2135857</wp:posOffset>
            </wp:positionH>
            <wp:positionV relativeFrom="paragraph">
              <wp:posOffset>224342</wp:posOffset>
            </wp:positionV>
            <wp:extent cx="967105" cy="398780"/>
            <wp:effectExtent l="0" t="0" r="444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67105" cy="398780"/>
                    </a:xfrm>
                    <a:prstGeom prst="rect">
                      <a:avLst/>
                    </a:prstGeom>
                  </pic:spPr>
                </pic:pic>
              </a:graphicData>
            </a:graphic>
          </wp:anchor>
        </w:drawing>
      </w:r>
      <w:r w:rsidR="002D7558">
        <w:rPr>
          <w:color w:val="000000"/>
        </w:rPr>
        <w:t>Bigger sigma</w:t>
      </w:r>
      <w:r w:rsidR="002D7558">
        <w:rPr>
          <w:color w:val="000000"/>
          <w:vertAlign w:val="superscript"/>
        </w:rPr>
        <w:t>2</w:t>
      </w:r>
      <w:r w:rsidR="002D7558">
        <w:rPr>
          <w:color w:val="000000"/>
        </w:rPr>
        <w:t xml:space="preserve"> (from kernel func) = </w:t>
      </w:r>
      <w:r>
        <w:rPr>
          <w:color w:val="000000"/>
        </w:rPr>
        <w:t>more easily get 0, i.e. more bias, less variance (easier to get true, smoother func:</w:t>
      </w:r>
      <w:r w:rsidRPr="00B62969">
        <w:rPr>
          <w:noProof/>
        </w:rPr>
        <w:t xml:space="preserve"> </w:t>
      </w:r>
      <w:r>
        <w:rPr>
          <w:noProof/>
        </w:rPr>
        <w:t xml:space="preserve"> </w:t>
      </w:r>
      <w:r>
        <w:rPr>
          <w:color w:val="000000"/>
        </w:rPr>
        <w:t>And vice-versa.</w:t>
      </w:r>
    </w:p>
    <w:p w:rsidR="00B62969" w:rsidRDefault="00815A91" w:rsidP="004141FA">
      <w:pPr>
        <w:pStyle w:val="Heading2"/>
      </w:pPr>
      <w:bookmarkStart w:id="16" w:name="_Toc19287430"/>
      <w:r>
        <w:lastRenderedPageBreak/>
        <w:t>Using an SVM</w:t>
      </w:r>
      <w:bookmarkEnd w:id="16"/>
    </w:p>
    <w:p w:rsidR="00815A91" w:rsidRDefault="00A35615" w:rsidP="00B62969">
      <w:pPr>
        <w:rPr>
          <w:color w:val="000000"/>
        </w:rPr>
      </w:pPr>
      <w:r>
        <w:rPr>
          <w:color w:val="000000"/>
        </w:rPr>
        <w:t xml:space="preserve">don’t code it yourself, but </w:t>
      </w:r>
      <w:r w:rsidR="001305EF">
        <w:rPr>
          <w:color w:val="000000"/>
        </w:rPr>
        <w:t>must choose:</w:t>
      </w:r>
    </w:p>
    <w:p w:rsidR="001305EF" w:rsidRDefault="001305EF" w:rsidP="001305EF">
      <w:pPr>
        <w:pStyle w:val="ListParagraph"/>
        <w:numPr>
          <w:ilvl w:val="0"/>
          <w:numId w:val="5"/>
        </w:numPr>
        <w:rPr>
          <w:color w:val="000000"/>
        </w:rPr>
      </w:pPr>
      <w:r>
        <w:rPr>
          <w:color w:val="000000"/>
        </w:rPr>
        <w:t>C</w:t>
      </w:r>
    </w:p>
    <w:p w:rsidR="001305EF" w:rsidRDefault="001305EF" w:rsidP="001305EF">
      <w:pPr>
        <w:pStyle w:val="ListParagraph"/>
        <w:numPr>
          <w:ilvl w:val="0"/>
          <w:numId w:val="5"/>
        </w:numPr>
        <w:rPr>
          <w:color w:val="000000"/>
        </w:rPr>
      </w:pPr>
      <w:r>
        <w:rPr>
          <w:color w:val="000000"/>
        </w:rPr>
        <w:t>Kernel</w:t>
      </w:r>
    </w:p>
    <w:p w:rsidR="00B90D25" w:rsidRDefault="007D029C" w:rsidP="00B90D25">
      <w:pPr>
        <w:pStyle w:val="ListParagraph"/>
        <w:numPr>
          <w:ilvl w:val="0"/>
          <w:numId w:val="5"/>
        </w:numPr>
        <w:rPr>
          <w:color w:val="000000"/>
        </w:rPr>
      </w:pPr>
      <w:r>
        <w:rPr>
          <w:color w:val="000000"/>
        </w:rPr>
        <w:t>Sigma</w:t>
      </w:r>
      <w:r>
        <w:rPr>
          <w:color w:val="000000"/>
          <w:vertAlign w:val="superscript"/>
        </w:rPr>
        <w:t>2</w:t>
      </w:r>
      <w:r>
        <w:rPr>
          <w:color w:val="000000"/>
        </w:rPr>
        <w:t xml:space="preserve"> (if you choose a non-linear kernel).</w:t>
      </w:r>
    </w:p>
    <w:p w:rsidR="00B90D25" w:rsidRPr="00B90D25" w:rsidRDefault="00B90D25" w:rsidP="00B90D25">
      <w:pPr>
        <w:rPr>
          <w:color w:val="000000"/>
        </w:rPr>
      </w:pPr>
      <w:r>
        <w:rPr>
          <w:color w:val="000000"/>
        </w:rPr>
        <w:t>And need to do:</w:t>
      </w:r>
    </w:p>
    <w:p w:rsidR="00B90D25" w:rsidRDefault="00B90D25" w:rsidP="00B90D25">
      <w:pPr>
        <w:pStyle w:val="ListParagraph"/>
        <w:numPr>
          <w:ilvl w:val="0"/>
          <w:numId w:val="5"/>
        </w:numPr>
        <w:rPr>
          <w:color w:val="000000"/>
        </w:rPr>
      </w:pPr>
      <w:r>
        <w:rPr>
          <w:color w:val="000000"/>
        </w:rPr>
        <w:t>Might need to implement kernel func if isn’t already premade.</w:t>
      </w:r>
    </w:p>
    <w:p w:rsidR="00732453" w:rsidRDefault="00B90D25" w:rsidP="00732453">
      <w:pPr>
        <w:pStyle w:val="ListParagraph"/>
        <w:numPr>
          <w:ilvl w:val="0"/>
          <w:numId w:val="5"/>
        </w:numPr>
        <w:rPr>
          <w:color w:val="000000"/>
        </w:rPr>
      </w:pPr>
      <w:r>
        <w:rPr>
          <w:color w:val="000000"/>
        </w:rPr>
        <w:t>Feature scaling, so to avoid having the SVM focus on features that tend to have high numbers.</w:t>
      </w:r>
    </w:p>
    <w:p w:rsidR="00732453" w:rsidRDefault="00732453" w:rsidP="00732453">
      <w:pPr>
        <w:rPr>
          <w:color w:val="000000"/>
        </w:rPr>
      </w:pPr>
      <w:r>
        <w:rPr>
          <w:color w:val="000000"/>
        </w:rPr>
        <w:t>Other kernels: poly kernel</w:t>
      </w:r>
      <w:r w:rsidR="00C13A02">
        <w:rPr>
          <w:color w:val="000000"/>
        </w:rPr>
        <w:t xml:space="preserve"> (X</w:t>
      </w:r>
      <w:r w:rsidR="00C13A02">
        <w:rPr>
          <w:color w:val="000000"/>
          <w:vertAlign w:val="superscript"/>
        </w:rPr>
        <w:t>T</w:t>
      </w:r>
      <w:r w:rsidR="00C13A02">
        <w:rPr>
          <w:color w:val="000000"/>
        </w:rPr>
        <w:t>l + const)</w:t>
      </w:r>
      <w:r w:rsidR="00C13A02">
        <w:rPr>
          <w:color w:val="000000"/>
          <w:vertAlign w:val="superscript"/>
        </w:rPr>
        <w:t>degree</w:t>
      </w:r>
      <w:r>
        <w:rPr>
          <w:color w:val="000000"/>
        </w:rPr>
        <w:t>, string kernel, chi-square, histogram intersection.</w:t>
      </w:r>
      <w:r w:rsidR="008A7BE7">
        <w:rPr>
          <w:color w:val="000000"/>
        </w:rPr>
        <w:t xml:space="preserve"> Almost never used. Must satisfy “mercer’s theorm”.</w:t>
      </w:r>
    </w:p>
    <w:p w:rsidR="00684843" w:rsidRDefault="004A06F9" w:rsidP="00732453">
      <w:pPr>
        <w:rPr>
          <w:color w:val="000000"/>
        </w:rPr>
      </w:pPr>
      <w:r>
        <w:rPr>
          <w:color w:val="000000"/>
        </w:rPr>
        <w:t>Guide to SVM w/ gaussian kernel vs logistic regression/ SVM linear kernel:</w:t>
      </w:r>
    </w:p>
    <w:p w:rsidR="004A06F9" w:rsidRDefault="004A06F9" w:rsidP="004A06F9">
      <w:pPr>
        <w:pStyle w:val="ListParagraph"/>
        <w:numPr>
          <w:ilvl w:val="0"/>
          <w:numId w:val="5"/>
        </w:numPr>
        <w:rPr>
          <w:color w:val="000000"/>
        </w:rPr>
      </w:pPr>
      <w:r>
        <w:rPr>
          <w:color w:val="000000"/>
        </w:rPr>
        <w:t>n is large (relative to m): logreg/svmlin.</w:t>
      </w:r>
    </w:p>
    <w:p w:rsidR="004A06F9" w:rsidRDefault="004A06F9" w:rsidP="004A06F9">
      <w:pPr>
        <w:pStyle w:val="ListParagraph"/>
        <w:numPr>
          <w:ilvl w:val="0"/>
          <w:numId w:val="5"/>
        </w:numPr>
        <w:rPr>
          <w:color w:val="000000"/>
        </w:rPr>
      </w:pPr>
      <w:r>
        <w:rPr>
          <w:color w:val="000000"/>
        </w:rPr>
        <w:t>n is small, m is medium (n=1-1000,m=10-10,000): SVM w/ gaussian kernel.</w:t>
      </w:r>
    </w:p>
    <w:p w:rsidR="004A06F9" w:rsidRDefault="004A06F9" w:rsidP="004A06F9">
      <w:pPr>
        <w:pStyle w:val="ListParagraph"/>
        <w:numPr>
          <w:ilvl w:val="0"/>
          <w:numId w:val="5"/>
        </w:numPr>
        <w:rPr>
          <w:color w:val="000000"/>
        </w:rPr>
      </w:pPr>
      <w:r>
        <w:rPr>
          <w:color w:val="000000"/>
        </w:rPr>
        <w:t>n is small, m is large(50k+)</w:t>
      </w:r>
      <w:r w:rsidR="00C5785B">
        <w:rPr>
          <w:color w:val="000000"/>
        </w:rPr>
        <w:t>: add features, then logreg/SVMlin (svm gaussian struggles a bit with huge datasets)</w:t>
      </w:r>
    </w:p>
    <w:p w:rsidR="003A2FC1" w:rsidRPr="003A2FC1" w:rsidRDefault="003A2FC1" w:rsidP="003A2FC1">
      <w:pPr>
        <w:rPr>
          <w:color w:val="000000"/>
        </w:rPr>
      </w:pPr>
      <w:r>
        <w:rPr>
          <w:color w:val="000000"/>
        </w:rPr>
        <w:t>SVM is convex, so global min!</w:t>
      </w:r>
    </w:p>
    <w:p w:rsidR="00C5785B" w:rsidRDefault="00C5785B" w:rsidP="00C5785B">
      <w:pPr>
        <w:rPr>
          <w:color w:val="000000"/>
        </w:rPr>
      </w:pPr>
      <w:r>
        <w:rPr>
          <w:color w:val="000000"/>
        </w:rPr>
        <w:t>can also use NN for everything, might be a bit slower though.</w:t>
      </w:r>
    </w:p>
    <w:p w:rsidR="00852414" w:rsidRDefault="00E662C1" w:rsidP="00852414">
      <w:pPr>
        <w:pStyle w:val="Heading1"/>
      </w:pPr>
      <w:bookmarkStart w:id="17" w:name="_Toc19287431"/>
      <w:r>
        <w:t>Unsupervised Learning</w:t>
      </w:r>
      <w:bookmarkEnd w:id="17"/>
    </w:p>
    <w:p w:rsidR="00E662C1" w:rsidRDefault="00E662C1" w:rsidP="00E662C1">
      <w:r>
        <w:t>You get lots of points x</w:t>
      </w:r>
      <w:r>
        <w:rPr>
          <w:vertAlign w:val="superscript"/>
        </w:rPr>
        <w:t>(i)</w:t>
      </w:r>
      <w:r>
        <w:t>, and try to find some structure. For example: clustering algos, divide points into groups.</w:t>
      </w:r>
    </w:p>
    <w:p w:rsidR="003138C7" w:rsidRDefault="004F1AF9" w:rsidP="004F1AF9">
      <w:pPr>
        <w:pStyle w:val="Heading2"/>
      </w:pPr>
      <w:bookmarkStart w:id="18" w:name="_Toc19287432"/>
      <w:r>
        <w:t xml:space="preserve">Clustering algo </w:t>
      </w:r>
      <w:r w:rsidR="008171B8">
        <w:t>#</w:t>
      </w:r>
      <w:r>
        <w:t>1: K-means algo</w:t>
      </w:r>
      <w:bookmarkEnd w:id="18"/>
    </w:p>
    <w:p w:rsidR="004F1AF9" w:rsidRDefault="00466E0F" w:rsidP="00D11654">
      <w:r>
        <w:t xml:space="preserve">Idea: we start with k centroid points (centers of clusters), </w:t>
      </w:r>
      <w:r w:rsidR="00826D74">
        <w:t>find which examples are closest to each centroid (minimizing distance with respect to (wrt) C), and then move centroid to avg of its examples, (minimizing distance wrt mu).</w:t>
      </w:r>
      <w:r w:rsidR="00FC7406">
        <w:t xml:space="preserve"> By the end, should have minimum cost and k groups.</w:t>
      </w:r>
    </w:p>
    <w:tbl>
      <w:tblPr>
        <w:tblStyle w:val="TableGrid"/>
        <w:tblW w:w="0" w:type="auto"/>
        <w:tblLook w:val="04A0" w:firstRow="1" w:lastRow="0" w:firstColumn="1" w:lastColumn="0" w:noHBand="0" w:noVBand="1"/>
      </w:tblPr>
      <w:tblGrid>
        <w:gridCol w:w="3781"/>
        <w:gridCol w:w="4865"/>
      </w:tblGrid>
      <w:tr w:rsidR="00D11654" w:rsidTr="00D11654">
        <w:tc>
          <w:tcPr>
            <w:tcW w:w="4315" w:type="dxa"/>
            <w:tcBorders>
              <w:top w:val="nil"/>
              <w:left w:val="nil"/>
              <w:bottom w:val="nil"/>
              <w:right w:val="nil"/>
            </w:tcBorders>
          </w:tcPr>
          <w:p w:rsidR="00D11654" w:rsidRDefault="00D11654" w:rsidP="00D11654">
            <w:r>
              <w:t>Steps:</w:t>
            </w:r>
          </w:p>
          <w:p w:rsidR="00D11654" w:rsidRDefault="00D11654" w:rsidP="00D11654">
            <w:r w:rsidRPr="004F1AF9">
              <w:rPr>
                <w:noProof/>
              </w:rPr>
              <w:drawing>
                <wp:inline distT="0" distB="0" distL="0" distR="0" wp14:anchorId="4D37AB0D" wp14:editId="6BA9E08B">
                  <wp:extent cx="2270064" cy="58669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6959" cy="593647"/>
                          </a:xfrm>
                          <a:prstGeom prst="rect">
                            <a:avLst/>
                          </a:prstGeom>
                        </pic:spPr>
                      </pic:pic>
                    </a:graphicData>
                  </a:graphic>
                </wp:inline>
              </w:drawing>
            </w:r>
          </w:p>
        </w:tc>
        <w:tc>
          <w:tcPr>
            <w:tcW w:w="4315" w:type="dxa"/>
            <w:tcBorders>
              <w:top w:val="nil"/>
              <w:left w:val="nil"/>
              <w:bottom w:val="nil"/>
              <w:right w:val="nil"/>
            </w:tcBorders>
          </w:tcPr>
          <w:p w:rsidR="00D11654" w:rsidRDefault="00D11654" w:rsidP="00D11654">
            <w:r>
              <w:t>Cost func:</w:t>
            </w:r>
          </w:p>
          <w:p w:rsidR="00D11654" w:rsidRDefault="00D11654" w:rsidP="00D11654">
            <w:r w:rsidRPr="00D11654">
              <w:rPr>
                <w:noProof/>
              </w:rPr>
              <w:drawing>
                <wp:inline distT="0" distB="0" distL="0" distR="0" wp14:anchorId="0841F5DA" wp14:editId="6581642A">
                  <wp:extent cx="2959907" cy="381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6041" cy="394385"/>
                          </a:xfrm>
                          <a:prstGeom prst="rect">
                            <a:avLst/>
                          </a:prstGeom>
                        </pic:spPr>
                      </pic:pic>
                    </a:graphicData>
                  </a:graphic>
                </wp:inline>
              </w:drawing>
            </w:r>
          </w:p>
          <w:p w:rsidR="00D11654" w:rsidRDefault="00D11654" w:rsidP="004F1AF9"/>
        </w:tc>
      </w:tr>
    </w:tbl>
    <w:p w:rsidR="00623DA2" w:rsidRDefault="00170F28" w:rsidP="004F1AF9">
      <w:r>
        <w:t>Init cluster centroid at rand example.</w:t>
      </w:r>
      <w:r w:rsidR="00673DC1">
        <w:t xml:space="preserve"> </w:t>
      </w:r>
    </w:p>
    <w:p w:rsidR="00623DA2" w:rsidRDefault="00673DC1" w:rsidP="00623DA2">
      <w:pPr>
        <w:pStyle w:val="ListParagraph"/>
        <w:numPr>
          <w:ilvl w:val="0"/>
          <w:numId w:val="5"/>
        </w:numPr>
      </w:pPr>
      <w:r>
        <w:t xml:space="preserve">If k&lt;=10, do multiple rand inits, </w:t>
      </w:r>
      <w:r w:rsidR="00623DA2">
        <w:t xml:space="preserve">to reduce chances of getting stuck at local optima. </w:t>
      </w:r>
    </w:p>
    <w:p w:rsidR="00D11654" w:rsidRDefault="00623DA2" w:rsidP="00623DA2">
      <w:pPr>
        <w:pStyle w:val="ListParagraph"/>
        <w:numPr>
          <w:ilvl w:val="0"/>
          <w:numId w:val="5"/>
        </w:numPr>
      </w:pPr>
      <w:r>
        <w:t>If k&gt;10, don’t bother. Will be more or less the same.</w:t>
      </w:r>
    </w:p>
    <w:p w:rsidR="003248A5" w:rsidRDefault="007A5246" w:rsidP="003248A5">
      <w:r>
        <w:t>Ways to chose no. of clusters:</w:t>
      </w:r>
    </w:p>
    <w:p w:rsidR="007A5246" w:rsidRDefault="007A5246" w:rsidP="007A5246">
      <w:pPr>
        <w:pStyle w:val="ListParagraph"/>
        <w:numPr>
          <w:ilvl w:val="0"/>
          <w:numId w:val="5"/>
        </w:numPr>
      </w:pPr>
      <w:r>
        <w:t>Elbow method (usu doesn’t work, not always so clear cut).</w:t>
      </w:r>
    </w:p>
    <w:p w:rsidR="007A5246" w:rsidRDefault="007A5246" w:rsidP="007A5246">
      <w:pPr>
        <w:pStyle w:val="ListParagraph"/>
        <w:numPr>
          <w:ilvl w:val="0"/>
          <w:numId w:val="5"/>
        </w:numPr>
      </w:pPr>
      <w:r>
        <w:t>Manually, by asking what you want.</w:t>
      </w:r>
    </w:p>
    <w:p w:rsidR="007A5246" w:rsidRDefault="008E49BC" w:rsidP="008E49BC">
      <w:pPr>
        <w:pStyle w:val="Heading2"/>
      </w:pPr>
      <w:bookmarkStart w:id="19" w:name="_Toc19287433"/>
      <w:r>
        <w:lastRenderedPageBreak/>
        <w:t>Dimensionality reduction</w:t>
      </w:r>
      <w:bookmarkEnd w:id="19"/>
    </w:p>
    <w:p w:rsidR="00BC3F2A" w:rsidRDefault="008E49BC" w:rsidP="008E49BC">
      <w:pPr>
        <w:rPr>
          <w:noProof/>
        </w:rPr>
      </w:pPr>
      <w:r>
        <w:t xml:space="preserve">Reduce dimension of </w:t>
      </w:r>
      <w:r w:rsidR="00C47C04">
        <w:t>features to reduce size and time that the learning algo takes to optimize hypothesis func.</w:t>
      </w:r>
      <w:r w:rsidR="00EB6AEF">
        <w:t xml:space="preserve"> Want </w:t>
      </w:r>
      <w:r w:rsidR="004D24B3">
        <w:t xml:space="preserve">the </w:t>
      </w:r>
      <w:r w:rsidR="00F8463D" w:rsidRPr="004D24B3">
        <w:rPr>
          <w:b/>
          <w:bCs/>
        </w:rPr>
        <w:t>distance</w:t>
      </w:r>
      <w:r w:rsidR="00F8463D">
        <w:t xml:space="preserve"> of examples from projection surface (defined by vectors we want to find) to be minimal, to minimize data loss.</w:t>
      </w:r>
      <w:r w:rsidR="00214E3D" w:rsidRPr="00214E3D">
        <w:rPr>
          <w:noProof/>
        </w:rPr>
        <w:t xml:space="preserve"> </w:t>
      </w:r>
      <w:r w:rsidR="00214E3D">
        <w:rPr>
          <w:noProof/>
        </w:rPr>
        <w:t xml:space="preserve">In image, left is linreg, where error is vertical miss, bc we want to predict y. in Principal Component Analysis (PCA) (on right), we want </w:t>
      </w:r>
      <w:r w:rsidR="00214E3D" w:rsidRPr="00214E3D">
        <w:rPr>
          <w:b/>
          <w:bCs/>
          <w:noProof/>
        </w:rPr>
        <w:t>distance</w:t>
      </w:r>
      <w:r w:rsidR="00214E3D">
        <w:rPr>
          <w:noProof/>
        </w:rPr>
        <w:t xml:space="preserve"> of examples from line, there’s no y here AT ALL.</w:t>
      </w:r>
      <w:r w:rsidR="00214E3D" w:rsidRPr="00214E3D">
        <w:rPr>
          <w:noProof/>
        </w:rPr>
        <w:drawing>
          <wp:inline distT="0" distB="0" distL="0" distR="0" wp14:anchorId="342ADFB5" wp14:editId="43EE4D55">
            <wp:extent cx="2965193" cy="128457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7010" cy="1289693"/>
                    </a:xfrm>
                    <a:prstGeom prst="rect">
                      <a:avLst/>
                    </a:prstGeom>
                  </pic:spPr>
                </pic:pic>
              </a:graphicData>
            </a:graphic>
          </wp:inline>
        </w:drawing>
      </w:r>
      <w:r w:rsidR="00BC3F2A" w:rsidRPr="00BC3F2A">
        <w:rPr>
          <w:noProof/>
        </w:rPr>
        <w:t xml:space="preserve"> </w:t>
      </w:r>
    </w:p>
    <w:p w:rsidR="00C128F3" w:rsidRDefault="00C128F3" w:rsidP="00C128F3">
      <w:r>
        <w:t>Algo for finding minimal vectors:</w:t>
      </w:r>
    </w:p>
    <w:p w:rsidR="008E49BC" w:rsidRDefault="00BC3F2A" w:rsidP="008E49BC">
      <w:r w:rsidRPr="00BC3F2A">
        <w:rPr>
          <w:noProof/>
        </w:rPr>
        <w:drawing>
          <wp:inline distT="0" distB="0" distL="0" distR="0" wp14:anchorId="1FFCB0DE" wp14:editId="7F12E240">
            <wp:extent cx="3446178" cy="1180236"/>
            <wp:effectExtent l="0" t="0" r="190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8953" cy="1181186"/>
                    </a:xfrm>
                    <a:prstGeom prst="rect">
                      <a:avLst/>
                    </a:prstGeom>
                  </pic:spPr>
                </pic:pic>
              </a:graphicData>
            </a:graphic>
          </wp:inline>
        </w:drawing>
      </w:r>
    </w:p>
    <w:p w:rsidR="00C128F3" w:rsidRDefault="00C128F3" w:rsidP="00C71FE9">
      <w:pPr>
        <w:pStyle w:val="ListParagraph"/>
        <w:numPr>
          <w:ilvl w:val="0"/>
          <w:numId w:val="5"/>
        </w:numPr>
        <w:rPr>
          <w:noProof/>
        </w:rPr>
      </w:pPr>
      <w:r>
        <w:rPr>
          <w:noProof/>
        </w:rPr>
        <w:t>Svd is like eigenvalue (=</w:t>
      </w:r>
      <w:r w:rsidRPr="00006224">
        <w:rPr>
          <w:noProof/>
        </w:rPr>
        <w:t xml:space="preserve">Singular </w:t>
      </w:r>
      <w:r>
        <w:rPr>
          <w:noProof/>
        </w:rPr>
        <w:t>V</w:t>
      </w:r>
      <w:r w:rsidRPr="00006224">
        <w:rPr>
          <w:noProof/>
        </w:rPr>
        <w:t xml:space="preserve">alue </w:t>
      </w:r>
      <w:r>
        <w:rPr>
          <w:noProof/>
        </w:rPr>
        <w:t>D</w:t>
      </w:r>
      <w:r w:rsidRPr="00006224">
        <w:rPr>
          <w:noProof/>
        </w:rPr>
        <w:t>ecomposition</w:t>
      </w:r>
      <w:r>
        <w:rPr>
          <w:noProof/>
        </w:rPr>
        <w:t>).</w:t>
      </w:r>
    </w:p>
    <w:p w:rsidR="00F8463D" w:rsidRDefault="000B4B9F" w:rsidP="00C71FE9">
      <w:pPr>
        <w:pStyle w:val="ListParagraph"/>
        <w:numPr>
          <w:ilvl w:val="0"/>
          <w:numId w:val="5"/>
        </w:numPr>
        <w:rPr>
          <w:noProof/>
        </w:rPr>
      </w:pPr>
      <w:r>
        <w:rPr>
          <w:noProof/>
        </w:rPr>
        <w:t xml:space="preserve">U is </w:t>
      </w:r>
      <w:r w:rsidR="00743737">
        <w:rPr>
          <w:noProof/>
        </w:rPr>
        <w:t>the matrix</w:t>
      </w:r>
      <w:r w:rsidR="00F23BAF">
        <w:rPr>
          <w:noProof/>
        </w:rPr>
        <w:t xml:space="preserve"> built out of vectors</w:t>
      </w:r>
      <w:r w:rsidR="00743737">
        <w:rPr>
          <w:noProof/>
        </w:rPr>
        <w:t xml:space="preserve"> that makes up the minimal distance surface in N dimensions.</w:t>
      </w:r>
      <w:r w:rsidR="00F23BAF">
        <w:rPr>
          <w:noProof/>
        </w:rPr>
        <w:t xml:space="preserve"> We will use only k vectors out of the n that U returns, </w:t>
      </w:r>
      <w:r w:rsidR="006072CA">
        <w:rPr>
          <w:noProof/>
        </w:rPr>
        <w:t>calling it U</w:t>
      </w:r>
      <w:r w:rsidR="006072CA">
        <w:rPr>
          <w:noProof/>
          <w:vertAlign w:val="subscript"/>
        </w:rPr>
        <w:t>Reduce</w:t>
      </w:r>
      <w:r w:rsidR="00E53999">
        <w:rPr>
          <w:noProof/>
        </w:rPr>
        <w:t>.</w:t>
      </w:r>
    </w:p>
    <w:p w:rsidR="00C71FE9" w:rsidRDefault="00E71435" w:rsidP="00C71FE9">
      <w:pPr>
        <w:pStyle w:val="ListParagraph"/>
        <w:numPr>
          <w:ilvl w:val="0"/>
          <w:numId w:val="5"/>
        </w:numPr>
      </w:pPr>
      <w:r w:rsidRPr="000D20D4">
        <w:rPr>
          <w:noProof/>
        </w:rPr>
        <w:drawing>
          <wp:anchor distT="0" distB="0" distL="114300" distR="114300" simplePos="0" relativeHeight="251680768" behindDoc="0" locked="0" layoutInCell="1" allowOverlap="1" wp14:anchorId="1020D318">
            <wp:simplePos x="0" y="0"/>
            <wp:positionH relativeFrom="column">
              <wp:posOffset>1941195</wp:posOffset>
            </wp:positionH>
            <wp:positionV relativeFrom="paragraph">
              <wp:posOffset>222656</wp:posOffset>
            </wp:positionV>
            <wp:extent cx="697865" cy="496570"/>
            <wp:effectExtent l="0" t="0" r="698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97865" cy="496570"/>
                    </a:xfrm>
                    <a:prstGeom prst="rect">
                      <a:avLst/>
                    </a:prstGeom>
                  </pic:spPr>
                </pic:pic>
              </a:graphicData>
            </a:graphic>
          </wp:anchor>
        </w:drawing>
      </w:r>
      <w:r w:rsidR="00C71FE9">
        <w:rPr>
          <w:noProof/>
        </w:rPr>
        <w:t>To go back to N dimensions, use</w:t>
      </w:r>
      <w:r w:rsidR="00366556">
        <w:rPr>
          <w:noProof/>
        </w:rPr>
        <w:t xml:space="preserve"> mxn</w:t>
      </w:r>
      <w:r w:rsidR="00C71FE9">
        <w:rPr>
          <w:noProof/>
        </w:rPr>
        <w:t xml:space="preserve"> X</w:t>
      </w:r>
      <w:r w:rsidR="00C71FE9">
        <w:rPr>
          <w:noProof/>
          <w:vertAlign w:val="subscript"/>
        </w:rPr>
        <w:t>approx</w:t>
      </w:r>
      <w:r w:rsidR="00C71FE9">
        <w:rPr>
          <w:noProof/>
        </w:rPr>
        <w:t xml:space="preserve"> =</w:t>
      </w:r>
      <w:r w:rsidR="00C71A5A">
        <w:rPr>
          <w:noProof/>
        </w:rPr>
        <w:t>mxk</w:t>
      </w:r>
      <w:r w:rsidR="00C71FE9">
        <w:rPr>
          <w:noProof/>
        </w:rPr>
        <w:t>Z</w:t>
      </w:r>
      <w:r w:rsidR="00C71A5A">
        <w:rPr>
          <w:noProof/>
        </w:rPr>
        <w:t>*kxnU</w:t>
      </w:r>
      <w:r w:rsidR="00C71A5A">
        <w:rPr>
          <w:noProof/>
          <w:vertAlign w:val="subscript"/>
        </w:rPr>
        <w:t>reduce</w:t>
      </w:r>
      <w:r w:rsidR="00C71A5A">
        <w:rPr>
          <w:noProof/>
          <w:vertAlign w:val="superscript"/>
        </w:rPr>
        <w:t>T</w:t>
      </w:r>
      <w:r w:rsidR="00C71FE9">
        <w:rPr>
          <w:noProof/>
        </w:rPr>
        <w:t>.</w:t>
      </w:r>
    </w:p>
    <w:p w:rsidR="00E71435" w:rsidRDefault="0097722C" w:rsidP="00FD0FFE">
      <w:r w:rsidRPr="00E71435">
        <w:rPr>
          <w:noProof/>
        </w:rPr>
        <w:drawing>
          <wp:anchor distT="0" distB="0" distL="114300" distR="114300" simplePos="0" relativeHeight="251681792" behindDoc="0" locked="0" layoutInCell="1" allowOverlap="1" wp14:anchorId="09BE82FF">
            <wp:simplePos x="0" y="0"/>
            <wp:positionH relativeFrom="column">
              <wp:posOffset>4610862</wp:posOffset>
            </wp:positionH>
            <wp:positionV relativeFrom="paragraph">
              <wp:posOffset>162408</wp:posOffset>
            </wp:positionV>
            <wp:extent cx="1536065" cy="415290"/>
            <wp:effectExtent l="0" t="0" r="6985"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36065" cy="415290"/>
                    </a:xfrm>
                    <a:prstGeom prst="rect">
                      <a:avLst/>
                    </a:prstGeom>
                  </pic:spPr>
                </pic:pic>
              </a:graphicData>
            </a:graphic>
          </wp:anchor>
        </w:drawing>
      </w:r>
      <w:r w:rsidR="000D20D4">
        <w:t>To compare different K’s, use -  the S from [U,S,V],</w:t>
      </w:r>
      <w:r>
        <w:t xml:space="preserve"> which calcs percentage of variance retained.</w:t>
      </w:r>
      <w:r w:rsidR="00E71435">
        <w:t xml:space="preserve"> (instead of using -&gt; </w:t>
      </w:r>
      <w:r>
        <w:br/>
      </w:r>
      <w:r w:rsidR="005A53A6">
        <w:t xml:space="preserve">which btw shows </w:t>
      </w:r>
      <w:r w:rsidR="005A53A6" w:rsidRPr="0097722C">
        <w:rPr>
          <w:b/>
          <w:bCs/>
        </w:rPr>
        <w:t>1-</w:t>
      </w:r>
      <w:r w:rsidR="00C43B21" w:rsidRPr="0097722C">
        <w:rPr>
          <w:b/>
          <w:bCs/>
        </w:rPr>
        <w:t>X%</w:t>
      </w:r>
      <w:r w:rsidR="005A53A6">
        <w:t xml:space="preserve"> of variance retained</w:t>
      </w:r>
      <w:r w:rsidR="00E71435">
        <w:t>).</w:t>
      </w:r>
      <w:r w:rsidR="000D20D4">
        <w:t xml:space="preserve"> </w:t>
      </w:r>
    </w:p>
    <w:p w:rsidR="00FD0FFE" w:rsidRDefault="00A23D91" w:rsidP="00FD0FFE">
      <w:r>
        <w:t>Then choose k that retains X% of variance (or of original data for intuition).</w:t>
      </w:r>
    </w:p>
    <w:p w:rsidR="00F23BAF" w:rsidRDefault="00F23BAF" w:rsidP="00FD0FFE">
      <w:r>
        <w:t>Actual steps</w:t>
      </w:r>
      <w:r w:rsidR="006450FF">
        <w:t xml:space="preserve"> for reducing dimension for speedier training of hypothesis</w:t>
      </w:r>
      <w:r>
        <w:t>:</w:t>
      </w:r>
    </w:p>
    <w:p w:rsidR="00F06564" w:rsidRDefault="00F23BAF" w:rsidP="00F23BAF">
      <w:pPr>
        <w:pStyle w:val="ListParagraph"/>
        <w:numPr>
          <w:ilvl w:val="0"/>
          <w:numId w:val="8"/>
        </w:numPr>
      </w:pPr>
      <w:r>
        <w:t>Use training set</w:t>
      </w:r>
      <w:r w:rsidR="006450FF">
        <w:t xml:space="preserve"> (withou</w:t>
      </w:r>
      <w:r w:rsidR="00E71435">
        <w:t>t</w:t>
      </w:r>
      <w:r>
        <w:t xml:space="preserve"> </w:t>
      </w:r>
      <w:r w:rsidR="00E71435">
        <w:t xml:space="preserve">y value, just the features) </w:t>
      </w:r>
      <w:r>
        <w:t xml:space="preserve">to obtain </w:t>
      </w:r>
      <w:r w:rsidR="00F06564">
        <w:t>U</w:t>
      </w:r>
    </w:p>
    <w:p w:rsidR="00F06564" w:rsidRDefault="00F06564" w:rsidP="00F23BAF">
      <w:pPr>
        <w:pStyle w:val="ListParagraph"/>
        <w:numPr>
          <w:ilvl w:val="0"/>
          <w:numId w:val="8"/>
        </w:numPr>
      </w:pPr>
      <w:r>
        <w:t>using S find optimal K</w:t>
      </w:r>
      <w:r w:rsidR="00C174FD">
        <w:t>.</w:t>
      </w:r>
    </w:p>
    <w:p w:rsidR="00F06564" w:rsidRPr="00F06564" w:rsidRDefault="00F06564" w:rsidP="00F06564">
      <w:pPr>
        <w:pStyle w:val="ListParagraph"/>
        <w:numPr>
          <w:ilvl w:val="0"/>
          <w:numId w:val="8"/>
        </w:numPr>
      </w:pPr>
      <w:r>
        <w:t>take K vectors from U, creating U</w:t>
      </w:r>
      <w:r>
        <w:rPr>
          <w:vertAlign w:val="subscript"/>
        </w:rPr>
        <w:t>Reduce</w:t>
      </w:r>
      <w:r w:rsidR="00C174FD">
        <w:rPr>
          <w:vertAlign w:val="subscript"/>
        </w:rPr>
        <w:t>.</w:t>
      </w:r>
    </w:p>
    <w:p w:rsidR="00E13BCD" w:rsidRDefault="002F482F" w:rsidP="00910AE9">
      <w:pPr>
        <w:pStyle w:val="ListParagraph"/>
        <w:numPr>
          <w:ilvl w:val="0"/>
          <w:numId w:val="8"/>
        </w:numPr>
      </w:pPr>
      <w:r>
        <w:t>Map every x</w:t>
      </w:r>
      <w:r>
        <w:rPr>
          <w:vertAlign w:val="superscript"/>
        </w:rPr>
        <w:t>(i)</w:t>
      </w:r>
      <w:r>
        <w:t xml:space="preserve"> -&gt; z</w:t>
      </w:r>
      <w:r>
        <w:rPr>
          <w:vertAlign w:val="superscript"/>
        </w:rPr>
        <w:t>(i)</w:t>
      </w:r>
      <w:r>
        <w:t xml:space="preserve"> via X*U</w:t>
      </w:r>
      <w:r>
        <w:rPr>
          <w:vertAlign w:val="subscript"/>
        </w:rPr>
        <w:t>Reduce</w:t>
      </w:r>
      <w:r w:rsidR="00471B65">
        <w:t xml:space="preserve"> (new size: </w:t>
      </w:r>
      <w:r w:rsidR="006450FF">
        <w:t>M</w:t>
      </w:r>
      <w:r w:rsidR="00471B65">
        <w:t>x</w:t>
      </w:r>
      <w:r w:rsidR="006450FF">
        <w:t>K</w:t>
      </w:r>
      <w:r w:rsidR="00471B65">
        <w:t>)</w:t>
      </w:r>
      <w:r>
        <w:t>.</w:t>
      </w:r>
    </w:p>
    <w:p w:rsidR="00243BC3" w:rsidRDefault="00630DAF" w:rsidP="00630DAF">
      <w:r>
        <w:t>Now we have the reduced examples</w:t>
      </w:r>
      <w:r w:rsidR="006450FF">
        <w:t>, train hypothesis func with new Z’s</w:t>
      </w:r>
      <w:r w:rsidR="009716EE">
        <w:t xml:space="preserve"> as if they were X</w:t>
      </w:r>
      <w:r w:rsidR="006450FF">
        <w:t>.</w:t>
      </w:r>
    </w:p>
    <w:p w:rsidR="006450FF" w:rsidRDefault="006450FF" w:rsidP="00630DAF">
      <w:r>
        <w:t>For new example x:</w:t>
      </w:r>
    </w:p>
    <w:p w:rsidR="006450FF" w:rsidRDefault="006450FF" w:rsidP="006450FF">
      <w:pPr>
        <w:pStyle w:val="ListParagraph"/>
        <w:numPr>
          <w:ilvl w:val="0"/>
          <w:numId w:val="9"/>
        </w:numPr>
      </w:pPr>
      <w:r>
        <w:t>Map x-&gt;z</w:t>
      </w:r>
    </w:p>
    <w:p w:rsidR="009716EE" w:rsidRDefault="009716EE" w:rsidP="006450FF">
      <w:pPr>
        <w:pStyle w:val="ListParagraph"/>
        <w:numPr>
          <w:ilvl w:val="0"/>
          <w:numId w:val="9"/>
        </w:numPr>
      </w:pPr>
      <w:r>
        <w:t>Predict z using h(z).</w:t>
      </w:r>
    </w:p>
    <w:p w:rsidR="005C28E4" w:rsidRDefault="005C28E4" w:rsidP="005C28E4">
      <w:r>
        <w:lastRenderedPageBreak/>
        <w:t>Other uses for PCA:</w:t>
      </w:r>
    </w:p>
    <w:p w:rsidR="005C28E4" w:rsidRDefault="005C28E4" w:rsidP="005C28E4">
      <w:pPr>
        <w:pStyle w:val="ListParagraph"/>
        <w:numPr>
          <w:ilvl w:val="0"/>
          <w:numId w:val="5"/>
        </w:numPr>
      </w:pPr>
      <w:r>
        <w:t>Visualization (reduce to k=2,3)</w:t>
      </w:r>
    </w:p>
    <w:p w:rsidR="00863A2E" w:rsidRDefault="00315C9B" w:rsidP="005A53A6">
      <w:pPr>
        <w:pStyle w:val="ListParagraph"/>
        <w:numPr>
          <w:ilvl w:val="0"/>
          <w:numId w:val="5"/>
        </w:numPr>
      </w:pPr>
      <w:r>
        <w:t>Prevent overfitting – DON’T DO THIS, DOESN’T WORK WELL, NOT MEANT FOR THIS. Will lose data, and doesn’t take into account result Y. instead just use regularization.</w:t>
      </w:r>
    </w:p>
    <w:p w:rsidR="005A53A6" w:rsidRDefault="005A53A6" w:rsidP="005A53A6">
      <w:pPr>
        <w:pStyle w:val="ListParagraph"/>
        <w:numPr>
          <w:ilvl w:val="0"/>
          <w:numId w:val="5"/>
        </w:numPr>
      </w:pPr>
      <w:r>
        <w:t>Also don’t jump straight into PCA, see if the raw data works first.</w:t>
      </w:r>
    </w:p>
    <w:p w:rsidR="00140788" w:rsidRDefault="00140788" w:rsidP="00140788">
      <w:pPr>
        <w:pStyle w:val="Heading1"/>
      </w:pPr>
      <w:bookmarkStart w:id="20" w:name="_Toc19287434"/>
      <w:r>
        <w:t>Anomaly detection</w:t>
      </w:r>
      <w:bookmarkEnd w:id="20"/>
    </w:p>
    <w:p w:rsidR="00140788" w:rsidRDefault="008304A5" w:rsidP="00140788">
      <w:r>
        <w:t xml:space="preserve">Background: </w:t>
      </w:r>
      <w:r w:rsidR="00F74906">
        <w:t>like in azure security for example, we want to see if a new example is outside of the cluster it should be</w:t>
      </w:r>
      <w:r w:rsidR="00D37F2D">
        <w:t xml:space="preserve"> (cpu using too much percentage, etc.)</w:t>
      </w:r>
      <w:r w:rsidR="00F74906">
        <w:t>, and then detect it as an anomaly and report it to some authority.</w:t>
      </w:r>
      <w:r w:rsidR="00BC5E18">
        <w:t xml:space="preserve"> Use it when you don’t have many positive examples, </w:t>
      </w:r>
      <w:r w:rsidR="002B045B">
        <w:t xml:space="preserve">and many different things can go wrong. Idea is to model how a normal situation should look like, and report any anomalous examples. </w:t>
      </w:r>
    </w:p>
    <w:p w:rsidR="008E4527" w:rsidRDefault="005575B7" w:rsidP="00140788">
      <w:r>
        <w:t xml:space="preserve">Make </w:t>
      </w:r>
      <w:r w:rsidR="008E4527">
        <w:t xml:space="preserve">normal distribution </w:t>
      </w:r>
      <w:r>
        <w:t xml:space="preserve">model from training, then test on CV </w:t>
      </w:r>
      <w:r w:rsidR="00FF50A8">
        <w:t xml:space="preserve">(for tuning epsilon etc) </w:t>
      </w:r>
      <w:r>
        <w:t>and test set.</w:t>
      </w:r>
    </w:p>
    <w:p w:rsidR="002426D9" w:rsidRDefault="002426D9" w:rsidP="002426D9">
      <w:pPr>
        <w:pStyle w:val="ListParagraph"/>
        <w:numPr>
          <w:ilvl w:val="0"/>
          <w:numId w:val="5"/>
        </w:numPr>
      </w:pPr>
      <w:r>
        <w:t>Use log(X+c), ^,etc if histogram (hist func) of features don’t look gaussian.</w:t>
      </w:r>
    </w:p>
    <w:p w:rsidR="007169E1" w:rsidRDefault="007169E1" w:rsidP="002426D9">
      <w:pPr>
        <w:pStyle w:val="ListParagraph"/>
        <w:numPr>
          <w:ilvl w:val="0"/>
          <w:numId w:val="5"/>
        </w:numPr>
      </w:pPr>
      <w:r>
        <w:t>Try to make</w:t>
      </w:r>
      <w:r w:rsidR="00291CA4">
        <w:t>/add</w:t>
      </w:r>
      <w:r>
        <w:t xml:space="preserve"> features that give anomalous values for </w:t>
      </w:r>
      <w:r w:rsidR="004116A7">
        <w:t>anomaly examples.</w:t>
      </w:r>
      <w:r w:rsidR="00B05B32">
        <w:t xml:space="preserve"> Maybe a relationship between two features (cpuload/data traffic)</w:t>
      </w:r>
    </w:p>
    <w:p w:rsidR="003B6017" w:rsidRDefault="003B6017" w:rsidP="003B6017">
      <w:pPr>
        <w:pStyle w:val="Heading1"/>
      </w:pPr>
      <w:bookmarkStart w:id="21" w:name="_Toc19287435"/>
      <w:r>
        <w:t>Recommender systems</w:t>
      </w:r>
      <w:bookmarkEnd w:id="21"/>
    </w:p>
    <w:p w:rsidR="003B6017" w:rsidRDefault="003B6017" w:rsidP="003B6017">
      <w:r>
        <w:t>Based on user rating, recommend new items to user (movies, products, etc).</w:t>
      </w:r>
    </w:p>
    <w:p w:rsidR="008B4C68" w:rsidRDefault="00A208AC" w:rsidP="008B4C68">
      <w:r w:rsidRPr="00A208AC">
        <w:rPr>
          <w:noProof/>
        </w:rPr>
        <w:drawing>
          <wp:inline distT="0" distB="0" distL="0" distR="0" wp14:anchorId="05294035" wp14:editId="104A57E5">
            <wp:extent cx="5486400" cy="2805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805430"/>
                    </a:xfrm>
                    <a:prstGeom prst="rect">
                      <a:avLst/>
                    </a:prstGeom>
                  </pic:spPr>
                </pic:pic>
              </a:graphicData>
            </a:graphic>
          </wp:inline>
        </w:drawing>
      </w:r>
    </w:p>
    <w:p w:rsidR="00A208AC" w:rsidRDefault="00A208AC" w:rsidP="003B6017">
      <w:pPr>
        <w:rPr>
          <w:rFonts w:cstheme="minorHAnsi"/>
        </w:rPr>
      </w:pPr>
      <w:r>
        <w:t xml:space="preserve">Part 1: </w:t>
      </w:r>
      <w:r w:rsidR="001A0D96">
        <w:t>given degree of each movie’s “genre” (i.e. how much action is it 0-1,romance, etc), and a list of ratings given by users (r(i,j)=1 are movies i that user j actually rated, with score y(i,j))</w:t>
      </w:r>
      <w:r w:rsidR="004708E9">
        <w:t xml:space="preserve">, minimize vector </w:t>
      </w:r>
      <w:r w:rsidR="004708E9">
        <w:rPr>
          <w:rFonts w:cstheme="minorHAnsi"/>
        </w:rPr>
        <w:t>θ</w:t>
      </w:r>
      <w:r w:rsidR="004708E9">
        <w:rPr>
          <w:rFonts w:cstheme="minorHAnsi"/>
          <w:vertAlign w:val="superscript"/>
        </w:rPr>
        <w:t>(j)</w:t>
      </w:r>
      <w:r w:rsidR="004708E9">
        <w:rPr>
          <w:rFonts w:cstheme="minorHAnsi"/>
        </w:rPr>
        <w:t xml:space="preserve"> to be as precise as possible (theta j is vector specific to user j)</w:t>
      </w:r>
      <w:r w:rsidR="006F6C97">
        <w:rPr>
          <w:rFonts w:cstheme="minorHAnsi"/>
        </w:rPr>
        <w:t>.</w:t>
      </w:r>
    </w:p>
    <w:p w:rsidR="006F6C97" w:rsidRDefault="00E92102" w:rsidP="00BC79D3">
      <w:pPr>
        <w:rPr>
          <w:rFonts w:cstheme="minorHAnsi"/>
        </w:rPr>
      </w:pPr>
      <w:r>
        <w:rPr>
          <w:rFonts w:cstheme="minorHAnsi"/>
        </w:rPr>
        <w:t xml:space="preserve">Part 2: given </w:t>
      </w:r>
      <w:r>
        <w:rPr>
          <w:rFonts w:cstheme="minorHAnsi"/>
          <w:b/>
          <w:bCs/>
        </w:rPr>
        <w:t>users’</w:t>
      </w:r>
      <w:r>
        <w:rPr>
          <w:rFonts w:cstheme="minorHAnsi"/>
        </w:rPr>
        <w:t xml:space="preserve"> degree of enjoyment from “genres” (given by θ</w:t>
      </w:r>
      <w:r>
        <w:rPr>
          <w:rFonts w:cstheme="minorHAnsi"/>
          <w:vertAlign w:val="superscript"/>
        </w:rPr>
        <w:t>(j)</w:t>
      </w:r>
      <w:r>
        <w:rPr>
          <w:rFonts w:cstheme="minorHAnsi"/>
        </w:rPr>
        <w:t xml:space="preserve"> for each user j) and their ratings for subset of movies, predict x</w:t>
      </w:r>
      <w:r w:rsidR="00BC79D3">
        <w:rPr>
          <w:rFonts w:cstheme="minorHAnsi"/>
          <w:vertAlign w:val="superscript"/>
        </w:rPr>
        <w:t>(i)</w:t>
      </w:r>
      <w:r w:rsidR="00BC79D3">
        <w:rPr>
          <w:rFonts w:cstheme="minorHAnsi"/>
        </w:rPr>
        <w:t xml:space="preserve"> for each movie i.</w:t>
      </w:r>
    </w:p>
    <w:p w:rsidR="00F85114" w:rsidRDefault="00F85114" w:rsidP="00BC79D3">
      <w:pPr>
        <w:rPr>
          <w:rFonts w:cstheme="minorHAnsi"/>
        </w:rPr>
      </w:pPr>
      <w:r>
        <w:rPr>
          <w:rFonts w:cstheme="minorHAnsi"/>
        </w:rPr>
        <w:lastRenderedPageBreak/>
        <w:t xml:space="preserve">Part 3: just roll with it </w:t>
      </w:r>
      <w:r w:rsidRPr="00F85114">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1147F">
        <w:rPr>
          <w:rFonts w:cstheme="minorHAnsi"/>
        </w:rPr>
        <w:t>. Since we don’t actually have either vectors θ or X, start them off at small rand values, (also guess no. of features for each example)</w:t>
      </w:r>
      <w:r w:rsidR="00600EBD">
        <w:rPr>
          <w:rFonts w:cstheme="minorHAnsi"/>
        </w:rPr>
        <w:t>,</w:t>
      </w:r>
      <w:r w:rsidR="00FC5AEF">
        <w:rPr>
          <w:rFonts w:cstheme="minorHAnsi"/>
        </w:rPr>
        <w:t xml:space="preserve"> and slowly minimize cost wrt the users</w:t>
      </w:r>
      <w:r w:rsidR="004844D0">
        <w:rPr>
          <w:rFonts w:cstheme="minorHAnsi"/>
        </w:rPr>
        <w:t>’</w:t>
      </w:r>
      <w:r w:rsidR="00FC5AEF">
        <w:rPr>
          <w:rFonts w:cstheme="minorHAnsi"/>
        </w:rPr>
        <w:t xml:space="preserve"> actual ratings</w:t>
      </w:r>
      <w:r w:rsidR="004844D0">
        <w:rPr>
          <w:rFonts w:cstheme="minorHAnsi"/>
        </w:rPr>
        <w:t>.</w:t>
      </w:r>
      <w:r w:rsidR="008B4C68">
        <w:rPr>
          <w:rFonts w:cstheme="minorHAnsi"/>
        </w:rPr>
        <w:t xml:space="preserve"> </w:t>
      </w:r>
    </w:p>
    <w:p w:rsidR="00854B6F" w:rsidRDefault="008B4C68" w:rsidP="00854B6F">
      <w:pPr>
        <w:rPr>
          <w:rFonts w:cstheme="minorHAnsi"/>
        </w:rPr>
      </w:pPr>
      <w:r>
        <w:rPr>
          <w:rFonts w:cstheme="minorHAnsi"/>
          <w:b/>
          <w:bCs/>
        </w:rPr>
        <w:t xml:space="preserve">Note: </w:t>
      </w:r>
      <w:r>
        <w:rPr>
          <w:rFonts w:cstheme="minorHAnsi"/>
        </w:rPr>
        <w:t>If some user didn’t give any ratings yet, we want to give them a default rating of the avg rating of that movie given by others</w:t>
      </w:r>
      <w:r w:rsidR="0080303D">
        <w:rPr>
          <w:rFonts w:cstheme="minorHAnsi"/>
        </w:rPr>
        <w:t xml:space="preserve"> (so as to not have everything 0, then we can’t recommend anything to him).</w:t>
      </w:r>
    </w:p>
    <w:p w:rsidR="00B44F2E" w:rsidRDefault="00B44F2E" w:rsidP="00B44F2E">
      <w:pPr>
        <w:rPr>
          <w:rFonts w:cstheme="minorHAnsi"/>
        </w:rPr>
      </w:pPr>
      <w:r>
        <w:rPr>
          <w:rFonts w:cstheme="minorHAnsi"/>
        </w:rPr>
        <w:t>Finally, for user j, on movie i predict (after computing mean of each movie and subtracting that from scores): θ</w:t>
      </w:r>
      <w:r>
        <w:rPr>
          <w:rFonts w:cstheme="minorHAnsi"/>
          <w:vertAlign w:val="superscript"/>
        </w:rPr>
        <w:t>(j)</w:t>
      </w:r>
      <w:r>
        <w:rPr>
          <w:rFonts w:cstheme="minorHAnsi"/>
        </w:rPr>
        <w:t>*X</w:t>
      </w:r>
      <w:r>
        <w:rPr>
          <w:rFonts w:cstheme="minorHAnsi"/>
          <w:vertAlign w:val="superscript"/>
        </w:rPr>
        <w:t>(i)</w:t>
      </w:r>
      <w:r>
        <w:rPr>
          <w:rFonts w:cstheme="minorHAnsi"/>
        </w:rPr>
        <w:t xml:space="preserve"> + µ</w:t>
      </w:r>
      <w:r>
        <w:rPr>
          <w:rFonts w:cstheme="minorHAnsi"/>
          <w:vertAlign w:val="subscript"/>
        </w:rPr>
        <w:t>i</w:t>
      </w:r>
      <w:r>
        <w:rPr>
          <w:rFonts w:cstheme="minorHAnsi"/>
        </w:rPr>
        <w:t>.</w:t>
      </w:r>
    </w:p>
    <w:p w:rsidR="00B44F2E" w:rsidRDefault="00BE783E" w:rsidP="00BE783E">
      <w:pPr>
        <w:rPr>
          <w:rFonts w:cstheme="minorHAnsi"/>
        </w:rPr>
      </w:pPr>
      <w:r>
        <w:rPr>
          <w:rFonts w:cstheme="minorHAnsi"/>
        </w:rPr>
        <w:t>All in one vector implemen</w:t>
      </w:r>
      <w:r w:rsidR="00973318">
        <w:rPr>
          <w:rFonts w:cstheme="minorHAnsi"/>
        </w:rPr>
        <w:t>t</w:t>
      </w:r>
      <w:r>
        <w:rPr>
          <w:rFonts w:cstheme="minorHAnsi"/>
        </w:rPr>
        <w:t>ation for prediction: X*</w:t>
      </w:r>
      <w:r w:rsidRPr="00BE783E">
        <w:rPr>
          <w:color w:val="000000"/>
        </w:rPr>
        <w:t>Θ</w:t>
      </w:r>
      <w:r>
        <w:rPr>
          <w:color w:val="000000"/>
          <w:vertAlign w:val="superscript"/>
        </w:rPr>
        <w:t>T</w:t>
      </w:r>
      <w:r w:rsidR="00575518">
        <w:rPr>
          <w:color w:val="000000"/>
        </w:rPr>
        <w:t xml:space="preserve"> </w:t>
      </w:r>
      <w:r w:rsidR="00423EED">
        <w:rPr>
          <w:color w:val="000000"/>
        </w:rPr>
        <w:t xml:space="preserve">+ </w:t>
      </w:r>
      <w:r w:rsidR="00423EED">
        <w:rPr>
          <w:rFonts w:cstheme="minorHAnsi"/>
        </w:rPr>
        <w:t>µ</w:t>
      </w:r>
      <w:r w:rsidR="00423EED">
        <w:rPr>
          <w:color w:val="000000"/>
        </w:rPr>
        <w:t xml:space="preserve"> </w:t>
      </w:r>
      <w:r w:rsidR="00575518">
        <w:rPr>
          <w:color w:val="000000"/>
        </w:rPr>
        <w:t xml:space="preserve">(with X and </w:t>
      </w:r>
      <w:r w:rsidR="00575518" w:rsidRPr="00575518">
        <w:rPr>
          <w:color w:val="000000"/>
        </w:rPr>
        <w:t>Θ</w:t>
      </w:r>
      <w:r w:rsidR="00575518">
        <w:rPr>
          <w:color w:val="000000"/>
        </w:rPr>
        <w:t xml:space="preserve"> being matrix of transposes of every x</w:t>
      </w:r>
      <w:r w:rsidR="00575518">
        <w:rPr>
          <w:color w:val="000000"/>
          <w:vertAlign w:val="superscript"/>
        </w:rPr>
        <w:t>(i)</w:t>
      </w:r>
      <w:r w:rsidR="00575518">
        <w:rPr>
          <w:color w:val="000000"/>
        </w:rPr>
        <w:t xml:space="preserve"> and </w:t>
      </w:r>
      <w:r w:rsidR="00575518">
        <w:rPr>
          <w:rFonts w:cstheme="minorHAnsi"/>
        </w:rPr>
        <w:t>θ</w:t>
      </w:r>
      <w:r w:rsidR="00575518">
        <w:rPr>
          <w:rFonts w:cstheme="minorHAnsi"/>
          <w:vertAlign w:val="superscript"/>
        </w:rPr>
        <w:t>(j)</w:t>
      </w:r>
      <w:r w:rsidR="00575518">
        <w:rPr>
          <w:rFonts w:cstheme="minorHAnsi"/>
        </w:rPr>
        <w:t>, respectively).</w:t>
      </w:r>
    </w:p>
    <w:p w:rsidR="00854B6F" w:rsidRDefault="00036BFD" w:rsidP="00BE783E">
      <w:pPr>
        <w:rPr>
          <w:rFonts w:cstheme="minorHAnsi"/>
        </w:rPr>
      </w:pPr>
      <w:r w:rsidRPr="00036BFD">
        <w:rPr>
          <w:rFonts w:cstheme="minorHAnsi"/>
          <w:b/>
          <w:bCs/>
        </w:rPr>
        <w:t>Extra bonus:</w:t>
      </w:r>
      <w:r>
        <w:rPr>
          <w:rFonts w:cstheme="minorHAnsi"/>
          <w:b/>
          <w:bCs/>
        </w:rPr>
        <w:t xml:space="preserve"> </w:t>
      </w:r>
      <w:r>
        <w:rPr>
          <w:rFonts w:cstheme="minorHAnsi"/>
        </w:rPr>
        <w:t>to find some new movie j that is related to i, min(|x</w:t>
      </w:r>
      <w:r>
        <w:rPr>
          <w:rFonts w:cstheme="minorHAnsi"/>
          <w:vertAlign w:val="superscript"/>
        </w:rPr>
        <w:t>(i)</w:t>
      </w:r>
      <w:r>
        <w:rPr>
          <w:rFonts w:cstheme="minorHAnsi"/>
        </w:rPr>
        <w:t>-x</w:t>
      </w:r>
      <w:r>
        <w:rPr>
          <w:rFonts w:cstheme="minorHAnsi"/>
          <w:vertAlign w:val="superscript"/>
        </w:rPr>
        <w:t>(j)</w:t>
      </w:r>
      <w:r>
        <w:rPr>
          <w:rFonts w:cstheme="minorHAnsi"/>
        </w:rPr>
        <w:t>|).</w:t>
      </w:r>
    </w:p>
    <w:p w:rsidR="008D7E2B" w:rsidRDefault="008D7E2B" w:rsidP="00B41CA4">
      <w:pPr>
        <w:rPr>
          <w:rFonts w:cstheme="minorHAnsi"/>
        </w:rPr>
      </w:pPr>
      <w:r>
        <w:rPr>
          <w:rFonts w:cstheme="minorHAnsi"/>
          <w:b/>
          <w:bCs/>
        </w:rPr>
        <w:t>Final note:</w:t>
      </w:r>
      <w:r>
        <w:rPr>
          <w:rFonts w:cstheme="minorHAnsi"/>
        </w:rPr>
        <w:t xml:space="preserve"> features of X aren’t actually genres, that was just for intuition. In reality it will be some quality that the learning algo found.</w:t>
      </w:r>
    </w:p>
    <w:p w:rsidR="00EF3FAA" w:rsidRDefault="00EF3FAA" w:rsidP="00EF3FAA">
      <w:pPr>
        <w:pStyle w:val="Heading1"/>
      </w:pPr>
      <w:r>
        <w:t>Large Datasets</w:t>
      </w:r>
    </w:p>
    <w:p w:rsidR="001F27C8" w:rsidRDefault="00FB49A3" w:rsidP="001F27C8">
      <w:r>
        <w:t>If we see a high variance, if we get lots of data we’ll get a better result (first check to see that it’s needed).</w:t>
      </w:r>
      <w:r w:rsidR="001F27C8">
        <w:t xml:space="preserve"> But, in order to not have to do massive computations for every gradient descent step, we’ll use:</w:t>
      </w:r>
    </w:p>
    <w:p w:rsidR="001F27C8" w:rsidRDefault="001F27C8" w:rsidP="001F27C8">
      <w:pPr>
        <w:pStyle w:val="Heading2"/>
      </w:pPr>
      <w:r>
        <w:t>Stochastic Gradient Descent</w:t>
      </w:r>
      <w:r w:rsidR="00851F69">
        <w:t xml:space="preserve"> </w:t>
      </w:r>
      <w:r w:rsidR="00FA57B1">
        <w:t>(</w:t>
      </w:r>
      <w:r w:rsidR="00851F69">
        <w:t>and variants</w:t>
      </w:r>
      <w:r w:rsidR="00FA57B1">
        <w:t>)</w:t>
      </w:r>
    </w:p>
    <w:p w:rsidR="001F27C8" w:rsidRDefault="001F27C8" w:rsidP="001F27C8">
      <w:r>
        <w:t>i.e., instead of mean of derivatives of every example, just step according to derivative of first example, then second, third, etc. So while regular G.D. steps after going over all examples, SGD steps after 1 example. Will wiggle around global minimum and zigzags around contours</w:t>
      </w:r>
      <w:r w:rsidR="002258B6">
        <w:t xml:space="preserve"> </w:t>
      </w:r>
      <w:r>
        <w:t>but is much faster.</w:t>
      </w:r>
      <w:r w:rsidR="002258B6">
        <w:t xml:space="preserve"> Shuffle examples first though.</w:t>
      </w:r>
    </w:p>
    <w:p w:rsidR="002258B6" w:rsidRDefault="002258B6" w:rsidP="00851F69">
      <w:pPr>
        <w:pStyle w:val="Heading3"/>
      </w:pPr>
      <w:r>
        <w:t>Mini-Batch Gradient Descent</w:t>
      </w:r>
    </w:p>
    <w:p w:rsidR="002258B6" w:rsidRDefault="002258B6" w:rsidP="002258B6">
      <w:r>
        <w:t xml:space="preserve">Same idea, just use </w:t>
      </w:r>
      <w:r w:rsidR="000F46A3">
        <w:t>b examples per step instead of 1.</w:t>
      </w:r>
      <w:r w:rsidR="000711FC">
        <w:t xml:space="preserve"> Takes best of both worlds. More likely to </w:t>
      </w:r>
      <w:r w:rsidR="00AC63AD">
        <w:t>converge faster, and faster than regular batch (i.e. step after all m examples).</w:t>
      </w:r>
    </w:p>
    <w:p w:rsidR="00A34A89" w:rsidRDefault="00A34A89" w:rsidP="00851F69">
      <w:pPr>
        <w:pStyle w:val="Heading3"/>
      </w:pPr>
      <w:r>
        <w:t>Checking for convergence</w:t>
      </w:r>
    </w:p>
    <w:p w:rsidR="000711FC" w:rsidRDefault="00A34A89" w:rsidP="002258B6">
      <w:r>
        <w:t>Instead of plotting cost of all examples as func of no. of iterations, before computing gradient of example i, save its cost, then after 1k examples plot mean of their costs. The more examples per point the smoother will be. If plot is diverging, lower alpha.</w:t>
      </w:r>
    </w:p>
    <w:p w:rsidR="00E42E74" w:rsidRDefault="006945DB" w:rsidP="00851F69">
      <w:pPr>
        <w:pStyle w:val="Heading3"/>
      </w:pPr>
      <w:r>
        <w:t>Online Learning</w:t>
      </w:r>
    </w:p>
    <w:p w:rsidR="006945DB" w:rsidRDefault="005D667F" w:rsidP="00CB1563">
      <w:r>
        <w:t>Learning algo that continually gets more data (e.g. new costumers always feeding more data).</w:t>
      </w:r>
      <w:r w:rsidR="00FE1277">
        <w:t xml:space="preserve"> Solution: </w:t>
      </w:r>
      <w:r w:rsidR="003768FE">
        <w:t>for every new examples (someone decided to use/not use your sevices, i.e. y=1/0 + product he wanted + price and other params you thought would be appropriate for user, i.e. x</w:t>
      </w:r>
      <w:r w:rsidR="00CB1563">
        <w:t>)</w:t>
      </w:r>
      <w:r w:rsidR="00D867A3">
        <w:t>, update theta</w:t>
      </w:r>
      <w:r w:rsidR="00271F45">
        <w:t xml:space="preserve"> using (x,y), that specific example.</w:t>
      </w:r>
    </w:p>
    <w:p w:rsidR="00536349" w:rsidRDefault="00536349" w:rsidP="00CB1563">
      <w:r>
        <w:t>What’s good is that it automatically changes based on user preferences</w:t>
      </w:r>
      <w:r w:rsidR="0048362C">
        <w:t>, and don’t need to save data. You just use it to update params, then throw it away.</w:t>
      </w:r>
    </w:p>
    <w:p w:rsidR="0064712F" w:rsidRDefault="00874DDB" w:rsidP="00874DDB">
      <w:pPr>
        <w:pStyle w:val="Heading2"/>
      </w:pPr>
      <w:r>
        <w:lastRenderedPageBreak/>
        <w:t>Map Reduce and Data Parallelism</w:t>
      </w:r>
    </w:p>
    <w:p w:rsidR="00874DDB" w:rsidRDefault="00874DDB" w:rsidP="00874DDB">
      <w:r>
        <w:t xml:space="preserve">e.g. in mini-batch GD, just split b into different </w:t>
      </w:r>
      <w:r w:rsidR="00303B2D">
        <w:t>processers</w:t>
      </w:r>
      <w:r w:rsidR="00FC02D8">
        <w:t>/cores/computers</w:t>
      </w:r>
      <w:r w:rsidR="00303B2D">
        <w:t>,</w:t>
      </w:r>
      <w:r w:rsidR="00800A23">
        <w:t xml:space="preserve"> each processor computes part of the examples,</w:t>
      </w:r>
      <w:r w:rsidR="00303B2D">
        <w:t xml:space="preserve"> then add them up and div by b (i.e. total no. of examples computed for that step).</w:t>
      </w:r>
    </w:p>
    <w:p w:rsidR="00906DB5" w:rsidRDefault="00906DB5" w:rsidP="00874DDB">
      <w:r>
        <w:rPr>
          <w:b/>
          <w:bCs/>
        </w:rPr>
        <w:t xml:space="preserve">Note: </w:t>
      </w:r>
      <w:r>
        <w:t>requires it possible to express the learning stage as a sum.</w:t>
      </w:r>
      <w:r w:rsidR="009347A9">
        <w:t xml:space="preserve"> (most algos can be expressed this way, e.g. J func of linreg, logreg, even NN (split m examples to x processors, each one doing FP and BP on its subset of examples, the compute mean of </w:t>
      </w:r>
      <w:r w:rsidR="00855E18">
        <w:t xml:space="preserve">sum of </w:t>
      </w:r>
      <w:r w:rsidR="009347A9">
        <w:t>result derivatives</w:t>
      </w:r>
      <w:r w:rsidR="0080240B">
        <w:t>).</w:t>
      </w:r>
    </w:p>
    <w:p w:rsidR="00476755" w:rsidRDefault="00476755" w:rsidP="00476755">
      <w:pPr>
        <w:pStyle w:val="Heading1"/>
      </w:pPr>
      <w:r>
        <w:t>Photo OCR example</w:t>
      </w:r>
    </w:p>
    <w:p w:rsidR="00910AE9" w:rsidRDefault="00910AE9" w:rsidP="0037190F">
      <w:r>
        <w:t>Segment project into pipeline</w:t>
      </w:r>
      <w:r w:rsidR="003A7A94">
        <w:t xml:space="preserve"> (not all of which has to be using ML, in this case it is)</w:t>
      </w:r>
      <w:r>
        <w:t xml:space="preserve">: </w:t>
      </w:r>
    </w:p>
    <w:p w:rsidR="0037190F" w:rsidRDefault="00910AE9" w:rsidP="00910AE9">
      <w:pPr>
        <w:pStyle w:val="ListParagraph"/>
        <w:numPr>
          <w:ilvl w:val="0"/>
          <w:numId w:val="10"/>
        </w:numPr>
      </w:pPr>
      <w:r>
        <w:t xml:space="preserve">recognize text (via using sliding window with possibly varying window size and </w:t>
      </w:r>
      <w:r w:rsidR="001C3419">
        <w:t>step-size/stride)</w:t>
      </w:r>
      <w:r w:rsidR="00D33513">
        <w:t xml:space="preserve">. Even if window is bigger, will scale down to algo’s learnt size. </w:t>
      </w:r>
    </w:p>
    <w:p w:rsidR="001C3419" w:rsidRDefault="001C3419" w:rsidP="00910AE9">
      <w:pPr>
        <w:pStyle w:val="ListParagraph"/>
        <w:numPr>
          <w:ilvl w:val="0"/>
          <w:numId w:val="10"/>
        </w:numPr>
      </w:pPr>
      <w:r>
        <w:t>segment text into chars</w:t>
      </w:r>
      <w:r w:rsidR="00110404">
        <w:t xml:space="preserve"> (by supervised learning</w:t>
      </w:r>
      <w:r w:rsidR="009D257F">
        <w:t>).</w:t>
      </w:r>
    </w:p>
    <w:p w:rsidR="00524235" w:rsidRDefault="00524235" w:rsidP="00910AE9">
      <w:pPr>
        <w:pStyle w:val="ListParagraph"/>
        <w:numPr>
          <w:ilvl w:val="0"/>
          <w:numId w:val="10"/>
        </w:numPr>
      </w:pPr>
      <w:r>
        <w:t xml:space="preserve">Recognize </w:t>
      </w:r>
      <w:r w:rsidR="00A76942">
        <w:t>chars</w:t>
      </w:r>
    </w:p>
    <w:p w:rsidR="007C5F6B" w:rsidRDefault="00AD3D06" w:rsidP="00AD3D06">
      <w:r>
        <w:t>Possible way to get more data: make synthesized data</w:t>
      </w:r>
      <w:r w:rsidR="007C5F6B">
        <w:t>:</w:t>
      </w:r>
    </w:p>
    <w:p w:rsidR="00AD3D06" w:rsidRDefault="00AD3D06" w:rsidP="007C5F6B">
      <w:pPr>
        <w:pStyle w:val="ListParagraph"/>
        <w:numPr>
          <w:ilvl w:val="0"/>
          <w:numId w:val="11"/>
        </w:numPr>
      </w:pPr>
      <w:r>
        <w:t>in text, use different system fonts instead of taking pictures</w:t>
      </w:r>
      <w:r w:rsidR="007C5F6B">
        <w:t>.</w:t>
      </w:r>
    </w:p>
    <w:p w:rsidR="008B7B76" w:rsidRDefault="007C5F6B" w:rsidP="00B024A2">
      <w:pPr>
        <w:pStyle w:val="ListParagraph"/>
        <w:numPr>
          <w:ilvl w:val="0"/>
          <w:numId w:val="11"/>
        </w:numPr>
      </w:pPr>
      <w:r>
        <w:t>Distort given examples</w:t>
      </w:r>
      <w:r w:rsidR="008B7B76">
        <w:t>: warp images, add noise to sounds</w:t>
      </w:r>
      <w:r w:rsidR="00583B92">
        <w:t xml:space="preserve"> (meaningful noise, like cars in bg,</w:t>
      </w:r>
      <w:r w:rsidR="0050473A">
        <w:t xml:space="preserve"> bad phone connection,</w:t>
      </w:r>
      <w:r w:rsidR="00583B92">
        <w:t xml:space="preserve"> etc. not just pure artificial noise)</w:t>
      </w:r>
      <w:r w:rsidR="008B7B76">
        <w:t>.</w:t>
      </w:r>
    </w:p>
    <w:p w:rsidR="00B024A2" w:rsidRDefault="00165E04" w:rsidP="00B024A2">
      <w:r>
        <w:rPr>
          <w:b/>
          <w:bCs/>
        </w:rPr>
        <w:t xml:space="preserve">Tip: </w:t>
      </w:r>
      <w:r>
        <w:t xml:space="preserve">sometime, it’s pretty easy to get more data (say, 10x) (assuming that’ll help you), you just have to notice that fact and put in the work (especially </w:t>
      </w:r>
      <w:r w:rsidR="00CE7BF6">
        <w:t>when original dataset is small).</w:t>
      </w:r>
    </w:p>
    <w:p w:rsidR="00846CFC" w:rsidRDefault="007F6308" w:rsidP="007F6308">
      <w:pPr>
        <w:pStyle w:val="Heading2"/>
      </w:pPr>
      <w:r>
        <w:t>Ceiling Analysis</w:t>
      </w:r>
    </w:p>
    <w:p w:rsidR="007F6308" w:rsidRDefault="007F6308" w:rsidP="007F6308">
      <w:r>
        <w:t xml:space="preserve">In a pipeline, try to see what’s most worth focusing on by manually making one module of the pipeline give 100% accuracy, then see the improvement. If it’s negligible, </w:t>
      </w:r>
      <w:r w:rsidR="00874B20">
        <w:t>don’t focus on that module.</w:t>
      </w:r>
      <w:r w:rsidR="009A3050">
        <w:t xml:space="preserve"> Focus on the main bottlenecks of the pipeline.</w:t>
      </w:r>
    </w:p>
    <w:p w:rsidR="00D5035B" w:rsidRPr="00D5035B" w:rsidRDefault="00D5035B" w:rsidP="007F6308">
      <w:pPr>
        <w:rPr>
          <w:b/>
          <w:bCs/>
        </w:rPr>
      </w:pPr>
      <w:r>
        <w:rPr>
          <w:b/>
          <w:bCs/>
        </w:rPr>
        <w:t>Don’t trust your gut feeling.</w:t>
      </w:r>
      <w:r w:rsidR="00B94455">
        <w:rPr>
          <w:b/>
          <w:bCs/>
        </w:rPr>
        <w:t xml:space="preserve"> Structure stuff much more.</w:t>
      </w:r>
    </w:p>
    <w:sectPr w:rsidR="00D5035B" w:rsidRPr="00D5035B" w:rsidSect="00B41CA4">
      <w:pgSz w:w="12240" w:h="15840" w:code="1"/>
      <w:pgMar w:top="1440" w:right="1797" w:bottom="1440" w:left="179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D88"/>
    <w:multiLevelType w:val="hybridMultilevel"/>
    <w:tmpl w:val="1DAE18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C1CEC"/>
    <w:multiLevelType w:val="hybridMultilevel"/>
    <w:tmpl w:val="35403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851C9"/>
    <w:multiLevelType w:val="multilevel"/>
    <w:tmpl w:val="AA0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458B1"/>
    <w:multiLevelType w:val="hybridMultilevel"/>
    <w:tmpl w:val="7408AFC6"/>
    <w:lvl w:ilvl="0" w:tplc="C5DE818C">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76ED6"/>
    <w:multiLevelType w:val="hybridMultilevel"/>
    <w:tmpl w:val="C56676D2"/>
    <w:lvl w:ilvl="0" w:tplc="6ACECE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8356F3"/>
    <w:multiLevelType w:val="hybridMultilevel"/>
    <w:tmpl w:val="FBFC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084AC5"/>
    <w:multiLevelType w:val="hybridMultilevel"/>
    <w:tmpl w:val="9644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855A71"/>
    <w:multiLevelType w:val="hybridMultilevel"/>
    <w:tmpl w:val="F48C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F4C69"/>
    <w:multiLevelType w:val="hybridMultilevel"/>
    <w:tmpl w:val="F1AC0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A956FD"/>
    <w:multiLevelType w:val="hybridMultilevel"/>
    <w:tmpl w:val="6AA01DBA"/>
    <w:lvl w:ilvl="0" w:tplc="C5DE81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210748"/>
    <w:multiLevelType w:val="hybridMultilevel"/>
    <w:tmpl w:val="180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0"/>
  </w:num>
  <w:num w:numId="4">
    <w:abstractNumId w:val="2"/>
  </w:num>
  <w:num w:numId="5">
    <w:abstractNumId w:val="4"/>
  </w:num>
  <w:num w:numId="6">
    <w:abstractNumId w:val="10"/>
  </w:num>
  <w:num w:numId="7">
    <w:abstractNumId w:val="8"/>
  </w:num>
  <w:num w:numId="8">
    <w:abstractNumId w:val="7"/>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bookFoldPrintingSheets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01"/>
    <w:rsid w:val="00002781"/>
    <w:rsid w:val="00006224"/>
    <w:rsid w:val="0001147F"/>
    <w:rsid w:val="000123C8"/>
    <w:rsid w:val="000158F7"/>
    <w:rsid w:val="00016709"/>
    <w:rsid w:val="00027FDB"/>
    <w:rsid w:val="000349EF"/>
    <w:rsid w:val="00036BFD"/>
    <w:rsid w:val="00041C52"/>
    <w:rsid w:val="000711FC"/>
    <w:rsid w:val="00076ECE"/>
    <w:rsid w:val="00084DF3"/>
    <w:rsid w:val="000905B4"/>
    <w:rsid w:val="0009498D"/>
    <w:rsid w:val="000A4E9A"/>
    <w:rsid w:val="000B1EF4"/>
    <w:rsid w:val="000B246E"/>
    <w:rsid w:val="000B4B9F"/>
    <w:rsid w:val="000B790F"/>
    <w:rsid w:val="000C122F"/>
    <w:rsid w:val="000C6B1E"/>
    <w:rsid w:val="000D20D4"/>
    <w:rsid w:val="000F46A3"/>
    <w:rsid w:val="000F7394"/>
    <w:rsid w:val="000F7F40"/>
    <w:rsid w:val="0010680F"/>
    <w:rsid w:val="00110404"/>
    <w:rsid w:val="00125EC8"/>
    <w:rsid w:val="001305EF"/>
    <w:rsid w:val="00132949"/>
    <w:rsid w:val="00134BE9"/>
    <w:rsid w:val="00136800"/>
    <w:rsid w:val="00140788"/>
    <w:rsid w:val="00140FD5"/>
    <w:rsid w:val="001554A9"/>
    <w:rsid w:val="00165E04"/>
    <w:rsid w:val="00167D7A"/>
    <w:rsid w:val="00170F28"/>
    <w:rsid w:val="001811EA"/>
    <w:rsid w:val="001860F2"/>
    <w:rsid w:val="00194412"/>
    <w:rsid w:val="001A0D96"/>
    <w:rsid w:val="001A6883"/>
    <w:rsid w:val="001A6A88"/>
    <w:rsid w:val="001C3419"/>
    <w:rsid w:val="001E1ED6"/>
    <w:rsid w:val="001E3658"/>
    <w:rsid w:val="001E726A"/>
    <w:rsid w:val="001F27C8"/>
    <w:rsid w:val="001F5237"/>
    <w:rsid w:val="00202E1A"/>
    <w:rsid w:val="00214E3D"/>
    <w:rsid w:val="00215E1D"/>
    <w:rsid w:val="002214BA"/>
    <w:rsid w:val="002224DC"/>
    <w:rsid w:val="00225029"/>
    <w:rsid w:val="002258B6"/>
    <w:rsid w:val="002260C2"/>
    <w:rsid w:val="002278F7"/>
    <w:rsid w:val="00227F2C"/>
    <w:rsid w:val="002306AD"/>
    <w:rsid w:val="00231E7B"/>
    <w:rsid w:val="002426D9"/>
    <w:rsid w:val="00242BA2"/>
    <w:rsid w:val="00243BC3"/>
    <w:rsid w:val="00262996"/>
    <w:rsid w:val="00263B2D"/>
    <w:rsid w:val="00271F45"/>
    <w:rsid w:val="00286B20"/>
    <w:rsid w:val="00291CA4"/>
    <w:rsid w:val="00292F43"/>
    <w:rsid w:val="00293CB6"/>
    <w:rsid w:val="0029527C"/>
    <w:rsid w:val="0029786D"/>
    <w:rsid w:val="002A6AFF"/>
    <w:rsid w:val="002B045B"/>
    <w:rsid w:val="002B2403"/>
    <w:rsid w:val="002B30A1"/>
    <w:rsid w:val="002B503F"/>
    <w:rsid w:val="002B5353"/>
    <w:rsid w:val="002C4265"/>
    <w:rsid w:val="002C5809"/>
    <w:rsid w:val="002D2A6D"/>
    <w:rsid w:val="002D34C0"/>
    <w:rsid w:val="002D486E"/>
    <w:rsid w:val="002D50E7"/>
    <w:rsid w:val="002D7558"/>
    <w:rsid w:val="002E25A8"/>
    <w:rsid w:val="002F482F"/>
    <w:rsid w:val="002F5D92"/>
    <w:rsid w:val="003011BB"/>
    <w:rsid w:val="00303B2D"/>
    <w:rsid w:val="00312426"/>
    <w:rsid w:val="003138C7"/>
    <w:rsid w:val="00315C9B"/>
    <w:rsid w:val="003248A5"/>
    <w:rsid w:val="00326953"/>
    <w:rsid w:val="003374F2"/>
    <w:rsid w:val="00343053"/>
    <w:rsid w:val="00343748"/>
    <w:rsid w:val="00346172"/>
    <w:rsid w:val="0034647C"/>
    <w:rsid w:val="00354FC0"/>
    <w:rsid w:val="00357A9F"/>
    <w:rsid w:val="00361342"/>
    <w:rsid w:val="00366556"/>
    <w:rsid w:val="0037190F"/>
    <w:rsid w:val="00375381"/>
    <w:rsid w:val="00375C81"/>
    <w:rsid w:val="003768FE"/>
    <w:rsid w:val="00377895"/>
    <w:rsid w:val="00381BA8"/>
    <w:rsid w:val="003934FB"/>
    <w:rsid w:val="003A2FC1"/>
    <w:rsid w:val="003A5980"/>
    <w:rsid w:val="003A7A94"/>
    <w:rsid w:val="003B6017"/>
    <w:rsid w:val="003C2DA3"/>
    <w:rsid w:val="003E056C"/>
    <w:rsid w:val="003E2C88"/>
    <w:rsid w:val="003E7CC6"/>
    <w:rsid w:val="003F2DBE"/>
    <w:rsid w:val="003F46A3"/>
    <w:rsid w:val="00402BA6"/>
    <w:rsid w:val="00404788"/>
    <w:rsid w:val="004116A7"/>
    <w:rsid w:val="004141FA"/>
    <w:rsid w:val="00415DD0"/>
    <w:rsid w:val="0042097C"/>
    <w:rsid w:val="00423EED"/>
    <w:rsid w:val="004413F3"/>
    <w:rsid w:val="00445D04"/>
    <w:rsid w:val="00457D6A"/>
    <w:rsid w:val="00466E0F"/>
    <w:rsid w:val="004708E9"/>
    <w:rsid w:val="00471B65"/>
    <w:rsid w:val="0047212B"/>
    <w:rsid w:val="0047534D"/>
    <w:rsid w:val="00476755"/>
    <w:rsid w:val="0048225C"/>
    <w:rsid w:val="0048362C"/>
    <w:rsid w:val="004844D0"/>
    <w:rsid w:val="00485B1F"/>
    <w:rsid w:val="00487A86"/>
    <w:rsid w:val="0049428A"/>
    <w:rsid w:val="00495BC6"/>
    <w:rsid w:val="004A02DF"/>
    <w:rsid w:val="004A06F9"/>
    <w:rsid w:val="004A4E32"/>
    <w:rsid w:val="004B23BA"/>
    <w:rsid w:val="004C01FB"/>
    <w:rsid w:val="004C766E"/>
    <w:rsid w:val="004D24B3"/>
    <w:rsid w:val="004D31A5"/>
    <w:rsid w:val="004D361C"/>
    <w:rsid w:val="004D77E4"/>
    <w:rsid w:val="004E13D0"/>
    <w:rsid w:val="004F016F"/>
    <w:rsid w:val="004F1AF9"/>
    <w:rsid w:val="004F4306"/>
    <w:rsid w:val="004F57E4"/>
    <w:rsid w:val="00500906"/>
    <w:rsid w:val="0050473A"/>
    <w:rsid w:val="00511828"/>
    <w:rsid w:val="00513791"/>
    <w:rsid w:val="005168EA"/>
    <w:rsid w:val="0052223F"/>
    <w:rsid w:val="00524235"/>
    <w:rsid w:val="00526099"/>
    <w:rsid w:val="00530004"/>
    <w:rsid w:val="00535912"/>
    <w:rsid w:val="00535F97"/>
    <w:rsid w:val="005360C2"/>
    <w:rsid w:val="00536349"/>
    <w:rsid w:val="005371CA"/>
    <w:rsid w:val="00537E0E"/>
    <w:rsid w:val="005575B7"/>
    <w:rsid w:val="00566043"/>
    <w:rsid w:val="00574746"/>
    <w:rsid w:val="00575518"/>
    <w:rsid w:val="00583B92"/>
    <w:rsid w:val="005918DD"/>
    <w:rsid w:val="00592636"/>
    <w:rsid w:val="0059298E"/>
    <w:rsid w:val="0059625F"/>
    <w:rsid w:val="00596F69"/>
    <w:rsid w:val="005A29AD"/>
    <w:rsid w:val="005A53A6"/>
    <w:rsid w:val="005A6A01"/>
    <w:rsid w:val="005B3B06"/>
    <w:rsid w:val="005B446A"/>
    <w:rsid w:val="005C28E4"/>
    <w:rsid w:val="005C2CAF"/>
    <w:rsid w:val="005C3EDD"/>
    <w:rsid w:val="005C6EE8"/>
    <w:rsid w:val="005D667F"/>
    <w:rsid w:val="005E4923"/>
    <w:rsid w:val="005E6115"/>
    <w:rsid w:val="00600EBD"/>
    <w:rsid w:val="006072CA"/>
    <w:rsid w:val="00623DA2"/>
    <w:rsid w:val="0062403E"/>
    <w:rsid w:val="00630DAF"/>
    <w:rsid w:val="0063134F"/>
    <w:rsid w:val="006369AD"/>
    <w:rsid w:val="00640F32"/>
    <w:rsid w:val="0064190D"/>
    <w:rsid w:val="006450FF"/>
    <w:rsid w:val="0064712F"/>
    <w:rsid w:val="00660324"/>
    <w:rsid w:val="00671CA6"/>
    <w:rsid w:val="00673DC1"/>
    <w:rsid w:val="00684843"/>
    <w:rsid w:val="00690BD3"/>
    <w:rsid w:val="00691924"/>
    <w:rsid w:val="00691A1C"/>
    <w:rsid w:val="006945DB"/>
    <w:rsid w:val="006A1453"/>
    <w:rsid w:val="006B17E7"/>
    <w:rsid w:val="006B5566"/>
    <w:rsid w:val="006B6116"/>
    <w:rsid w:val="006C3DF2"/>
    <w:rsid w:val="006C7371"/>
    <w:rsid w:val="006F1548"/>
    <w:rsid w:val="006F4388"/>
    <w:rsid w:val="006F6C97"/>
    <w:rsid w:val="006F7675"/>
    <w:rsid w:val="00705823"/>
    <w:rsid w:val="007169E1"/>
    <w:rsid w:val="00717302"/>
    <w:rsid w:val="00726E71"/>
    <w:rsid w:val="00732453"/>
    <w:rsid w:val="00742E02"/>
    <w:rsid w:val="00743737"/>
    <w:rsid w:val="00743BAB"/>
    <w:rsid w:val="007454D2"/>
    <w:rsid w:val="00745733"/>
    <w:rsid w:val="00751692"/>
    <w:rsid w:val="00763362"/>
    <w:rsid w:val="00775493"/>
    <w:rsid w:val="007821C4"/>
    <w:rsid w:val="00796BA6"/>
    <w:rsid w:val="00797FF4"/>
    <w:rsid w:val="007A3FCE"/>
    <w:rsid w:val="007A5246"/>
    <w:rsid w:val="007A6F5C"/>
    <w:rsid w:val="007C1E0F"/>
    <w:rsid w:val="007C5F6B"/>
    <w:rsid w:val="007D029C"/>
    <w:rsid w:val="007D49DC"/>
    <w:rsid w:val="007D5AC7"/>
    <w:rsid w:val="007D665E"/>
    <w:rsid w:val="007E203C"/>
    <w:rsid w:val="007E4269"/>
    <w:rsid w:val="007E4929"/>
    <w:rsid w:val="007E57FD"/>
    <w:rsid w:val="007E710E"/>
    <w:rsid w:val="007F168F"/>
    <w:rsid w:val="007F26D7"/>
    <w:rsid w:val="007F6308"/>
    <w:rsid w:val="007F68B3"/>
    <w:rsid w:val="00800A23"/>
    <w:rsid w:val="00801CEF"/>
    <w:rsid w:val="0080240B"/>
    <w:rsid w:val="0080303D"/>
    <w:rsid w:val="008044A0"/>
    <w:rsid w:val="00804BF4"/>
    <w:rsid w:val="008129CC"/>
    <w:rsid w:val="00815A91"/>
    <w:rsid w:val="008171B8"/>
    <w:rsid w:val="00826D74"/>
    <w:rsid w:val="008304A5"/>
    <w:rsid w:val="00846CFC"/>
    <w:rsid w:val="00851F69"/>
    <w:rsid w:val="00852414"/>
    <w:rsid w:val="00854B6F"/>
    <w:rsid w:val="00855E18"/>
    <w:rsid w:val="00857489"/>
    <w:rsid w:val="008577E8"/>
    <w:rsid w:val="00863A2E"/>
    <w:rsid w:val="00874B20"/>
    <w:rsid w:val="00874DDB"/>
    <w:rsid w:val="00876589"/>
    <w:rsid w:val="008824F6"/>
    <w:rsid w:val="00887617"/>
    <w:rsid w:val="00891E0E"/>
    <w:rsid w:val="00892BF0"/>
    <w:rsid w:val="0089639A"/>
    <w:rsid w:val="008A7BE7"/>
    <w:rsid w:val="008B3764"/>
    <w:rsid w:val="008B4C68"/>
    <w:rsid w:val="008B66C4"/>
    <w:rsid w:val="008B7B76"/>
    <w:rsid w:val="008C5E62"/>
    <w:rsid w:val="008C7160"/>
    <w:rsid w:val="008D66FE"/>
    <w:rsid w:val="008D7E2B"/>
    <w:rsid w:val="008E4527"/>
    <w:rsid w:val="008E49BC"/>
    <w:rsid w:val="008F1A01"/>
    <w:rsid w:val="008F2B58"/>
    <w:rsid w:val="008F6F20"/>
    <w:rsid w:val="0090261A"/>
    <w:rsid w:val="009034C6"/>
    <w:rsid w:val="0090591D"/>
    <w:rsid w:val="00906DB5"/>
    <w:rsid w:val="00910AE9"/>
    <w:rsid w:val="00913DE2"/>
    <w:rsid w:val="00914DD1"/>
    <w:rsid w:val="00915EBA"/>
    <w:rsid w:val="00921A5F"/>
    <w:rsid w:val="0093162B"/>
    <w:rsid w:val="009347A9"/>
    <w:rsid w:val="009362DF"/>
    <w:rsid w:val="00944B7C"/>
    <w:rsid w:val="00954C53"/>
    <w:rsid w:val="00956BE0"/>
    <w:rsid w:val="0096326D"/>
    <w:rsid w:val="009716EE"/>
    <w:rsid w:val="00973318"/>
    <w:rsid w:val="0097494F"/>
    <w:rsid w:val="0097722C"/>
    <w:rsid w:val="00981471"/>
    <w:rsid w:val="009845B7"/>
    <w:rsid w:val="00984629"/>
    <w:rsid w:val="00987C27"/>
    <w:rsid w:val="00994CD8"/>
    <w:rsid w:val="009A3050"/>
    <w:rsid w:val="009A5063"/>
    <w:rsid w:val="009A5825"/>
    <w:rsid w:val="009A5A08"/>
    <w:rsid w:val="009C4F36"/>
    <w:rsid w:val="009D257F"/>
    <w:rsid w:val="009D31E8"/>
    <w:rsid w:val="009D5737"/>
    <w:rsid w:val="009E5556"/>
    <w:rsid w:val="009F016A"/>
    <w:rsid w:val="009F1309"/>
    <w:rsid w:val="009F3EC5"/>
    <w:rsid w:val="009F7E5E"/>
    <w:rsid w:val="00A14ADB"/>
    <w:rsid w:val="00A208AC"/>
    <w:rsid w:val="00A23D91"/>
    <w:rsid w:val="00A34A89"/>
    <w:rsid w:val="00A35615"/>
    <w:rsid w:val="00A377CE"/>
    <w:rsid w:val="00A44486"/>
    <w:rsid w:val="00A52743"/>
    <w:rsid w:val="00A52E58"/>
    <w:rsid w:val="00A5450A"/>
    <w:rsid w:val="00A6284A"/>
    <w:rsid w:val="00A671EA"/>
    <w:rsid w:val="00A76942"/>
    <w:rsid w:val="00A77358"/>
    <w:rsid w:val="00A9541A"/>
    <w:rsid w:val="00AA04BD"/>
    <w:rsid w:val="00AA11A5"/>
    <w:rsid w:val="00AA2C19"/>
    <w:rsid w:val="00AA7274"/>
    <w:rsid w:val="00AB52F0"/>
    <w:rsid w:val="00AC4B8D"/>
    <w:rsid w:val="00AC5560"/>
    <w:rsid w:val="00AC63AD"/>
    <w:rsid w:val="00AD3D06"/>
    <w:rsid w:val="00AE25C8"/>
    <w:rsid w:val="00AE712B"/>
    <w:rsid w:val="00AF7CFD"/>
    <w:rsid w:val="00B000EE"/>
    <w:rsid w:val="00B01E52"/>
    <w:rsid w:val="00B024A2"/>
    <w:rsid w:val="00B05B32"/>
    <w:rsid w:val="00B11AD2"/>
    <w:rsid w:val="00B34CBD"/>
    <w:rsid w:val="00B41CA4"/>
    <w:rsid w:val="00B439FF"/>
    <w:rsid w:val="00B44F2E"/>
    <w:rsid w:val="00B4643A"/>
    <w:rsid w:val="00B62546"/>
    <w:rsid w:val="00B62969"/>
    <w:rsid w:val="00B7330E"/>
    <w:rsid w:val="00B90D25"/>
    <w:rsid w:val="00B94455"/>
    <w:rsid w:val="00BB43E1"/>
    <w:rsid w:val="00BB7105"/>
    <w:rsid w:val="00BC3F2A"/>
    <w:rsid w:val="00BC5E18"/>
    <w:rsid w:val="00BC671B"/>
    <w:rsid w:val="00BC79D3"/>
    <w:rsid w:val="00BD4CAF"/>
    <w:rsid w:val="00BE1841"/>
    <w:rsid w:val="00BE46E3"/>
    <w:rsid w:val="00BE783E"/>
    <w:rsid w:val="00BF22DE"/>
    <w:rsid w:val="00BF640A"/>
    <w:rsid w:val="00BF677B"/>
    <w:rsid w:val="00C11C67"/>
    <w:rsid w:val="00C128F3"/>
    <w:rsid w:val="00C132A2"/>
    <w:rsid w:val="00C13A02"/>
    <w:rsid w:val="00C13E0A"/>
    <w:rsid w:val="00C174FD"/>
    <w:rsid w:val="00C433DE"/>
    <w:rsid w:val="00C43B21"/>
    <w:rsid w:val="00C47043"/>
    <w:rsid w:val="00C47C04"/>
    <w:rsid w:val="00C5785B"/>
    <w:rsid w:val="00C616B3"/>
    <w:rsid w:val="00C65C0D"/>
    <w:rsid w:val="00C676AB"/>
    <w:rsid w:val="00C70D90"/>
    <w:rsid w:val="00C7106C"/>
    <w:rsid w:val="00C71A5A"/>
    <w:rsid w:val="00C71FE9"/>
    <w:rsid w:val="00C8300D"/>
    <w:rsid w:val="00C86B54"/>
    <w:rsid w:val="00C979AB"/>
    <w:rsid w:val="00CA057F"/>
    <w:rsid w:val="00CA10F6"/>
    <w:rsid w:val="00CA29CB"/>
    <w:rsid w:val="00CA49C5"/>
    <w:rsid w:val="00CA62A5"/>
    <w:rsid w:val="00CB1563"/>
    <w:rsid w:val="00CB37A7"/>
    <w:rsid w:val="00CC208D"/>
    <w:rsid w:val="00CC6A15"/>
    <w:rsid w:val="00CE7BF6"/>
    <w:rsid w:val="00D10841"/>
    <w:rsid w:val="00D11654"/>
    <w:rsid w:val="00D11FE8"/>
    <w:rsid w:val="00D156F9"/>
    <w:rsid w:val="00D26CEC"/>
    <w:rsid w:val="00D30A71"/>
    <w:rsid w:val="00D32D71"/>
    <w:rsid w:val="00D33513"/>
    <w:rsid w:val="00D37F2D"/>
    <w:rsid w:val="00D437A4"/>
    <w:rsid w:val="00D46194"/>
    <w:rsid w:val="00D46EA4"/>
    <w:rsid w:val="00D5035B"/>
    <w:rsid w:val="00D5181A"/>
    <w:rsid w:val="00D52110"/>
    <w:rsid w:val="00D532CB"/>
    <w:rsid w:val="00D867A3"/>
    <w:rsid w:val="00D903EA"/>
    <w:rsid w:val="00D92BD8"/>
    <w:rsid w:val="00D9348F"/>
    <w:rsid w:val="00DA14E6"/>
    <w:rsid w:val="00DA7769"/>
    <w:rsid w:val="00DA7F0B"/>
    <w:rsid w:val="00DB2BFC"/>
    <w:rsid w:val="00DC0860"/>
    <w:rsid w:val="00DC4697"/>
    <w:rsid w:val="00DC5802"/>
    <w:rsid w:val="00DC6505"/>
    <w:rsid w:val="00DD0A16"/>
    <w:rsid w:val="00DD7376"/>
    <w:rsid w:val="00DD745F"/>
    <w:rsid w:val="00E06D2A"/>
    <w:rsid w:val="00E11DFA"/>
    <w:rsid w:val="00E13BCD"/>
    <w:rsid w:val="00E15229"/>
    <w:rsid w:val="00E15868"/>
    <w:rsid w:val="00E17950"/>
    <w:rsid w:val="00E204AE"/>
    <w:rsid w:val="00E24612"/>
    <w:rsid w:val="00E36800"/>
    <w:rsid w:val="00E42E74"/>
    <w:rsid w:val="00E53999"/>
    <w:rsid w:val="00E53BF0"/>
    <w:rsid w:val="00E557F6"/>
    <w:rsid w:val="00E6003B"/>
    <w:rsid w:val="00E662C1"/>
    <w:rsid w:val="00E670F5"/>
    <w:rsid w:val="00E67509"/>
    <w:rsid w:val="00E676DA"/>
    <w:rsid w:val="00E70D0C"/>
    <w:rsid w:val="00E71435"/>
    <w:rsid w:val="00E7160F"/>
    <w:rsid w:val="00E73D98"/>
    <w:rsid w:val="00E7581F"/>
    <w:rsid w:val="00E7673A"/>
    <w:rsid w:val="00E81288"/>
    <w:rsid w:val="00E82C54"/>
    <w:rsid w:val="00E92102"/>
    <w:rsid w:val="00E935E3"/>
    <w:rsid w:val="00E97A27"/>
    <w:rsid w:val="00EA34ED"/>
    <w:rsid w:val="00EB4F96"/>
    <w:rsid w:val="00EB6AEF"/>
    <w:rsid w:val="00EB6D1F"/>
    <w:rsid w:val="00EB7DA5"/>
    <w:rsid w:val="00EB7DD7"/>
    <w:rsid w:val="00EC306A"/>
    <w:rsid w:val="00ED7BAA"/>
    <w:rsid w:val="00EE096D"/>
    <w:rsid w:val="00EE2348"/>
    <w:rsid w:val="00EF3FAA"/>
    <w:rsid w:val="00F046E5"/>
    <w:rsid w:val="00F06564"/>
    <w:rsid w:val="00F13081"/>
    <w:rsid w:val="00F13BFC"/>
    <w:rsid w:val="00F23037"/>
    <w:rsid w:val="00F23BAF"/>
    <w:rsid w:val="00F268FB"/>
    <w:rsid w:val="00F3451B"/>
    <w:rsid w:val="00F35C78"/>
    <w:rsid w:val="00F37E75"/>
    <w:rsid w:val="00F42BD0"/>
    <w:rsid w:val="00F44860"/>
    <w:rsid w:val="00F50176"/>
    <w:rsid w:val="00F506CA"/>
    <w:rsid w:val="00F650D4"/>
    <w:rsid w:val="00F6726F"/>
    <w:rsid w:val="00F74906"/>
    <w:rsid w:val="00F80292"/>
    <w:rsid w:val="00F8463D"/>
    <w:rsid w:val="00F85114"/>
    <w:rsid w:val="00F91CAA"/>
    <w:rsid w:val="00F94951"/>
    <w:rsid w:val="00F95025"/>
    <w:rsid w:val="00F951D6"/>
    <w:rsid w:val="00FA57B1"/>
    <w:rsid w:val="00FB1A47"/>
    <w:rsid w:val="00FB25EB"/>
    <w:rsid w:val="00FB49A3"/>
    <w:rsid w:val="00FB78C8"/>
    <w:rsid w:val="00FC02D8"/>
    <w:rsid w:val="00FC0537"/>
    <w:rsid w:val="00FC19B8"/>
    <w:rsid w:val="00FC5AEF"/>
    <w:rsid w:val="00FC7406"/>
    <w:rsid w:val="00FD0FFE"/>
    <w:rsid w:val="00FD1075"/>
    <w:rsid w:val="00FD1C81"/>
    <w:rsid w:val="00FD6349"/>
    <w:rsid w:val="00FE1277"/>
    <w:rsid w:val="00FE5F58"/>
    <w:rsid w:val="00FF1904"/>
    <w:rsid w:val="00FF50A8"/>
    <w:rsid w:val="00FF58AD"/>
    <w:rsid w:val="00FF5D2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09736"/>
  <w15:chartTrackingRefBased/>
  <w15:docId w15:val="{6ACF826E-1FE3-46C6-8FCC-1778B8FB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2E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956BE0"/>
  </w:style>
  <w:style w:type="character" w:customStyle="1" w:styleId="mo">
    <w:name w:val="mo"/>
    <w:basedOn w:val="DefaultParagraphFont"/>
    <w:rsid w:val="00956BE0"/>
  </w:style>
  <w:style w:type="character" w:customStyle="1" w:styleId="mn">
    <w:name w:val="mn"/>
    <w:basedOn w:val="DefaultParagraphFont"/>
    <w:rsid w:val="00956BE0"/>
  </w:style>
  <w:style w:type="paragraph" w:styleId="BalloonText">
    <w:name w:val="Balloon Text"/>
    <w:basedOn w:val="Normal"/>
    <w:link w:val="BalloonTextChar"/>
    <w:uiPriority w:val="99"/>
    <w:semiHidden/>
    <w:unhideWhenUsed/>
    <w:rsid w:val="00956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BE0"/>
    <w:rPr>
      <w:rFonts w:ascii="Segoe UI" w:hAnsi="Segoe UI" w:cs="Segoe UI"/>
      <w:sz w:val="18"/>
      <w:szCs w:val="18"/>
    </w:rPr>
  </w:style>
  <w:style w:type="paragraph" w:styleId="Caption">
    <w:name w:val="caption"/>
    <w:basedOn w:val="Normal"/>
    <w:next w:val="Normal"/>
    <w:uiPriority w:val="35"/>
    <w:unhideWhenUsed/>
    <w:qFormat/>
    <w:rsid w:val="00457D6A"/>
    <w:pPr>
      <w:spacing w:after="200" w:line="240" w:lineRule="auto"/>
    </w:pPr>
    <w:rPr>
      <w:i/>
      <w:iCs/>
      <w:color w:val="44546A" w:themeColor="text2"/>
      <w:sz w:val="18"/>
      <w:szCs w:val="18"/>
    </w:rPr>
  </w:style>
  <w:style w:type="paragraph" w:styleId="ListParagraph">
    <w:name w:val="List Paragraph"/>
    <w:basedOn w:val="Normal"/>
    <w:uiPriority w:val="34"/>
    <w:qFormat/>
    <w:rsid w:val="00E24612"/>
    <w:pPr>
      <w:ind w:left="720"/>
      <w:contextualSpacing/>
    </w:pPr>
  </w:style>
  <w:style w:type="character" w:styleId="Strong">
    <w:name w:val="Strong"/>
    <w:basedOn w:val="DefaultParagraphFont"/>
    <w:uiPriority w:val="22"/>
    <w:qFormat/>
    <w:rsid w:val="00377895"/>
    <w:rPr>
      <w:b/>
      <w:bCs/>
    </w:rPr>
  </w:style>
  <w:style w:type="character" w:styleId="Hyperlink">
    <w:name w:val="Hyperlink"/>
    <w:basedOn w:val="DefaultParagraphFont"/>
    <w:uiPriority w:val="99"/>
    <w:unhideWhenUsed/>
    <w:rsid w:val="001860F2"/>
    <w:rPr>
      <w:color w:val="0563C1" w:themeColor="hyperlink"/>
      <w:u w:val="single"/>
    </w:rPr>
  </w:style>
  <w:style w:type="character" w:styleId="UnresolvedMention">
    <w:name w:val="Unresolved Mention"/>
    <w:basedOn w:val="DefaultParagraphFont"/>
    <w:uiPriority w:val="99"/>
    <w:semiHidden/>
    <w:unhideWhenUsed/>
    <w:rsid w:val="001860F2"/>
    <w:rPr>
      <w:color w:val="605E5C"/>
      <w:shd w:val="clear" w:color="auto" w:fill="E1DFDD"/>
    </w:rPr>
  </w:style>
  <w:style w:type="character" w:customStyle="1" w:styleId="Heading1Char">
    <w:name w:val="Heading 1 Char"/>
    <w:basedOn w:val="DefaultParagraphFont"/>
    <w:link w:val="Heading1"/>
    <w:uiPriority w:val="9"/>
    <w:rsid w:val="00B62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4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2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00906"/>
    <w:rPr>
      <w:color w:val="808080"/>
    </w:rPr>
  </w:style>
  <w:style w:type="character" w:customStyle="1" w:styleId="Heading4Char">
    <w:name w:val="Heading 4 Char"/>
    <w:basedOn w:val="DefaultParagraphFont"/>
    <w:link w:val="Heading4"/>
    <w:uiPriority w:val="9"/>
    <w:rsid w:val="00742E0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13F3"/>
    <w:pPr>
      <w:outlineLvl w:val="9"/>
    </w:pPr>
    <w:rPr>
      <w:lang w:bidi="ar-SA"/>
    </w:rPr>
  </w:style>
  <w:style w:type="paragraph" w:styleId="TOC1">
    <w:name w:val="toc 1"/>
    <w:basedOn w:val="Normal"/>
    <w:next w:val="Normal"/>
    <w:autoRedefine/>
    <w:uiPriority w:val="39"/>
    <w:unhideWhenUsed/>
    <w:rsid w:val="004413F3"/>
    <w:pPr>
      <w:spacing w:after="100"/>
    </w:pPr>
  </w:style>
  <w:style w:type="paragraph" w:styleId="TOC2">
    <w:name w:val="toc 2"/>
    <w:basedOn w:val="Normal"/>
    <w:next w:val="Normal"/>
    <w:autoRedefine/>
    <w:uiPriority w:val="39"/>
    <w:unhideWhenUsed/>
    <w:rsid w:val="004413F3"/>
    <w:pPr>
      <w:spacing w:after="100"/>
      <w:ind w:left="220"/>
    </w:pPr>
  </w:style>
  <w:style w:type="paragraph" w:styleId="TOC3">
    <w:name w:val="toc 3"/>
    <w:basedOn w:val="Normal"/>
    <w:next w:val="Normal"/>
    <w:autoRedefine/>
    <w:uiPriority w:val="39"/>
    <w:unhideWhenUsed/>
    <w:rsid w:val="004413F3"/>
    <w:pPr>
      <w:spacing w:after="100"/>
      <w:ind w:left="440"/>
    </w:pPr>
  </w:style>
  <w:style w:type="character" w:customStyle="1" w:styleId="katex-mathml">
    <w:name w:val="katex-mathml"/>
    <w:basedOn w:val="DefaultParagraphFont"/>
    <w:rsid w:val="00134BE9"/>
  </w:style>
  <w:style w:type="character" w:customStyle="1" w:styleId="mord">
    <w:name w:val="mord"/>
    <w:basedOn w:val="DefaultParagraphFont"/>
    <w:rsid w:val="00134BE9"/>
  </w:style>
  <w:style w:type="character" w:customStyle="1" w:styleId="mopen">
    <w:name w:val="mopen"/>
    <w:basedOn w:val="DefaultParagraphFont"/>
    <w:rsid w:val="00134BE9"/>
  </w:style>
  <w:style w:type="character" w:customStyle="1" w:styleId="mclose">
    <w:name w:val="mclose"/>
    <w:basedOn w:val="DefaultParagraphFont"/>
    <w:rsid w:val="00134BE9"/>
  </w:style>
  <w:style w:type="table" w:styleId="TableGrid">
    <w:name w:val="Table Grid"/>
    <w:basedOn w:val="TableNormal"/>
    <w:uiPriority w:val="39"/>
    <w:rsid w:val="00D1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6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81492">
      <w:bodyDiv w:val="1"/>
      <w:marLeft w:val="0"/>
      <w:marRight w:val="0"/>
      <w:marTop w:val="0"/>
      <w:marBottom w:val="0"/>
      <w:divBdr>
        <w:top w:val="none" w:sz="0" w:space="0" w:color="auto"/>
        <w:left w:val="none" w:sz="0" w:space="0" w:color="auto"/>
        <w:bottom w:val="none" w:sz="0" w:space="0" w:color="auto"/>
        <w:right w:val="none" w:sz="0" w:space="0" w:color="auto"/>
      </w:divBdr>
      <w:divsChild>
        <w:div w:id="170997557">
          <w:marLeft w:val="0"/>
          <w:marRight w:val="0"/>
          <w:marTop w:val="0"/>
          <w:marBottom w:val="0"/>
          <w:divBdr>
            <w:top w:val="none" w:sz="0" w:space="0" w:color="auto"/>
            <w:left w:val="none" w:sz="0" w:space="0" w:color="auto"/>
            <w:bottom w:val="none" w:sz="0" w:space="0" w:color="auto"/>
            <w:right w:val="none" w:sz="0" w:space="0" w:color="auto"/>
          </w:divBdr>
        </w:div>
      </w:divsChild>
    </w:div>
    <w:div w:id="386993407">
      <w:bodyDiv w:val="1"/>
      <w:marLeft w:val="0"/>
      <w:marRight w:val="0"/>
      <w:marTop w:val="0"/>
      <w:marBottom w:val="0"/>
      <w:divBdr>
        <w:top w:val="none" w:sz="0" w:space="0" w:color="auto"/>
        <w:left w:val="none" w:sz="0" w:space="0" w:color="auto"/>
        <w:bottom w:val="none" w:sz="0" w:space="0" w:color="auto"/>
        <w:right w:val="none" w:sz="0" w:space="0" w:color="auto"/>
      </w:divBdr>
    </w:div>
    <w:div w:id="1165628795">
      <w:bodyDiv w:val="1"/>
      <w:marLeft w:val="0"/>
      <w:marRight w:val="0"/>
      <w:marTop w:val="0"/>
      <w:marBottom w:val="0"/>
      <w:divBdr>
        <w:top w:val="none" w:sz="0" w:space="0" w:color="auto"/>
        <w:left w:val="none" w:sz="0" w:space="0" w:color="auto"/>
        <w:bottom w:val="none" w:sz="0" w:space="0" w:color="auto"/>
        <w:right w:val="none" w:sz="0" w:space="0" w:color="auto"/>
      </w:divBdr>
      <w:divsChild>
        <w:div w:id="1310357904">
          <w:marLeft w:val="0"/>
          <w:marRight w:val="0"/>
          <w:marTop w:val="0"/>
          <w:marBottom w:val="0"/>
          <w:divBdr>
            <w:top w:val="none" w:sz="0" w:space="0" w:color="auto"/>
            <w:left w:val="none" w:sz="0" w:space="0" w:color="auto"/>
            <w:bottom w:val="none" w:sz="0" w:space="0" w:color="auto"/>
            <w:right w:val="none" w:sz="0" w:space="0" w:color="auto"/>
          </w:divBdr>
        </w:div>
      </w:divsChild>
    </w:div>
    <w:div w:id="1680347409">
      <w:bodyDiv w:val="1"/>
      <w:marLeft w:val="0"/>
      <w:marRight w:val="0"/>
      <w:marTop w:val="0"/>
      <w:marBottom w:val="0"/>
      <w:divBdr>
        <w:top w:val="none" w:sz="0" w:space="0" w:color="auto"/>
        <w:left w:val="none" w:sz="0" w:space="0" w:color="auto"/>
        <w:bottom w:val="none" w:sz="0" w:space="0" w:color="auto"/>
        <w:right w:val="none" w:sz="0" w:space="0" w:color="auto"/>
      </w:divBdr>
    </w:div>
    <w:div w:id="1762330540">
      <w:bodyDiv w:val="1"/>
      <w:marLeft w:val="0"/>
      <w:marRight w:val="0"/>
      <w:marTop w:val="0"/>
      <w:marBottom w:val="0"/>
      <w:divBdr>
        <w:top w:val="none" w:sz="0" w:space="0" w:color="auto"/>
        <w:left w:val="none" w:sz="0" w:space="0" w:color="auto"/>
        <w:bottom w:val="none" w:sz="0" w:space="0" w:color="auto"/>
        <w:right w:val="none" w:sz="0" w:space="0" w:color="auto"/>
      </w:divBdr>
      <w:divsChild>
        <w:div w:id="1798378603">
          <w:marLeft w:val="0"/>
          <w:marRight w:val="0"/>
          <w:marTop w:val="0"/>
          <w:marBottom w:val="0"/>
          <w:divBdr>
            <w:top w:val="none" w:sz="0" w:space="0" w:color="auto"/>
            <w:left w:val="none" w:sz="0" w:space="0" w:color="auto"/>
            <w:bottom w:val="none" w:sz="0" w:space="0" w:color="auto"/>
            <w:right w:val="none" w:sz="0" w:space="0" w:color="auto"/>
          </w:divBdr>
        </w:div>
      </w:divsChild>
    </w:div>
    <w:div w:id="1767310302">
      <w:bodyDiv w:val="1"/>
      <w:marLeft w:val="0"/>
      <w:marRight w:val="0"/>
      <w:marTop w:val="0"/>
      <w:marBottom w:val="0"/>
      <w:divBdr>
        <w:top w:val="none" w:sz="0" w:space="0" w:color="auto"/>
        <w:left w:val="none" w:sz="0" w:space="0" w:color="auto"/>
        <w:bottom w:val="none" w:sz="0" w:space="0" w:color="auto"/>
        <w:right w:val="none" w:sz="0" w:space="0" w:color="auto"/>
      </w:divBdr>
    </w:div>
    <w:div w:id="18489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github.com/siavashaslanbeigi/ml_notes/blob/master/docs/hand_written_notes/nb1_mult_linreg.pdf"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www.youtube.com/watch?v=LyGKycYT2v0"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coursera.org/learn/machine-learning/supplement/Uskwd/putting-it-together"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13450</TotalTime>
  <Pages>19</Pages>
  <Words>4780</Words>
  <Characters>27249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Shumacher</dc:creator>
  <cp:keywords/>
  <dc:description/>
  <cp:lastModifiedBy>Ariel Shumacher</cp:lastModifiedBy>
  <cp:revision>490</cp:revision>
  <cp:lastPrinted>2019-09-13T14:18:00Z</cp:lastPrinted>
  <dcterms:created xsi:type="dcterms:W3CDTF">2019-09-01T12:52:00Z</dcterms:created>
  <dcterms:modified xsi:type="dcterms:W3CDTF">2020-06-15T08:10:00Z</dcterms:modified>
</cp:coreProperties>
</file>