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本日のスケジュール</w:t>
      </w:r>
    </w:p>
    <w:p>
      <w:pPr>
        <w:spacing w:after="240"/>
        <w:jc w:val="center"/>
      </w:pPr>
      <w:r>
        <w:rPr>
          <w:rFonts w:ascii="Yu Gothic" w:cs="Yu Gothic" w:eastAsia="Yu Gothic" w:hAnsi="Yu Gothic"/>
          <w:color w:val="595959"/>
          <w:sz w:val="22"/>
          <w:szCs w:val="22"/>
        </w:rPr>
        <w:t xml:space="preserve">2026年8月3日（月）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時間</w:t>
            </w:r>
          </w:p>
        </w:tc>
        <w:tc>
          <w:tcPr>
            <w:tcW w:type="dxa" w:w="6600"/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予定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終日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法人インスト異動初日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09:00–10:00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役割定義レクチャー（露木さん）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10:00–10:30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インストレベルレクチャー（青隆さん）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10:30–11:30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インスト業務SKILL化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11:30–12:30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インスト業務コンフル確認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12:30–13:30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休憩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13:30–14:15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授業準備（生成AI活用講座）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14:15–15:00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1on1 太平さん・中村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15:00–17:30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授業準備（生成AI活用講座）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17:00–17:30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ビルワン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17:30–19:00</w:t>
            </w:r>
          </w:p>
        </w:tc>
        <w:tc>
          <w:tcPr>
            <w:tcW w:type="dxa" w:w="6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受講生採用仕組み化</w:t>
            </w:r>
          </w:p>
        </w:tc>
      </w:tr>
    </w:tbl>
    <w:p>
      <w:pPr>
        <w:spacing w:before="240"/>
      </w:pPr>
      <w:r>
        <w:rPr>
          <w:rFonts w:ascii="Yu Gothic" w:cs="Yu Gothic" w:eastAsia="Yu Gothic" w:hAnsi="Yu Gothic"/>
          <w:i/>
          <w:iCs/>
          <w:color w:val="808080"/>
          <w:sz w:val="18"/>
          <w:szCs w:val="18"/>
        </w:rPr>
        <w:t xml:space="preserve">※ Googleカレンダー登録内容より作成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2026-08-03T23:00:36.498Z</dcterms:created>
  <dcterms:modified xsi:type="dcterms:W3CDTF">2026-08-03T23:00:36.498Z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