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3AA8"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IQHAZA LOLWAZI LOKUFUNDA: UMZALI</w:t>
      </w:r>
    </w:p>
    <w:p w14:paraId="6C770BFB"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noProof/>
          <w:color w:val="222222"/>
        </w:rPr>
        <w:drawing>
          <wp:inline distT="0" distB="0" distL="0" distR="0" wp14:anchorId="274FD13B" wp14:editId="3C1A9D99">
            <wp:extent cx="1189725" cy="1044000"/>
            <wp:effectExtent l="0" t="0" r="0" b="0"/>
            <wp:docPr id="3" name="Picture 3"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4" cstate="print"/>
                    <a:srcRect/>
                    <a:stretch>
                      <a:fillRect/>
                    </a:stretch>
                  </pic:blipFill>
                  <pic:spPr bwMode="auto">
                    <a:xfrm>
                      <a:off x="0" y="0"/>
                      <a:ext cx="1189725" cy="1044000"/>
                    </a:xfrm>
                    <a:prstGeom prst="rect">
                      <a:avLst/>
                    </a:prstGeom>
                    <a:noFill/>
                    <a:ln>
                      <a:noFill/>
                    </a:ln>
                  </pic:spPr>
                </pic:pic>
              </a:graphicData>
            </a:graphic>
          </wp:inline>
        </w:drawing>
      </w:r>
      <w:r w:rsidRPr="00AC3E7E">
        <w:rPr>
          <w:rFonts w:ascii="Times New Roman" w:eastAsia="Times New Roman" w:hAnsi="Times New Roman" w:cs="Times New Roman"/>
          <w:color w:val="222222"/>
          <w:lang w:val="zu-ZA" w:eastAsia="en-ZA"/>
        </w:rPr>
        <w:t> </w:t>
      </w:r>
    </w:p>
    <w:p w14:paraId="2E138AEE"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01/10/2019</w:t>
      </w:r>
    </w:p>
    <w:p w14:paraId="3EC591EB"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Mnumzane/Madam othandekayo</w:t>
      </w:r>
    </w:p>
    <w:p w14:paraId="3C7BCCD2"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p>
    <w:p w14:paraId="746D7611"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Igama lami nginguShungu Mupfawa, ngingumfundi we-PhD e-Faculty of Education eYunivesithi yaseWitwatersrand eGoli. Njengengxenye yezifundo zami, kufanele ukuba ngenze ucwaningo mayelana nalesihloko esilandelayo: Ukuhlaziywa kwenkulumo yothisha lapho befundisa imiqondo eyisisekelo yezakhi zofuzo emagumbini okufhundela aseNingizimu Afrika. Inhloso yale cebo yocwaningo ukuthola izinkulumo zothisha uma befhundisa ezikolweni, lapho kufundiswa izakhi zofuzo emagumbini okufhundela eningizimu Afrika aseNingizimu Afrika.</w:t>
      </w:r>
    </w:p>
    <w:p w14:paraId="26576BF4"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p>
    <w:p w14:paraId="02D53A33"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Njengengxenye yalomsebenzi, bengizibuza ukuthi ungathanda yini uma ngicela ingane yakho noma iwadi ukuthi ibambe iqhaza ekucwaningweni kwezifundo ezintathu ngofuzo. Lezi zifundo zizoba yimizuzu enga mashum amathathu nanhlanye kuya emashumini amane nanhlanu (35-45) ubude. Ngemvumo yakho, ngizothanda ukuqopha okuphawuliwe ngokuthebulwa ividiyo. Kulolu cwaningo, kuzosetshenziswa ukuqoshwa kwevidiyo ngoba kungenzeka ngingabikhona esimeni sokwenza ukuqondisisa okuqondile kwase magumbini okufhundela wo-thisha bonke noma wonke amagumbi okufhundela atholakalayo. Njengothisha wesayensi yempilo kamatikuletsheni, kuzodingeka nokuthi ngifundise abafundi bami ngezinye izinkathi. Ukuqoshwa kwevidiyo kuzogcinwa kwikhompyutha evikelwe ngephasiwedi.</w:t>
      </w:r>
    </w:p>
    <w:p w14:paraId="49265FBD"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p>
    <w:p w14:paraId="6033ABC1"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Ingane yakho/iwadi ngeke ithole  izinzuzo eqondane nalo mathupha zokubamba iqhaza kulolu cwaningo, futhi asikhoisikhinyabezi uma ngabe bengazimisele ngokuzibandakanya nalocwaningo. Ingane yakho/iwadi ingahoxa nani na futhi ingakhetha ukungaphenduli imbuzo thizeni uma ngabe izizwa ingakhululekile. Okuqoshiweyo kuzoba yimfihlo ngokuphelele futhi ngeke kwaziwe ngoba angizukucela ukwazi igama lengane yakho noma amaphepha omazisi afhane nesitifiketi sokuzalwa. Imininingwane ingane yakho/iwadi elizonginika yona kuzogcinwa kuyimfihlo ngokuphephile futhi ingadalulwa komunye umuntu. Ngizobe ngisebenzisa i-pseudonym (igama lamanga) ukumela ukubamba iqhaza kwengane/kwewadi yakho embikweni wami wokugcina wokucwaninga.</w:t>
      </w:r>
    </w:p>
    <w:p w14:paraId="3950F0A4"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p>
    <w:p w14:paraId="712CA223"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Uma unemibizo ngesikhathi kusase wucwaningo noma emva kwalowamukeliwe ukuxhumana nami noma umphathiwami kulemininingwane ebhalwe ngezansi. Lolu cwaningo luzobhalwa njengombiko wokucwaninga ozobe utholakala online ngewebhusayithi yomtapo wolwazi eyunivesithi. Uma ufisa ukuthola isifinyezo salo mbiko, ngingajabula ukuwuthumela kuwe. Uma kukhona okukukhathazayo noma okhononda ngakho mayelana nezinqubo zokuziphatha zalolu cwaningo, wamukelekile ukuxhumana neKomidi Lezimilo Zokuziphatha Labantu BaseNyuvesi (Ezingezokwelapha), ngocingo +27 (0) 11 717 1408, i-imeyili Shaun.Schoeman@wits.ac .za</w:t>
      </w:r>
    </w:p>
    <w:p w14:paraId="5854FB65"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p>
    <w:p w14:paraId="4F3D3412" w14:textId="77777777" w:rsidR="006C5BFD" w:rsidRPr="00AC3E7E"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Ozithobayo,</w:t>
      </w:r>
    </w:p>
    <w:p w14:paraId="7A038355" w14:textId="77777777" w:rsidR="006C5BFD" w:rsidRPr="006C5BFD"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AC3E7E">
        <w:rPr>
          <w:rFonts w:ascii="Times New Roman" w:eastAsia="Times New Roman" w:hAnsi="Times New Roman" w:cs="Times New Roman"/>
          <w:color w:val="222222"/>
          <w:lang w:val="zu-ZA" w:eastAsia="en-ZA"/>
        </w:rPr>
        <w:t>Shungu Mupfawa</w:t>
      </w:r>
    </w:p>
    <w:p w14:paraId="73D24A30" w14:textId="77777777" w:rsidR="006C5BFD" w:rsidRPr="006C5BFD"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6C5BFD">
        <w:rPr>
          <w:rFonts w:ascii="Times New Roman" w:eastAsia="Times New Roman" w:hAnsi="Times New Roman" w:cs="Times New Roman"/>
          <w:color w:val="222222"/>
          <w:lang w:val="zu-ZA" w:eastAsia="en-ZA"/>
        </w:rPr>
        <w:t> </w:t>
      </w:r>
    </w:p>
    <w:p w14:paraId="65750C72" w14:textId="77777777" w:rsidR="006C5BFD" w:rsidRPr="006C5BFD"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6C5BFD">
        <w:rPr>
          <w:rFonts w:ascii="Times New Roman" w:eastAsia="Times New Roman" w:hAnsi="Times New Roman" w:cs="Times New Roman"/>
          <w:color w:val="222222"/>
          <w:lang w:val="zu-ZA" w:eastAsia="en-ZA"/>
        </w:rPr>
        <w:t>I-imeyili: 744173@students.wits.ac.za</w:t>
      </w:r>
    </w:p>
    <w:p w14:paraId="566B58BD" w14:textId="77777777" w:rsidR="006C5BFD" w:rsidRPr="006C5BFD"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6C5BFD">
        <w:rPr>
          <w:rFonts w:ascii="Times New Roman" w:eastAsia="Times New Roman" w:hAnsi="Times New Roman" w:cs="Times New Roman"/>
          <w:color w:val="222222"/>
          <w:lang w:val="zu-ZA" w:eastAsia="en-ZA"/>
        </w:rPr>
        <w:t>Iseli: 0726339145</w:t>
      </w:r>
    </w:p>
    <w:p w14:paraId="6F383701" w14:textId="77777777" w:rsidR="006C5BFD" w:rsidRPr="006C5BFD"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6C5BFD">
        <w:rPr>
          <w:rFonts w:ascii="Times New Roman" w:eastAsia="Times New Roman" w:hAnsi="Times New Roman" w:cs="Times New Roman"/>
          <w:b/>
          <w:color w:val="222222"/>
          <w:lang w:val="zu-ZA" w:eastAsia="en-ZA"/>
        </w:rPr>
        <w:t>Igama le-Supervisor</w:t>
      </w:r>
      <w:r w:rsidRPr="006C5BFD">
        <w:rPr>
          <w:rFonts w:ascii="Times New Roman" w:eastAsia="Times New Roman" w:hAnsi="Times New Roman" w:cs="Times New Roman"/>
          <w:color w:val="222222"/>
          <w:lang w:val="zu-ZA" w:eastAsia="en-ZA"/>
        </w:rPr>
        <w:t>: UProf. Marissa Rollnick</w:t>
      </w:r>
    </w:p>
    <w:p w14:paraId="5AA3143A" w14:textId="77777777" w:rsidR="006C5BFD" w:rsidRPr="006C5BFD"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6C5BFD">
        <w:rPr>
          <w:rFonts w:ascii="Times New Roman" w:eastAsia="Times New Roman" w:hAnsi="Times New Roman" w:cs="Times New Roman"/>
          <w:color w:val="222222"/>
          <w:lang w:val="zu-ZA" w:eastAsia="en-ZA"/>
        </w:rPr>
        <w:t>I-imeyili: marissarollnick@wits.ac.za</w:t>
      </w:r>
    </w:p>
    <w:p w14:paraId="3D4BE071" w14:textId="77777777" w:rsidR="006C5BFD" w:rsidRPr="006C5BFD" w:rsidRDefault="006C5BFD" w:rsidP="006C5B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lang w:val="zu-ZA" w:eastAsia="en-ZA"/>
        </w:rPr>
      </w:pPr>
      <w:r w:rsidRPr="006C5BFD">
        <w:rPr>
          <w:rFonts w:ascii="Times New Roman" w:eastAsia="Times New Roman" w:hAnsi="Times New Roman" w:cs="Times New Roman"/>
          <w:color w:val="222222"/>
          <w:lang w:val="zu-ZA" w:eastAsia="en-ZA"/>
        </w:rPr>
        <w:t>Iselula: 082 374 5528</w:t>
      </w:r>
    </w:p>
    <w:p w14:paraId="22EE340E" w14:textId="77777777" w:rsidR="00000000" w:rsidRDefault="00000000"/>
    <w:sectPr w:rsidR="00062A80" w:rsidSect="00D211B1">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BFD"/>
    <w:rsid w:val="00024674"/>
    <w:rsid w:val="003A3394"/>
    <w:rsid w:val="00413929"/>
    <w:rsid w:val="006C5BFD"/>
    <w:rsid w:val="00AC3E7E"/>
    <w:rsid w:val="00D2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3124"/>
  <w15:chartTrackingRefBased/>
  <w15:docId w15:val="{3733CB2D-8492-4059-A691-3680E156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4</cp:revision>
  <dcterms:created xsi:type="dcterms:W3CDTF">2019-10-22T15:42:00Z</dcterms:created>
  <dcterms:modified xsi:type="dcterms:W3CDTF">2024-02-14T21:36:00Z</dcterms:modified>
</cp:coreProperties>
</file>