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6CBD" w14:textId="503A7835" w:rsidR="00192080" w:rsidRPr="00192080" w:rsidRDefault="00192080" w:rsidP="00192080">
      <w:pPr>
        <w:jc w:val="center"/>
        <w:rPr>
          <w:rFonts w:ascii="Open Sans" w:hAnsi="Open Sans" w:cs="Open Sans"/>
          <w:b/>
          <w:bCs/>
          <w:sz w:val="40"/>
          <w:szCs w:val="40"/>
          <w:u w:val="single"/>
          <w:shd w:val="clear" w:color="auto" w:fill="FFFFFF"/>
        </w:rPr>
      </w:pPr>
      <w:r w:rsidRPr="00192080">
        <w:rPr>
          <w:rFonts w:ascii="Open Sans" w:hAnsi="Open Sans" w:cs="Open Sans"/>
          <w:b/>
          <w:bCs/>
          <w:sz w:val="40"/>
          <w:szCs w:val="40"/>
          <w:u w:val="single"/>
          <w:shd w:val="clear" w:color="auto" w:fill="FFFFFF"/>
        </w:rPr>
        <w:t>Flood Monitoring System</w:t>
      </w:r>
    </w:p>
    <w:p w14:paraId="1F13A087" w14:textId="77777777" w:rsidR="0033079D" w:rsidRDefault="00192080" w:rsidP="00192080">
      <w:pPr>
        <w:rPr>
          <w:rFonts w:ascii="Open Sans" w:hAnsi="Open Sans" w:cs="Open Sans"/>
          <w:sz w:val="32"/>
          <w:szCs w:val="32"/>
          <w:shd w:val="clear" w:color="auto" w:fill="FFFFFF"/>
        </w:rPr>
      </w:pPr>
      <w:r w:rsidRPr="00192080">
        <w:rPr>
          <w:rFonts w:ascii="Open Sans" w:hAnsi="Open Sans" w:cs="Open Sans"/>
          <w:sz w:val="32"/>
          <w:szCs w:val="32"/>
          <w:shd w:val="clear" w:color="auto" w:fill="FFFFFF"/>
        </w:rPr>
        <w:t xml:space="preserve">An IoT-based noise pollution monitoring system is a network of interconnected devices equipped with specialized sensors that continuously measure and </w:t>
      </w:r>
      <w:proofErr w:type="spellStart"/>
      <w:r w:rsidRPr="00192080">
        <w:rPr>
          <w:rFonts w:ascii="Open Sans" w:hAnsi="Open Sans" w:cs="Open Sans"/>
          <w:sz w:val="32"/>
          <w:szCs w:val="32"/>
          <w:shd w:val="clear" w:color="auto" w:fill="FFFFFF"/>
        </w:rPr>
        <w:t>analyze</w:t>
      </w:r>
      <w:proofErr w:type="spellEnd"/>
      <w:r w:rsidRPr="00192080">
        <w:rPr>
          <w:rFonts w:ascii="Open Sans" w:hAnsi="Open Sans" w:cs="Open Sans"/>
          <w:sz w:val="32"/>
          <w:szCs w:val="32"/>
          <w:shd w:val="clear" w:color="auto" w:fill="FFFFFF"/>
        </w:rPr>
        <w:t xml:space="preserve"> ambient sound levels in specific environments. These sensors are strategically deployed to capture and transmit real-time data through IoT technology. The system collects information on parameters such as decibel levels, frequency distribution, and duration of noise events. The primary objective is to offer insights into noise pollution patterns, enabling authorities, researchers, and communities to make informed decisions and implement appropriate measures to mitigate the impact of excessive noise levels on public health and well-being. The system consists of noise sensors, an </w:t>
      </w:r>
      <w:proofErr w:type="spellStart"/>
      <w:r w:rsidRPr="00192080">
        <w:rPr>
          <w:rFonts w:ascii="Open Sans" w:hAnsi="Open Sans" w:cs="Open Sans"/>
          <w:sz w:val="32"/>
          <w:szCs w:val="32"/>
          <w:shd w:val="clear" w:color="auto" w:fill="FFFFFF"/>
        </w:rPr>
        <w:t>analog</w:t>
      </w:r>
      <w:proofErr w:type="spellEnd"/>
      <w:r w:rsidRPr="00192080">
        <w:rPr>
          <w:rFonts w:ascii="Open Sans" w:hAnsi="Open Sans" w:cs="Open Sans"/>
          <w:sz w:val="32"/>
          <w:szCs w:val="32"/>
          <w:shd w:val="clear" w:color="auto" w:fill="FFFFFF"/>
        </w:rPr>
        <w:t xml:space="preserve">-to-digital converter, a microcontroller, an IoT module, a cloud platform, data processing and storage, a user interface, an alert system, and power supply. The system aims to provide timely insights to stakeholders for informed decision-making, policy formulation, and targeted </w:t>
      </w:r>
    </w:p>
    <w:p w14:paraId="545E68AA" w14:textId="41B6DB9B" w:rsidR="00834CB8" w:rsidRPr="00192080" w:rsidRDefault="00192080" w:rsidP="00192080">
      <w:pPr>
        <w:rPr>
          <w:sz w:val="32"/>
          <w:szCs w:val="32"/>
        </w:rPr>
      </w:pPr>
      <w:r w:rsidRPr="00192080">
        <w:rPr>
          <w:rFonts w:ascii="Open Sans" w:hAnsi="Open Sans" w:cs="Open Sans"/>
          <w:sz w:val="32"/>
          <w:szCs w:val="32"/>
          <w:shd w:val="clear" w:color="auto" w:fill="FFFFFF"/>
        </w:rPr>
        <w:t>interventions to mitigate the adverse effects of excessive noise pollution.</w:t>
      </w:r>
    </w:p>
    <w:sectPr w:rsidR="00834CB8" w:rsidRPr="00192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B8"/>
    <w:rsid w:val="00063DB5"/>
    <w:rsid w:val="00192080"/>
    <w:rsid w:val="0033079D"/>
    <w:rsid w:val="007F4BA2"/>
    <w:rsid w:val="00834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C10"/>
  <w15:chartTrackingRefBased/>
  <w15:docId w15:val="{14AB07D9-1017-48AB-81EB-549C5E1F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CB8"/>
    <w:pPr>
      <w:spacing w:before="100" w:beforeAutospacing="1" w:after="200" w:line="273"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11868">
      <w:bodyDiv w:val="1"/>
      <w:marLeft w:val="0"/>
      <w:marRight w:val="0"/>
      <w:marTop w:val="0"/>
      <w:marBottom w:val="0"/>
      <w:divBdr>
        <w:top w:val="none" w:sz="0" w:space="0" w:color="auto"/>
        <w:left w:val="none" w:sz="0" w:space="0" w:color="auto"/>
        <w:bottom w:val="none" w:sz="0" w:space="0" w:color="auto"/>
        <w:right w:val="none" w:sz="0" w:space="0" w:color="auto"/>
      </w:divBdr>
    </w:div>
    <w:div w:id="581766436">
      <w:bodyDiv w:val="1"/>
      <w:marLeft w:val="0"/>
      <w:marRight w:val="0"/>
      <w:marTop w:val="0"/>
      <w:marBottom w:val="0"/>
      <w:divBdr>
        <w:top w:val="none" w:sz="0" w:space="0" w:color="auto"/>
        <w:left w:val="none" w:sz="0" w:space="0" w:color="auto"/>
        <w:bottom w:val="none" w:sz="0" w:space="0" w:color="auto"/>
        <w:right w:val="none" w:sz="0" w:space="0" w:color="auto"/>
      </w:divBdr>
    </w:div>
    <w:div w:id="1009796363">
      <w:bodyDiv w:val="1"/>
      <w:marLeft w:val="0"/>
      <w:marRight w:val="0"/>
      <w:marTop w:val="0"/>
      <w:marBottom w:val="0"/>
      <w:divBdr>
        <w:top w:val="none" w:sz="0" w:space="0" w:color="auto"/>
        <w:left w:val="none" w:sz="0" w:space="0" w:color="auto"/>
        <w:bottom w:val="none" w:sz="0" w:space="0" w:color="auto"/>
        <w:right w:val="none" w:sz="0" w:space="0" w:color="auto"/>
      </w:divBdr>
    </w:div>
    <w:div w:id="1330063351">
      <w:bodyDiv w:val="1"/>
      <w:marLeft w:val="0"/>
      <w:marRight w:val="0"/>
      <w:marTop w:val="0"/>
      <w:marBottom w:val="0"/>
      <w:divBdr>
        <w:top w:val="none" w:sz="0" w:space="0" w:color="auto"/>
        <w:left w:val="none" w:sz="0" w:space="0" w:color="auto"/>
        <w:bottom w:val="none" w:sz="0" w:space="0" w:color="auto"/>
        <w:right w:val="none" w:sz="0" w:space="0" w:color="auto"/>
      </w:divBdr>
    </w:div>
    <w:div w:id="21344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Jessica</dc:creator>
  <cp:keywords/>
  <dc:description/>
  <cp:lastModifiedBy>rajeshwari.murugan14@gmail.com</cp:lastModifiedBy>
  <cp:revision>2</cp:revision>
  <cp:lastPrinted>2023-09-24T13:12:00Z</cp:lastPrinted>
  <dcterms:created xsi:type="dcterms:W3CDTF">2023-10-06T07:24:00Z</dcterms:created>
  <dcterms:modified xsi:type="dcterms:W3CDTF">2023-10-06T07:24:00Z</dcterms:modified>
</cp:coreProperties>
</file>