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2"/>
        <w:ind w:left="712"/>
      </w:pPr>
      <w:r>
        <w:rPr/>
        <w:t>■レポート</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4"/>
        </w:rPr>
      </w:pPr>
    </w:p>
    <w:p>
      <w:pPr>
        <w:pStyle w:val="Title"/>
        <w:spacing w:line="268" w:lineRule="auto"/>
      </w:pPr>
      <w:r>
        <w:rPr>
          <w:spacing w:val="-1"/>
        </w:rPr>
        <w:t>非財務資本とエクイティ•スプレッド</w:t>
      </w:r>
      <w:r>
        <w:rPr/>
        <w:t>の同期化モデルの考察</w:t>
      </w:r>
    </w:p>
    <w:p>
      <w:pPr>
        <w:pStyle w:val="BodyText"/>
        <w:rPr>
          <w:sz w:val="20"/>
        </w:rPr>
      </w:pPr>
    </w:p>
    <w:p>
      <w:pPr>
        <w:pStyle w:val="BodyText"/>
        <w:rPr>
          <w:sz w:val="20"/>
        </w:rPr>
      </w:pPr>
    </w:p>
    <w:p>
      <w:pPr>
        <w:pStyle w:val="BodyText"/>
        <w:rPr>
          <w:sz w:val="20"/>
        </w:rPr>
      </w:pPr>
    </w:p>
    <w:p>
      <w:pPr>
        <w:pStyle w:val="BodyText"/>
        <w:spacing w:before="2"/>
        <w:rPr>
          <w:sz w:val="19"/>
        </w:rPr>
      </w:pPr>
    </w:p>
    <w:p>
      <w:pPr>
        <w:spacing w:before="0"/>
        <w:ind w:left="766" w:right="857" w:firstLine="0"/>
        <w:jc w:val="center"/>
        <w:rPr>
          <w:sz w:val="20"/>
        </w:rPr>
      </w:pPr>
      <w:r>
        <w:rPr/>
        <w:pict>
          <v:shapetype id="_x0000_t202" o:spt="202" coordsize="21600,21600" path="m,l,21600r21600,l21600,xe">
            <v:stroke joinstyle="miter"/>
            <v:path gradientshapeok="t" o:connecttype="rect"/>
          </v:shapetype>
          <v:shape style="position:absolute;margin-left:401.700012pt;margin-top:.103129pt;width:36.2pt;height:56.1pt;mso-position-horizontal-relative:page;mso-position-vertical-relative:paragraph;z-index:15729152" type="#_x0000_t202" id="docshape1" filled="false" stroked="false">
            <v:textbox inset="0,0,0,0" style="layout-flow:vertical-ideographic">
              <w:txbxContent>
                <w:p>
                  <w:pPr>
                    <w:spacing w:line="72" w:lineRule="auto" w:before="0"/>
                    <w:ind w:left="20" w:right="0" w:firstLine="0"/>
                    <w:jc w:val="left"/>
                    <w:rPr>
                      <w:sz w:val="36"/>
                    </w:rPr>
                  </w:pPr>
                  <w:r>
                    <w:rPr>
                      <w:sz w:val="36"/>
                    </w:rPr>
                    <w:t>平之晶</w:t>
                  </w:r>
                </w:p>
                <w:p>
                  <w:pPr>
                    <w:spacing w:before="0"/>
                    <w:ind w:left="22" w:right="0" w:firstLine="0"/>
                    <w:jc w:val="left"/>
                    <w:rPr>
                      <w:sz w:val="36"/>
                    </w:rPr>
                  </w:pPr>
                  <w:r>
                    <w:rPr>
                      <w:sz w:val="36"/>
                    </w:rPr>
                    <w:t>良博貴</w:t>
                  </w:r>
                </w:p>
              </w:txbxContent>
            </v:textbox>
            <w10:wrap type="none"/>
          </v:shape>
        </w:pict>
      </w:r>
      <w:r>
        <w:rPr>
          <w:sz w:val="20"/>
        </w:rPr>
        <w:t>エーザイ常務執行役</w:t>
      </w:r>
      <w:r>
        <w:rPr>
          <w:rFonts w:ascii="Arial" w:eastAsia="Arial"/>
          <w:sz w:val="22"/>
        </w:rPr>
        <w:t>CFO</w:t>
      </w:r>
      <w:r>
        <w:rPr>
          <w:rFonts w:ascii="Arial" w:eastAsia="Arial"/>
          <w:spacing w:val="-3"/>
          <w:sz w:val="22"/>
        </w:rPr>
        <w:t> </w:t>
      </w:r>
      <w:r>
        <w:rPr>
          <w:sz w:val="20"/>
        </w:rPr>
        <w:t>(最高財務責任者)_</w:t>
      </w:r>
    </w:p>
    <w:p>
      <w:pPr>
        <w:spacing w:before="14"/>
        <w:ind w:left="766" w:right="852" w:firstLine="0"/>
        <w:jc w:val="center"/>
        <w:rPr>
          <w:sz w:val="36"/>
        </w:rPr>
      </w:pPr>
      <w:r>
        <w:rPr>
          <w:sz w:val="20"/>
        </w:rPr>
        <w:t>大和証券投資戦略部シニアクオンツアナリスト </w:t>
      </w:r>
      <w:r>
        <w:rPr>
          <w:sz w:val="36"/>
        </w:rPr>
        <w:t>目野</w:t>
      </w:r>
    </w:p>
    <w:p>
      <w:pPr>
        <w:tabs>
          <w:tab w:pos="1923" w:val="left" w:leader="none"/>
        </w:tabs>
        <w:spacing w:before="1"/>
        <w:ind w:left="766" w:right="0" w:firstLine="0"/>
        <w:jc w:val="center"/>
        <w:rPr>
          <w:sz w:val="36"/>
        </w:rPr>
      </w:pPr>
      <w:r>
        <w:rPr>
          <w:sz w:val="20"/>
        </w:rPr>
        <w:t>同</w:t>
        <w:tab/>
        <w:t>チーフクオンツアナリスト </w:t>
      </w:r>
      <w:r>
        <w:rPr>
          <w:sz w:val="36"/>
        </w:rPr>
        <w:t>吉野</w:t>
      </w:r>
    </w:p>
    <w:p>
      <w:pPr>
        <w:pStyle w:val="BodyText"/>
        <w:spacing w:before="8"/>
        <w:rPr>
          <w:sz w:val="26"/>
        </w:rPr>
      </w:pPr>
    </w:p>
    <w:p>
      <w:pPr>
        <w:spacing w:after="0"/>
        <w:rPr>
          <w:sz w:val="26"/>
        </w:rPr>
        <w:sectPr>
          <w:type w:val="continuous"/>
          <w:pgSz w:w="9820" w:h="13030"/>
          <w:pgMar w:top="1040" w:bottom="280" w:left="740" w:right="700"/>
        </w:sectPr>
      </w:pPr>
    </w:p>
    <w:p>
      <w:pPr>
        <w:pStyle w:val="BodyText"/>
        <w:rPr>
          <w:sz w:val="22"/>
        </w:rPr>
      </w:pPr>
    </w:p>
    <w:p>
      <w:pPr>
        <w:pStyle w:val="Heading1"/>
        <w:spacing w:before="138"/>
        <w:ind w:left="419"/>
      </w:pPr>
      <w:r>
        <w:rPr/>
        <w:t>まえがき</w:t>
      </w:r>
    </w:p>
    <w:p>
      <w:pPr>
        <w:pStyle w:val="BodyText"/>
        <w:rPr>
          <w:sz w:val="22"/>
        </w:rPr>
      </w:pPr>
    </w:p>
    <w:p>
      <w:pPr>
        <w:spacing w:before="154"/>
        <w:ind w:left="295" w:right="0" w:firstLine="0"/>
        <w:jc w:val="left"/>
        <w:rPr>
          <w:sz w:val="17"/>
        </w:rPr>
      </w:pPr>
      <w:r>
        <w:rPr>
          <w:rFonts w:ascii="Times New Roman" w:eastAsia="Times New Roman"/>
          <w:spacing w:val="14"/>
          <w:sz w:val="18"/>
        </w:rPr>
        <w:t>2015</w:t>
      </w:r>
      <w:r>
        <w:rPr>
          <w:rFonts w:ascii="Times New Roman" w:eastAsia="Times New Roman"/>
          <w:spacing w:val="-26"/>
          <w:sz w:val="18"/>
        </w:rPr>
        <w:t> </w:t>
      </w:r>
      <w:r>
        <w:rPr>
          <w:spacing w:val="19"/>
          <w:sz w:val="17"/>
        </w:rPr>
        <w:t>年</w:t>
      </w:r>
      <w:r>
        <w:rPr>
          <w:rFonts w:ascii="Times New Roman" w:eastAsia="Times New Roman"/>
          <w:sz w:val="18"/>
        </w:rPr>
        <w:t>7</w:t>
      </w:r>
      <w:r>
        <w:rPr>
          <w:rFonts w:ascii="Times New Roman" w:eastAsia="Times New Roman"/>
          <w:spacing w:val="-25"/>
          <w:sz w:val="18"/>
        </w:rPr>
        <w:t> </w:t>
      </w:r>
      <w:r>
        <w:rPr>
          <w:spacing w:val="17"/>
          <w:sz w:val="17"/>
        </w:rPr>
        <w:t>月号の月刊資本市場「エクイテイ</w:t>
      </w:r>
    </w:p>
    <w:p>
      <w:pPr>
        <w:pStyle w:val="ListParagraph"/>
        <w:numPr>
          <w:ilvl w:val="0"/>
          <w:numId w:val="1"/>
        </w:numPr>
        <w:tabs>
          <w:tab w:pos="291" w:val="left" w:leader="none"/>
        </w:tabs>
        <w:spacing w:line="240" w:lineRule="auto" w:before="130" w:after="0"/>
        <w:ind w:left="291" w:right="0" w:hanging="112"/>
        <w:jc w:val="left"/>
        <w:rPr>
          <w:sz w:val="17"/>
        </w:rPr>
      </w:pPr>
      <w:r>
        <w:rPr>
          <w:spacing w:val="17"/>
          <w:sz w:val="17"/>
        </w:rPr>
        <w:t>スプレッドと価値創造に係る一考察」( 柳</w:t>
      </w:r>
    </w:p>
    <w:p>
      <w:pPr>
        <w:pStyle w:val="BodyText"/>
        <w:spacing w:line="388" w:lineRule="auto" w:before="135"/>
        <w:ind w:left="107" w:right="38" w:firstLine="72"/>
        <w:jc w:val="both"/>
      </w:pPr>
      <w:r>
        <w:rPr>
          <w:spacing w:val="-6"/>
        </w:rPr>
        <w:t>- 目野• 吉野 </w:t>
      </w:r>
      <w:r>
        <w:rPr>
          <w:rFonts w:ascii="Times New Roman" w:hAnsi="Times New Roman" w:eastAsia="Times New Roman"/>
          <w:sz w:val="18"/>
        </w:rPr>
        <w:t>2</w:t>
      </w:r>
      <w:r>
        <w:rPr>
          <w:rFonts w:ascii="Times New Roman" w:hAnsi="Times New Roman" w:eastAsia="Times New Roman"/>
          <w:spacing w:val="-7"/>
          <w:sz w:val="18"/>
        </w:rPr>
        <w:t> </w:t>
      </w:r>
      <w:r>
        <w:rPr>
          <w:rFonts w:ascii="Times New Roman" w:hAnsi="Times New Roman" w:eastAsia="Times New Roman"/>
          <w:sz w:val="18"/>
        </w:rPr>
        <w:t>0</w:t>
      </w:r>
      <w:r>
        <w:rPr>
          <w:rFonts w:ascii="Times New Roman" w:hAnsi="Times New Roman" w:eastAsia="Times New Roman"/>
          <w:spacing w:val="-7"/>
          <w:sz w:val="18"/>
        </w:rPr>
        <w:t> </w:t>
      </w:r>
      <w:r>
        <w:rPr>
          <w:rFonts w:ascii="Times New Roman" w:hAnsi="Times New Roman" w:eastAsia="Times New Roman"/>
          <w:sz w:val="18"/>
        </w:rPr>
        <w:t>1</w:t>
      </w:r>
      <w:r>
        <w:rPr>
          <w:rFonts w:ascii="Times New Roman" w:hAnsi="Times New Roman" w:eastAsia="Times New Roman"/>
          <w:spacing w:val="-7"/>
          <w:sz w:val="18"/>
        </w:rPr>
        <w:t> </w:t>
      </w:r>
      <w:r>
        <w:rPr>
          <w:rFonts w:ascii="Times New Roman" w:hAnsi="Times New Roman" w:eastAsia="Times New Roman"/>
          <w:sz w:val="18"/>
        </w:rPr>
        <w:t>5</w:t>
      </w:r>
      <w:r>
        <w:rPr>
          <w:rFonts w:ascii="Times New Roman" w:hAnsi="Times New Roman" w:eastAsia="Times New Roman"/>
          <w:spacing w:val="-6"/>
          <w:sz w:val="18"/>
        </w:rPr>
        <w:t> ) </w:t>
      </w:r>
      <w:r>
        <w:rPr>
          <w:spacing w:val="31"/>
        </w:rPr>
        <w:t>では価値創造の代理指</w:t>
      </w:r>
      <w:r>
        <w:rPr>
          <w:spacing w:val="13"/>
        </w:rPr>
        <w:t>標であるエクイテイ• スプレッドを紹介して</w:t>
      </w:r>
      <w:r>
        <w:rPr>
          <w:spacing w:val="19"/>
        </w:rPr>
        <w:t>株価パフォーマンスの実証研究を行った。価</w:t>
      </w:r>
      <w:r>
        <w:rPr>
          <w:spacing w:val="12"/>
        </w:rPr>
        <w:t>値創造の源泉は「 株主資本コスト( </w:t>
      </w:r>
      <w:r>
        <w:rPr>
          <w:rFonts w:ascii="Times New Roman" w:hAnsi="Times New Roman" w:eastAsia="Times New Roman"/>
          <w:sz w:val="18"/>
        </w:rPr>
        <w:t>C</w:t>
      </w:r>
      <w:r>
        <w:rPr>
          <w:rFonts w:ascii="Times New Roman" w:hAnsi="Times New Roman" w:eastAsia="Times New Roman"/>
          <w:spacing w:val="-16"/>
          <w:sz w:val="18"/>
        </w:rPr>
        <w:t> </w:t>
      </w:r>
      <w:r>
        <w:rPr>
          <w:rFonts w:ascii="Times New Roman" w:hAnsi="Times New Roman" w:eastAsia="Times New Roman"/>
          <w:sz w:val="18"/>
        </w:rPr>
        <w:t>o</w:t>
      </w:r>
      <w:r>
        <w:rPr>
          <w:rFonts w:ascii="Times New Roman" w:hAnsi="Times New Roman" w:eastAsia="Times New Roman"/>
          <w:spacing w:val="-16"/>
          <w:sz w:val="18"/>
        </w:rPr>
        <w:t> </w:t>
      </w:r>
      <w:r>
        <w:rPr>
          <w:rFonts w:ascii="Times New Roman" w:hAnsi="Times New Roman" w:eastAsia="Times New Roman"/>
          <w:sz w:val="18"/>
        </w:rPr>
        <w:t>E</w:t>
      </w:r>
      <w:r>
        <w:rPr>
          <w:rFonts w:ascii="Times New Roman" w:hAnsi="Times New Roman" w:eastAsia="Times New Roman"/>
          <w:spacing w:val="-11"/>
          <w:sz w:val="18"/>
        </w:rPr>
        <w:t> ) </w:t>
      </w:r>
      <w:r>
        <w:rPr/>
        <w:t>を</w:t>
      </w:r>
    </w:p>
    <w:p>
      <w:pPr>
        <w:pStyle w:val="BodyText"/>
        <w:spacing w:before="141"/>
        <w:ind w:left="1591" w:right="1713"/>
        <w:jc w:val="center"/>
      </w:pPr>
      <w:r>
        <w:rPr/>
        <w:t>&lt;目次&gt;_</w:t>
      </w:r>
    </w:p>
    <w:p>
      <w:pPr>
        <w:pStyle w:val="BodyText"/>
        <w:spacing w:line="386" w:lineRule="auto" w:before="79"/>
        <w:ind w:left="107" w:right="132" w:firstLine="5"/>
        <w:jc w:val="both"/>
      </w:pPr>
      <w:r>
        <w:rPr/>
        <w:br w:type="column"/>
      </w:r>
      <w:r>
        <w:rPr>
          <w:spacing w:val="16"/>
        </w:rPr>
        <w:t>上回る株主資本利益率( </w:t>
      </w:r>
      <w:r>
        <w:rPr>
          <w:rFonts w:ascii="Times New Roman" w:hAnsi="Times New Roman" w:eastAsia="Times New Roman"/>
          <w:sz w:val="18"/>
        </w:rPr>
        <w:t>R</w:t>
      </w:r>
      <w:r>
        <w:rPr>
          <w:rFonts w:ascii="Times New Roman" w:hAnsi="Times New Roman" w:eastAsia="Times New Roman"/>
          <w:spacing w:val="-17"/>
          <w:sz w:val="18"/>
        </w:rPr>
        <w:t> </w:t>
      </w:r>
      <w:r>
        <w:rPr>
          <w:rFonts w:ascii="Times New Roman" w:hAnsi="Times New Roman" w:eastAsia="Times New Roman"/>
          <w:sz w:val="18"/>
        </w:rPr>
        <w:t>O</w:t>
      </w:r>
      <w:r>
        <w:rPr>
          <w:rFonts w:ascii="Times New Roman" w:hAnsi="Times New Roman" w:eastAsia="Times New Roman"/>
          <w:spacing w:val="-17"/>
          <w:sz w:val="18"/>
        </w:rPr>
        <w:t> </w:t>
      </w:r>
      <w:r>
        <w:rPr>
          <w:rFonts w:ascii="Times New Roman" w:hAnsi="Times New Roman" w:eastAsia="Times New Roman"/>
          <w:sz w:val="18"/>
        </w:rPr>
        <w:t>E</w:t>
      </w:r>
      <w:r>
        <w:rPr>
          <w:rFonts w:ascii="Times New Roman" w:hAnsi="Times New Roman" w:eastAsia="Times New Roman"/>
          <w:spacing w:val="-13"/>
          <w:sz w:val="18"/>
        </w:rPr>
        <w:t> ) </w:t>
      </w:r>
      <w:r>
        <w:rPr>
          <w:spacing w:val="21"/>
        </w:rPr>
        <w:t>」を持続的に</w:t>
      </w:r>
      <w:r>
        <w:rPr>
          <w:spacing w:val="17"/>
        </w:rPr>
        <w:t>上げることである。そして伊藤レポートにも</w:t>
      </w:r>
      <w:r>
        <w:rPr>
          <w:spacing w:val="15"/>
        </w:rPr>
        <w:t>採択されているとおり、エクイテイ• スプレ</w:t>
      </w:r>
      <w:r>
        <w:rPr/>
        <w:t>ッド(％)は「</w:t>
      </w:r>
      <w:r>
        <w:rPr>
          <w:rFonts w:ascii="Times New Roman" w:hAnsi="Times New Roman" w:eastAsia="Times New Roman"/>
          <w:sz w:val="18"/>
        </w:rPr>
        <w:t>ROE-CoE</w:t>
      </w:r>
      <w:r>
        <w:rPr/>
        <w:t>」と定義される(柳</w:t>
      </w:r>
    </w:p>
    <w:p>
      <w:pPr>
        <w:spacing w:before="6"/>
        <w:ind w:left="107" w:right="0" w:firstLine="0"/>
        <w:jc w:val="left"/>
        <w:rPr>
          <w:sz w:val="17"/>
        </w:rPr>
      </w:pPr>
      <w:r>
        <w:rPr>
          <w:rFonts w:ascii="Times New Roman" w:eastAsia="Times New Roman"/>
          <w:sz w:val="18"/>
        </w:rPr>
        <w:t>2015)(</w:t>
      </w:r>
      <w:r>
        <w:rPr>
          <w:sz w:val="17"/>
        </w:rPr>
        <w:t>注</w:t>
      </w:r>
      <w:r>
        <w:rPr>
          <w:position w:val="5"/>
          <w:sz w:val="11"/>
        </w:rPr>
        <w:t>1)</w:t>
      </w:r>
      <w:r>
        <w:rPr>
          <w:sz w:val="17"/>
        </w:rPr>
        <w:t>。</w:t>
      </w:r>
    </w:p>
    <w:p>
      <w:pPr>
        <w:spacing w:line="369" w:lineRule="auto" w:before="120"/>
        <w:ind w:left="112" w:right="119" w:firstLine="197"/>
        <w:jc w:val="both"/>
        <w:rPr>
          <w:sz w:val="17"/>
        </w:rPr>
      </w:pPr>
      <w:r>
        <w:rPr>
          <w:spacing w:val="19"/>
          <w:sz w:val="17"/>
        </w:rPr>
        <w:t>株主価値( </w:t>
      </w:r>
      <w:r>
        <w:rPr>
          <w:rFonts w:ascii="Times New Roman" w:eastAsia="Times New Roman"/>
          <w:sz w:val="18"/>
        </w:rPr>
        <w:t>S</w:t>
      </w:r>
      <w:r>
        <w:rPr>
          <w:rFonts w:ascii="Times New Roman" w:eastAsia="Times New Roman"/>
          <w:spacing w:val="-5"/>
          <w:sz w:val="18"/>
        </w:rPr>
        <w:t> </w:t>
      </w:r>
      <w:r>
        <w:rPr>
          <w:rFonts w:ascii="Times New Roman" w:eastAsia="Times New Roman"/>
          <w:sz w:val="18"/>
        </w:rPr>
        <w:t>V</w:t>
      </w:r>
      <w:r>
        <w:rPr>
          <w:rFonts w:ascii="Times New Roman" w:eastAsia="Times New Roman"/>
          <w:spacing w:val="-3"/>
          <w:sz w:val="18"/>
        </w:rPr>
        <w:t> ) </w:t>
      </w:r>
      <w:r>
        <w:rPr>
          <w:spacing w:val="26"/>
          <w:sz w:val="17"/>
        </w:rPr>
        <w:t>は株主資本簿価( </w:t>
      </w:r>
      <w:r>
        <w:rPr>
          <w:rFonts w:ascii="Times New Roman" w:eastAsia="Times New Roman"/>
          <w:sz w:val="18"/>
        </w:rPr>
        <w:t>B</w:t>
      </w:r>
      <w:r>
        <w:rPr>
          <w:rFonts w:ascii="Times New Roman" w:eastAsia="Times New Roman"/>
          <w:spacing w:val="-5"/>
          <w:sz w:val="18"/>
        </w:rPr>
        <w:t> </w:t>
      </w:r>
      <w:r>
        <w:rPr>
          <w:rFonts w:ascii="Times New Roman" w:eastAsia="Times New Roman"/>
          <w:sz w:val="18"/>
        </w:rPr>
        <w:t>V</w:t>
      </w:r>
      <w:r>
        <w:rPr>
          <w:rFonts w:ascii="Times New Roman" w:eastAsia="Times New Roman"/>
          <w:spacing w:val="-4"/>
          <w:sz w:val="18"/>
        </w:rPr>
        <w:t> ) </w:t>
      </w:r>
      <w:r>
        <w:rPr>
          <w:sz w:val="17"/>
        </w:rPr>
        <w:t>に</w:t>
      </w:r>
      <w:r>
        <w:rPr>
          <w:spacing w:val="19"/>
          <w:sz w:val="17"/>
        </w:rPr>
        <w:t>市場付加価値( </w:t>
      </w:r>
      <w:r>
        <w:rPr>
          <w:rFonts w:ascii="Times New Roman" w:eastAsia="Times New Roman"/>
          <w:sz w:val="18"/>
        </w:rPr>
        <w:t>M</w:t>
      </w:r>
      <w:r>
        <w:rPr>
          <w:rFonts w:ascii="Times New Roman" w:eastAsia="Times New Roman"/>
          <w:spacing w:val="-12"/>
          <w:sz w:val="18"/>
        </w:rPr>
        <w:t> </w:t>
      </w:r>
      <w:r>
        <w:rPr>
          <w:rFonts w:ascii="Times New Roman" w:eastAsia="Times New Roman"/>
          <w:sz w:val="18"/>
        </w:rPr>
        <w:t>V</w:t>
      </w:r>
      <w:r>
        <w:rPr>
          <w:rFonts w:ascii="Times New Roman" w:eastAsia="Times New Roman"/>
          <w:spacing w:val="-11"/>
          <w:sz w:val="18"/>
        </w:rPr>
        <w:t> </w:t>
      </w:r>
      <w:r>
        <w:rPr>
          <w:rFonts w:ascii="Times New Roman" w:eastAsia="Times New Roman"/>
          <w:sz w:val="18"/>
        </w:rPr>
        <w:t>A</w:t>
      </w:r>
      <w:r>
        <w:rPr>
          <w:rFonts w:ascii="Times New Roman" w:eastAsia="Times New Roman"/>
          <w:spacing w:val="-8"/>
          <w:sz w:val="18"/>
        </w:rPr>
        <w:t> ) </w:t>
      </w:r>
      <w:r>
        <w:rPr>
          <w:spacing w:val="30"/>
          <w:sz w:val="17"/>
        </w:rPr>
        <w:t>を加えて算出できる</w:t>
      </w:r>
      <w:r>
        <w:rPr>
          <w:spacing w:val="14"/>
          <w:sz w:val="17"/>
        </w:rPr>
        <w:t>が、 残余利益モデル( </w:t>
      </w:r>
      <w:r>
        <w:rPr>
          <w:rFonts w:ascii="Times New Roman" w:eastAsia="Times New Roman"/>
          <w:sz w:val="18"/>
        </w:rPr>
        <w:t>R</w:t>
      </w:r>
      <w:r>
        <w:rPr>
          <w:rFonts w:ascii="Times New Roman" w:eastAsia="Times New Roman"/>
          <w:spacing w:val="-9"/>
          <w:sz w:val="18"/>
        </w:rPr>
        <w:t> </w:t>
      </w:r>
      <w:r>
        <w:rPr>
          <w:rFonts w:ascii="Times New Roman" w:eastAsia="Times New Roman"/>
          <w:sz w:val="18"/>
        </w:rPr>
        <w:t>I</w:t>
      </w:r>
      <w:r>
        <w:rPr>
          <w:rFonts w:ascii="Times New Roman" w:eastAsia="Times New Roman"/>
          <w:spacing w:val="-8"/>
          <w:sz w:val="18"/>
        </w:rPr>
        <w:t> </w:t>
      </w:r>
      <w:r>
        <w:rPr>
          <w:rFonts w:ascii="Times New Roman" w:eastAsia="Times New Roman"/>
          <w:sz w:val="18"/>
        </w:rPr>
        <w:t>M</w:t>
      </w:r>
      <w:r>
        <w:rPr>
          <w:rFonts w:ascii="Times New Roman" w:eastAsia="Times New Roman"/>
          <w:spacing w:val="-7"/>
          <w:sz w:val="18"/>
        </w:rPr>
        <w:t> ) ( </w:t>
      </w:r>
      <w:r>
        <w:rPr>
          <w:spacing w:val="-25"/>
          <w:sz w:val="17"/>
        </w:rPr>
        <w:t>注 </w:t>
      </w:r>
      <w:r>
        <w:rPr>
          <w:position w:val="5"/>
          <w:sz w:val="11"/>
        </w:rPr>
        <w:t>2</w:t>
      </w:r>
      <w:r>
        <w:rPr>
          <w:spacing w:val="-14"/>
          <w:position w:val="5"/>
          <w:sz w:val="11"/>
        </w:rPr>
        <w:t> ) </w:t>
      </w:r>
      <w:r>
        <w:rPr>
          <w:spacing w:val="26"/>
          <w:sz w:val="17"/>
        </w:rPr>
        <w:t>では下記</w:t>
      </w:r>
      <w:r>
        <w:rPr>
          <w:sz w:val="17"/>
        </w:rPr>
        <w:t>の数式になる</w:t>
      </w:r>
      <w:r>
        <w:rPr>
          <w:rFonts w:ascii="Times New Roman" w:eastAsia="Times New Roman"/>
          <w:sz w:val="18"/>
        </w:rPr>
        <w:t>［SV:</w:t>
      </w:r>
      <w:r>
        <w:rPr>
          <w:sz w:val="17"/>
        </w:rPr>
        <w:t>株主価値(時価総額)</w:t>
      </w:r>
    </w:p>
    <w:p>
      <w:pPr>
        <w:spacing w:before="22"/>
        <w:ind w:left="107" w:right="0" w:firstLine="0"/>
        <w:jc w:val="both"/>
        <w:rPr>
          <w:sz w:val="17"/>
        </w:rPr>
      </w:pPr>
      <w:r>
        <w:rPr>
          <w:rFonts w:ascii="Times New Roman" w:eastAsia="Times New Roman"/>
          <w:sz w:val="18"/>
        </w:rPr>
        <w:t>B</w:t>
      </w:r>
      <w:r>
        <w:rPr>
          <w:rFonts w:ascii="Times New Roman" w:eastAsia="Times New Roman"/>
          <w:spacing w:val="-5"/>
          <w:sz w:val="18"/>
        </w:rPr>
        <w:t> </w:t>
      </w:r>
      <w:r>
        <w:rPr>
          <w:rFonts w:ascii="Times New Roman" w:eastAsia="Times New Roman"/>
          <w:sz w:val="18"/>
        </w:rPr>
        <w:t>V</w:t>
      </w:r>
      <w:r>
        <w:rPr>
          <w:rFonts w:ascii="Times New Roman" w:eastAsia="Times New Roman"/>
          <w:spacing w:val="-4"/>
          <w:sz w:val="18"/>
        </w:rPr>
        <w:t> : </w:t>
      </w:r>
      <w:r>
        <w:rPr>
          <w:spacing w:val="39"/>
          <w:sz w:val="17"/>
        </w:rPr>
        <w:t>株主資本簿価 </w:t>
      </w:r>
      <w:r>
        <w:rPr>
          <w:rFonts w:ascii="Times New Roman" w:eastAsia="Times New Roman"/>
          <w:sz w:val="18"/>
        </w:rPr>
        <w:t>C</w:t>
      </w:r>
      <w:r>
        <w:rPr>
          <w:rFonts w:ascii="Times New Roman" w:eastAsia="Times New Roman"/>
          <w:spacing w:val="-5"/>
          <w:sz w:val="18"/>
        </w:rPr>
        <w:t> </w:t>
      </w:r>
      <w:r>
        <w:rPr>
          <w:rFonts w:ascii="Times New Roman" w:eastAsia="Times New Roman"/>
          <w:sz w:val="18"/>
        </w:rPr>
        <w:t>o</w:t>
      </w:r>
      <w:r>
        <w:rPr>
          <w:rFonts w:ascii="Times New Roman" w:eastAsia="Times New Roman"/>
          <w:spacing w:val="-5"/>
          <w:sz w:val="18"/>
        </w:rPr>
        <w:t> </w:t>
      </w:r>
      <w:r>
        <w:rPr>
          <w:rFonts w:ascii="Times New Roman" w:eastAsia="Times New Roman"/>
          <w:sz w:val="18"/>
        </w:rPr>
        <w:t>E</w:t>
      </w:r>
      <w:r>
        <w:rPr>
          <w:rFonts w:ascii="Times New Roman" w:eastAsia="Times New Roman"/>
          <w:spacing w:val="-4"/>
          <w:sz w:val="18"/>
        </w:rPr>
        <w:t> : </w:t>
      </w:r>
      <w:r>
        <w:rPr>
          <w:spacing w:val="33"/>
          <w:sz w:val="17"/>
        </w:rPr>
        <w:t>株主資本コスト</w:t>
      </w:r>
    </w:p>
    <w:p>
      <w:pPr>
        <w:spacing w:before="125"/>
        <w:ind w:left="112" w:right="0" w:firstLine="0"/>
        <w:jc w:val="left"/>
        <w:rPr>
          <w:sz w:val="17"/>
        </w:rPr>
      </w:pPr>
      <w:r>
        <w:rPr>
          <w:rFonts w:ascii="Times New Roman" w:eastAsia="Times New Roman"/>
          <w:sz w:val="18"/>
        </w:rPr>
        <w:t>g:</w:t>
      </w:r>
      <w:r>
        <w:rPr>
          <w:sz w:val="17"/>
        </w:rPr>
        <w:t>成長率</w:t>
      </w:r>
      <w:r>
        <w:rPr>
          <w:rFonts w:ascii="Times New Roman" w:eastAsia="Times New Roman"/>
          <w:sz w:val="18"/>
        </w:rPr>
        <w:t>t:</w:t>
      </w:r>
      <w:r>
        <w:rPr>
          <w:sz w:val="17"/>
        </w:rPr>
        <w:t>会計年度］。</w:t>
      </w:r>
    </w:p>
    <w:p>
      <w:pPr>
        <w:spacing w:after="0"/>
        <w:jc w:val="left"/>
        <w:rPr>
          <w:sz w:val="17"/>
        </w:rPr>
        <w:sectPr>
          <w:type w:val="continuous"/>
          <w:pgSz w:w="9820" w:h="13030"/>
          <w:pgMar w:top="1040" w:bottom="280" w:left="740" w:right="700"/>
          <w:cols w:num="2" w:equalWidth="0">
            <w:col w:w="3940" w:space="409"/>
            <w:col w:w="4031"/>
          </w:cols>
        </w:sectPr>
      </w:pPr>
    </w:p>
    <w:p>
      <w:pPr>
        <w:pStyle w:val="BodyText"/>
        <w:spacing w:line="173" w:lineRule="exact"/>
        <w:ind w:left="367"/>
      </w:pPr>
      <w:r>
        <w:rPr/>
        <w:pict>
          <v:group style="position:absolute;margin-left:14.150196pt;margin-top:40.060925pt;width:464.35pt;height:582.450pt;mso-position-horizontal-relative:page;mso-position-vertical-relative:page;z-index:-16097280" id="docshapegroup2" coordorigin="283,801" coordsize="9287,11649">
            <v:shape style="position:absolute;left:283;top:801;width:9287;height:11649" type="#_x0000_t75" id="docshape3" stroked="false">
              <v:imagedata r:id="rId5" o:title=""/>
            </v:shape>
            <v:shape style="position:absolute;left:407;top:4237;width:1022;height:480" type="#_x0000_t75" id="docshape4" stroked="false">
              <v:imagedata r:id="rId6" o:title=""/>
            </v:shape>
            <v:shape style="position:absolute;left:2437;top:1102;width:821;height:202" type="#_x0000_t75" id="docshape5" stroked="false">
              <v:imagedata r:id="rId7" o:title=""/>
            </v:shape>
            <v:line style="position:absolute" from="848,9230" to="2293,9230" stroked="true" strokeweight=".298828pt" strokecolor="#000000">
              <v:stroke dashstyle="dash"/>
            </v:line>
            <w10:wrap type="none"/>
          </v:group>
        </w:pict>
      </w:r>
      <w:r>
        <w:rPr/>
        <w:t>まえがき</w:t>
      </w:r>
    </w:p>
    <w:p>
      <w:pPr>
        <w:pStyle w:val="BodyText"/>
        <w:spacing w:line="376" w:lineRule="auto" w:before="130"/>
        <w:ind w:left="583" w:right="586" w:hanging="192"/>
      </w:pPr>
      <w:r>
        <w:rPr>
          <w:rFonts w:ascii="Times New Roman" w:hAnsi="Times New Roman" w:eastAsia="Times New Roman"/>
          <w:spacing w:val="-1"/>
          <w:sz w:val="18"/>
        </w:rPr>
        <w:t>1.</w:t>
      </w:r>
      <w:r>
        <w:rPr>
          <w:spacing w:val="-1"/>
        </w:rPr>
        <w:t>非財務資本とエクイテイ•スプレッ</w:t>
      </w:r>
      <w:r>
        <w:rPr/>
        <w:t>ドの同期化モデル</w:t>
      </w:r>
    </w:p>
    <w:p>
      <w:pPr>
        <w:pStyle w:val="BodyText"/>
        <w:spacing w:before="15"/>
        <w:ind w:left="386"/>
      </w:pPr>
      <w:r>
        <w:rPr>
          <w:rFonts w:ascii="Times New Roman" w:eastAsia="Times New Roman"/>
          <w:sz w:val="18"/>
        </w:rPr>
        <w:t>2 .</w:t>
      </w:r>
      <w:r>
        <w:rPr/>
        <w:t>非財務情報の財務的価値への転換事例</w:t>
      </w:r>
    </w:p>
    <w:p>
      <w:pPr>
        <w:pStyle w:val="BodyText"/>
        <w:spacing w:line="386" w:lineRule="auto" w:before="115"/>
        <w:ind w:left="530" w:right="656" w:hanging="144"/>
      </w:pPr>
      <w:r>
        <w:rPr>
          <w:rFonts w:ascii="Times New Roman" w:eastAsia="Times New Roman"/>
          <w:spacing w:val="-1"/>
          <w:sz w:val="18"/>
        </w:rPr>
        <w:t>3.</w:t>
      </w:r>
      <w:r>
        <w:rPr>
          <w:spacing w:val="-1"/>
        </w:rPr>
        <w:t>研究開発投資の</w:t>
      </w:r>
      <w:r>
        <w:rPr>
          <w:rFonts w:ascii="Times New Roman" w:eastAsia="Times New Roman"/>
          <w:sz w:val="18"/>
        </w:rPr>
        <w:t>ROE</w:t>
      </w:r>
      <w:r>
        <w:rPr/>
        <w:t>、株価への遅延浸透効果に係る実証分析</w:t>
      </w:r>
    </w:p>
    <w:p>
      <w:pPr>
        <w:pStyle w:val="BodyText"/>
        <w:spacing w:before="2"/>
        <w:ind w:left="352"/>
      </w:pPr>
      <w:r>
        <w:rPr/>
        <w:t>むすび</w:t>
      </w:r>
    </w:p>
    <w:p>
      <w:pPr>
        <w:pStyle w:val="BodyText"/>
        <w:rPr>
          <w:sz w:val="16"/>
        </w:rPr>
      </w:pPr>
    </w:p>
    <w:p>
      <w:pPr>
        <w:pStyle w:val="BodyText"/>
        <w:spacing w:before="9"/>
        <w:rPr>
          <w:sz w:val="21"/>
        </w:rPr>
      </w:pPr>
    </w:p>
    <w:p>
      <w:pPr>
        <w:tabs>
          <w:tab w:pos="2963" w:val="left" w:leader="none"/>
        </w:tabs>
        <w:spacing w:before="0"/>
        <w:ind w:left="323" w:right="0" w:firstLine="0"/>
        <w:jc w:val="left"/>
        <w:rPr>
          <w:sz w:val="17"/>
        </w:rPr>
      </w:pPr>
      <w:r>
        <w:rPr>
          <w:rFonts w:ascii="Times New Roman" w:eastAsia="Times New Roman"/>
          <w:sz w:val="18"/>
        </w:rPr>
        <w:t>4</w:t>
        <w:tab/>
      </w:r>
      <w:r>
        <w:rPr>
          <w:rFonts w:ascii="Times New Roman" w:eastAsia="Times New Roman"/>
          <w:spacing w:val="-1"/>
          <w:sz w:val="18"/>
        </w:rPr>
        <w:t>I,</w:t>
      </w:r>
      <w:r>
        <w:rPr>
          <w:spacing w:val="-1"/>
          <w:sz w:val="17"/>
        </w:rPr>
        <w:t>資本市場</w:t>
      </w:r>
    </w:p>
    <w:p>
      <w:pPr>
        <w:spacing w:line="240" w:lineRule="auto" w:before="0"/>
        <w:rPr>
          <w:sz w:val="18"/>
        </w:rPr>
      </w:pPr>
      <w:r>
        <w:rPr/>
        <w:br w:type="column"/>
      </w:r>
      <w:r>
        <w:rPr>
          <w:sz w:val="18"/>
        </w:rPr>
      </w:r>
    </w:p>
    <w:p>
      <w:pPr>
        <w:pStyle w:val="BodyText"/>
        <w:spacing w:before="5"/>
        <w:rPr>
          <w:sz w:val="16"/>
        </w:rPr>
      </w:pPr>
    </w:p>
    <w:p>
      <w:pPr>
        <w:tabs>
          <w:tab w:pos="3629" w:val="left" w:leader="hyphen"/>
        </w:tabs>
        <w:spacing w:before="1"/>
        <w:ind w:left="2126" w:right="0" w:firstLine="0"/>
        <w:jc w:val="left"/>
        <w:rPr>
          <w:sz w:val="17"/>
        </w:rPr>
      </w:pPr>
      <w:r>
        <w:rPr>
          <w:w w:val="105"/>
          <w:sz w:val="17"/>
        </w:rPr>
        <w:t>本!•催</w:t>
      </w:r>
      <w:r>
        <w:rPr>
          <w:rFonts w:ascii="Arial Unicode MS" w:hAnsi="Arial Unicode MS" w:eastAsia="Arial Unicode MS" w:hint="eastAsia"/>
          <w:w w:val="125"/>
          <w:sz w:val="11"/>
        </w:rPr>
        <w:t>ibvj</w:t>
      </w:r>
      <w:r>
        <w:rPr>
          <w:rFonts w:ascii="Times New Roman" w:hAnsi="Times New Roman" w:eastAsia="Times New Roman"/>
          <w:w w:val="125"/>
          <w:sz w:val="11"/>
        </w:rPr>
        <w:tab/>
      </w:r>
      <w:r>
        <w:rPr>
          <w:rFonts w:ascii="Arial Unicode MS" w:hAnsi="Arial Unicode MS" w:eastAsia="Arial Unicode MS" w:hint="eastAsia"/>
          <w:sz w:val="14"/>
        </w:rPr>
        <w:t>く</w:t>
      </w:r>
      <w:r>
        <w:rPr>
          <w:position w:val="5"/>
          <w:sz w:val="11"/>
        </w:rPr>
        <w:t>BV</w:t>
      </w:r>
      <w:r>
        <w:rPr>
          <w:sz w:val="17"/>
        </w:rPr>
        <w:t>'～一)</w:t>
      </w:r>
    </w:p>
    <w:p>
      <w:pPr>
        <w:pStyle w:val="BodyText"/>
        <w:rPr>
          <w:sz w:val="18"/>
        </w:rPr>
      </w:pPr>
    </w:p>
    <w:p>
      <w:pPr>
        <w:pStyle w:val="BodyText"/>
        <w:spacing w:before="8"/>
        <w:rPr>
          <w:sz w:val="23"/>
        </w:rPr>
      </w:pPr>
    </w:p>
    <w:p>
      <w:pPr>
        <w:pStyle w:val="BodyText"/>
        <w:spacing w:line="386" w:lineRule="auto"/>
        <w:ind w:left="667" w:right="117" w:firstLine="221"/>
        <w:jc w:val="both"/>
        <w:rPr>
          <w:rFonts w:ascii="Times New Roman" w:eastAsia="Times New Roman"/>
          <w:sz w:val="18"/>
        </w:rPr>
      </w:pPr>
      <w:r>
        <w:rPr>
          <w:spacing w:val="17"/>
        </w:rPr>
        <w:t>これをクリーンサープラスと定常状態を前</w:t>
      </w:r>
      <w:r>
        <w:rPr>
          <w:spacing w:val="11"/>
        </w:rPr>
        <w:t>提( 残金利益が定率成長する仮定) に簡素化</w:t>
      </w:r>
      <w:r>
        <w:rPr>
          <w:spacing w:val="22"/>
        </w:rPr>
        <w:t>して、等式の両辺を</w:t>
      </w:r>
      <w:r>
        <w:rPr>
          <w:rFonts w:ascii="Times New Roman" w:eastAsia="Times New Roman"/>
          <w:spacing w:val="21"/>
          <w:sz w:val="18"/>
        </w:rPr>
        <w:t>BV</w:t>
      </w:r>
      <w:r>
        <w:rPr>
          <w:spacing w:val="19"/>
        </w:rPr>
        <w:t>で除すると以下のよ</w:t>
      </w:r>
      <w:r>
        <w:rPr/>
        <w:t>うになる(西川 他</w:t>
      </w:r>
      <w:r>
        <w:rPr>
          <w:rFonts w:ascii="Times New Roman" w:eastAsia="Times New Roman"/>
          <w:sz w:val="18"/>
        </w:rPr>
        <w:t>2016</w:t>
      </w:r>
      <w:r>
        <w:rPr/>
        <w:t>、柳</w:t>
      </w:r>
      <w:r>
        <w:rPr>
          <w:rFonts w:ascii="Times New Roman" w:eastAsia="Times New Roman"/>
          <w:sz w:val="18"/>
        </w:rPr>
        <w:t>2015</w:t>
      </w:r>
      <w:r>
        <w:rPr/>
        <w:t>、吉野</w:t>
      </w:r>
      <w:r>
        <w:rPr>
          <w:rFonts w:ascii="Times New Roman" w:eastAsia="Times New Roman"/>
          <w:sz w:val="18"/>
        </w:rPr>
        <w:t>2015</w:t>
      </w:r>
    </w:p>
    <w:p>
      <w:pPr>
        <w:spacing w:before="169"/>
        <w:ind w:left="245" w:right="0" w:firstLine="0"/>
        <w:jc w:val="left"/>
        <w:rPr>
          <w:rFonts w:ascii="Times New Roman"/>
          <w:sz w:val="18"/>
        </w:rPr>
      </w:pPr>
      <w:r>
        <w:rPr>
          <w:rFonts w:ascii="Times New Roman"/>
          <w:sz w:val="18"/>
        </w:rPr>
        <w:t>2016.11(No. 375)</w:t>
      </w:r>
    </w:p>
    <w:p>
      <w:pPr>
        <w:spacing w:after="0"/>
        <w:jc w:val="left"/>
        <w:rPr>
          <w:rFonts w:ascii="Times New Roman"/>
          <w:sz w:val="18"/>
        </w:rPr>
        <w:sectPr>
          <w:type w:val="continuous"/>
          <w:pgSz w:w="9820" w:h="13030"/>
          <w:pgMar w:top="1040" w:bottom="280" w:left="740" w:right="700"/>
          <w:cols w:num="2" w:equalWidth="0">
            <w:col w:w="3750" w:space="40"/>
            <w:col w:w="4590"/>
          </w:cols>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p>
      <w:pPr>
        <w:pStyle w:val="Heading2"/>
        <w:ind w:left="974" w:right="999"/>
        <w:jc w:val="center"/>
      </w:pPr>
      <w:r>
        <w:rPr/>
        <w:t>(図表</w:t>
      </w:r>
      <w:r>
        <w:rPr>
          <w:rFonts w:ascii="Arial" w:eastAsia="Arial"/>
          <w:sz w:val="18"/>
        </w:rPr>
        <w:t>1)</w:t>
      </w:r>
      <w:r>
        <w:rPr/>
        <w:t>企業価値を構成する</w:t>
      </w:r>
      <w:r>
        <w:rPr>
          <w:rFonts w:ascii="Arial" w:eastAsia="Arial"/>
          <w:sz w:val="18"/>
        </w:rPr>
        <w:t>6</w:t>
      </w:r>
      <w:r>
        <w:rPr/>
        <w:t>つの資本の価値関連性(エーザイの</w:t>
      </w:r>
      <w:r>
        <w:rPr>
          <w:rFonts w:ascii="Arial" w:eastAsia="Arial"/>
          <w:sz w:val="18"/>
        </w:rPr>
        <w:t>PBR</w:t>
      </w:r>
      <w:r>
        <w:rPr/>
        <w:t>モデル)</w:t>
      </w:r>
    </w:p>
    <w:p>
      <w:pPr>
        <w:pStyle w:val="BodyText"/>
        <w:spacing w:before="11"/>
        <w:rPr>
          <w:sz w:val="18"/>
        </w:rPr>
      </w:pPr>
    </w:p>
    <w:p>
      <w:pPr>
        <w:spacing w:before="0"/>
        <w:ind w:left="1453" w:right="0" w:firstLine="0"/>
        <w:jc w:val="left"/>
        <w:rPr>
          <w:sz w:val="19"/>
        </w:rPr>
      </w:pPr>
      <w:r>
        <w:rPr>
          <w:rFonts w:ascii="Arial" w:hAnsi="Arial" w:eastAsia="Arial"/>
          <w:sz w:val="18"/>
        </w:rPr>
        <w:t>■PBR</w:t>
      </w:r>
      <w:r>
        <w:rPr>
          <w:sz w:val="19"/>
        </w:rPr>
        <w:t>の年次別推移(</w:t>
      </w:r>
      <w:r>
        <w:rPr>
          <w:rFonts w:ascii="Arial" w:hAnsi="Arial" w:eastAsia="Arial"/>
          <w:sz w:val="18"/>
        </w:rPr>
        <w:t>2005</w:t>
      </w:r>
      <w:r>
        <w:rPr>
          <w:sz w:val="19"/>
        </w:rPr>
        <w:t>年度末〜</w:t>
      </w:r>
      <w:r>
        <w:rPr>
          <w:rFonts w:ascii="Arial" w:hAnsi="Arial" w:eastAsia="Arial"/>
          <w:sz w:val="18"/>
        </w:rPr>
        <w:t>2015</w:t>
      </w:r>
      <w:r>
        <w:rPr>
          <w:sz w:val="19"/>
        </w:rPr>
        <w:t>年度末)</w:t>
      </w:r>
    </w:p>
    <w:p>
      <w:pPr>
        <w:spacing w:line="180" w:lineRule="exact" w:before="109"/>
        <w:ind w:left="1386" w:right="0" w:firstLine="0"/>
        <w:jc w:val="left"/>
        <w:rPr>
          <w:sz w:val="15"/>
        </w:rPr>
      </w:pPr>
      <w:r>
        <w:rPr>
          <w:sz w:val="15"/>
        </w:rPr>
        <w:t>(倍)</w:t>
      </w:r>
    </w:p>
    <w:p>
      <w:pPr>
        <w:pStyle w:val="Heading3"/>
        <w:spacing w:line="206" w:lineRule="exact"/>
        <w:ind w:left="1506"/>
        <w:rPr>
          <w:rFonts w:ascii="Arial"/>
        </w:rPr>
      </w:pPr>
      <w:r>
        <w:rPr>
          <w:rFonts w:ascii="Arial"/>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5"/>
        </w:rPr>
      </w:pPr>
    </w:p>
    <w:p>
      <w:pPr>
        <w:tabs>
          <w:tab w:pos="5350" w:val="left" w:leader="none"/>
        </w:tabs>
        <w:spacing w:before="0"/>
        <w:ind w:left="1617" w:right="0" w:firstLine="0"/>
        <w:jc w:val="left"/>
        <w:rPr>
          <w:sz w:val="10"/>
        </w:rPr>
      </w:pPr>
      <w:r>
        <w:rPr>
          <w:rFonts w:ascii="Arial Unicode MS" w:eastAsia="Arial Unicode MS" w:hint="eastAsia"/>
          <w:sz w:val="12"/>
        </w:rPr>
        <w:t>2005</w:t>
      </w:r>
      <w:r>
        <w:rPr>
          <w:sz w:val="10"/>
        </w:rPr>
        <w:t>年霣末</w:t>
        <w:tab/>
      </w:r>
      <w:r>
        <w:rPr>
          <w:rFonts w:ascii="Arial Unicode MS" w:eastAsia="Arial Unicode MS" w:hint="eastAsia"/>
          <w:sz w:val="12"/>
        </w:rPr>
        <w:t>2015</w:t>
      </w:r>
      <w:r>
        <w:rPr>
          <w:sz w:val="10"/>
        </w:rPr>
        <w:t>年度末</w:t>
      </w:r>
    </w:p>
    <w:p>
      <w:pPr>
        <w:spacing w:before="100"/>
        <w:ind w:left="1516" w:right="0" w:firstLine="0"/>
        <w:jc w:val="left"/>
        <w:rPr>
          <w:sz w:val="15"/>
        </w:rPr>
      </w:pPr>
      <w:r>
        <w:rPr>
          <w:sz w:val="15"/>
        </w:rPr>
        <w:t>(出所)エーザイの統合報告書</w:t>
      </w:r>
      <w:r>
        <w:rPr>
          <w:rFonts w:ascii="Times New Roman" w:eastAsia="Times New Roman"/>
          <w:sz w:val="17"/>
        </w:rPr>
        <w:t>2016</w:t>
      </w:r>
      <w:r>
        <w:rPr>
          <w:sz w:val="15"/>
        </w:rPr>
        <w:t>の</w:t>
      </w:r>
      <w:r>
        <w:rPr>
          <w:rFonts w:ascii="Times New Roman" w:eastAsia="Times New Roman"/>
          <w:sz w:val="17"/>
        </w:rPr>
        <w:t>60</w:t>
      </w:r>
      <w:r>
        <w:rPr>
          <w:sz w:val="15"/>
        </w:rPr>
        <w:t>ページの図表を同社</w:t>
      </w:r>
      <w:r>
        <w:rPr>
          <w:rFonts w:ascii="Times New Roman" w:eastAsia="Times New Roman"/>
          <w:sz w:val="17"/>
        </w:rPr>
        <w:t>HP</w:t>
      </w:r>
      <w:r>
        <w:rPr>
          <w:sz w:val="15"/>
        </w:rPr>
        <w:t>より転載</w:t>
      </w:r>
    </w:p>
    <w:p>
      <w:pPr>
        <w:pStyle w:val="BodyText"/>
        <w:spacing w:before="8"/>
        <w:rPr>
          <w:sz w:val="26"/>
        </w:rPr>
      </w:pPr>
    </w:p>
    <w:p>
      <w:pPr>
        <w:pStyle w:val="BodyText"/>
        <w:tabs>
          <w:tab w:pos="4486" w:val="left" w:leader="none"/>
        </w:tabs>
        <w:spacing w:before="1"/>
        <w:ind w:left="133"/>
      </w:pPr>
      <w:r>
        <w:rPr>
          <w:color w:val="331E1A"/>
        </w:rPr>
        <w:t>参照</w:t>
      </w:r>
      <w:r>
        <w:rPr/>
        <w:t>)</w:t>
      </w:r>
      <w:r>
        <w:rPr>
          <w:color w:val="331E1A"/>
        </w:rPr>
        <w:t>。</w:t>
        <w:tab/>
      </w:r>
      <w:r>
        <w:rPr/>
        <w:t>せて考察する。</w:t>
      </w:r>
    </w:p>
    <w:p>
      <w:pPr>
        <w:pStyle w:val="BodyText"/>
        <w:rPr>
          <w:sz w:val="18"/>
        </w:rPr>
      </w:pPr>
    </w:p>
    <w:p>
      <w:pPr>
        <w:pStyle w:val="BodyText"/>
        <w:spacing w:before="3"/>
        <w:rPr>
          <w:sz w:val="14"/>
        </w:rPr>
      </w:pPr>
    </w:p>
    <w:p>
      <w:pPr>
        <w:tabs>
          <w:tab w:pos="5136" w:val="left" w:leader="none"/>
        </w:tabs>
        <w:spacing w:line="278" w:lineRule="auto" w:before="0"/>
        <w:ind w:left="5197" w:right="555" w:hanging="4872"/>
        <w:jc w:val="left"/>
        <w:rPr>
          <w:sz w:val="22"/>
        </w:rPr>
      </w:pPr>
      <w:r>
        <w:rPr>
          <w:rFonts w:ascii="Arial" w:hAnsi="Arial" w:eastAsia="Arial"/>
          <w:b/>
          <w:sz w:val="12"/>
        </w:rPr>
        <w:t>PBR -1^</w:t>
      </w:r>
      <w:r>
        <w:rPr>
          <w:rFonts w:ascii="Arial" w:hAnsi="Arial" w:eastAsia="Arial"/>
          <w:b/>
          <w:spacing w:val="-1"/>
          <w:sz w:val="12"/>
        </w:rPr>
        <w:t> </w:t>
      </w:r>
      <w:r>
        <w:rPr>
          <w:sz w:val="16"/>
        </w:rPr>
        <w:t>エクイちィ；ネブレッド</w:t>
        <w:tab/>
      </w:r>
      <w:r>
        <w:rPr>
          <w:rFonts w:ascii="Times New Roman" w:hAnsi="Times New Roman" w:eastAsia="Times New Roman"/>
          <w:position w:val="-9"/>
          <w:sz w:val="28"/>
        </w:rPr>
        <w:t>1.</w:t>
      </w:r>
      <w:r>
        <w:rPr>
          <w:position w:val="-9"/>
          <w:sz w:val="22"/>
        </w:rPr>
        <w:t>非財務資本とエクイテイ•</w:t>
      </w:r>
      <w:r>
        <w:rPr>
          <w:spacing w:val="-107"/>
          <w:position w:val="-9"/>
          <w:sz w:val="22"/>
        </w:rPr>
        <w:t> </w:t>
      </w:r>
      <w:r>
        <w:rPr>
          <w:sz w:val="22"/>
        </w:rPr>
        <w:t>スプレッドの同期化モデル</w:t>
      </w:r>
    </w:p>
    <w:p>
      <w:pPr>
        <w:spacing w:after="0" w:line="278" w:lineRule="auto"/>
        <w:jc w:val="left"/>
        <w:rPr>
          <w:sz w:val="22"/>
        </w:rPr>
        <w:sectPr>
          <w:pgSz w:w="9820" w:h="13030"/>
          <w:pgMar w:top="760" w:bottom="280" w:left="700" w:right="680"/>
        </w:sectPr>
      </w:pPr>
    </w:p>
    <w:p>
      <w:pPr>
        <w:pStyle w:val="BodyText"/>
        <w:spacing w:line="381" w:lineRule="auto" w:before="70"/>
        <w:ind w:left="133" w:right="38" w:firstLine="192"/>
        <w:jc w:val="both"/>
      </w:pPr>
      <w:r>
        <w:rPr>
          <w:spacing w:val="18"/>
        </w:rPr>
        <w:t>残余利益モデルからわかるように株価純資</w:t>
      </w:r>
      <w:r>
        <w:rPr>
          <w:spacing w:val="14"/>
          <w:w w:val="95"/>
        </w:rPr>
        <w:t>産倍率( </w:t>
      </w:r>
      <w:r>
        <w:rPr>
          <w:rFonts w:ascii="Times New Roman" w:hAnsi="Times New Roman" w:eastAsia="Times New Roman"/>
          <w:w w:val="95"/>
          <w:sz w:val="18"/>
        </w:rPr>
        <w:t>P</w:t>
      </w:r>
      <w:r>
        <w:rPr>
          <w:rFonts w:ascii="Times New Roman" w:hAnsi="Times New Roman" w:eastAsia="Times New Roman"/>
          <w:spacing w:val="12"/>
          <w:w w:val="95"/>
          <w:sz w:val="18"/>
        </w:rPr>
        <w:t> </w:t>
      </w:r>
      <w:r>
        <w:rPr>
          <w:rFonts w:ascii="Times New Roman" w:hAnsi="Times New Roman" w:eastAsia="Times New Roman"/>
          <w:w w:val="95"/>
          <w:sz w:val="18"/>
        </w:rPr>
        <w:t>B</w:t>
      </w:r>
      <w:r>
        <w:rPr>
          <w:rFonts w:ascii="Times New Roman" w:hAnsi="Times New Roman" w:eastAsia="Times New Roman"/>
          <w:spacing w:val="13"/>
          <w:w w:val="95"/>
          <w:sz w:val="18"/>
        </w:rPr>
        <w:t> </w:t>
      </w:r>
      <w:r>
        <w:rPr>
          <w:rFonts w:ascii="Times New Roman" w:hAnsi="Times New Roman" w:eastAsia="Times New Roman"/>
          <w:w w:val="95"/>
          <w:sz w:val="18"/>
        </w:rPr>
        <w:t>R</w:t>
      </w:r>
      <w:r>
        <w:rPr>
          <w:rFonts w:ascii="Times New Roman" w:hAnsi="Times New Roman" w:eastAsia="Times New Roman"/>
          <w:spacing w:val="8"/>
          <w:w w:val="95"/>
          <w:sz w:val="18"/>
        </w:rPr>
        <w:t> ) </w:t>
      </w:r>
      <w:r>
        <w:rPr>
          <w:spacing w:val="20"/>
          <w:w w:val="95"/>
        </w:rPr>
        <w:t>はエクイテイ• スプレッドに</w:t>
      </w:r>
      <w:r>
        <w:rPr>
          <w:spacing w:val="17"/>
        </w:rPr>
        <w:t>影響される傾向がある。つまり、正のエクイ</w:t>
      </w:r>
      <w:r>
        <w:rPr>
          <w:spacing w:val="20"/>
          <w:w w:val="95"/>
        </w:rPr>
        <w:t>テイ• スプレッドを織り込むと</w:t>
      </w:r>
      <w:r>
        <w:rPr>
          <w:rFonts w:ascii="Times New Roman" w:hAnsi="Times New Roman" w:eastAsia="Times New Roman"/>
          <w:w w:val="95"/>
          <w:sz w:val="18"/>
        </w:rPr>
        <w:t>M</w:t>
      </w:r>
      <w:r>
        <w:rPr>
          <w:rFonts w:ascii="Times New Roman" w:hAnsi="Times New Roman" w:eastAsia="Times New Roman"/>
          <w:spacing w:val="14"/>
          <w:w w:val="95"/>
          <w:sz w:val="18"/>
        </w:rPr>
        <w:t> </w:t>
      </w:r>
      <w:r>
        <w:rPr>
          <w:rFonts w:ascii="Times New Roman" w:hAnsi="Times New Roman" w:eastAsia="Times New Roman"/>
          <w:w w:val="95"/>
          <w:sz w:val="18"/>
        </w:rPr>
        <w:t>V</w:t>
      </w:r>
      <w:r>
        <w:rPr>
          <w:rFonts w:ascii="Times New Roman" w:hAnsi="Times New Roman" w:eastAsia="Times New Roman"/>
          <w:spacing w:val="17"/>
          <w:w w:val="95"/>
          <w:sz w:val="18"/>
        </w:rPr>
        <w:t> </w:t>
      </w:r>
      <w:r>
        <w:rPr>
          <w:rFonts w:ascii="Times New Roman" w:hAnsi="Times New Roman" w:eastAsia="Times New Roman"/>
          <w:w w:val="95"/>
          <w:sz w:val="18"/>
        </w:rPr>
        <w:t>A</w:t>
      </w:r>
      <w:r>
        <w:rPr>
          <w:rFonts w:ascii="Times New Roman" w:hAnsi="Times New Roman" w:eastAsia="Times New Roman"/>
          <w:spacing w:val="16"/>
          <w:w w:val="95"/>
          <w:sz w:val="18"/>
        </w:rPr>
        <w:t> </w:t>
      </w:r>
      <w:r>
        <w:rPr>
          <w:spacing w:val="18"/>
          <w:w w:val="95"/>
        </w:rPr>
        <w:t>が創出</w:t>
      </w:r>
      <w:r>
        <w:rPr>
          <w:spacing w:val="1"/>
        </w:rPr>
        <w:t>され、 </w:t>
      </w:r>
      <w:r>
        <w:rPr>
          <w:rFonts w:ascii="Times New Roman" w:hAnsi="Times New Roman" w:eastAsia="Times New Roman"/>
          <w:sz w:val="18"/>
        </w:rPr>
        <w:t>P</w:t>
      </w:r>
      <w:r>
        <w:rPr>
          <w:rFonts w:ascii="Times New Roman" w:hAnsi="Times New Roman" w:eastAsia="Times New Roman"/>
          <w:spacing w:val="-15"/>
          <w:sz w:val="18"/>
        </w:rPr>
        <w:t> </w:t>
      </w:r>
      <w:r>
        <w:rPr>
          <w:rFonts w:ascii="Times New Roman" w:hAnsi="Times New Roman" w:eastAsia="Times New Roman"/>
          <w:sz w:val="18"/>
        </w:rPr>
        <w:t>B</w:t>
      </w:r>
      <w:r>
        <w:rPr>
          <w:rFonts w:ascii="Times New Roman" w:hAnsi="Times New Roman" w:eastAsia="Times New Roman"/>
          <w:spacing w:val="-14"/>
          <w:sz w:val="18"/>
        </w:rPr>
        <w:t> </w:t>
      </w:r>
      <w:r>
        <w:rPr>
          <w:rFonts w:ascii="Times New Roman" w:hAnsi="Times New Roman" w:eastAsia="Times New Roman"/>
          <w:sz w:val="18"/>
        </w:rPr>
        <w:t>R</w:t>
      </w:r>
      <w:r>
        <w:rPr>
          <w:rFonts w:ascii="Times New Roman" w:hAnsi="Times New Roman" w:eastAsia="Times New Roman"/>
          <w:spacing w:val="-15"/>
          <w:sz w:val="18"/>
        </w:rPr>
        <w:t> </w:t>
      </w:r>
      <w:r>
        <w:rPr>
          <w:spacing w:val="-27"/>
        </w:rPr>
        <w:t>は </w:t>
      </w:r>
      <w:r>
        <w:rPr>
          <w:rFonts w:ascii="Times New Roman" w:hAnsi="Times New Roman" w:eastAsia="Times New Roman"/>
          <w:sz w:val="18"/>
        </w:rPr>
        <w:t>1</w:t>
      </w:r>
      <w:r>
        <w:rPr>
          <w:rFonts w:ascii="Times New Roman" w:hAnsi="Times New Roman" w:eastAsia="Times New Roman"/>
          <w:spacing w:val="-14"/>
          <w:sz w:val="18"/>
        </w:rPr>
        <w:t> </w:t>
      </w:r>
      <w:r>
        <w:rPr>
          <w:spacing w:val="10"/>
        </w:rPr>
        <w:t>倍以上( 価値創造) になる傾</w:t>
      </w:r>
      <w:r>
        <w:rPr>
          <w:spacing w:val="19"/>
        </w:rPr>
        <w:t>向がある。定義式からもわかるように、残余</w:t>
      </w:r>
      <w:r>
        <w:rPr>
          <w:spacing w:val="32"/>
        </w:rPr>
        <w:t>利益モデルは長期の</w:t>
      </w:r>
      <w:r>
        <w:rPr>
          <w:rFonts w:ascii="Times New Roman" w:hAnsi="Times New Roman" w:eastAsia="Times New Roman"/>
          <w:sz w:val="18"/>
        </w:rPr>
        <w:t>R</w:t>
      </w:r>
      <w:r>
        <w:rPr>
          <w:rFonts w:ascii="Times New Roman" w:hAnsi="Times New Roman" w:eastAsia="Times New Roman"/>
          <w:spacing w:val="-14"/>
          <w:sz w:val="18"/>
        </w:rPr>
        <w:t> </w:t>
      </w:r>
      <w:r>
        <w:rPr>
          <w:rFonts w:ascii="Times New Roman" w:hAnsi="Times New Roman" w:eastAsia="Times New Roman"/>
          <w:sz w:val="18"/>
        </w:rPr>
        <w:t>O</w:t>
      </w:r>
      <w:r>
        <w:rPr>
          <w:rFonts w:ascii="Times New Roman" w:hAnsi="Times New Roman" w:eastAsia="Times New Roman"/>
          <w:spacing w:val="-14"/>
          <w:sz w:val="18"/>
        </w:rPr>
        <w:t> </w:t>
      </w:r>
      <w:r>
        <w:rPr>
          <w:rFonts w:ascii="Times New Roman" w:hAnsi="Times New Roman" w:eastAsia="Times New Roman"/>
          <w:sz w:val="18"/>
        </w:rPr>
        <w:t>E</w:t>
      </w:r>
      <w:r>
        <w:rPr>
          <w:rFonts w:ascii="Times New Roman" w:hAnsi="Times New Roman" w:eastAsia="Times New Roman"/>
          <w:spacing w:val="-15"/>
          <w:sz w:val="18"/>
        </w:rPr>
        <w:t> </w:t>
      </w:r>
      <w:r>
        <w:rPr>
          <w:spacing w:val="2"/>
        </w:rPr>
        <w:t>、 エクイテイ• ス</w:t>
      </w:r>
      <w:r>
        <w:rPr>
          <w:spacing w:val="18"/>
        </w:rPr>
        <w:t>プレッドを訴求するものであり、短期主義で</w:t>
      </w:r>
      <w:r>
        <w:rPr>
          <w:spacing w:val="2"/>
        </w:rPr>
        <w:t>はない( 注</w:t>
      </w:r>
      <w:r>
        <w:rPr>
          <w:position w:val="5"/>
          <w:sz w:val="11"/>
        </w:rPr>
        <w:t>3</w:t>
      </w:r>
      <w:r>
        <w:rPr>
          <w:spacing w:val="-23"/>
          <w:position w:val="5"/>
          <w:sz w:val="11"/>
        </w:rPr>
        <w:t> ) </w:t>
      </w:r>
      <w:r>
        <w:rPr>
          <w:spacing w:val="20"/>
        </w:rPr>
        <w:t>。本稿では、</w:t>
      </w:r>
      <w:r>
        <w:rPr>
          <w:rFonts w:ascii="Times New Roman" w:hAnsi="Times New Roman" w:eastAsia="Times New Roman"/>
          <w:spacing w:val="19"/>
          <w:sz w:val="18"/>
        </w:rPr>
        <w:t>BV</w:t>
      </w:r>
      <w:r>
        <w:rPr>
          <w:spacing w:val="16"/>
        </w:rPr>
        <w:t>は「財務資本」</w:t>
      </w:r>
      <w:r>
        <w:rPr>
          <w:spacing w:val="15"/>
        </w:rPr>
        <w:t>関連、長期的な正のエクイテイ• スプレッド</w:t>
      </w:r>
      <w:r>
        <w:rPr>
          <w:spacing w:val="24"/>
          <w:w w:val="95"/>
        </w:rPr>
        <w:t>が創出する</w:t>
      </w:r>
      <w:r>
        <w:rPr>
          <w:rFonts w:ascii="Times New Roman" w:hAnsi="Times New Roman" w:eastAsia="Times New Roman"/>
          <w:w w:val="95"/>
          <w:sz w:val="18"/>
        </w:rPr>
        <w:t>M</w:t>
      </w:r>
      <w:r>
        <w:rPr>
          <w:rFonts w:ascii="Times New Roman" w:hAnsi="Times New Roman" w:eastAsia="Times New Roman"/>
          <w:spacing w:val="20"/>
          <w:w w:val="95"/>
          <w:sz w:val="18"/>
        </w:rPr>
        <w:t> </w:t>
      </w:r>
      <w:r>
        <w:rPr>
          <w:rFonts w:ascii="Times New Roman" w:hAnsi="Times New Roman" w:eastAsia="Times New Roman"/>
          <w:w w:val="95"/>
          <w:sz w:val="18"/>
        </w:rPr>
        <w:t>V</w:t>
      </w:r>
      <w:r>
        <w:rPr>
          <w:rFonts w:ascii="Times New Roman" w:hAnsi="Times New Roman" w:eastAsia="Times New Roman"/>
          <w:spacing w:val="23"/>
          <w:w w:val="95"/>
          <w:sz w:val="18"/>
        </w:rPr>
        <w:t> </w:t>
      </w:r>
      <w:r>
        <w:rPr>
          <w:rFonts w:ascii="Times New Roman" w:hAnsi="Times New Roman" w:eastAsia="Times New Roman"/>
          <w:w w:val="95"/>
          <w:sz w:val="18"/>
        </w:rPr>
        <w:t>A</w:t>
      </w:r>
      <w:r>
        <w:rPr>
          <w:rFonts w:ascii="Times New Roman" w:hAnsi="Times New Roman" w:eastAsia="Times New Roman"/>
          <w:spacing w:val="21"/>
          <w:w w:val="95"/>
          <w:sz w:val="18"/>
        </w:rPr>
        <w:t> </w:t>
      </w:r>
      <w:r>
        <w:rPr>
          <w:spacing w:val="22"/>
          <w:w w:val="95"/>
        </w:rPr>
        <w:t>は「非財務資本」関連であ</w:t>
      </w:r>
      <w:r>
        <w:rPr>
          <w:spacing w:val="18"/>
        </w:rPr>
        <w:t>るとする概念フレームワークを取り上げ、企</w:t>
      </w:r>
      <w:r>
        <w:rPr>
          <w:spacing w:val="21"/>
        </w:rPr>
        <w:t>業と投資家が長期的な時間軸で</w:t>
      </w:r>
      <w:r>
        <w:rPr>
          <w:rFonts w:ascii="Times New Roman" w:hAnsi="Times New Roman" w:eastAsia="Times New Roman"/>
          <w:spacing w:val="15"/>
          <w:sz w:val="18"/>
        </w:rPr>
        <w:t>win</w:t>
      </w:r>
      <w:r>
        <w:rPr>
          <w:rFonts w:ascii="Times New Roman" w:hAnsi="Times New Roman" w:eastAsia="Times New Roman"/>
          <w:spacing w:val="-4"/>
          <w:sz w:val="18"/>
        </w:rPr>
        <w:t>- </w:t>
      </w:r>
      <w:r>
        <w:rPr>
          <w:rFonts w:ascii="Times New Roman" w:hAnsi="Times New Roman" w:eastAsia="Times New Roman"/>
          <w:spacing w:val="20"/>
          <w:sz w:val="18"/>
        </w:rPr>
        <w:t>win</w:t>
      </w:r>
      <w:r>
        <w:rPr>
          <w:spacing w:val="10"/>
        </w:rPr>
        <w:t>関係</w:t>
      </w:r>
      <w:r>
        <w:rPr>
          <w:spacing w:val="14"/>
        </w:rPr>
        <w:t>を訴求できる「非財務資本とエクイテイ• ス</w:t>
      </w:r>
      <w:r>
        <w:rPr/>
        <w:t>プレッドの同期化モデル」を実証研究と合わ</w:t>
      </w:r>
    </w:p>
    <w:p>
      <w:pPr>
        <w:spacing w:line="240" w:lineRule="auto" w:before="0"/>
        <w:rPr>
          <w:sz w:val="20"/>
        </w:rPr>
      </w:pPr>
      <w:r>
        <w:rPr/>
        <w:br w:type="column"/>
      </w:r>
      <w:r>
        <w:rPr>
          <w:sz w:val="20"/>
        </w:rPr>
      </w:r>
    </w:p>
    <w:p>
      <w:pPr>
        <w:pStyle w:val="BodyText"/>
        <w:spacing w:line="381" w:lineRule="auto" w:before="164"/>
        <w:ind w:left="133" w:right="154" w:firstLine="192"/>
        <w:jc w:val="both"/>
      </w:pPr>
      <w:r>
        <w:rPr>
          <w:spacing w:val="18"/>
        </w:rPr>
        <w:t>企業と投資家のエンゲージメントでは、財</w:t>
      </w:r>
      <w:r>
        <w:rPr>
          <w:spacing w:val="18"/>
          <w:w w:val="95"/>
        </w:rPr>
        <w:t>務情報( </w:t>
      </w:r>
      <w:r>
        <w:rPr>
          <w:rFonts w:ascii="Times New Roman" w:hAnsi="Times New Roman" w:eastAsia="Times New Roman"/>
          <w:w w:val="95"/>
          <w:sz w:val="18"/>
        </w:rPr>
        <w:t>R</w:t>
      </w:r>
      <w:r>
        <w:rPr>
          <w:rFonts w:ascii="Times New Roman" w:hAnsi="Times New Roman" w:eastAsia="Times New Roman"/>
          <w:spacing w:val="21"/>
          <w:w w:val="95"/>
          <w:sz w:val="18"/>
        </w:rPr>
        <w:t> </w:t>
      </w:r>
      <w:r>
        <w:rPr>
          <w:rFonts w:ascii="Times New Roman" w:hAnsi="Times New Roman" w:eastAsia="Times New Roman"/>
          <w:w w:val="95"/>
          <w:sz w:val="18"/>
        </w:rPr>
        <w:t>O</w:t>
      </w:r>
      <w:r>
        <w:rPr>
          <w:rFonts w:ascii="Times New Roman" w:hAnsi="Times New Roman" w:eastAsia="Times New Roman"/>
          <w:spacing w:val="21"/>
          <w:w w:val="95"/>
          <w:sz w:val="18"/>
        </w:rPr>
        <w:t> </w:t>
      </w:r>
      <w:r>
        <w:rPr>
          <w:rFonts w:ascii="Times New Roman" w:hAnsi="Times New Roman" w:eastAsia="Times New Roman"/>
          <w:w w:val="95"/>
          <w:sz w:val="18"/>
        </w:rPr>
        <w:t>E</w:t>
      </w:r>
      <w:r>
        <w:rPr>
          <w:rFonts w:ascii="Times New Roman" w:hAnsi="Times New Roman" w:eastAsia="Times New Roman"/>
          <w:spacing w:val="20"/>
          <w:w w:val="95"/>
          <w:sz w:val="18"/>
        </w:rPr>
        <w:t> </w:t>
      </w:r>
      <w:r>
        <w:rPr>
          <w:spacing w:val="24"/>
          <w:w w:val="95"/>
        </w:rPr>
        <w:t>等) の議論に投資家のフォー</w:t>
      </w:r>
      <w:r>
        <w:rPr>
          <w:spacing w:val="19"/>
        </w:rPr>
        <w:t>カスが集まるが、企業側としては、</w:t>
      </w:r>
      <w:r>
        <w:rPr>
          <w:rFonts w:ascii="Times New Roman" w:hAnsi="Times New Roman" w:eastAsia="Times New Roman"/>
          <w:spacing w:val="12"/>
          <w:sz w:val="18"/>
        </w:rPr>
        <w:t>ESG</w:t>
      </w:r>
      <w:r>
        <w:rPr>
          <w:rFonts w:ascii="Times New Roman" w:hAnsi="Times New Roman" w:eastAsia="Times New Roman"/>
          <w:spacing w:val="37"/>
          <w:sz w:val="18"/>
        </w:rPr>
        <w:t> </w:t>
      </w:r>
      <w:r>
        <w:rPr>
          <w:spacing w:val="-22"/>
        </w:rPr>
        <w:t>( 環</w:t>
      </w:r>
      <w:r>
        <w:rPr>
          <w:spacing w:val="15"/>
        </w:rPr>
        <w:t>境、社会、統治) 、</w:t>
      </w:r>
      <w:r>
        <w:rPr>
          <w:rFonts w:ascii="Times New Roman" w:hAnsi="Times New Roman" w:eastAsia="Times New Roman"/>
          <w:sz w:val="18"/>
        </w:rPr>
        <w:t>C</w:t>
      </w:r>
      <w:r>
        <w:rPr>
          <w:rFonts w:ascii="Times New Roman" w:hAnsi="Times New Roman" w:eastAsia="Times New Roman"/>
          <w:spacing w:val="-16"/>
          <w:sz w:val="18"/>
        </w:rPr>
        <w:t> </w:t>
      </w:r>
      <w:r>
        <w:rPr>
          <w:rFonts w:ascii="Times New Roman" w:hAnsi="Times New Roman" w:eastAsia="Times New Roman"/>
          <w:sz w:val="18"/>
        </w:rPr>
        <w:t>S</w:t>
      </w:r>
      <w:r>
        <w:rPr>
          <w:rFonts w:ascii="Times New Roman" w:hAnsi="Times New Roman" w:eastAsia="Times New Roman"/>
          <w:spacing w:val="-17"/>
          <w:sz w:val="18"/>
        </w:rPr>
        <w:t> </w:t>
      </w:r>
      <w:r>
        <w:rPr>
          <w:rFonts w:ascii="Times New Roman" w:hAnsi="Times New Roman" w:eastAsia="Times New Roman"/>
          <w:sz w:val="18"/>
        </w:rPr>
        <w:t>R</w:t>
      </w:r>
      <w:r>
        <w:rPr>
          <w:rFonts w:ascii="Times New Roman" w:hAnsi="Times New Roman" w:eastAsia="Times New Roman"/>
          <w:spacing w:val="13"/>
          <w:sz w:val="18"/>
        </w:rPr>
        <w:t> </w:t>
      </w:r>
      <w:r>
        <w:rPr>
          <w:spacing w:val="1"/>
        </w:rPr>
        <w:t>( 社会的責任) や人</w:t>
      </w:r>
      <w:r>
        <w:rPr>
          <w:spacing w:val="16"/>
          <w:w w:val="95"/>
        </w:rPr>
        <w:t>的資本• 知的資本などの非財務情報も含めた</w:t>
      </w:r>
      <w:r>
        <w:rPr>
          <w:spacing w:val="12"/>
        </w:rPr>
        <w:t>長期的• 持続的な視点も訴求したい。こうし</w:t>
      </w:r>
      <w:r>
        <w:rPr>
          <w:spacing w:val="10"/>
        </w:rPr>
        <w:t>た論点に鑑み、 柳( </w:t>
      </w:r>
      <w:r>
        <w:rPr>
          <w:rFonts w:ascii="Times New Roman" w:hAnsi="Times New Roman" w:eastAsia="Times New Roman"/>
          <w:sz w:val="18"/>
        </w:rPr>
        <w:t>2</w:t>
      </w:r>
      <w:r>
        <w:rPr>
          <w:rFonts w:ascii="Times New Roman" w:hAnsi="Times New Roman" w:eastAsia="Times New Roman"/>
          <w:spacing w:val="-12"/>
          <w:sz w:val="18"/>
        </w:rPr>
        <w:t> </w:t>
      </w:r>
      <w:r>
        <w:rPr>
          <w:rFonts w:ascii="Times New Roman" w:hAnsi="Times New Roman" w:eastAsia="Times New Roman"/>
          <w:sz w:val="18"/>
        </w:rPr>
        <w:t>0</w:t>
      </w:r>
      <w:r>
        <w:rPr>
          <w:rFonts w:ascii="Times New Roman" w:hAnsi="Times New Roman" w:eastAsia="Times New Roman"/>
          <w:spacing w:val="-12"/>
          <w:sz w:val="18"/>
        </w:rPr>
        <w:t> </w:t>
      </w:r>
      <w:r>
        <w:rPr>
          <w:rFonts w:ascii="Times New Roman" w:hAnsi="Times New Roman" w:eastAsia="Times New Roman"/>
          <w:sz w:val="18"/>
        </w:rPr>
        <w:t>0</w:t>
      </w:r>
      <w:r>
        <w:rPr>
          <w:rFonts w:ascii="Times New Roman" w:hAnsi="Times New Roman" w:eastAsia="Times New Roman"/>
          <w:spacing w:val="-13"/>
          <w:sz w:val="18"/>
        </w:rPr>
        <w:t> </w:t>
      </w:r>
      <w:r>
        <w:rPr>
          <w:rFonts w:ascii="Times New Roman" w:hAnsi="Times New Roman" w:eastAsia="Times New Roman"/>
          <w:sz w:val="18"/>
        </w:rPr>
        <w:t>9</w:t>
      </w:r>
      <w:r>
        <w:rPr>
          <w:rFonts w:ascii="Times New Roman" w:hAnsi="Times New Roman" w:eastAsia="Times New Roman"/>
          <w:spacing w:val="-9"/>
          <w:sz w:val="18"/>
        </w:rPr>
        <w:t> ) </w:t>
      </w:r>
      <w:r>
        <w:rPr>
          <w:spacing w:val="32"/>
        </w:rPr>
        <w:t>は</w:t>
      </w:r>
      <w:r>
        <w:rPr>
          <w:rFonts w:ascii="Times New Roman" w:hAnsi="Times New Roman" w:eastAsia="Times New Roman"/>
          <w:sz w:val="18"/>
        </w:rPr>
        <w:t>I</w:t>
      </w:r>
      <w:r>
        <w:rPr>
          <w:rFonts w:ascii="Times New Roman" w:hAnsi="Times New Roman" w:eastAsia="Times New Roman"/>
          <w:spacing w:val="-13"/>
          <w:sz w:val="18"/>
        </w:rPr>
        <w:t> </w:t>
      </w:r>
      <w:r>
        <w:rPr>
          <w:rFonts w:ascii="Times New Roman" w:hAnsi="Times New Roman" w:eastAsia="Times New Roman"/>
          <w:sz w:val="18"/>
        </w:rPr>
        <w:t>I</w:t>
      </w:r>
      <w:r>
        <w:rPr>
          <w:rFonts w:ascii="Times New Roman" w:hAnsi="Times New Roman" w:eastAsia="Times New Roman"/>
          <w:spacing w:val="-13"/>
          <w:sz w:val="18"/>
        </w:rPr>
        <w:t> </w:t>
      </w:r>
      <w:r>
        <w:rPr>
          <w:rFonts w:ascii="Times New Roman" w:hAnsi="Times New Roman" w:eastAsia="Times New Roman"/>
          <w:sz w:val="18"/>
        </w:rPr>
        <w:t>R</w:t>
      </w:r>
      <w:r>
        <w:rPr>
          <w:rFonts w:ascii="Times New Roman" w:hAnsi="Times New Roman" w:eastAsia="Times New Roman"/>
          <w:spacing w:val="-13"/>
          <w:sz w:val="18"/>
        </w:rPr>
        <w:t> </w:t>
      </w:r>
      <w:r>
        <w:rPr>
          <w:rFonts w:ascii="Times New Roman" w:hAnsi="Times New Roman" w:eastAsia="Times New Roman"/>
          <w:sz w:val="18"/>
        </w:rPr>
        <w:t>C</w:t>
      </w:r>
      <w:r>
        <w:rPr>
          <w:rFonts w:ascii="Times New Roman" w:hAnsi="Times New Roman" w:eastAsia="Times New Roman"/>
          <w:spacing w:val="19"/>
          <w:sz w:val="18"/>
        </w:rPr>
        <w:t> </w:t>
      </w:r>
      <w:r>
        <w:rPr>
          <w:spacing w:val="1"/>
        </w:rPr>
        <w:t>( 国際統</w:t>
      </w:r>
    </w:p>
    <w:p>
      <w:pPr>
        <w:spacing w:line="379" w:lineRule="auto" w:before="22"/>
        <w:ind w:left="133" w:right="149" w:firstLine="5"/>
        <w:jc w:val="both"/>
        <w:rPr>
          <w:sz w:val="17"/>
        </w:rPr>
      </w:pPr>
      <w:r>
        <w:rPr>
          <w:spacing w:val="8"/>
          <w:sz w:val="17"/>
        </w:rPr>
        <w:t>合報告評議会) のフレームワーク( 注 </w:t>
      </w:r>
      <w:r>
        <w:rPr>
          <w:position w:val="5"/>
          <w:sz w:val="11"/>
        </w:rPr>
        <w:t>4</w:t>
      </w:r>
      <w:r>
        <w:rPr>
          <w:spacing w:val="-16"/>
          <w:position w:val="5"/>
          <w:sz w:val="11"/>
        </w:rPr>
        <w:t> ) </w:t>
      </w:r>
      <w:r>
        <w:rPr>
          <w:spacing w:val="15"/>
          <w:sz w:val="17"/>
        </w:rPr>
        <w:t>公表</w:t>
      </w:r>
      <w:r>
        <w:rPr>
          <w:spacing w:val="18"/>
          <w:sz w:val="17"/>
        </w:rPr>
        <w:t>前の</w:t>
      </w:r>
      <w:r>
        <w:rPr>
          <w:rFonts w:ascii="Times New Roman" w:eastAsia="Times New Roman"/>
          <w:sz w:val="18"/>
        </w:rPr>
        <w:t>20</w:t>
      </w:r>
      <w:r>
        <w:rPr>
          <w:rFonts w:ascii="Times New Roman" w:eastAsia="Times New Roman"/>
          <w:spacing w:val="-9"/>
          <w:sz w:val="18"/>
        </w:rPr>
        <w:t> </w:t>
      </w:r>
      <w:r>
        <w:rPr>
          <w:rFonts w:ascii="Times New Roman" w:eastAsia="Times New Roman"/>
          <w:sz w:val="18"/>
        </w:rPr>
        <w:t>09</w:t>
      </w:r>
      <w:r>
        <w:rPr>
          <w:rFonts w:ascii="Times New Roman" w:eastAsia="Times New Roman"/>
          <w:spacing w:val="-9"/>
          <w:sz w:val="18"/>
        </w:rPr>
        <w:t> </w:t>
      </w:r>
      <w:r>
        <w:rPr>
          <w:spacing w:val="13"/>
          <w:sz w:val="17"/>
        </w:rPr>
        <w:t>年から財務資本と非財務資本の価値</w:t>
      </w:r>
      <w:r>
        <w:rPr>
          <w:spacing w:val="14"/>
          <w:sz w:val="17"/>
        </w:rPr>
        <w:t>関連性を</w:t>
      </w:r>
      <w:r>
        <w:rPr>
          <w:rFonts w:ascii="Times New Roman" w:eastAsia="Times New Roman"/>
          <w:sz w:val="18"/>
        </w:rPr>
        <w:t>In</w:t>
      </w:r>
      <w:r>
        <w:rPr>
          <w:rFonts w:ascii="Times New Roman" w:eastAsia="Times New Roman"/>
          <w:spacing w:val="-15"/>
          <w:sz w:val="18"/>
        </w:rPr>
        <w:t> </w:t>
      </w:r>
      <w:r>
        <w:rPr>
          <w:rFonts w:ascii="Times New Roman" w:eastAsia="Times New Roman"/>
          <w:sz w:val="18"/>
        </w:rPr>
        <w:t>tr</w:t>
      </w:r>
      <w:r>
        <w:rPr>
          <w:rFonts w:ascii="Times New Roman" w:eastAsia="Times New Roman"/>
          <w:spacing w:val="-15"/>
          <w:sz w:val="18"/>
        </w:rPr>
        <w:t> </w:t>
      </w:r>
      <w:r>
        <w:rPr>
          <w:rFonts w:ascii="Times New Roman" w:eastAsia="Times New Roman"/>
          <w:sz w:val="18"/>
        </w:rPr>
        <w:t>in</w:t>
      </w:r>
      <w:r>
        <w:rPr>
          <w:rFonts w:ascii="Times New Roman" w:eastAsia="Times New Roman"/>
          <w:spacing w:val="-15"/>
          <w:sz w:val="18"/>
        </w:rPr>
        <w:t> </w:t>
      </w:r>
      <w:r>
        <w:rPr>
          <w:rFonts w:ascii="Times New Roman" w:eastAsia="Times New Roman"/>
          <w:sz w:val="18"/>
        </w:rPr>
        <w:t>si</w:t>
      </w:r>
      <w:r>
        <w:rPr>
          <w:rFonts w:ascii="Times New Roman" w:eastAsia="Times New Roman"/>
          <w:spacing w:val="-15"/>
          <w:sz w:val="18"/>
        </w:rPr>
        <w:t> </w:t>
      </w:r>
      <w:r>
        <w:rPr>
          <w:rFonts w:ascii="Times New Roman" w:eastAsia="Times New Roman"/>
          <w:sz w:val="18"/>
        </w:rPr>
        <w:t>c</w:t>
      </w:r>
      <w:r>
        <w:rPr>
          <w:rFonts w:ascii="Times New Roman" w:eastAsia="Times New Roman"/>
          <w:spacing w:val="28"/>
          <w:sz w:val="18"/>
        </w:rPr>
        <w:t> </w:t>
      </w:r>
      <w:r>
        <w:rPr>
          <w:rFonts w:ascii="Times New Roman" w:eastAsia="Times New Roman"/>
          <w:sz w:val="18"/>
        </w:rPr>
        <w:t>Va</w:t>
      </w:r>
      <w:r>
        <w:rPr>
          <w:rFonts w:ascii="Times New Roman" w:eastAsia="Times New Roman"/>
          <w:spacing w:val="-17"/>
          <w:sz w:val="18"/>
        </w:rPr>
        <w:t> </w:t>
      </w:r>
      <w:r>
        <w:rPr>
          <w:rFonts w:ascii="Times New Roman" w:eastAsia="Times New Roman"/>
          <w:sz w:val="18"/>
        </w:rPr>
        <w:t>lu</w:t>
      </w:r>
      <w:r>
        <w:rPr>
          <w:rFonts w:ascii="Times New Roman" w:eastAsia="Times New Roman"/>
          <w:spacing w:val="-17"/>
          <w:sz w:val="18"/>
        </w:rPr>
        <w:t> </w:t>
      </w:r>
      <w:r>
        <w:rPr>
          <w:rFonts w:ascii="Times New Roman" w:eastAsia="Times New Roman"/>
          <w:sz w:val="18"/>
        </w:rPr>
        <w:t>e</w:t>
      </w:r>
      <w:r>
        <w:rPr>
          <w:rFonts w:ascii="Times New Roman" w:eastAsia="Times New Roman"/>
          <w:spacing w:val="27"/>
          <w:sz w:val="18"/>
        </w:rPr>
        <w:t> </w:t>
      </w:r>
      <w:r>
        <w:rPr>
          <w:spacing w:val="9"/>
          <w:sz w:val="17"/>
        </w:rPr>
        <w:t>(企業の本源的価値)</w:t>
      </w:r>
      <w:r>
        <w:rPr>
          <w:spacing w:val="-83"/>
          <w:sz w:val="17"/>
        </w:rPr>
        <w:t> </w:t>
      </w:r>
      <w:r>
        <w:rPr>
          <w:spacing w:val="28"/>
          <w:sz w:val="17"/>
        </w:rPr>
        <w:t>モデルとして提唱してきた。 そこでは、</w:t>
      </w:r>
      <w:r>
        <w:rPr>
          <w:rFonts w:ascii="Times New Roman" w:eastAsia="Times New Roman"/>
          <w:sz w:val="18"/>
        </w:rPr>
        <w:t>R</w:t>
      </w:r>
      <w:r>
        <w:rPr>
          <w:rFonts w:ascii="Times New Roman" w:eastAsia="Times New Roman"/>
          <w:spacing w:val="-7"/>
          <w:sz w:val="18"/>
        </w:rPr>
        <w:t> </w:t>
      </w:r>
      <w:r>
        <w:rPr>
          <w:rFonts w:ascii="Times New Roman" w:eastAsia="Times New Roman"/>
          <w:sz w:val="18"/>
        </w:rPr>
        <w:t>O</w:t>
      </w:r>
      <w:r>
        <w:rPr>
          <w:rFonts w:ascii="Times New Roman" w:eastAsia="Times New Roman"/>
          <w:spacing w:val="-7"/>
          <w:sz w:val="18"/>
        </w:rPr>
        <w:t> </w:t>
      </w:r>
      <w:r>
        <w:rPr>
          <w:rFonts w:ascii="Times New Roman" w:eastAsia="Times New Roman"/>
          <w:sz w:val="18"/>
        </w:rPr>
        <w:t>E</w:t>
      </w:r>
      <w:r>
        <w:rPr>
          <w:rFonts w:ascii="Times New Roman" w:eastAsia="Times New Roman"/>
          <w:spacing w:val="-8"/>
          <w:sz w:val="18"/>
        </w:rPr>
        <w:t> </w:t>
      </w:r>
      <w:r>
        <w:rPr>
          <w:spacing w:val="34"/>
          <w:sz w:val="17"/>
        </w:rPr>
        <w:t>経営を超えた付加価値経営として、</w:t>
      </w:r>
      <w:r>
        <w:rPr>
          <w:rFonts w:ascii="Times New Roman" w:eastAsia="Times New Roman"/>
          <w:w w:val="95"/>
          <w:sz w:val="18"/>
        </w:rPr>
        <w:t>M</w:t>
      </w:r>
      <w:r>
        <w:rPr>
          <w:rFonts w:ascii="Times New Roman" w:eastAsia="Times New Roman"/>
          <w:spacing w:val="7"/>
          <w:w w:val="95"/>
          <w:sz w:val="18"/>
        </w:rPr>
        <w:t> </w:t>
      </w:r>
      <w:r>
        <w:rPr>
          <w:rFonts w:ascii="Times New Roman" w:eastAsia="Times New Roman"/>
          <w:w w:val="95"/>
          <w:sz w:val="18"/>
        </w:rPr>
        <w:t>V</w:t>
      </w:r>
      <w:r>
        <w:rPr>
          <w:rFonts w:ascii="Times New Roman" w:eastAsia="Times New Roman"/>
          <w:spacing w:val="9"/>
          <w:w w:val="95"/>
          <w:sz w:val="18"/>
        </w:rPr>
        <w:t> </w:t>
      </w:r>
      <w:r>
        <w:rPr>
          <w:rFonts w:ascii="Times New Roman" w:eastAsia="Times New Roman"/>
          <w:w w:val="95"/>
          <w:sz w:val="18"/>
        </w:rPr>
        <w:t>A</w:t>
      </w:r>
      <w:r>
        <w:rPr>
          <w:rFonts w:ascii="Times New Roman" w:eastAsia="Times New Roman"/>
          <w:spacing w:val="6"/>
          <w:w w:val="95"/>
          <w:sz w:val="18"/>
        </w:rPr>
        <w:t> = </w:t>
      </w:r>
      <w:r>
        <w:rPr>
          <w:spacing w:val="12"/>
          <w:w w:val="95"/>
          <w:sz w:val="17"/>
        </w:rPr>
        <w:t>「組織の価値」+ 「人の価値」+ 「顧</w:t>
      </w:r>
      <w:r>
        <w:rPr>
          <w:sz w:val="17"/>
        </w:rPr>
        <w:t>客の価値」+「</w:t>
      </w:r>
      <w:r>
        <w:rPr>
          <w:rFonts w:ascii="Times New Roman" w:eastAsia="Times New Roman"/>
          <w:sz w:val="18"/>
        </w:rPr>
        <w:t>ESG</w:t>
      </w:r>
      <w:r>
        <w:rPr>
          <w:rFonts w:ascii="Times New Roman" w:eastAsia="Times New Roman"/>
          <w:spacing w:val="-1"/>
          <w:sz w:val="18"/>
        </w:rPr>
        <w:t> </w:t>
      </w:r>
      <w:r>
        <w:rPr>
          <w:rFonts w:ascii="Times New Roman" w:eastAsia="Times New Roman"/>
          <w:sz w:val="18"/>
        </w:rPr>
        <w:t>CSR</w:t>
      </w:r>
      <w:r>
        <w:rPr>
          <w:sz w:val="17"/>
        </w:rPr>
        <w:t>の価値(資本コス</w:t>
      </w:r>
    </w:p>
    <w:p>
      <w:pPr>
        <w:spacing w:after="0" w:line="379" w:lineRule="auto"/>
        <w:jc w:val="both"/>
        <w:rPr>
          <w:sz w:val="17"/>
        </w:rPr>
        <w:sectPr>
          <w:type w:val="continuous"/>
          <w:pgSz w:w="9820" w:h="13030"/>
          <w:pgMar w:top="1040" w:bottom="280" w:left="700" w:right="680"/>
          <w:cols w:num="2" w:equalWidth="0">
            <w:col w:w="3970" w:space="379"/>
            <w:col w:w="4091"/>
          </w:cols>
        </w:sectPr>
      </w:pPr>
    </w:p>
    <w:p>
      <w:pPr>
        <w:tabs>
          <w:tab w:pos="8070" w:val="right" w:leader="none"/>
        </w:tabs>
        <w:spacing w:before="179"/>
        <w:ind w:left="2989" w:right="0" w:firstLine="0"/>
        <w:jc w:val="left"/>
        <w:rPr>
          <w:rFonts w:ascii="Times New Roman" w:eastAsia="Times New Roman"/>
          <w:sz w:val="18"/>
        </w:rPr>
      </w:pPr>
      <w:r>
        <w:rPr/>
        <w:pict>
          <v:group style="position:absolute;margin-left:40.292084pt;margin-top:37.901955pt;width:410.6pt;height:554.65pt;mso-position-horizontal-relative:page;mso-position-vertical-relative:page;z-index:-16096256" id="docshapegroup6" coordorigin="806,758" coordsize="8212,11093">
            <v:shape style="position:absolute;left:805;top:758;width:8212;height:11093" type="#_x0000_t75" id="docshape7" stroked="false">
              <v:imagedata r:id="rId8" o:title=""/>
            </v:shape>
            <v:shape style="position:absolute;left:2201;top:2658;width:5343;height:2093" type="#_x0000_t75" id="docshape8" stroked="false">
              <v:imagedata r:id="rId9" o:title=""/>
            </v:shape>
            <w10:wrap type="none"/>
          </v:group>
        </w:pict>
      </w:r>
      <w:r>
        <w:rPr>
          <w:sz w:val="17"/>
        </w:rPr>
        <w:t>爲資本市場</w:t>
      </w:r>
      <w:r>
        <w:rPr>
          <w:rFonts w:ascii="Times New Roman" w:eastAsia="Times New Roman"/>
          <w:sz w:val="18"/>
        </w:rPr>
        <w:t>2016.11(No. 375)</w:t>
      </w:r>
      <w:r>
        <w:rPr>
          <w:rFonts w:ascii="Times New Roman" w:eastAsia="Times New Roman"/>
          <w:sz w:val="18"/>
        </w:rPr>
        <w:tab/>
      </w:r>
      <w:r>
        <w:rPr>
          <w:rFonts w:ascii="Times New Roman" w:eastAsia="Times New Roman"/>
          <w:sz w:val="18"/>
        </w:rPr>
        <w:t>5</w:t>
      </w:r>
    </w:p>
    <w:p>
      <w:pPr>
        <w:spacing w:after="0"/>
        <w:jc w:val="left"/>
        <w:rPr>
          <w:rFonts w:ascii="Times New Roman" w:eastAsia="Times New Roman"/>
          <w:sz w:val="18"/>
        </w:rPr>
        <w:sectPr>
          <w:type w:val="continuous"/>
          <w:pgSz w:w="9820" w:h="13030"/>
          <w:pgMar w:top="1040" w:bottom="280" w:left="700" w:right="680"/>
        </w:sectPr>
      </w:pPr>
    </w:p>
    <w:p>
      <w:pPr>
        <w:pStyle w:val="Heading2"/>
        <w:spacing w:before="649"/>
        <w:ind w:left="71" w:right="72"/>
        <w:jc w:val="center"/>
      </w:pPr>
      <w:r>
        <w:rPr/>
        <w:t>(図表</w:t>
      </w:r>
      <w:r>
        <w:rPr>
          <w:rFonts w:ascii="Arial" w:hAnsi="Arial" w:eastAsia="Arial"/>
          <w:sz w:val="18"/>
        </w:rPr>
        <w:t>2)</w:t>
      </w:r>
      <w:r>
        <w:rPr/>
        <w:t>非財務資本とエクイティ•スプレッドの同期化❜デル</w:t>
      </w:r>
    </w:p>
    <w:p>
      <w:pPr>
        <w:pStyle w:val="BodyText"/>
        <w:spacing w:before="8"/>
        <w:rPr>
          <w:sz w:val="15"/>
        </w:rPr>
      </w:pPr>
    </w:p>
    <w:p>
      <w:pPr>
        <w:spacing w:before="1"/>
        <w:ind w:left="1410" w:right="0" w:firstLine="0"/>
        <w:jc w:val="left"/>
        <w:rPr>
          <w:sz w:val="11"/>
        </w:rPr>
      </w:pPr>
      <w:r>
        <w:rPr>
          <w:rFonts w:ascii="Arial" w:hAnsi="Arial" w:eastAsia="Arial"/>
          <w:b/>
          <w:sz w:val="11"/>
        </w:rPr>
        <w:t>■xtm </w:t>
      </w:r>
      <w:r>
        <w:rPr>
          <w:sz w:val="11"/>
        </w:rPr>
        <w:t>脱:</w:t>
      </w:r>
      <w:r>
        <w:rPr>
          <w:rFonts w:ascii="Arial" w:hAnsi="Arial" w:eastAsia="Arial"/>
          <w:b/>
          <w:sz w:val="11"/>
        </w:rPr>
        <w:t>I</w:t>
      </w:r>
      <w:r>
        <w:rPr>
          <w:sz w:val="11"/>
        </w:rPr>
        <w:t>クイティ</w:t>
      </w:r>
      <w:r>
        <w:rPr>
          <w:rFonts w:ascii="Arial" w:hAnsi="Arial" w:eastAsia="Arial"/>
          <w:b/>
          <w:sz w:val="11"/>
        </w:rPr>
        <w:t>.x</w:t>
      </w:r>
      <w:r>
        <w:rPr>
          <w:sz w:val="11"/>
        </w:rPr>
        <w:t>プレ,ドの•••肪❜デル•'</w:t>
      </w:r>
    </w:p>
    <w:p>
      <w:pPr>
        <w:spacing w:before="68"/>
        <w:ind w:left="1578" w:right="0" w:firstLine="0"/>
        <w:jc w:val="left"/>
        <w:rPr>
          <w:sz w:val="10"/>
        </w:rPr>
      </w:pPr>
      <w:r>
        <w:rPr>
          <w:rFonts w:ascii="Arial Unicode MS" w:hAnsi="Arial Unicode MS" w:eastAsia="Arial Unicode MS" w:hint="eastAsia"/>
          <w:sz w:val="12"/>
        </w:rPr>
        <w:t>I Intrinsic Value</w:t>
      </w:r>
      <w:r>
        <w:rPr>
          <w:rFonts w:ascii="Arial Unicode MS" w:hAnsi="Arial Unicode MS" w:eastAsia="Arial Unicode MS" w:hint="eastAsia"/>
          <w:spacing w:val="-2"/>
          <w:sz w:val="12"/>
        </w:rPr>
        <w:t> </w:t>
      </w:r>
      <w:r>
        <w:rPr>
          <w:sz w:val="10"/>
        </w:rPr>
        <w:t>❜デルり</w:t>
      </w:r>
    </w:p>
    <w:p>
      <w:pPr>
        <w:spacing w:before="57"/>
        <w:ind w:left="4182" w:right="3984" w:firstLine="0"/>
        <w:jc w:val="center"/>
        <w:rPr>
          <w:rFonts w:ascii="Arial" w:hAnsi="Arial"/>
          <w:b/>
          <w:sz w:val="12"/>
        </w:rPr>
      </w:pPr>
      <w:r>
        <w:rPr>
          <w:rFonts w:ascii="Arial" w:hAnsi="Arial"/>
          <w:b/>
          <w:sz w:val="12"/>
        </w:rPr>
        <w:t>»1M</w:t>
      </w:r>
    </w:p>
    <w:p>
      <w:pPr>
        <w:pStyle w:val="BodyText"/>
        <w:rPr>
          <w:rFonts w:ascii="Arial"/>
          <w:b/>
          <w:sz w:val="20"/>
        </w:rPr>
      </w:pPr>
    </w:p>
    <w:p>
      <w:pPr>
        <w:pStyle w:val="BodyText"/>
        <w:spacing w:before="5"/>
        <w:rPr>
          <w:rFonts w:ascii="Arial"/>
          <w:b/>
          <w:sz w:val="23"/>
        </w:rPr>
      </w:pPr>
    </w:p>
    <w:p>
      <w:pPr>
        <w:spacing w:before="97"/>
        <w:ind w:left="379" w:right="72" w:firstLine="0"/>
        <w:jc w:val="center"/>
        <w:rPr>
          <w:rFonts w:ascii="Arial" w:hAnsi="Arial"/>
          <w:b/>
          <w:sz w:val="12"/>
        </w:rPr>
      </w:pPr>
      <w:r>
        <w:rPr>
          <w:rFonts w:ascii="Arial" w:hAnsi="Arial"/>
          <w:b/>
          <w:sz w:val="12"/>
        </w:rPr>
        <w:t>«S1WMI(BV)</w:t>
      </w:r>
    </w:p>
    <w:p>
      <w:pPr>
        <w:pStyle w:val="BodyText"/>
        <w:rPr>
          <w:rFonts w:ascii="Arial"/>
          <w:b/>
          <w:sz w:val="20"/>
        </w:rPr>
      </w:pPr>
    </w:p>
    <w:p>
      <w:pPr>
        <w:pStyle w:val="BodyText"/>
        <w:spacing w:before="9"/>
        <w:rPr>
          <w:rFonts w:ascii="Arial"/>
          <w:b/>
          <w:sz w:val="26"/>
        </w:rPr>
      </w:pPr>
    </w:p>
    <w:p>
      <w:pPr>
        <w:spacing w:after="0"/>
        <w:rPr>
          <w:rFonts w:ascii="Arial"/>
          <w:sz w:val="26"/>
        </w:rPr>
        <w:sectPr>
          <w:pgSz w:w="9820" w:h="13030"/>
          <w:pgMar w:top="760" w:bottom="280" w:left="699" w:right="680"/>
        </w:sectPr>
      </w:pPr>
    </w:p>
    <w:p>
      <w:pPr>
        <w:pStyle w:val="BodyText"/>
        <w:rPr>
          <w:rFonts w:ascii="Arial"/>
          <w:b/>
          <w:sz w:val="16"/>
        </w:rPr>
      </w:pPr>
    </w:p>
    <w:p>
      <w:pPr>
        <w:pStyle w:val="BodyText"/>
        <w:spacing w:before="11"/>
        <w:rPr>
          <w:rFonts w:ascii="Arial"/>
          <w:b/>
          <w:sz w:val="16"/>
        </w:rPr>
      </w:pPr>
    </w:p>
    <w:p>
      <w:pPr>
        <w:pStyle w:val="ListParagraph"/>
        <w:numPr>
          <w:ilvl w:val="0"/>
          <w:numId w:val="2"/>
        </w:numPr>
        <w:tabs>
          <w:tab w:pos="76" w:val="left" w:leader="none"/>
        </w:tabs>
        <w:spacing w:line="240" w:lineRule="auto" w:before="0" w:after="0"/>
        <w:ind w:left="2010" w:right="0" w:hanging="2011"/>
        <w:jc w:val="right"/>
        <w:rPr>
          <w:rFonts w:ascii="Arial Unicode MS" w:hAnsi="Arial Unicode MS"/>
          <w:sz w:val="12"/>
        </w:rPr>
      </w:pPr>
      <w:r>
        <w:rPr>
          <w:rFonts w:ascii="Arial Unicode MS" w:hAnsi="Arial Unicode MS"/>
          <w:sz w:val="12"/>
        </w:rPr>
        <w:t>lUtm</w:t>
      </w:r>
      <w:r>
        <w:rPr>
          <w:rFonts w:ascii="Arial Unicode MS" w:hAnsi="Arial Unicode MS"/>
          <w:spacing w:val="-8"/>
          <w:sz w:val="12"/>
        </w:rPr>
        <w:t> </w:t>
      </w:r>
      <w:r>
        <w:rPr>
          <w:sz w:val="10"/>
        </w:rPr>
        <w:t>❜</w:t>
      </w:r>
      <w:r>
        <w:rPr>
          <w:rFonts w:ascii="Arial Unicode MS" w:hAnsi="Arial Unicode MS"/>
          <w:sz w:val="12"/>
        </w:rPr>
        <w:t>7KCMM1</w:t>
      </w:r>
    </w:p>
    <w:p>
      <w:pPr>
        <w:spacing w:line="240" w:lineRule="auto" w:before="0"/>
        <w:rPr>
          <w:rFonts w:ascii="Arial Unicode MS"/>
          <w:sz w:val="16"/>
        </w:rPr>
      </w:pPr>
      <w:r>
        <w:rPr/>
        <w:br w:type="column"/>
      </w:r>
      <w:r>
        <w:rPr>
          <w:rFonts w:ascii="Arial Unicode MS"/>
          <w:sz w:val="16"/>
        </w:rPr>
      </w:r>
    </w:p>
    <w:p>
      <w:pPr>
        <w:pStyle w:val="BodyText"/>
        <w:spacing w:before="7"/>
        <w:rPr>
          <w:rFonts w:ascii="Arial Unicode MS"/>
          <w:sz w:val="16"/>
        </w:rPr>
      </w:pPr>
    </w:p>
    <w:p>
      <w:pPr>
        <w:spacing w:before="0"/>
        <w:ind w:left="492" w:right="0" w:firstLine="0"/>
        <w:jc w:val="center"/>
        <w:rPr>
          <w:rFonts w:ascii="Arial Unicode MS" w:hAnsi="Arial Unicode MS" w:eastAsia="Arial Unicode MS" w:hint="eastAsia"/>
          <w:sz w:val="12"/>
        </w:rPr>
      </w:pPr>
      <w:r>
        <w:rPr>
          <w:spacing w:val="-2"/>
          <w:sz w:val="10"/>
        </w:rPr>
        <w:t>イ,ィ•ス </w:t>
      </w:r>
      <w:r>
        <w:rPr>
          <w:rFonts w:ascii="Arial Unicode MS" w:hAnsi="Arial Unicode MS" w:eastAsia="Arial Unicode MS" w:hint="eastAsia"/>
          <w:spacing w:val="-1"/>
          <w:sz w:val="12"/>
        </w:rPr>
        <w:t>71/</w:t>
      </w:r>
      <w:r>
        <w:rPr>
          <w:spacing w:val="-1"/>
          <w:sz w:val="10"/>
        </w:rPr>
        <w:t>沖©</w:t>
      </w:r>
      <w:r>
        <w:rPr>
          <w:rFonts w:ascii="Arial Unicode MS" w:hAnsi="Arial Unicode MS" w:eastAsia="Arial Unicode MS" w:hint="eastAsia"/>
          <w:spacing w:val="-1"/>
          <w:sz w:val="12"/>
        </w:rPr>
        <w:t>WMWW0WVA)</w:t>
      </w:r>
    </w:p>
    <w:p>
      <w:pPr>
        <w:spacing w:line="10" w:lineRule="exact" w:before="78"/>
        <w:ind w:left="536" w:right="0" w:firstLine="0"/>
        <w:jc w:val="center"/>
        <w:rPr>
          <w:rFonts w:ascii="Arial" w:hAnsi="Arial" w:eastAsia="Arial"/>
          <w:b/>
          <w:sz w:val="11"/>
        </w:rPr>
      </w:pPr>
      <w:r>
        <w:rPr>
          <w:spacing w:val="-1"/>
          <w:sz w:val="11"/>
        </w:rPr>
        <w:t>当期利» </w:t>
      </w:r>
      <w:r>
        <w:rPr>
          <w:rFonts w:ascii="Arial" w:hAnsi="Arial" w:eastAsia="Arial"/>
          <w:b/>
          <w:spacing w:val="-1"/>
          <w:sz w:val="11"/>
        </w:rPr>
        <w:t>- </w:t>
      </w:r>
      <w:r>
        <w:rPr>
          <w:rFonts w:ascii="Arial" w:hAnsi="Arial" w:eastAsia="Arial"/>
          <w:b/>
          <w:sz w:val="11"/>
        </w:rPr>
        <w:t>COE</w:t>
      </w:r>
      <w:r>
        <w:rPr>
          <w:rFonts w:ascii="Arial" w:hAnsi="Arial" w:eastAsia="Arial"/>
          <w:b/>
          <w:spacing w:val="-2"/>
          <w:sz w:val="11"/>
        </w:rPr>
        <w:t> </w:t>
      </w:r>
      <w:r>
        <w:rPr>
          <w:rFonts w:ascii="Arial" w:hAnsi="Arial" w:eastAsia="Arial"/>
          <w:b/>
          <w:sz w:val="11"/>
        </w:rPr>
        <w:t>X</w:t>
      </w:r>
      <w:r>
        <w:rPr>
          <w:rFonts w:ascii="Arial" w:hAnsi="Arial" w:eastAsia="Arial"/>
          <w:b/>
          <w:spacing w:val="-1"/>
          <w:sz w:val="11"/>
        </w:rPr>
        <w:t> </w:t>
      </w:r>
      <w:r>
        <w:rPr>
          <w:rFonts w:ascii="Arial" w:hAnsi="Arial" w:eastAsia="Arial"/>
          <w:b/>
          <w:sz w:val="11"/>
        </w:rPr>
        <w:t>BVr-»</w:t>
      </w:r>
    </w:p>
    <w:p>
      <w:pPr>
        <w:spacing w:before="100"/>
        <w:ind w:left="1355" w:right="1372" w:firstLine="0"/>
        <w:jc w:val="center"/>
        <w:rPr>
          <w:sz w:val="10"/>
        </w:rPr>
      </w:pPr>
      <w:r>
        <w:rPr/>
        <w:br w:type="column"/>
      </w:r>
      <w:r>
        <w:rPr>
          <w:spacing w:val="-1"/>
          <w:sz w:val="10"/>
        </w:rPr>
        <w:t>〇</w:t>
      </w:r>
      <w:r>
        <w:rPr>
          <w:rFonts w:ascii="Arial Unicode MS" w:hAnsi="Arial Unicode MS" w:eastAsia="Arial Unicode MS" w:hint="eastAsia"/>
          <w:sz w:val="12"/>
        </w:rPr>
        <w:t>«c</w:t>
      </w:r>
      <w:r>
        <w:rPr>
          <w:sz w:val="10"/>
        </w:rPr>
        <w:t>のル〇力</w:t>
      </w:r>
    </w:p>
    <w:p>
      <w:pPr>
        <w:pStyle w:val="BodyText"/>
        <w:rPr>
          <w:sz w:val="16"/>
        </w:rPr>
      </w:pPr>
    </w:p>
    <w:p>
      <w:pPr>
        <w:pStyle w:val="BodyText"/>
        <w:spacing w:before="7"/>
        <w:rPr>
          <w:sz w:val="15"/>
        </w:rPr>
      </w:pPr>
    </w:p>
    <w:p>
      <w:pPr>
        <w:spacing w:line="33" w:lineRule="exact" w:before="0"/>
        <w:ind w:left="611" w:right="0" w:firstLine="0"/>
        <w:jc w:val="left"/>
        <w:rPr>
          <w:rFonts w:ascii="Arial Unicode MS" w:hAnsi="Arial Unicode MS" w:eastAsia="Arial Unicode MS" w:hint="eastAsia"/>
          <w:sz w:val="12"/>
        </w:rPr>
      </w:pPr>
      <w:r>
        <w:rPr>
          <w:sz w:val="10"/>
        </w:rPr>
        <w:t>エ</w:t>
      </w:r>
      <w:r>
        <w:rPr>
          <w:rFonts w:ascii="Arial Unicode MS" w:hAnsi="Arial Unicode MS" w:eastAsia="Arial Unicode MS" w:hint="eastAsia"/>
          <w:sz w:val="12"/>
        </w:rPr>
        <w:t>7</w:t>
      </w:r>
      <w:r>
        <w:rPr>
          <w:sz w:val="10"/>
        </w:rPr>
        <w:t>イテイ•：!プレ,ド</w:t>
      </w:r>
      <w:r>
        <w:rPr>
          <w:rFonts w:ascii="Arial Unicode MS" w:hAnsi="Arial Unicode MS" w:eastAsia="Arial Unicode MS" w:hint="eastAsia"/>
          <w:sz w:val="12"/>
        </w:rPr>
        <w:t>V.</w:t>
      </w:r>
      <w:r>
        <w:rPr>
          <w:rFonts w:ascii="Arial Unicode MS" w:hAnsi="Arial Unicode MS" w:eastAsia="Arial Unicode MS" w:hint="eastAsia"/>
          <w:spacing w:val="-2"/>
          <w:sz w:val="12"/>
        </w:rPr>
        <w:t> </w:t>
      </w:r>
      <w:r>
        <w:rPr>
          <w:rFonts w:ascii="Arial Unicode MS" w:hAnsi="Arial Unicode MS" w:eastAsia="Arial Unicode MS" w:hint="eastAsia"/>
          <w:sz w:val="12"/>
        </w:rPr>
        <w:t>gV</w:t>
      </w:r>
    </w:p>
    <w:p>
      <w:pPr>
        <w:spacing w:after="0" w:line="33" w:lineRule="exact"/>
        <w:jc w:val="left"/>
        <w:rPr>
          <w:rFonts w:ascii="Arial Unicode MS" w:hAnsi="Arial Unicode MS" w:eastAsia="Arial Unicode MS" w:hint="eastAsia"/>
          <w:sz w:val="12"/>
        </w:rPr>
        <w:sectPr>
          <w:type w:val="continuous"/>
          <w:pgSz w:w="9820" w:h="13030"/>
          <w:pgMar w:top="1040" w:bottom="280" w:left="699" w:right="680"/>
          <w:cols w:num="3" w:equalWidth="0">
            <w:col w:w="2890" w:space="40"/>
            <w:col w:w="2078" w:space="39"/>
            <w:col w:w="3394"/>
          </w:cols>
        </w:sectPr>
      </w:pPr>
    </w:p>
    <w:p>
      <w:pPr>
        <w:tabs>
          <w:tab w:pos="3229" w:val="left" w:leader="none"/>
        </w:tabs>
        <w:spacing w:line="413" w:lineRule="exact" w:before="0"/>
        <w:ind w:left="2097" w:right="0" w:firstLine="0"/>
        <w:jc w:val="left"/>
        <w:rPr>
          <w:rFonts w:ascii="Arial" w:hAnsi="Arial" w:eastAsia="Arial"/>
          <w:sz w:val="38"/>
        </w:rPr>
      </w:pPr>
      <w:r>
        <w:rPr/>
        <w:pict>
          <v:shape style="position:absolute;margin-left:280.700012pt;margin-top:1.531733pt;width:6.35pt;height:21.25pt;mso-position-horizontal-relative:page;mso-position-vertical-relative:paragraph;z-index:15730688" type="#_x0000_t202" id="docshape9" filled="false" stroked="false">
            <v:textbox inset="0,0,0,0">
              <w:txbxContent>
                <w:p>
                  <w:pPr>
                    <w:spacing w:line="425" w:lineRule="exact" w:before="0"/>
                    <w:ind w:left="0" w:right="0" w:firstLine="0"/>
                    <w:jc w:val="left"/>
                    <w:rPr>
                      <w:rFonts w:ascii="Arial"/>
                      <w:sz w:val="38"/>
                    </w:rPr>
                  </w:pPr>
                  <w:r>
                    <w:rPr>
                      <w:rFonts w:ascii="Arial"/>
                      <w:sz w:val="38"/>
                    </w:rPr>
                    <w:t>)</w:t>
                  </w:r>
                </w:p>
              </w:txbxContent>
            </v:textbox>
            <w10:wrap type="none"/>
          </v:shape>
        </w:pict>
      </w:r>
      <w:r>
        <w:rPr>
          <w:sz w:val="10"/>
        </w:rPr>
        <w:t>鴒主</w:t>
      </w:r>
      <w:r>
        <w:rPr>
          <w:rFonts w:ascii="Arial Unicode MS" w:hAnsi="Arial Unicode MS" w:eastAsia="Arial Unicode MS" w:hint="eastAsia"/>
          <w:sz w:val="12"/>
        </w:rPr>
        <w:t>9_</w:t>
      </w:r>
      <w:r>
        <w:rPr>
          <w:rFonts w:ascii="Arial Unicode MS" w:hAnsi="Arial Unicode MS" w:eastAsia="Arial Unicode MS" w:hint="eastAsia"/>
          <w:spacing w:val="-2"/>
          <w:sz w:val="12"/>
        </w:rPr>
        <w:t> </w:t>
      </w:r>
      <w:r>
        <w:rPr>
          <w:rFonts w:ascii="Arial Unicode MS" w:hAnsi="Arial Unicode MS" w:eastAsia="Arial Unicode MS" w:hint="eastAsia"/>
          <w:sz w:val="12"/>
        </w:rPr>
        <w:t>»BV</w:t>
      </w:r>
      <w:r>
        <w:rPr>
          <w:rFonts w:ascii="Arial Unicode MS" w:hAnsi="Arial Unicode MS" w:eastAsia="Arial Unicode MS" w:hint="eastAsia"/>
          <w:spacing w:val="-1"/>
          <w:sz w:val="12"/>
        </w:rPr>
        <w:t> </w:t>
      </w:r>
      <w:r>
        <w:rPr>
          <w:rFonts w:ascii="Arial Unicode MS" w:hAnsi="Arial Unicode MS" w:eastAsia="Arial Unicode MS" w:hint="eastAsia"/>
          <w:sz w:val="12"/>
        </w:rPr>
        <w:t>+</w:t>
        <w:tab/>
      </w:r>
      <w:r>
        <w:rPr>
          <w:rFonts w:ascii="Arial" w:hAnsi="Arial" w:eastAsia="Arial"/>
          <w:spacing w:val="-3"/>
          <w:position w:val="-15"/>
          <w:sz w:val="38"/>
        </w:rPr>
        <w:t>z(</w:t>
      </w:r>
    </w:p>
    <w:p>
      <w:pPr>
        <w:pStyle w:val="ListParagraph"/>
        <w:numPr>
          <w:ilvl w:val="0"/>
          <w:numId w:val="3"/>
        </w:numPr>
        <w:tabs>
          <w:tab w:pos="1641" w:val="left" w:leader="none"/>
        </w:tabs>
        <w:spacing w:line="240" w:lineRule="auto" w:before="130" w:after="0"/>
        <w:ind w:left="1640" w:right="0" w:hanging="77"/>
        <w:jc w:val="left"/>
        <w:rPr>
          <w:sz w:val="10"/>
        </w:rPr>
      </w:pPr>
      <w:r>
        <w:rPr>
          <w:rFonts w:ascii="Arial Unicode MS" w:hAnsi="Arial Unicode MS" w:eastAsia="Arial Unicode MS" w:hint="eastAsia"/>
          <w:sz w:val="12"/>
        </w:rPr>
        <w:t>l</w:t>
      </w:r>
      <w:r>
        <w:rPr>
          <w:rFonts w:ascii="Arial Unicode MS" w:hAnsi="Arial Unicode MS" w:eastAsia="Arial Unicode MS" w:hint="eastAsia"/>
          <w:spacing w:val="-2"/>
          <w:sz w:val="12"/>
        </w:rPr>
        <w:t> </w:t>
      </w:r>
      <w:r>
        <w:rPr>
          <w:rFonts w:ascii="Arial Unicode MS" w:hAnsi="Arial Unicode MS" w:eastAsia="Arial Unicode MS" w:hint="eastAsia"/>
          <w:sz w:val="12"/>
        </w:rPr>
        <w:t>mo20191</w:t>
      </w:r>
      <w:r>
        <w:rPr>
          <w:rFonts w:ascii="Arial Unicode MS" w:hAnsi="Arial Unicode MS" w:eastAsia="Arial Unicode MS" w:hint="eastAsia"/>
          <w:spacing w:val="-1"/>
          <w:sz w:val="12"/>
        </w:rPr>
        <w:t> く</w:t>
      </w:r>
      <w:r>
        <w:rPr>
          <w:rFonts w:ascii="Arial Unicode MS" w:hAnsi="Arial Unicode MS" w:eastAsia="Arial Unicode MS" w:hint="eastAsia"/>
          <w:sz w:val="12"/>
        </w:rPr>
        <w:t>2</w:t>
      </w:r>
      <w:r>
        <w:rPr>
          <w:rFonts w:ascii="Arial Unicode MS" w:hAnsi="Arial Unicode MS" w:eastAsia="Arial Unicode MS" w:hint="eastAsia"/>
          <w:spacing w:val="-1"/>
          <w:sz w:val="12"/>
        </w:rPr>
        <w:t> </w:t>
      </w:r>
      <w:r>
        <w:rPr>
          <w:rFonts w:ascii="Arial Unicode MS" w:hAnsi="Arial Unicode MS" w:eastAsia="Arial Unicode MS" w:hint="eastAsia"/>
          <w:sz w:val="12"/>
        </w:rPr>
        <w:t>*■■</w:t>
      </w:r>
      <w:r>
        <w:rPr>
          <w:rFonts w:ascii="Arial Unicode MS" w:hAnsi="Arial Unicode MS" w:eastAsia="Arial Unicode MS" w:hint="eastAsia"/>
          <w:spacing w:val="-1"/>
          <w:sz w:val="12"/>
        </w:rPr>
        <w:t>■ </w:t>
      </w:r>
      <w:r>
        <w:rPr>
          <w:rFonts w:ascii="Arial Unicode MS" w:hAnsi="Arial Unicode MS" w:eastAsia="Arial Unicode MS" w:hint="eastAsia"/>
          <w:sz w:val="12"/>
        </w:rPr>
        <w:t>I</w:t>
      </w:r>
      <w:r>
        <w:rPr>
          <w:sz w:val="10"/>
        </w:rPr>
        <w:t>大</w:t>
      </w:r>
    </w:p>
    <w:p>
      <w:pPr>
        <w:spacing w:line="240" w:lineRule="auto" w:before="2"/>
        <w:rPr>
          <w:sz w:val="7"/>
        </w:rPr>
      </w:pPr>
      <w:r>
        <w:rPr/>
        <w:br w:type="column"/>
      </w:r>
      <w:r>
        <w:rPr>
          <w:sz w:val="7"/>
        </w:rPr>
      </w:r>
    </w:p>
    <w:p>
      <w:pPr>
        <w:spacing w:before="0"/>
        <w:ind w:left="449" w:right="0" w:firstLine="0"/>
        <w:jc w:val="left"/>
        <w:rPr>
          <w:rFonts w:ascii="Arial"/>
          <w:b/>
          <w:sz w:val="7"/>
        </w:rPr>
      </w:pPr>
      <w:r>
        <w:rPr>
          <w:rFonts w:ascii="Arial"/>
          <w:b/>
          <w:w w:val="104"/>
          <w:sz w:val="7"/>
        </w:rPr>
        <w:t>f</w:t>
      </w:r>
    </w:p>
    <w:p>
      <w:pPr>
        <w:pStyle w:val="BodyText"/>
        <w:spacing w:before="8"/>
        <w:rPr>
          <w:rFonts w:ascii="Arial"/>
          <w:b/>
          <w:sz w:val="7"/>
        </w:rPr>
      </w:pPr>
    </w:p>
    <w:p>
      <w:pPr>
        <w:spacing w:before="0"/>
        <w:ind w:left="419" w:right="0" w:firstLine="0"/>
        <w:jc w:val="left"/>
        <w:rPr>
          <w:rFonts w:ascii="Arial" w:hAnsi="Arial"/>
          <w:b/>
          <w:sz w:val="11"/>
        </w:rPr>
      </w:pPr>
      <w:r>
        <w:rPr>
          <w:rFonts w:ascii="Arial" w:hAnsi="Arial"/>
          <w:b/>
          <w:sz w:val="11"/>
        </w:rPr>
        <w:t>(1+C0E)»</w:t>
      </w:r>
    </w:p>
    <w:p>
      <w:pPr>
        <w:spacing w:before="83"/>
        <w:ind w:left="1337" w:right="1650" w:firstLine="0"/>
        <w:jc w:val="center"/>
        <w:rPr>
          <w:rFonts w:ascii="Arial Unicode MS" w:hAnsi="Arial Unicode MS"/>
          <w:sz w:val="12"/>
        </w:rPr>
      </w:pPr>
      <w:r>
        <w:rPr/>
        <w:br w:type="column"/>
      </w:r>
      <w:r>
        <w:rPr>
          <w:rFonts w:ascii="Arial Unicode MS" w:hAnsi="Arial Unicode MS"/>
          <w:sz w:val="12"/>
        </w:rPr>
        <w:t>I</w:t>
      </w:r>
      <w:r>
        <w:rPr>
          <w:rFonts w:ascii="Arial Unicode MS" w:hAnsi="Arial Unicode MS"/>
          <w:spacing w:val="-1"/>
          <w:sz w:val="12"/>
        </w:rPr>
        <w:t> </w:t>
      </w:r>
      <w:r>
        <w:rPr>
          <w:rFonts w:ascii="Arial Unicode MS" w:hAnsi="Arial Unicode MS"/>
          <w:sz w:val="12"/>
        </w:rPr>
        <w:t>eoe</w:t>
      </w:r>
      <w:r>
        <w:rPr>
          <w:rFonts w:ascii="Arial Unicode MS" w:hAnsi="Arial Unicode MS"/>
          <w:spacing w:val="-2"/>
          <w:sz w:val="12"/>
        </w:rPr>
        <w:t> </w:t>
      </w:r>
      <w:r>
        <w:rPr>
          <w:rFonts w:ascii="Arial Unicode MS" w:hAnsi="Arial Unicode MS"/>
          <w:sz w:val="12"/>
        </w:rPr>
        <w:t>-</w:t>
      </w:r>
      <w:r>
        <w:rPr>
          <w:rFonts w:ascii="Arial Unicode MS" w:hAnsi="Arial Unicode MS"/>
          <w:spacing w:val="-1"/>
          <w:sz w:val="12"/>
        </w:rPr>
        <w:t> </w:t>
      </w:r>
      <w:r>
        <w:rPr>
          <w:rFonts w:ascii="Arial Unicode MS" w:hAnsi="Arial Unicode MS"/>
          <w:sz w:val="12"/>
        </w:rPr>
        <w:t>cae</w:t>
      </w:r>
      <w:r>
        <w:rPr>
          <w:rFonts w:ascii="Arial Unicode MS" w:hAnsi="Arial Unicode MS"/>
          <w:spacing w:val="-1"/>
          <w:sz w:val="12"/>
        </w:rPr>
        <w:t> </w:t>
      </w:r>
      <w:r>
        <w:rPr>
          <w:rFonts w:ascii="Arial Unicode MS" w:hAnsi="Arial Unicode MS"/>
          <w:sz w:val="12"/>
        </w:rPr>
        <w:t>&gt;« av</w:t>
      </w:r>
    </w:p>
    <w:p>
      <w:pPr>
        <w:spacing w:after="0"/>
        <w:jc w:val="center"/>
        <w:rPr>
          <w:rFonts w:ascii="Arial Unicode MS" w:hAnsi="Arial Unicode MS"/>
          <w:sz w:val="12"/>
        </w:rPr>
        <w:sectPr>
          <w:type w:val="continuous"/>
          <w:pgSz w:w="9820" w:h="13030"/>
          <w:pgMar w:top="1040" w:bottom="280" w:left="699" w:right="680"/>
          <w:cols w:num="3" w:equalWidth="0">
            <w:col w:w="3547" w:space="40"/>
            <w:col w:w="894" w:space="39"/>
            <w:col w:w="3921"/>
          </w:cols>
        </w:sectPr>
      </w:pPr>
    </w:p>
    <w:p>
      <w:pPr>
        <w:spacing w:before="62"/>
        <w:ind w:left="1463" w:right="0" w:firstLine="0"/>
        <w:jc w:val="left"/>
        <w:rPr>
          <w:sz w:val="15"/>
        </w:rPr>
      </w:pPr>
      <w:r>
        <w:rPr>
          <w:sz w:val="15"/>
        </w:rPr>
        <w:t>(出所)エーザイの統合報告書</w:t>
      </w:r>
      <w:r>
        <w:rPr>
          <w:rFonts w:ascii="Times New Roman" w:eastAsia="Times New Roman"/>
          <w:sz w:val="17"/>
        </w:rPr>
        <w:t>2016</w:t>
      </w:r>
      <w:r>
        <w:rPr>
          <w:sz w:val="15"/>
        </w:rPr>
        <w:t>の</w:t>
      </w:r>
      <w:r>
        <w:rPr>
          <w:rFonts w:ascii="Times New Roman" w:eastAsia="Times New Roman"/>
          <w:sz w:val="17"/>
        </w:rPr>
        <w:t>61</w:t>
      </w:r>
      <w:r>
        <w:rPr>
          <w:sz w:val="15"/>
        </w:rPr>
        <w:t>ページ図表を同社</w:t>
      </w:r>
      <w:r>
        <w:rPr>
          <w:rFonts w:ascii="Times New Roman" w:eastAsia="Times New Roman"/>
          <w:sz w:val="17"/>
        </w:rPr>
        <w:t>HP</w:t>
      </w:r>
      <w:r>
        <w:rPr>
          <w:sz w:val="15"/>
        </w:rPr>
        <w:t>より転載</w:t>
      </w:r>
    </w:p>
    <w:p>
      <w:pPr>
        <w:pStyle w:val="BodyText"/>
        <w:rPr>
          <w:sz w:val="20"/>
        </w:rPr>
      </w:pPr>
    </w:p>
    <w:p>
      <w:pPr>
        <w:pStyle w:val="BodyText"/>
        <w:spacing w:before="11"/>
        <w:rPr>
          <w:sz w:val="16"/>
        </w:rPr>
      </w:pPr>
    </w:p>
    <w:p>
      <w:pPr>
        <w:spacing w:after="0"/>
        <w:rPr>
          <w:sz w:val="16"/>
        </w:rPr>
        <w:sectPr>
          <w:type w:val="continuous"/>
          <w:pgSz w:w="9820" w:h="13030"/>
          <w:pgMar w:top="1040" w:bottom="280" w:left="699" w:right="680"/>
        </w:sectPr>
      </w:pPr>
    </w:p>
    <w:p>
      <w:pPr>
        <w:pStyle w:val="BodyText"/>
        <w:spacing w:before="92"/>
        <w:ind w:left="191"/>
      </w:pPr>
      <w:r>
        <w:rPr/>
        <w:t>卜低減効果)」と定義した。</w:t>
      </w:r>
    </w:p>
    <w:p>
      <w:pPr>
        <w:spacing w:line="352" w:lineRule="auto" w:before="130"/>
        <w:ind w:left="133" w:right="38" w:firstLine="216"/>
        <w:jc w:val="both"/>
        <w:rPr>
          <w:sz w:val="17"/>
        </w:rPr>
      </w:pPr>
      <w:r>
        <w:rPr>
          <w:spacing w:val="16"/>
          <w:sz w:val="17"/>
        </w:rPr>
        <w:t>さらに、エーザイの統合報告書( </w:t>
      </w:r>
      <w:r>
        <w:rPr>
          <w:rFonts w:ascii="Times New Roman" w:eastAsia="Times New Roman"/>
          <w:sz w:val="18"/>
        </w:rPr>
        <w:t>2</w:t>
      </w:r>
      <w:r>
        <w:rPr>
          <w:rFonts w:ascii="Times New Roman" w:eastAsia="Times New Roman"/>
          <w:spacing w:val="-19"/>
          <w:sz w:val="18"/>
        </w:rPr>
        <w:t> </w:t>
      </w:r>
      <w:r>
        <w:rPr>
          <w:rFonts w:ascii="Times New Roman" w:eastAsia="Times New Roman"/>
          <w:sz w:val="18"/>
        </w:rPr>
        <w:t>0</w:t>
      </w:r>
      <w:r>
        <w:rPr>
          <w:rFonts w:ascii="Times New Roman" w:eastAsia="Times New Roman"/>
          <w:spacing w:val="-19"/>
          <w:sz w:val="18"/>
        </w:rPr>
        <w:t> </w:t>
      </w:r>
      <w:r>
        <w:rPr>
          <w:rFonts w:ascii="Times New Roman" w:eastAsia="Times New Roman"/>
          <w:sz w:val="18"/>
        </w:rPr>
        <w:t>1</w:t>
      </w:r>
      <w:r>
        <w:rPr>
          <w:rFonts w:ascii="Times New Roman" w:eastAsia="Times New Roman"/>
          <w:spacing w:val="-19"/>
          <w:sz w:val="18"/>
        </w:rPr>
        <w:t> </w:t>
      </w:r>
      <w:r>
        <w:rPr>
          <w:rFonts w:ascii="Times New Roman" w:eastAsia="Times New Roman"/>
          <w:sz w:val="18"/>
        </w:rPr>
        <w:t>6</w:t>
      </w:r>
      <w:r>
        <w:rPr>
          <w:rFonts w:ascii="Times New Roman" w:eastAsia="Times New Roman"/>
          <w:spacing w:val="-13"/>
          <w:sz w:val="18"/>
        </w:rPr>
        <w:t> ) </w:t>
      </w:r>
      <w:r>
        <w:rPr>
          <w:sz w:val="17"/>
        </w:rPr>
        <w:t>で</w:t>
      </w:r>
      <w:r>
        <w:rPr>
          <w:spacing w:val="17"/>
          <w:w w:val="95"/>
          <w:sz w:val="17"/>
        </w:rPr>
        <w:t>は、</w:t>
      </w:r>
      <w:r>
        <w:rPr>
          <w:rFonts w:ascii="Times New Roman" w:eastAsia="Times New Roman"/>
          <w:w w:val="95"/>
          <w:sz w:val="18"/>
        </w:rPr>
        <w:t>II</w:t>
      </w:r>
      <w:r>
        <w:rPr>
          <w:rFonts w:ascii="Times New Roman" w:eastAsia="Times New Roman"/>
          <w:spacing w:val="2"/>
          <w:w w:val="95"/>
          <w:sz w:val="18"/>
        </w:rPr>
        <w:t> </w:t>
      </w:r>
      <w:r>
        <w:rPr>
          <w:rFonts w:ascii="Times New Roman" w:eastAsia="Times New Roman"/>
          <w:w w:val="95"/>
          <w:sz w:val="18"/>
        </w:rPr>
        <w:t>RC</w:t>
      </w:r>
      <w:r>
        <w:rPr>
          <w:rFonts w:ascii="Times New Roman" w:eastAsia="Times New Roman"/>
          <w:spacing w:val="40"/>
          <w:w w:val="95"/>
          <w:sz w:val="18"/>
        </w:rPr>
        <w:t> </w:t>
      </w:r>
      <w:r>
        <w:rPr>
          <w:spacing w:val="11"/>
          <w:w w:val="95"/>
          <w:sz w:val="17"/>
        </w:rPr>
        <w:t>の定義する財務的価値としての「財</w:t>
      </w:r>
      <w:r>
        <w:rPr>
          <w:sz w:val="17"/>
        </w:rPr>
        <w:t>務資本」、非財務価値としての「知的資本」「人</w:t>
      </w:r>
    </w:p>
    <w:p>
      <w:pPr>
        <w:spacing w:line="372" w:lineRule="auto" w:before="88"/>
        <w:ind w:left="133" w:right="38" w:firstLine="10"/>
        <w:jc w:val="both"/>
        <w:rPr>
          <w:sz w:val="17"/>
        </w:rPr>
      </w:pPr>
      <w:r>
        <w:rPr>
          <w:spacing w:val="3"/>
          <w:sz w:val="17"/>
        </w:rPr>
        <w:t>的資本」「製造資本」「社会, 関係資本」「自</w:t>
      </w:r>
      <w:r>
        <w:rPr>
          <w:spacing w:val="22"/>
          <w:w w:val="95"/>
          <w:sz w:val="17"/>
        </w:rPr>
        <w:t>然資本」の</w:t>
      </w:r>
      <w:r>
        <w:rPr>
          <w:rFonts w:ascii="Times New Roman" w:hAnsi="Times New Roman" w:eastAsia="Times New Roman"/>
          <w:w w:val="95"/>
          <w:sz w:val="18"/>
        </w:rPr>
        <w:t>6</w:t>
      </w:r>
      <w:r>
        <w:rPr>
          <w:rFonts w:ascii="Times New Roman" w:hAnsi="Times New Roman" w:eastAsia="Times New Roman"/>
          <w:spacing w:val="9"/>
          <w:w w:val="95"/>
          <w:sz w:val="18"/>
        </w:rPr>
        <w:t> </w:t>
      </w:r>
      <w:r>
        <w:rPr>
          <w:spacing w:val="23"/>
          <w:w w:val="95"/>
          <w:sz w:val="17"/>
        </w:rPr>
        <w:t>つの資本と</w:t>
      </w:r>
      <w:r>
        <w:rPr>
          <w:rFonts w:ascii="Times New Roman" w:hAnsi="Times New Roman" w:eastAsia="Times New Roman"/>
          <w:w w:val="95"/>
          <w:sz w:val="18"/>
        </w:rPr>
        <w:t>P</w:t>
      </w:r>
      <w:r>
        <w:rPr>
          <w:rFonts w:ascii="Times New Roman" w:hAnsi="Times New Roman" w:eastAsia="Times New Roman"/>
          <w:spacing w:val="8"/>
          <w:w w:val="95"/>
          <w:sz w:val="18"/>
        </w:rPr>
        <w:t> </w:t>
      </w:r>
      <w:r>
        <w:rPr>
          <w:rFonts w:ascii="Times New Roman" w:hAnsi="Times New Roman" w:eastAsia="Times New Roman"/>
          <w:w w:val="95"/>
          <w:sz w:val="18"/>
        </w:rPr>
        <w:t>B</w:t>
      </w:r>
      <w:r>
        <w:rPr>
          <w:rFonts w:ascii="Times New Roman" w:hAnsi="Times New Roman" w:eastAsia="Times New Roman"/>
          <w:spacing w:val="10"/>
          <w:w w:val="95"/>
          <w:sz w:val="18"/>
        </w:rPr>
        <w:t> </w:t>
      </w:r>
      <w:r>
        <w:rPr>
          <w:rFonts w:ascii="Times New Roman" w:hAnsi="Times New Roman" w:eastAsia="Times New Roman"/>
          <w:w w:val="95"/>
          <w:sz w:val="18"/>
        </w:rPr>
        <w:t>R</w:t>
      </w:r>
      <w:r>
        <w:rPr>
          <w:rFonts w:ascii="Times New Roman" w:hAnsi="Times New Roman" w:eastAsia="Times New Roman"/>
          <w:spacing w:val="8"/>
          <w:w w:val="95"/>
          <w:sz w:val="18"/>
        </w:rPr>
        <w:t> </w:t>
      </w:r>
      <w:r>
        <w:rPr>
          <w:spacing w:val="9"/>
          <w:w w:val="95"/>
          <w:sz w:val="17"/>
        </w:rPr>
        <w:t>の関係性❜ デル</w:t>
      </w:r>
      <w:r>
        <w:rPr>
          <w:spacing w:val="20"/>
          <w:sz w:val="17"/>
        </w:rPr>
        <w:t>を紹介している。「株主価値( </w:t>
      </w:r>
      <w:r>
        <w:rPr>
          <w:rFonts w:ascii="Times New Roman" w:hAnsi="Times New Roman" w:eastAsia="Times New Roman"/>
          <w:sz w:val="18"/>
        </w:rPr>
        <w:t>S</w:t>
      </w:r>
      <w:r>
        <w:rPr>
          <w:rFonts w:ascii="Times New Roman" w:hAnsi="Times New Roman" w:eastAsia="Times New Roman"/>
          <w:spacing w:val="-17"/>
          <w:sz w:val="18"/>
        </w:rPr>
        <w:t> </w:t>
      </w:r>
      <w:r>
        <w:rPr>
          <w:rFonts w:ascii="Times New Roman" w:hAnsi="Times New Roman" w:eastAsia="Times New Roman"/>
          <w:sz w:val="18"/>
        </w:rPr>
        <w:t>V</w:t>
      </w:r>
      <w:r>
        <w:rPr>
          <w:rFonts w:ascii="Times New Roman" w:hAnsi="Times New Roman" w:eastAsia="Times New Roman"/>
          <w:spacing w:val="-11"/>
          <w:sz w:val="18"/>
        </w:rPr>
        <w:t> ) </w:t>
      </w:r>
      <w:r>
        <w:rPr>
          <w:sz w:val="17"/>
        </w:rPr>
        <w:t>= 長期的</w:t>
      </w:r>
      <w:r>
        <w:rPr>
          <w:spacing w:val="20"/>
          <w:sz w:val="17"/>
        </w:rPr>
        <w:t>な時価総額= 株主資本簿価( </w:t>
      </w:r>
      <w:r>
        <w:rPr>
          <w:rFonts w:ascii="Times New Roman" w:hAnsi="Times New Roman" w:eastAsia="Times New Roman"/>
          <w:sz w:val="18"/>
        </w:rPr>
        <w:t>B</w:t>
      </w:r>
      <w:r>
        <w:rPr>
          <w:rFonts w:ascii="Times New Roman" w:hAnsi="Times New Roman" w:eastAsia="Times New Roman"/>
          <w:spacing w:val="-6"/>
          <w:sz w:val="18"/>
        </w:rPr>
        <w:t> </w:t>
      </w:r>
      <w:r>
        <w:rPr>
          <w:rFonts w:ascii="Times New Roman" w:hAnsi="Times New Roman" w:eastAsia="Times New Roman"/>
          <w:sz w:val="18"/>
        </w:rPr>
        <w:t>V</w:t>
      </w:r>
      <w:r>
        <w:rPr>
          <w:rFonts w:ascii="Times New Roman" w:hAnsi="Times New Roman" w:eastAsia="Times New Roman"/>
          <w:spacing w:val="9"/>
          <w:sz w:val="18"/>
        </w:rPr>
        <w:t> ) </w:t>
      </w:r>
      <w:r>
        <w:rPr>
          <w:spacing w:val="5"/>
          <w:sz w:val="17"/>
        </w:rPr>
        <w:t>+ 市場付</w:t>
      </w:r>
      <w:r>
        <w:rPr>
          <w:spacing w:val="8"/>
          <w:sz w:val="17"/>
        </w:rPr>
        <w:t>加価値( </w:t>
      </w:r>
      <w:r>
        <w:rPr>
          <w:rFonts w:ascii="Times New Roman" w:hAnsi="Times New Roman" w:eastAsia="Times New Roman"/>
          <w:sz w:val="18"/>
        </w:rPr>
        <w:t>M</w:t>
      </w:r>
      <w:r>
        <w:rPr>
          <w:rFonts w:ascii="Times New Roman" w:hAnsi="Times New Roman" w:eastAsia="Times New Roman"/>
          <w:spacing w:val="-12"/>
          <w:sz w:val="18"/>
        </w:rPr>
        <w:t> </w:t>
      </w:r>
      <w:r>
        <w:rPr>
          <w:rFonts w:ascii="Times New Roman" w:hAnsi="Times New Roman" w:eastAsia="Times New Roman"/>
          <w:sz w:val="18"/>
        </w:rPr>
        <w:t>V</w:t>
      </w:r>
      <w:r>
        <w:rPr>
          <w:rFonts w:ascii="Times New Roman" w:hAnsi="Times New Roman" w:eastAsia="Times New Roman"/>
          <w:spacing w:val="-11"/>
          <w:sz w:val="18"/>
        </w:rPr>
        <w:t> </w:t>
      </w:r>
      <w:r>
        <w:rPr>
          <w:rFonts w:ascii="Times New Roman" w:hAnsi="Times New Roman" w:eastAsia="Times New Roman"/>
          <w:sz w:val="18"/>
        </w:rPr>
        <w:t>A</w:t>
      </w:r>
      <w:r>
        <w:rPr>
          <w:rFonts w:ascii="Times New Roman" w:hAnsi="Times New Roman" w:eastAsia="Times New Roman"/>
          <w:spacing w:val="-8"/>
          <w:sz w:val="18"/>
        </w:rPr>
        <w:t> ) </w:t>
      </w:r>
      <w:r>
        <w:rPr>
          <w:spacing w:val="2"/>
          <w:sz w:val="17"/>
        </w:rPr>
        <w:t>」 の前提で、 </w:t>
      </w:r>
      <w:r>
        <w:rPr>
          <w:rFonts w:ascii="Times New Roman" w:hAnsi="Times New Roman" w:eastAsia="Times New Roman"/>
          <w:sz w:val="18"/>
        </w:rPr>
        <w:t>B</w:t>
      </w:r>
      <w:r>
        <w:rPr>
          <w:rFonts w:ascii="Times New Roman" w:hAnsi="Times New Roman" w:eastAsia="Times New Roman"/>
          <w:spacing w:val="-11"/>
          <w:sz w:val="18"/>
        </w:rPr>
        <w:t> </w:t>
      </w:r>
      <w:r>
        <w:rPr>
          <w:rFonts w:ascii="Times New Roman" w:hAnsi="Times New Roman" w:eastAsia="Times New Roman"/>
          <w:sz w:val="18"/>
        </w:rPr>
        <w:t>V</w:t>
      </w:r>
      <w:r>
        <w:rPr>
          <w:rFonts w:ascii="Times New Roman" w:hAnsi="Times New Roman" w:eastAsia="Times New Roman"/>
          <w:spacing w:val="3"/>
          <w:sz w:val="18"/>
        </w:rPr>
        <w:t> ( </w:t>
      </w:r>
      <w:r>
        <w:rPr>
          <w:rFonts w:ascii="Times New Roman" w:hAnsi="Times New Roman" w:eastAsia="Times New Roman"/>
          <w:sz w:val="18"/>
        </w:rPr>
        <w:t>P</w:t>
      </w:r>
      <w:r>
        <w:rPr>
          <w:rFonts w:ascii="Times New Roman" w:hAnsi="Times New Roman" w:eastAsia="Times New Roman"/>
          <w:spacing w:val="-13"/>
          <w:sz w:val="18"/>
        </w:rPr>
        <w:t> </w:t>
      </w:r>
      <w:r>
        <w:rPr>
          <w:rFonts w:ascii="Times New Roman" w:hAnsi="Times New Roman" w:eastAsia="Times New Roman"/>
          <w:sz w:val="18"/>
        </w:rPr>
        <w:t>B</w:t>
      </w:r>
      <w:r>
        <w:rPr>
          <w:rFonts w:ascii="Times New Roman" w:hAnsi="Times New Roman" w:eastAsia="Times New Roman"/>
          <w:spacing w:val="-12"/>
          <w:sz w:val="18"/>
        </w:rPr>
        <w:t> </w:t>
      </w:r>
      <w:r>
        <w:rPr>
          <w:rFonts w:ascii="Times New Roman" w:hAnsi="Times New Roman" w:eastAsia="Times New Roman"/>
          <w:sz w:val="18"/>
        </w:rPr>
        <w:t>R</w:t>
      </w:r>
      <w:r>
        <w:rPr>
          <w:rFonts w:ascii="Times New Roman" w:hAnsi="Times New Roman" w:eastAsia="Times New Roman"/>
          <w:spacing w:val="-12"/>
          <w:sz w:val="18"/>
        </w:rPr>
        <w:t> </w:t>
      </w:r>
      <w:r>
        <w:rPr>
          <w:rFonts w:ascii="Times New Roman" w:hAnsi="Times New Roman" w:eastAsia="Times New Roman"/>
          <w:sz w:val="18"/>
        </w:rPr>
        <w:t>1</w:t>
      </w:r>
      <w:r>
        <w:rPr>
          <w:rFonts w:ascii="Times New Roman" w:hAnsi="Times New Roman" w:eastAsia="Times New Roman"/>
          <w:spacing w:val="-13"/>
          <w:sz w:val="18"/>
        </w:rPr>
        <w:t> </w:t>
      </w:r>
      <w:r>
        <w:rPr>
          <w:sz w:val="17"/>
        </w:rPr>
        <w:t>倍</w:t>
      </w:r>
      <w:r>
        <w:rPr>
          <w:spacing w:val="12"/>
          <w:sz w:val="17"/>
        </w:rPr>
        <w:t>以内の部分) を「 財務資本」、そして</w:t>
      </w:r>
      <w:r>
        <w:rPr>
          <w:rFonts w:ascii="Times New Roman" w:hAnsi="Times New Roman" w:eastAsia="Times New Roman"/>
          <w:sz w:val="18"/>
        </w:rPr>
        <w:t>M</w:t>
      </w:r>
      <w:r>
        <w:rPr>
          <w:rFonts w:ascii="Times New Roman" w:hAnsi="Times New Roman" w:eastAsia="Times New Roman"/>
          <w:spacing w:val="-17"/>
          <w:sz w:val="18"/>
        </w:rPr>
        <w:t> </w:t>
      </w:r>
      <w:r>
        <w:rPr>
          <w:rFonts w:ascii="Times New Roman" w:hAnsi="Times New Roman" w:eastAsia="Times New Roman"/>
          <w:sz w:val="18"/>
        </w:rPr>
        <w:t>V</w:t>
      </w:r>
      <w:r>
        <w:rPr>
          <w:rFonts w:ascii="Times New Roman" w:hAnsi="Times New Roman" w:eastAsia="Times New Roman"/>
          <w:spacing w:val="-16"/>
          <w:sz w:val="18"/>
        </w:rPr>
        <w:t> </w:t>
      </w:r>
      <w:r>
        <w:rPr>
          <w:rFonts w:ascii="Times New Roman" w:hAnsi="Times New Roman" w:eastAsia="Times New Roman"/>
          <w:sz w:val="18"/>
        </w:rPr>
        <w:t>A</w:t>
      </w:r>
      <w:r>
        <w:rPr>
          <w:rFonts w:ascii="Times New Roman" w:hAnsi="Times New Roman" w:eastAsia="Times New Roman"/>
          <w:spacing w:val="-42"/>
          <w:sz w:val="18"/>
        </w:rPr>
        <w:t> </w:t>
      </w:r>
      <w:r>
        <w:rPr>
          <w:rFonts w:ascii="Times New Roman" w:hAnsi="Times New Roman" w:eastAsia="Times New Roman"/>
          <w:spacing w:val="-11"/>
          <w:sz w:val="18"/>
        </w:rPr>
        <w:t>( </w:t>
      </w:r>
      <w:r>
        <w:rPr>
          <w:rFonts w:ascii="Times New Roman" w:hAnsi="Times New Roman" w:eastAsia="Times New Roman"/>
          <w:spacing w:val="14"/>
          <w:sz w:val="18"/>
        </w:rPr>
        <w:t>PBR</w:t>
      </w:r>
      <w:r>
        <w:rPr>
          <w:rFonts w:ascii="Times New Roman" w:hAnsi="Times New Roman" w:eastAsia="Times New Roman"/>
          <w:spacing w:val="-23"/>
          <w:sz w:val="18"/>
        </w:rPr>
        <w:t> </w:t>
      </w:r>
      <w:r>
        <w:rPr>
          <w:rFonts w:ascii="Times New Roman" w:hAnsi="Times New Roman" w:eastAsia="Times New Roman"/>
          <w:sz w:val="18"/>
        </w:rPr>
        <w:t>1</w:t>
      </w:r>
      <w:r>
        <w:rPr>
          <w:rFonts w:ascii="Times New Roman" w:hAnsi="Times New Roman" w:eastAsia="Times New Roman"/>
          <w:spacing w:val="-24"/>
          <w:sz w:val="18"/>
        </w:rPr>
        <w:t> </w:t>
      </w:r>
      <w:r>
        <w:rPr>
          <w:spacing w:val="10"/>
          <w:sz w:val="17"/>
        </w:rPr>
        <w:t>倍を超える部分) を「知的資本」「人</w:t>
      </w:r>
      <w:r>
        <w:rPr>
          <w:spacing w:val="3"/>
          <w:sz w:val="17"/>
        </w:rPr>
        <w:t>的資本」「製造資本」「社会, 関係資本」「自</w:t>
      </w:r>
      <w:r>
        <w:rPr>
          <w:spacing w:val="18"/>
          <w:sz w:val="17"/>
        </w:rPr>
        <w:t>然資本」といった非財務資本と関連付けるこ</w:t>
      </w:r>
    </w:p>
    <w:p>
      <w:pPr>
        <w:spacing w:line="381" w:lineRule="auto" w:before="83"/>
        <w:ind w:left="157" w:right="38" w:firstLine="10"/>
        <w:jc w:val="both"/>
        <w:rPr>
          <w:sz w:val="17"/>
        </w:rPr>
      </w:pPr>
      <w:r>
        <w:rPr>
          <w:spacing w:val="9"/>
          <w:sz w:val="17"/>
        </w:rPr>
        <w:t>とにより、 </w:t>
      </w:r>
      <w:r>
        <w:rPr>
          <w:rFonts w:ascii="Times New Roman" w:eastAsia="Times New Roman"/>
          <w:sz w:val="18"/>
        </w:rPr>
        <w:t>I</w:t>
      </w:r>
      <w:r>
        <w:rPr>
          <w:rFonts w:ascii="Times New Roman" w:eastAsia="Times New Roman"/>
          <w:spacing w:val="-15"/>
          <w:sz w:val="18"/>
        </w:rPr>
        <w:t> </w:t>
      </w:r>
      <w:r>
        <w:rPr>
          <w:rFonts w:ascii="Times New Roman" w:eastAsia="Times New Roman"/>
          <w:sz w:val="18"/>
        </w:rPr>
        <w:t>I</w:t>
      </w:r>
      <w:r>
        <w:rPr>
          <w:rFonts w:ascii="Times New Roman" w:eastAsia="Times New Roman"/>
          <w:spacing w:val="-15"/>
          <w:sz w:val="18"/>
        </w:rPr>
        <w:t> </w:t>
      </w:r>
      <w:r>
        <w:rPr>
          <w:rFonts w:ascii="Times New Roman" w:eastAsia="Times New Roman"/>
          <w:sz w:val="18"/>
        </w:rPr>
        <w:t>R</w:t>
      </w:r>
      <w:r>
        <w:rPr>
          <w:rFonts w:ascii="Times New Roman" w:eastAsia="Times New Roman"/>
          <w:spacing w:val="-15"/>
          <w:sz w:val="18"/>
        </w:rPr>
        <w:t> </w:t>
      </w:r>
      <w:r>
        <w:rPr>
          <w:rFonts w:ascii="Times New Roman" w:eastAsia="Times New Roman"/>
          <w:sz w:val="18"/>
        </w:rPr>
        <w:t>C</w:t>
      </w:r>
      <w:r>
        <w:rPr>
          <w:rFonts w:ascii="Times New Roman" w:eastAsia="Times New Roman"/>
          <w:spacing w:val="-17"/>
          <w:sz w:val="18"/>
        </w:rPr>
        <w:t> </w:t>
      </w:r>
      <w:r>
        <w:rPr>
          <w:spacing w:val="28"/>
          <w:sz w:val="17"/>
        </w:rPr>
        <w:t>の</w:t>
      </w:r>
      <w:r>
        <w:rPr>
          <w:rFonts w:ascii="Times New Roman" w:eastAsia="Times New Roman"/>
          <w:sz w:val="18"/>
        </w:rPr>
        <w:t>6</w:t>
      </w:r>
      <w:r>
        <w:rPr>
          <w:rFonts w:ascii="Times New Roman" w:eastAsia="Times New Roman"/>
          <w:spacing w:val="-16"/>
          <w:sz w:val="18"/>
        </w:rPr>
        <w:t> </w:t>
      </w:r>
      <w:r>
        <w:rPr>
          <w:spacing w:val="25"/>
          <w:sz w:val="17"/>
        </w:rPr>
        <w:t>つの資本の価値関連性</w:t>
      </w:r>
      <w:r>
        <w:rPr>
          <w:sz w:val="17"/>
        </w:rPr>
        <w:t>を説明している(図表</w:t>
      </w:r>
      <w:r>
        <w:rPr>
          <w:rFonts w:ascii="Times New Roman" w:eastAsia="Times New Roman"/>
          <w:sz w:val="18"/>
        </w:rPr>
        <w:t>1)</w:t>
      </w:r>
      <w:r>
        <w:rPr>
          <w:sz w:val="17"/>
        </w:rPr>
        <w:t>。</w:t>
      </w:r>
    </w:p>
    <w:p>
      <w:pPr>
        <w:spacing w:line="372" w:lineRule="auto" w:before="1"/>
        <w:ind w:left="138" w:right="71" w:firstLine="211"/>
        <w:jc w:val="both"/>
        <w:rPr>
          <w:sz w:val="17"/>
        </w:rPr>
      </w:pPr>
      <w:r>
        <w:rPr>
          <w:spacing w:val="-5"/>
          <w:sz w:val="17"/>
        </w:rPr>
        <w:t>ここで、柳( </w:t>
      </w:r>
      <w:r>
        <w:rPr>
          <w:rFonts w:ascii="Times New Roman" w:hAnsi="Times New Roman" w:eastAsia="Times New Roman"/>
          <w:sz w:val="18"/>
        </w:rPr>
        <w:t>2009)</w:t>
      </w:r>
      <w:r>
        <w:rPr>
          <w:rFonts w:ascii="Times New Roman" w:hAnsi="Times New Roman" w:eastAsia="Times New Roman"/>
          <w:spacing w:val="-12"/>
          <w:sz w:val="18"/>
        </w:rPr>
        <w:t> </w:t>
      </w:r>
      <w:r>
        <w:rPr>
          <w:sz w:val="17"/>
        </w:rPr>
        <w:t>の</w:t>
      </w:r>
      <w:r>
        <w:rPr>
          <w:rFonts w:ascii="Times New Roman" w:hAnsi="Times New Roman" w:eastAsia="Times New Roman"/>
          <w:sz w:val="18"/>
        </w:rPr>
        <w:t>In</w:t>
      </w:r>
      <w:r>
        <w:rPr>
          <w:rFonts w:ascii="Times New Roman" w:hAnsi="Times New Roman" w:eastAsia="Times New Roman"/>
          <w:spacing w:val="-23"/>
          <w:sz w:val="18"/>
        </w:rPr>
        <w:t> </w:t>
      </w:r>
      <w:r>
        <w:rPr>
          <w:rFonts w:ascii="Times New Roman" w:hAnsi="Times New Roman" w:eastAsia="Times New Roman"/>
          <w:sz w:val="18"/>
        </w:rPr>
        <w:t>trin</w:t>
      </w:r>
      <w:r>
        <w:rPr>
          <w:rFonts w:ascii="Times New Roman" w:hAnsi="Times New Roman" w:eastAsia="Times New Roman"/>
          <w:spacing w:val="-23"/>
          <w:sz w:val="18"/>
        </w:rPr>
        <w:t> </w:t>
      </w:r>
      <w:r>
        <w:rPr>
          <w:rFonts w:ascii="Times New Roman" w:hAnsi="Times New Roman" w:eastAsia="Times New Roman"/>
          <w:sz w:val="18"/>
        </w:rPr>
        <w:t>si</w:t>
      </w:r>
      <w:r>
        <w:rPr>
          <w:rFonts w:ascii="Times New Roman" w:hAnsi="Times New Roman" w:eastAsia="Times New Roman"/>
          <w:spacing w:val="-23"/>
          <w:sz w:val="18"/>
        </w:rPr>
        <w:t> </w:t>
      </w:r>
      <w:r>
        <w:rPr>
          <w:rFonts w:ascii="Times New Roman" w:hAnsi="Times New Roman" w:eastAsia="Times New Roman"/>
          <w:sz w:val="18"/>
        </w:rPr>
        <w:t>c</w:t>
      </w:r>
      <w:r>
        <w:rPr>
          <w:rFonts w:ascii="Times New Roman" w:hAnsi="Times New Roman" w:eastAsia="Times New Roman"/>
          <w:spacing w:val="31"/>
          <w:sz w:val="18"/>
        </w:rPr>
        <w:t> </w:t>
      </w:r>
      <w:r>
        <w:rPr>
          <w:rFonts w:ascii="Times New Roman" w:hAnsi="Times New Roman" w:eastAsia="Times New Roman"/>
          <w:sz w:val="18"/>
        </w:rPr>
        <w:t>Val</w:t>
      </w:r>
      <w:r>
        <w:rPr>
          <w:rFonts w:ascii="Times New Roman" w:hAnsi="Times New Roman" w:eastAsia="Times New Roman"/>
          <w:spacing w:val="-15"/>
          <w:sz w:val="18"/>
        </w:rPr>
        <w:t> </w:t>
      </w:r>
      <w:r>
        <w:rPr>
          <w:rFonts w:ascii="Times New Roman" w:hAnsi="Times New Roman" w:eastAsia="Times New Roman"/>
          <w:sz w:val="18"/>
        </w:rPr>
        <w:t>ue</w:t>
      </w:r>
      <w:r>
        <w:rPr>
          <w:spacing w:val="6"/>
          <w:sz w:val="17"/>
        </w:rPr>
        <w:t>❜デル、</w:t>
      </w:r>
      <w:r>
        <w:rPr>
          <w:spacing w:val="21"/>
          <w:sz w:val="17"/>
        </w:rPr>
        <w:t>エーザイの</w:t>
      </w:r>
      <w:r>
        <w:rPr>
          <w:rFonts w:ascii="Times New Roman" w:hAnsi="Times New Roman" w:eastAsia="Times New Roman"/>
          <w:spacing w:val="20"/>
          <w:sz w:val="18"/>
        </w:rPr>
        <w:t>PBR</w:t>
      </w:r>
      <w:r>
        <w:rPr>
          <w:spacing w:val="20"/>
          <w:sz w:val="17"/>
        </w:rPr>
        <w:t>❜デル、残余利益❜デルの</w:t>
      </w:r>
      <w:r>
        <w:rPr>
          <w:rFonts w:ascii="Times New Roman" w:hAnsi="Times New Roman" w:eastAsia="Times New Roman"/>
          <w:sz w:val="18"/>
        </w:rPr>
        <w:t>3</w:t>
      </w:r>
      <w:r>
        <w:rPr>
          <w:rFonts w:ascii="Times New Roman" w:hAnsi="Times New Roman" w:eastAsia="Times New Roman"/>
          <w:spacing w:val="-43"/>
          <w:sz w:val="18"/>
        </w:rPr>
        <w:t> </w:t>
      </w:r>
      <w:r>
        <w:rPr>
          <w:spacing w:val="13"/>
          <w:sz w:val="17"/>
        </w:rPr>
        <w:t>つの価値関連性をまとめてみる( 注</w:t>
      </w:r>
      <w:r>
        <w:rPr>
          <w:position w:val="5"/>
          <w:sz w:val="11"/>
        </w:rPr>
        <w:t>5</w:t>
      </w:r>
      <w:r>
        <w:rPr>
          <w:spacing w:val="-34"/>
          <w:position w:val="5"/>
          <w:sz w:val="11"/>
        </w:rPr>
        <w:t> </w:t>
      </w:r>
      <w:r>
        <w:rPr>
          <w:sz w:val="17"/>
        </w:rPr>
        <w:t>し</w:t>
      </w:r>
    </w:p>
    <w:p>
      <w:pPr>
        <w:spacing w:line="249" w:lineRule="auto" w:before="78"/>
        <w:ind w:left="142" w:right="640" w:hanging="5"/>
        <w:jc w:val="left"/>
        <w:rPr>
          <w:sz w:val="17"/>
        </w:rPr>
      </w:pPr>
      <w:r>
        <w:rPr/>
        <w:br w:type="column"/>
      </w:r>
      <w:r>
        <w:rPr>
          <w:sz w:val="17"/>
          <w:u w:val="single"/>
        </w:rPr>
        <w:t>株主価値</w:t>
      </w:r>
      <w:r>
        <w:rPr>
          <w:rFonts w:ascii="Times New Roman" w:eastAsia="Times New Roman"/>
          <w:sz w:val="18"/>
        </w:rPr>
        <w:t>(</w:t>
      </w:r>
      <w:r>
        <w:rPr>
          <w:rFonts w:ascii="Times New Roman" w:eastAsia="Times New Roman"/>
          <w:sz w:val="18"/>
          <w:u w:val="single"/>
        </w:rPr>
        <w:t>SV9</w:t>
      </w:r>
      <w:r>
        <w:rPr>
          <w:rFonts w:ascii="Times New Roman" w:eastAsia="Times New Roman"/>
          <w:spacing w:val="-12"/>
          <w:sz w:val="18"/>
          <w:u w:val="single"/>
        </w:rPr>
        <w:t> </w:t>
      </w:r>
      <w:r>
        <w:rPr>
          <w:sz w:val="17"/>
          <w:u w:val="single"/>
        </w:rPr>
        <w:t>=長期的な時価総額=株主資本簿価</w:t>
      </w:r>
      <w:r>
        <w:rPr>
          <w:sz w:val="17"/>
        </w:rPr>
        <w:t>(</w:t>
      </w:r>
      <w:r>
        <w:rPr>
          <w:rFonts w:ascii="TimesNewRomanPS-BoldItalicMT" w:eastAsia="TimesNewRomanPS-BoldItalicMT"/>
          <w:b/>
          <w:i/>
          <w:sz w:val="19"/>
          <w:u w:val="single"/>
        </w:rPr>
        <w:t>BV</w:t>
      </w:r>
      <w:r>
        <w:rPr>
          <w:rFonts w:ascii="TimesNewRomanPS-BoldItalicMT" w:eastAsia="TimesNewRomanPS-BoldItalicMT"/>
          <w:b/>
          <w:i/>
          <w:sz w:val="19"/>
        </w:rPr>
        <w:t>)</w:t>
      </w:r>
      <w:r>
        <w:rPr>
          <w:rFonts w:ascii="TimesNewRomanPS-BoldItalicMT" w:eastAsia="TimesNewRomanPS-BoldItalicMT"/>
          <w:b/>
          <w:i/>
          <w:spacing w:val="37"/>
          <w:sz w:val="19"/>
          <w:u w:val="single"/>
        </w:rPr>
        <w:t> </w:t>
      </w:r>
      <w:r>
        <w:rPr>
          <w:sz w:val="17"/>
          <w:u w:val="single"/>
        </w:rPr>
        <w:t>+市場付加価値</w:t>
      </w:r>
    </w:p>
    <w:p>
      <w:pPr>
        <w:spacing w:line="264" w:lineRule="auto" w:before="0"/>
        <w:ind w:left="137" w:right="471" w:hanging="4"/>
        <w:jc w:val="left"/>
        <w:rPr>
          <w:sz w:val="17"/>
        </w:rPr>
      </w:pPr>
      <w:r>
        <w:rPr>
          <w:sz w:val="17"/>
          <w:u w:val="single"/>
        </w:rPr>
        <w:t>株主資本簿価</w:t>
      </w:r>
      <w:r>
        <w:rPr>
          <w:sz w:val="17"/>
        </w:rPr>
        <w:t>(</w:t>
      </w:r>
      <w:r>
        <w:rPr>
          <w:rFonts w:ascii="TimesNewRomanPS-BoldItalicMT" w:eastAsia="TimesNewRomanPS-BoldItalicMT"/>
          <w:b/>
          <w:i/>
          <w:sz w:val="19"/>
          <w:u w:val="single"/>
        </w:rPr>
        <w:t>BV</w:t>
      </w:r>
      <w:r>
        <w:rPr>
          <w:rFonts w:ascii="TimesNewRomanPS-BoldItalicMT" w:eastAsia="TimesNewRomanPS-BoldItalicMT"/>
          <w:b/>
          <w:i/>
          <w:spacing w:val="-6"/>
          <w:sz w:val="19"/>
        </w:rPr>
        <w:t>) </w:t>
      </w:r>
      <w:r>
        <w:rPr>
          <w:rFonts w:ascii="TimesNewRomanPS-BoldItalicMT" w:eastAsia="TimesNewRomanPS-BoldItalicMT"/>
          <w:b/>
          <w:i/>
          <w:sz w:val="19"/>
          <w:u w:val="single"/>
        </w:rPr>
        <w:t>=PBR1</w:t>
      </w:r>
      <w:r>
        <w:rPr>
          <w:sz w:val="17"/>
          <w:u w:val="single"/>
        </w:rPr>
        <w:t>倍以内の部分=「財務資本」</w:t>
      </w:r>
    </w:p>
    <w:p>
      <w:pPr>
        <w:spacing w:line="215" w:lineRule="exact" w:before="0"/>
        <w:ind w:left="166" w:right="0" w:firstLine="0"/>
        <w:jc w:val="left"/>
        <w:rPr>
          <w:sz w:val="17"/>
        </w:rPr>
      </w:pPr>
      <w:r>
        <w:rPr>
          <w:sz w:val="17"/>
        </w:rPr>
        <w:t>【</w:t>
      </w:r>
      <w:r>
        <w:rPr>
          <w:rFonts w:ascii="Times New Roman" w:hAnsi="Times New Roman" w:eastAsia="Times New Roman"/>
          <w:sz w:val="18"/>
        </w:rPr>
        <w:t>Intrinsic</w:t>
      </w:r>
      <w:r>
        <w:rPr>
          <w:rFonts w:ascii="Times New Roman" w:hAnsi="Times New Roman" w:eastAsia="Times New Roman"/>
          <w:spacing w:val="-2"/>
          <w:sz w:val="18"/>
        </w:rPr>
        <w:t> </w:t>
      </w:r>
      <w:r>
        <w:rPr>
          <w:rFonts w:ascii="Times New Roman" w:hAnsi="Times New Roman" w:eastAsia="Times New Roman"/>
          <w:sz w:val="18"/>
        </w:rPr>
        <w:t>Value</w:t>
      </w:r>
      <w:r>
        <w:rPr>
          <w:sz w:val="17"/>
        </w:rPr>
        <w:t>❜デル(柳</w:t>
      </w:r>
      <w:r>
        <w:rPr>
          <w:rFonts w:ascii="Times New Roman" w:hAnsi="Times New Roman" w:eastAsia="Times New Roman"/>
          <w:sz w:val="18"/>
        </w:rPr>
        <w:t>2009)</w:t>
      </w:r>
      <w:r>
        <w:rPr>
          <w:sz w:val="17"/>
        </w:rPr>
        <w:t>】</w:t>
      </w:r>
    </w:p>
    <w:p>
      <w:pPr>
        <w:spacing w:line="244" w:lineRule="auto" w:before="5"/>
        <w:ind w:left="176" w:right="523" w:hanging="29"/>
        <w:jc w:val="left"/>
        <w:rPr>
          <w:sz w:val="17"/>
        </w:rPr>
      </w:pPr>
      <w:r>
        <w:rPr>
          <w:rFonts w:ascii="Times New Roman" w:eastAsia="Times New Roman"/>
          <w:sz w:val="18"/>
        </w:rPr>
        <w:t>MVA</w:t>
      </w:r>
      <w:r>
        <w:rPr>
          <w:rFonts w:ascii="Times New Roman" w:eastAsia="Times New Roman"/>
          <w:spacing w:val="-5"/>
          <w:sz w:val="18"/>
        </w:rPr>
        <w:t> = </w:t>
      </w:r>
      <w:r>
        <w:rPr>
          <w:rFonts w:ascii="Times New Roman" w:eastAsia="Times New Roman"/>
          <w:sz w:val="18"/>
        </w:rPr>
        <w:t>PBR1</w:t>
      </w:r>
      <w:r>
        <w:rPr>
          <w:sz w:val="17"/>
        </w:rPr>
        <w:t>倍超の部分=非財務資本関連(ィンタンジブル)</w:t>
      </w:r>
    </w:p>
    <w:p>
      <w:pPr>
        <w:pStyle w:val="BodyText"/>
        <w:spacing w:before="35"/>
        <w:ind w:left="176"/>
      </w:pPr>
      <w:r>
        <w:rPr/>
        <w:t>=「組織の価値」+「人の価値」+「顧客の価値」</w:t>
      </w:r>
    </w:p>
    <w:p>
      <w:pPr>
        <w:spacing w:line="220" w:lineRule="exact" w:before="25"/>
        <w:ind w:left="176" w:right="0" w:firstLine="0"/>
        <w:jc w:val="left"/>
        <w:rPr>
          <w:sz w:val="17"/>
        </w:rPr>
      </w:pPr>
      <w:r>
        <w:rPr>
          <w:sz w:val="17"/>
        </w:rPr>
        <w:t>+「</w:t>
      </w:r>
      <w:r>
        <w:rPr>
          <w:rFonts w:ascii="Times New Roman" w:eastAsia="Times New Roman"/>
          <w:sz w:val="18"/>
        </w:rPr>
        <w:t>ESG/CSR</w:t>
      </w:r>
      <w:r>
        <w:rPr>
          <w:sz w:val="17"/>
        </w:rPr>
        <w:t>の価値(資本コスト低減効果)」</w:t>
      </w:r>
    </w:p>
    <w:p>
      <w:pPr>
        <w:spacing w:line="220" w:lineRule="exact" w:before="0"/>
        <w:ind w:left="166" w:right="0" w:firstLine="0"/>
        <w:jc w:val="left"/>
        <w:rPr>
          <w:rFonts w:ascii="Times New Roman" w:hAnsi="Times New Roman" w:eastAsia="Times New Roman"/>
          <w:sz w:val="18"/>
        </w:rPr>
      </w:pPr>
      <w:r>
        <w:rPr>
          <w:rFonts w:ascii="Times New Roman" w:hAnsi="Times New Roman" w:eastAsia="Times New Roman"/>
          <w:sz w:val="18"/>
        </w:rPr>
        <w:t>［PBR</w:t>
      </w:r>
      <w:r>
        <w:rPr>
          <w:sz w:val="17"/>
        </w:rPr>
        <w:t>❜デル(エーザイ</w:t>
      </w:r>
      <w:r>
        <w:rPr>
          <w:rFonts w:ascii="Times New Roman" w:hAnsi="Times New Roman" w:eastAsia="Times New Roman"/>
          <w:sz w:val="18"/>
        </w:rPr>
        <w:t>2016)］</w:t>
      </w:r>
    </w:p>
    <w:p>
      <w:pPr>
        <w:spacing w:line="244" w:lineRule="auto" w:before="16"/>
        <w:ind w:left="176" w:right="523" w:hanging="29"/>
        <w:jc w:val="left"/>
        <w:rPr>
          <w:sz w:val="17"/>
        </w:rPr>
      </w:pPr>
      <w:r>
        <w:rPr>
          <w:rFonts w:ascii="Times New Roman" w:eastAsia="Times New Roman"/>
          <w:sz w:val="18"/>
        </w:rPr>
        <w:t>MVA</w:t>
      </w:r>
      <w:r>
        <w:rPr>
          <w:rFonts w:ascii="Times New Roman" w:eastAsia="Times New Roman"/>
          <w:spacing w:val="-5"/>
          <w:sz w:val="18"/>
        </w:rPr>
        <w:t> = </w:t>
      </w:r>
      <w:r>
        <w:rPr>
          <w:rFonts w:ascii="Times New Roman" w:eastAsia="Times New Roman"/>
          <w:sz w:val="18"/>
        </w:rPr>
        <w:t>PBR1</w:t>
      </w:r>
      <w:r>
        <w:rPr>
          <w:sz w:val="17"/>
        </w:rPr>
        <w:t>倍超の部分=非財務資本関連(ィンタンジブル)</w:t>
      </w:r>
    </w:p>
    <w:p>
      <w:pPr>
        <w:pStyle w:val="BodyText"/>
        <w:spacing w:before="35"/>
        <w:ind w:left="176"/>
      </w:pPr>
      <w:r>
        <w:rPr/>
        <w:t>=「知的資本」+「人的資本」+「製造資本」</w:t>
      </w:r>
    </w:p>
    <w:p>
      <w:pPr>
        <w:pStyle w:val="BodyText"/>
        <w:spacing w:before="29"/>
        <w:ind w:left="176"/>
      </w:pPr>
      <w:r>
        <w:rPr/>
        <w:t>+「社会•関係資本」+「自然資本」</w:t>
      </w:r>
    </w:p>
    <w:p>
      <w:pPr>
        <w:spacing w:before="15"/>
        <w:ind w:left="166" w:right="0" w:firstLine="0"/>
        <w:jc w:val="left"/>
        <w:rPr>
          <w:rFonts w:ascii="Times New Roman" w:hAnsi="Times New Roman" w:eastAsia="Times New Roman"/>
          <w:sz w:val="18"/>
        </w:rPr>
      </w:pPr>
      <w:r>
        <w:rPr>
          <w:sz w:val="17"/>
        </w:rPr>
        <w:t>【残余利益❜デル(</w:t>
      </w:r>
      <w:r>
        <w:rPr>
          <w:rFonts w:ascii="Times New Roman" w:hAnsi="Times New Roman" w:eastAsia="Times New Roman"/>
          <w:sz w:val="18"/>
        </w:rPr>
        <w:t>Ohlson</w:t>
      </w:r>
      <w:r>
        <w:rPr>
          <w:rFonts w:ascii="Times New Roman" w:hAnsi="Times New Roman" w:eastAsia="Times New Roman"/>
          <w:spacing w:val="-6"/>
          <w:sz w:val="18"/>
        </w:rPr>
        <w:t> </w:t>
      </w:r>
      <w:r>
        <w:rPr>
          <w:rFonts w:ascii="Times New Roman" w:hAnsi="Times New Roman" w:eastAsia="Times New Roman"/>
          <w:sz w:val="18"/>
        </w:rPr>
        <w:t>2001)］</w:t>
      </w:r>
    </w:p>
    <w:p>
      <w:pPr>
        <w:spacing w:line="266" w:lineRule="auto" w:before="9"/>
        <w:ind w:left="147" w:right="516" w:firstLine="0"/>
        <w:jc w:val="left"/>
        <w:rPr>
          <w:sz w:val="17"/>
        </w:rPr>
      </w:pPr>
      <w:r>
        <w:rPr>
          <w:rFonts w:ascii="Times New Roman" w:hAnsi="Times New Roman" w:eastAsia="Times New Roman"/>
          <w:sz w:val="18"/>
        </w:rPr>
        <w:t>MVA</w:t>
      </w:r>
      <w:r>
        <w:rPr>
          <w:rFonts w:ascii="Times New Roman" w:hAnsi="Times New Roman" w:eastAsia="Times New Roman"/>
          <w:spacing w:val="5"/>
          <w:sz w:val="18"/>
        </w:rPr>
        <w:t> = </w:t>
      </w:r>
      <w:r>
        <w:rPr>
          <w:rFonts w:ascii="Times New Roman" w:hAnsi="Times New Roman" w:eastAsia="Times New Roman"/>
          <w:sz w:val="18"/>
        </w:rPr>
        <w:t>PBR1</w:t>
      </w:r>
      <w:r>
        <w:rPr>
          <w:sz w:val="17"/>
        </w:rPr>
        <w:t>倍超の部分=エクイティ•スプレッドの金額流列(残余利益)の現在価値の総和</w:t>
      </w:r>
    </w:p>
    <w:p>
      <w:pPr>
        <w:pStyle w:val="BodyText"/>
        <w:spacing w:before="5"/>
        <w:rPr>
          <w:sz w:val="21"/>
        </w:rPr>
      </w:pPr>
    </w:p>
    <w:p>
      <w:pPr>
        <w:pStyle w:val="BodyText"/>
        <w:spacing w:line="388" w:lineRule="auto"/>
        <w:ind w:left="142" w:right="159" w:firstLine="226"/>
        <w:jc w:val="both"/>
      </w:pPr>
      <w:r>
        <w:rPr>
          <w:spacing w:val="22"/>
        </w:rPr>
        <w:t>これらの等式により</w:t>
      </w:r>
      <w:r>
        <w:rPr>
          <w:rFonts w:ascii="Times New Roman" w:hAnsi="Times New Roman" w:eastAsia="Times New Roman"/>
          <w:sz w:val="18"/>
        </w:rPr>
        <w:t>M</w:t>
      </w:r>
      <w:r>
        <w:rPr>
          <w:rFonts w:ascii="Times New Roman" w:hAnsi="Times New Roman" w:eastAsia="Times New Roman"/>
          <w:spacing w:val="-22"/>
          <w:sz w:val="18"/>
        </w:rPr>
        <w:t> </w:t>
      </w:r>
      <w:r>
        <w:rPr>
          <w:rFonts w:ascii="Times New Roman" w:hAnsi="Times New Roman" w:eastAsia="Times New Roman"/>
          <w:sz w:val="18"/>
        </w:rPr>
        <w:t>V</w:t>
      </w:r>
      <w:r>
        <w:rPr>
          <w:rFonts w:ascii="Times New Roman" w:hAnsi="Times New Roman" w:eastAsia="Times New Roman"/>
          <w:spacing w:val="-21"/>
          <w:sz w:val="18"/>
        </w:rPr>
        <w:t> </w:t>
      </w:r>
      <w:r>
        <w:rPr>
          <w:rFonts w:ascii="Times New Roman" w:hAnsi="Times New Roman" w:eastAsia="Times New Roman"/>
          <w:sz w:val="18"/>
        </w:rPr>
        <w:t>A</w:t>
      </w:r>
      <w:r>
        <w:rPr>
          <w:rFonts w:ascii="Times New Roman" w:hAnsi="Times New Roman" w:eastAsia="Times New Roman"/>
          <w:spacing w:val="-21"/>
          <w:sz w:val="18"/>
        </w:rPr>
        <w:t> </w:t>
      </w:r>
      <w:r>
        <w:rPr>
          <w:spacing w:val="19"/>
        </w:rPr>
        <w:t>を通じて残余利</w:t>
      </w:r>
      <w:r>
        <w:rPr>
          <w:spacing w:val="16"/>
        </w:rPr>
        <w:t>益の現在価値の総和としてのエクイティ• ス</w:t>
      </w:r>
      <w:r>
        <w:rPr>
          <w:spacing w:val="17"/>
        </w:rPr>
        <w:t>プレッドと非財務資本が相互補完的であるこ</w:t>
      </w:r>
      <w:r>
        <w:rPr>
          <w:spacing w:val="5"/>
        </w:rPr>
        <w:t>とがわかる。ここから、「 非財務資本とエク</w:t>
      </w:r>
      <w:r>
        <w:rPr/>
        <w:t>イテイ•スプレッドの同期化❜デル」を図表</w:t>
      </w:r>
    </w:p>
    <w:p>
      <w:pPr>
        <w:spacing w:after="0" w:line="388" w:lineRule="auto"/>
        <w:jc w:val="both"/>
        <w:sectPr>
          <w:type w:val="continuous"/>
          <w:pgSz w:w="9820" w:h="13030"/>
          <w:pgMar w:top="1040" w:bottom="280" w:left="699" w:right="680"/>
          <w:cols w:num="2" w:equalWidth="0">
            <w:col w:w="3967" w:space="373"/>
            <w:col w:w="4101"/>
          </w:cols>
        </w:sectPr>
      </w:pPr>
    </w:p>
    <w:p>
      <w:pPr>
        <w:pStyle w:val="BodyText"/>
        <w:spacing w:before="10"/>
        <w:rPr>
          <w:sz w:val="14"/>
        </w:rPr>
      </w:pPr>
      <w:r>
        <w:rPr/>
        <w:pict>
          <v:group style="position:absolute;margin-left:40.292084pt;margin-top:38.621609pt;width:410.6pt;height:581.75pt;mso-position-horizontal-relative:page;mso-position-vertical-relative:page;z-index:-16095744" id="docshapegroup10" coordorigin="806,772" coordsize="8212,11635">
            <v:shape style="position:absolute;left:805;top:772;width:8212;height:11635" type="#_x0000_t75" id="docshape11" stroked="false">
              <v:imagedata r:id="rId10" o:title=""/>
            </v:shape>
            <v:shape style="position:absolute;left:2240;top:2238;width:1905;height:1412" type="#_x0000_t75" id="docshape12" stroked="false">
              <v:imagedata r:id="rId11" o:title=""/>
            </v:shape>
            <v:shape style="position:absolute;left:4150;top:2609;width:1810;height:307" type="#_x0000_t75" id="docshape13" stroked="false">
              <v:imagedata r:id="rId12" o:title=""/>
            </v:shape>
            <v:shape style="position:absolute;left:5969;top:2224;width:1935;height:1450" type="#_x0000_t75" id="docshape14" stroked="false">
              <v:imagedata r:id="rId13" o:title=""/>
            </v:shape>
            <v:shape style="position:absolute;left:6190;top:4150;width:1613;height:206" type="#_x0000_t75" id="docshape15" stroked="false">
              <v:imagedata r:id="rId14" o:title=""/>
            </v:shape>
            <v:shape style="position:absolute;left:6109;top:4611;width:1742;height:187" type="#_x0000_t75" id="docshape16" stroked="false">
              <v:imagedata r:id="rId15" o:title=""/>
            </v:shape>
            <w10:wrap type="none"/>
          </v:group>
        </w:pict>
      </w:r>
    </w:p>
    <w:p>
      <w:pPr>
        <w:tabs>
          <w:tab w:pos="3186" w:val="left" w:leader="none"/>
        </w:tabs>
        <w:spacing w:before="0"/>
        <w:ind w:left="349" w:right="0" w:firstLine="0"/>
        <w:jc w:val="left"/>
        <w:rPr>
          <w:rFonts w:ascii="Times New Roman" w:eastAsia="Times New Roman"/>
          <w:sz w:val="18"/>
        </w:rPr>
      </w:pPr>
      <w:r>
        <w:rPr>
          <w:rFonts w:ascii="Times New Roman" w:eastAsia="Times New Roman"/>
          <w:color w:val="331E1A"/>
          <w:sz w:val="18"/>
        </w:rPr>
        <w:t>6</w:t>
        <w:tab/>
      </w:r>
      <w:r>
        <w:rPr>
          <w:sz w:val="17"/>
        </w:rPr>
        <w:t>資本市場 </w:t>
      </w:r>
      <w:r>
        <w:rPr>
          <w:rFonts w:ascii="Times New Roman" w:eastAsia="Times New Roman"/>
          <w:sz w:val="18"/>
        </w:rPr>
        <w:t>2016.11(No. 375)</w:t>
      </w:r>
    </w:p>
    <w:p>
      <w:pPr>
        <w:spacing w:after="0"/>
        <w:jc w:val="left"/>
        <w:rPr>
          <w:rFonts w:ascii="Times New Roman" w:eastAsia="Times New Roman"/>
          <w:sz w:val="18"/>
        </w:rPr>
        <w:sectPr>
          <w:type w:val="continuous"/>
          <w:pgSz w:w="9820" w:h="13030"/>
          <w:pgMar w:top="1040" w:bottom="280" w:left="699" w:right="68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Heading2"/>
        <w:ind w:left="53" w:right="72"/>
        <w:jc w:val="center"/>
      </w:pPr>
      <w:r>
        <w:rPr/>
        <w:t>(図表</w:t>
      </w:r>
      <w:r>
        <w:rPr>
          <w:rFonts w:ascii="Arial" w:hAnsi="Arial" w:eastAsia="Arial"/>
          <w:sz w:val="18"/>
        </w:rPr>
        <w:t>3)</w:t>
      </w:r>
      <w:r>
        <w:rPr/>
        <w:t>➚ィラリア症治療薬無償供与が社会的価値と経済的価値を両立する</w:t>
      </w:r>
    </w:p>
    <w:p>
      <w:pPr>
        <w:pStyle w:val="BodyText"/>
        <w:spacing w:before="9"/>
        <w:rPr>
          <w:sz w:val="21"/>
        </w:rPr>
      </w:pPr>
    </w:p>
    <w:p>
      <w:pPr>
        <w:spacing w:before="0"/>
        <w:ind w:left="1401" w:right="0" w:firstLine="0"/>
        <w:jc w:val="left"/>
        <w:rPr>
          <w:sz w:val="10"/>
        </w:rPr>
      </w:pPr>
      <w:r>
        <w:rPr>
          <w:sz w:val="10"/>
        </w:rPr>
        <w:t>肉上•〇ざすビジネスモデル</w:t>
      </w:r>
    </w:p>
    <w:p>
      <w:pPr>
        <w:pStyle w:val="BodyText"/>
        <w:spacing w:before="7"/>
        <w:rPr>
          <w:sz w:val="8"/>
        </w:rPr>
      </w:pPr>
    </w:p>
    <w:p>
      <w:pPr>
        <w:tabs>
          <w:tab w:pos="2289" w:val="left" w:leader="none"/>
          <w:tab w:pos="5274" w:val="left" w:leader="none"/>
        </w:tabs>
        <w:spacing w:before="1"/>
        <w:ind w:left="0" w:right="72" w:firstLine="0"/>
        <w:jc w:val="center"/>
        <w:rPr>
          <w:sz w:val="12"/>
        </w:rPr>
      </w:pPr>
      <w:r>
        <w:rPr>
          <w:sz w:val="12"/>
        </w:rPr>
        <w:t>インプット</w:t>
        <w:tab/>
      </w:r>
      <w:r>
        <w:rPr>
          <w:rFonts w:ascii="Arial" w:eastAsia="Arial"/>
          <w:sz w:val="19"/>
        </w:rPr>
        <w:t>M</w:t>
      </w:r>
      <w:r>
        <w:rPr>
          <w:sz w:val="12"/>
        </w:rPr>
        <w:t>活勤(アウトプッ"</w:t>
        <w:tab/>
        <w:t>アウトカム</w:t>
      </w:r>
    </w:p>
    <w:p>
      <w:pPr>
        <w:pStyle w:val="BodyText"/>
        <w:spacing w:before="6"/>
        <w:rPr>
          <w:sz w:val="11"/>
        </w:rPr>
      </w:pPr>
    </w:p>
    <w:p>
      <w:pPr>
        <w:spacing w:after="0"/>
        <w:rPr>
          <w:sz w:val="11"/>
        </w:rPr>
        <w:sectPr>
          <w:pgSz w:w="9820" w:h="13030"/>
          <w:pgMar w:top="760" w:bottom="280" w:left="700" w:right="679"/>
        </w:sectPr>
      </w:pPr>
    </w:p>
    <w:p>
      <w:pPr>
        <w:spacing w:before="82"/>
        <w:ind w:left="623" w:right="0" w:firstLine="0"/>
        <w:jc w:val="left"/>
        <w:rPr>
          <w:sz w:val="11"/>
        </w:rPr>
      </w:pPr>
      <w:r>
        <w:rPr>
          <w:rFonts w:ascii="Arial" w:hAnsi="Arial" w:eastAsia="Arial"/>
          <w:b/>
          <w:sz w:val="11"/>
        </w:rPr>
        <w:t>•V</w:t>
      </w:r>
      <w:r>
        <w:rPr>
          <w:sz w:val="11"/>
        </w:rPr>
        <w:t>羅としての裹</w:t>
      </w:r>
    </w:p>
    <w:p>
      <w:pPr>
        <w:pStyle w:val="BodyText"/>
        <w:rPr>
          <w:sz w:val="12"/>
        </w:rPr>
      </w:pPr>
    </w:p>
    <w:p>
      <w:pPr>
        <w:pStyle w:val="BodyText"/>
        <w:rPr>
          <w:sz w:val="12"/>
        </w:rPr>
      </w:pPr>
    </w:p>
    <w:p>
      <w:pPr>
        <w:pStyle w:val="BodyText"/>
        <w:rPr>
          <w:sz w:val="12"/>
        </w:rPr>
      </w:pPr>
    </w:p>
    <w:p>
      <w:pPr>
        <w:pStyle w:val="BodyText"/>
        <w:spacing w:before="2"/>
        <w:rPr>
          <w:sz w:val="10"/>
        </w:rPr>
      </w:pPr>
    </w:p>
    <w:p>
      <w:pPr>
        <w:spacing w:before="0"/>
        <w:ind w:left="618" w:right="0" w:firstLine="0"/>
        <w:jc w:val="left"/>
        <w:rPr>
          <w:sz w:val="11"/>
        </w:rPr>
      </w:pPr>
      <w:r>
        <w:rPr>
          <w:sz w:val="11"/>
        </w:rPr>
        <w:t>♦インド©</w:t>
      </w:r>
      <w:r>
        <w:rPr>
          <w:rFonts w:ascii="Arial" w:hAnsi="Arial" w:eastAsia="Arial"/>
          <w:b/>
          <w:sz w:val="11"/>
        </w:rPr>
        <w:t>/t</w:t>
      </w:r>
      <w:r>
        <w:rPr>
          <w:sz w:val="11"/>
        </w:rPr>
        <w:t>イザ</w:t>
      </w:r>
      <w:r>
        <w:rPr>
          <w:rFonts w:ascii="Arial" w:hAnsi="Arial" w:eastAsia="Arial"/>
          <w:b/>
          <w:sz w:val="11"/>
        </w:rPr>
        <w:t>v</w:t>
      </w:r>
      <w:r>
        <w:rPr>
          <w:sz w:val="11"/>
        </w:rPr>
        <w:t>グ</w:t>
      </w:r>
      <w:r>
        <w:rPr>
          <w:rFonts w:ascii="Arial" w:hAnsi="Arial" w:eastAsia="Arial"/>
          <w:b/>
          <w:sz w:val="11"/>
        </w:rPr>
        <w:t>I</w:t>
      </w:r>
      <w:r>
        <w:rPr>
          <w:sz w:val="11"/>
        </w:rPr>
        <w:t>塌</w:t>
      </w:r>
    </w:p>
    <w:p>
      <w:pPr>
        <w:spacing w:line="244" w:lineRule="auto" w:before="8"/>
        <w:ind w:left="681" w:right="38" w:hanging="58"/>
        <w:jc w:val="left"/>
        <w:rPr>
          <w:rFonts w:ascii="Arial" w:hAnsi="Arial" w:eastAsia="Arial"/>
          <w:b/>
          <w:sz w:val="11"/>
        </w:rPr>
      </w:pPr>
      <w:r>
        <w:rPr>
          <w:sz w:val="11"/>
        </w:rPr>
        <w:t>♦イン</w:t>
      </w:r>
      <w:r>
        <w:rPr>
          <w:rFonts w:ascii="Arial" w:hAnsi="Arial" w:eastAsia="Arial"/>
          <w:b/>
          <w:sz w:val="11"/>
        </w:rPr>
        <w:t>Kfi»CD&gt;</w:t>
      </w:r>
      <w:r>
        <w:rPr>
          <w:sz w:val="11"/>
        </w:rPr>
        <w:t>リ</w:t>
      </w:r>
      <w:r>
        <w:rPr>
          <w:rFonts w:ascii="Arial" w:hAnsi="Arial" w:eastAsia="Arial"/>
          <w:b/>
          <w:sz w:val="11"/>
        </w:rPr>
        <w:t>v</w:t>
      </w:r>
      <w:r>
        <w:rPr>
          <w:sz w:val="11"/>
        </w:rPr>
        <w:t>卜</w:t>
      </w:r>
      <w:r>
        <w:rPr>
          <w:rFonts w:ascii="Arial" w:hAnsi="Arial" w:eastAsia="Arial"/>
          <w:b/>
          <w:sz w:val="11"/>
        </w:rPr>
        <w:t>M</w:t>
      </w:r>
      <w:r>
        <w:rPr>
          <w:sz w:val="11"/>
        </w:rPr>
        <w:t>かしたftコスト</w:t>
      </w:r>
      <w:r>
        <w:rPr>
          <w:rFonts w:ascii="Arial" w:hAnsi="Arial" w:eastAsia="Arial"/>
          <w:b/>
          <w:sz w:val="11"/>
        </w:rPr>
        <w:t>tXM</w:t>
      </w:r>
    </w:p>
    <w:p>
      <w:pPr>
        <w:pStyle w:val="BodyText"/>
        <w:rPr>
          <w:rFonts w:ascii="Arial"/>
          <w:b/>
          <w:sz w:val="12"/>
        </w:rPr>
      </w:pPr>
    </w:p>
    <w:p>
      <w:pPr>
        <w:pStyle w:val="BodyText"/>
        <w:rPr>
          <w:rFonts w:ascii="Arial"/>
          <w:b/>
          <w:sz w:val="14"/>
        </w:rPr>
      </w:pPr>
    </w:p>
    <w:p>
      <w:pPr>
        <w:spacing w:before="0"/>
        <w:ind w:left="633" w:right="0" w:firstLine="0"/>
        <w:jc w:val="left"/>
        <w:rPr>
          <w:sz w:val="11"/>
        </w:rPr>
      </w:pPr>
      <w:r>
        <w:rPr>
          <w:rFonts w:ascii="Arial" w:hAnsi="Arial" w:eastAsia="Arial"/>
          <w:b/>
          <w:spacing w:val="-1"/>
          <w:sz w:val="11"/>
        </w:rPr>
        <w:t>•WHO</w:t>
      </w:r>
      <w:r>
        <w:rPr>
          <w:sz w:val="11"/>
        </w:rPr>
        <w:t>と©■観</w:t>
      </w:r>
    </w:p>
    <w:p>
      <w:pPr>
        <w:spacing w:before="8"/>
        <w:ind w:left="633" w:right="0" w:firstLine="0"/>
        <w:jc w:val="left"/>
        <w:rPr>
          <w:sz w:val="11"/>
        </w:rPr>
      </w:pPr>
      <w:r>
        <w:rPr>
          <w:rFonts w:ascii="Arial" w:hAnsi="Arial" w:eastAsia="Arial"/>
          <w:b/>
          <w:sz w:val="11"/>
        </w:rPr>
        <w:t>•«/f-</w:t>
      </w:r>
      <w:r>
        <w:rPr>
          <w:sz w:val="11"/>
        </w:rPr>
        <w:t>トナーシ»プへ«&gt;«■</w:t>
      </w:r>
    </w:p>
    <w:p>
      <w:pPr>
        <w:pStyle w:val="BodyText"/>
        <w:rPr>
          <w:sz w:val="12"/>
        </w:rPr>
      </w:pPr>
    </w:p>
    <w:p>
      <w:pPr>
        <w:pStyle w:val="BodyText"/>
        <w:spacing w:before="10"/>
        <w:rPr>
          <w:sz w:val="14"/>
        </w:rPr>
      </w:pPr>
    </w:p>
    <w:p>
      <w:pPr>
        <w:spacing w:before="1"/>
        <w:ind w:left="0" w:right="137" w:firstLine="0"/>
        <w:jc w:val="center"/>
        <w:rPr>
          <w:sz w:val="10"/>
        </w:rPr>
      </w:pPr>
      <w:r>
        <w:rPr>
          <w:sz w:val="10"/>
        </w:rPr>
        <w:t>辜</w:t>
      </w:r>
    </w:p>
    <w:p>
      <w:pPr>
        <w:spacing w:line="240" w:lineRule="auto" w:before="6"/>
        <w:rPr>
          <w:sz w:val="15"/>
        </w:rPr>
      </w:pPr>
      <w:r>
        <w:rPr/>
        <w:br w:type="column"/>
      </w:r>
      <w:r>
        <w:rPr>
          <w:sz w:val="15"/>
        </w:rPr>
      </w:r>
    </w:p>
    <w:p>
      <w:pPr>
        <w:spacing w:line="244" w:lineRule="auto" w:before="0"/>
        <w:ind w:left="735" w:right="3811" w:hanging="115"/>
        <w:jc w:val="left"/>
        <w:rPr>
          <w:rFonts w:ascii="Arial" w:hAnsi="Arial" w:eastAsia="Arial"/>
          <w:b/>
          <w:sz w:val="11"/>
        </w:rPr>
      </w:pPr>
      <w:r>
        <w:rPr>
          <w:sz w:val="11"/>
        </w:rPr>
        <w:t>•リン'煤➚*</w:t>
      </w:r>
      <w:r>
        <w:rPr>
          <w:rFonts w:ascii="Arial" w:hAnsi="Arial" w:eastAsia="Arial"/>
          <w:b/>
          <w:sz w:val="11"/>
        </w:rPr>
        <w:t>5</w:t>
      </w:r>
      <w:r>
        <w:rPr>
          <w:sz w:val="11"/>
        </w:rPr>
        <w:t>リア</w:t>
      </w:r>
      <w:r>
        <w:rPr>
          <w:rFonts w:ascii="Arial" w:hAnsi="Arial" w:eastAsia="Arial"/>
          <w:b/>
          <w:sz w:val="11"/>
        </w:rPr>
        <w:t>BMBB</w:t>
      </w:r>
      <w:r>
        <w:rPr>
          <w:rFonts w:ascii="Arial" w:hAnsi="Arial" w:eastAsia="Arial"/>
          <w:b/>
          <w:spacing w:val="-28"/>
          <w:sz w:val="11"/>
        </w:rPr>
        <w:t> </w:t>
      </w:r>
      <w:r>
        <w:rPr>
          <w:rFonts w:ascii="Arial" w:hAnsi="Arial" w:eastAsia="Arial"/>
          <w:b/>
          <w:sz w:val="11"/>
        </w:rPr>
        <w:t>roecBjom*</w:t>
      </w:r>
    </w:p>
    <w:p>
      <w:pPr>
        <w:pStyle w:val="BodyText"/>
        <w:spacing w:before="9"/>
        <w:rPr>
          <w:rFonts w:ascii="Arial"/>
          <w:b/>
          <w:sz w:val="11"/>
        </w:rPr>
      </w:pPr>
    </w:p>
    <w:p>
      <w:pPr>
        <w:spacing w:line="237" w:lineRule="auto" w:before="1"/>
        <w:ind w:left="618" w:right="3498" w:firstLine="485"/>
        <w:jc w:val="right"/>
        <w:rPr>
          <w:sz w:val="11"/>
        </w:rPr>
      </w:pPr>
      <w:r>
        <w:rPr>
          <w:sz w:val="11"/>
        </w:rPr>
        <w:t>••••が覇入し</w:t>
      </w:r>
      <w:r>
        <w:rPr>
          <w:rFonts w:ascii="Arial" w:hAnsi="Arial" w:eastAsia="Arial"/>
          <w:b/>
          <w:sz w:val="11"/>
        </w:rPr>
        <w:t>PTueen</w:t>
      </w:r>
      <w:r>
        <w:rPr>
          <w:rFonts w:ascii="Arial" w:hAnsi="Arial" w:eastAsia="Arial"/>
          <w:b/>
          <w:spacing w:val="-28"/>
          <w:sz w:val="11"/>
        </w:rPr>
        <w:t> </w:t>
      </w:r>
      <w:r>
        <w:rPr>
          <w:rFonts w:ascii="Arial" w:hAnsi="Arial" w:eastAsia="Arial"/>
          <w:b/>
          <w:sz w:val="11"/>
        </w:rPr>
        <w:t>(7</w:t>
      </w:r>
      <w:r>
        <w:rPr>
          <w:sz w:val="11"/>
        </w:rPr>
        <w:t>➚霍ーダプルプ,イシンカや.</w:t>
      </w:r>
    </w:p>
    <w:p>
      <w:pPr>
        <w:spacing w:line="135" w:lineRule="exact" w:before="0"/>
        <w:ind w:left="0" w:right="3489" w:firstLine="0"/>
        <w:jc w:val="right"/>
        <w:rPr>
          <w:sz w:val="11"/>
        </w:rPr>
      </w:pPr>
      <w:r>
        <w:rPr>
          <w:spacing w:val="-1"/>
          <w:sz w:val="11"/>
        </w:rPr>
        <w:t>げ </w:t>
      </w:r>
      <w:r>
        <w:rPr>
          <w:rFonts w:ascii="Arial" w:eastAsia="Arial"/>
          <w:b/>
          <w:sz w:val="11"/>
        </w:rPr>
        <w:t>4</w:t>
      </w:r>
      <w:r>
        <w:rPr>
          <w:sz w:val="11"/>
        </w:rPr>
        <w:t>ア_</w:t>
      </w:r>
    </w:p>
    <w:p>
      <w:pPr>
        <w:spacing w:line="140" w:lineRule="exact" w:before="3"/>
        <w:ind w:left="709" w:right="0" w:firstLine="0"/>
        <w:jc w:val="left"/>
        <w:rPr>
          <w:sz w:val="11"/>
        </w:rPr>
      </w:pPr>
      <w:r>
        <w:rPr>
          <w:rFonts w:ascii="Arial" w:eastAsia="Arial"/>
          <w:b/>
          <w:sz w:val="11"/>
        </w:rPr>
        <w:t>F</w:t>
      </w:r>
      <w:r>
        <w:rPr>
          <w:sz w:val="11"/>
        </w:rPr>
        <w:t>プ？イシ:/^)によ</w:t>
      </w:r>
    </w:p>
    <w:p>
      <w:pPr>
        <w:spacing w:line="140" w:lineRule="exact" w:before="0"/>
        <w:ind w:left="1053" w:right="0" w:firstLine="0"/>
        <w:jc w:val="left"/>
        <w:rPr>
          <w:sz w:val="11"/>
        </w:rPr>
      </w:pPr>
      <w:r>
        <w:rPr>
          <w:sz w:val="11"/>
        </w:rPr>
        <w:t>(興:インド八</w:t>
      </w:r>
      <w:r>
        <w:rPr>
          <w:rFonts w:ascii="Arial" w:hAnsi="Arial" w:eastAsia="Arial"/>
          <w:b/>
          <w:sz w:val="11"/>
        </w:rPr>
        <w:t>9</w:t>
      </w:r>
      <w:r>
        <w:rPr>
          <w:sz w:val="11"/>
        </w:rPr>
        <w:t>ヴ</w:t>
      </w:r>
      <w:r>
        <w:rPr>
          <w:rFonts w:ascii="Arial" w:hAnsi="Arial" w:eastAsia="Arial"/>
          <w:b/>
          <w:sz w:val="11"/>
        </w:rPr>
        <w:t>x</w:t>
      </w:r>
      <w:r>
        <w:rPr>
          <w:sz w:val="11"/>
        </w:rPr>
        <w:t>ン)©</w:t>
      </w:r>
    </w:p>
    <w:p>
      <w:pPr>
        <w:pStyle w:val="BodyText"/>
        <w:rPr>
          <w:sz w:val="12"/>
        </w:rPr>
      </w:pPr>
    </w:p>
    <w:p>
      <w:pPr>
        <w:pStyle w:val="BodyText"/>
        <w:spacing w:before="6"/>
        <w:rPr>
          <w:sz w:val="10"/>
        </w:rPr>
      </w:pPr>
    </w:p>
    <w:p>
      <w:pPr>
        <w:tabs>
          <w:tab w:pos="1613" w:val="left" w:leader="none"/>
        </w:tabs>
        <w:spacing w:before="0"/>
        <w:ind w:left="624" w:right="0" w:firstLine="0"/>
        <w:jc w:val="left"/>
        <w:rPr>
          <w:sz w:val="10"/>
        </w:rPr>
      </w:pPr>
      <w:r>
        <w:rPr>
          <w:rFonts w:ascii="Arial" w:hAnsi="Arial" w:eastAsia="Arial"/>
          <w:b/>
          <w:sz w:val="11"/>
        </w:rPr>
        <w:t>•GHfT</w:t>
        <w:tab/>
      </w:r>
      <w:r>
        <w:rPr>
          <w:sz w:val="10"/>
        </w:rPr>
        <w:t>霹•獅</w:t>
      </w:r>
    </w:p>
    <w:p>
      <w:pPr>
        <w:spacing w:line="237" w:lineRule="auto" w:before="4"/>
        <w:ind w:left="720" w:right="3494" w:firstLine="20"/>
        <w:jc w:val="both"/>
        <w:rPr>
          <w:rFonts w:ascii="Arial" w:eastAsia="Arial"/>
          <w:b/>
          <w:sz w:val="11"/>
        </w:rPr>
      </w:pPr>
      <w:r>
        <w:rPr>
          <w:rFonts w:ascii="Arial" w:eastAsia="Arial"/>
          <w:b/>
          <w:sz w:val="11"/>
        </w:rPr>
        <w:t>(DND^</w:t>
      </w:r>
      <w:r>
        <w:rPr>
          <w:rFonts w:ascii="Arial" w:eastAsia="Arial"/>
          <w:b/>
          <w:spacing w:val="22"/>
          <w:sz w:val="11"/>
        </w:rPr>
        <w:t> </w:t>
      </w:r>
      <w:r>
        <w:rPr>
          <w:sz w:val="11"/>
        </w:rPr>
        <w:t>ーピンワクチン攀霓用｝.プ</w:t>
      </w:r>
      <w:r>
        <w:rPr>
          <w:rFonts w:ascii="Arial" w:eastAsia="Arial"/>
          <w:b/>
          <w:sz w:val="11"/>
        </w:rPr>
        <w:t>9</w:t>
      </w:r>
      <w:r>
        <w:rPr>
          <w:rFonts w:ascii="Arial" w:eastAsia="Arial"/>
          <w:b/>
          <w:spacing w:val="26"/>
          <w:sz w:val="11"/>
        </w:rPr>
        <w:t> </w:t>
      </w:r>
      <w:r>
        <w:rPr>
          <w:rFonts w:ascii="Arial" w:eastAsia="Arial"/>
          <w:b/>
          <w:sz w:val="11"/>
        </w:rPr>
        <w:t>9X</w:t>
      </w:r>
      <w:r>
        <w:rPr>
          <w:sz w:val="11"/>
        </w:rPr>
        <w:t>必</w:t>
      </w:r>
      <w:r>
        <w:rPr>
          <w:rFonts w:ascii="Arial" w:eastAsia="Arial"/>
          <w:b/>
          <w:sz w:val="11"/>
        </w:rPr>
        <w:t>_0MU</w:t>
      </w:r>
      <w:r>
        <w:rPr>
          <w:sz w:val="11"/>
        </w:rPr>
        <w:t>どとのバペー：</w:t>
      </w:r>
      <w:r>
        <w:rPr>
          <w:rFonts w:ascii="Arial" w:eastAsia="Arial"/>
          <w:b/>
          <w:sz w:val="11"/>
        </w:rPr>
        <w:t>W)</w:t>
      </w:r>
    </w:p>
    <w:p>
      <w:pPr>
        <w:spacing w:after="0" w:line="237" w:lineRule="auto"/>
        <w:jc w:val="both"/>
        <w:rPr>
          <w:rFonts w:ascii="Arial" w:eastAsia="Arial"/>
          <w:sz w:val="11"/>
        </w:rPr>
        <w:sectPr>
          <w:type w:val="continuous"/>
          <w:pgSz w:w="9820" w:h="13030"/>
          <w:pgMar w:top="1040" w:bottom="280" w:left="700" w:right="679"/>
          <w:cols w:num="2" w:equalWidth="0">
            <w:col w:w="2074" w:space="699"/>
            <w:col w:w="5668"/>
          </w:cols>
        </w:sectPr>
      </w:pPr>
    </w:p>
    <w:p>
      <w:pPr>
        <w:pStyle w:val="BodyText"/>
        <w:rPr>
          <w:rFonts w:ascii="Arial"/>
          <w:b/>
          <w:sz w:val="20"/>
        </w:rPr>
      </w:pPr>
    </w:p>
    <w:p>
      <w:pPr>
        <w:pStyle w:val="BodyText"/>
        <w:rPr>
          <w:rFonts w:ascii="Arial"/>
          <w:b/>
          <w:sz w:val="20"/>
        </w:rPr>
      </w:pPr>
    </w:p>
    <w:p>
      <w:pPr>
        <w:pStyle w:val="BodyText"/>
        <w:spacing w:before="8"/>
        <w:rPr>
          <w:rFonts w:ascii="Arial"/>
          <w:b/>
          <w:sz w:val="20"/>
        </w:rPr>
      </w:pPr>
    </w:p>
    <w:p>
      <w:pPr>
        <w:spacing w:before="0"/>
        <w:ind w:left="589" w:right="0" w:firstLine="0"/>
        <w:jc w:val="left"/>
        <w:rPr>
          <w:sz w:val="15"/>
        </w:rPr>
      </w:pPr>
      <w:r>
        <w:rPr>
          <w:sz w:val="15"/>
        </w:rPr>
        <w:t>(出所)エーザイの統合報告書</w:t>
      </w:r>
      <w:r>
        <w:rPr>
          <w:rFonts w:ascii="Times New Roman" w:eastAsia="Times New Roman"/>
          <w:sz w:val="17"/>
        </w:rPr>
        <w:t>2016</w:t>
      </w:r>
      <w:r>
        <w:rPr>
          <w:sz w:val="15"/>
        </w:rPr>
        <w:t>の</w:t>
      </w:r>
      <w:r>
        <w:rPr>
          <w:rFonts w:ascii="Times New Roman" w:eastAsia="Times New Roman"/>
          <w:sz w:val="17"/>
        </w:rPr>
        <w:t>47</w:t>
      </w:r>
      <w:r>
        <w:rPr>
          <w:sz w:val="15"/>
        </w:rPr>
        <w:t>ページ図表を同社</w:t>
      </w:r>
      <w:r>
        <w:rPr>
          <w:rFonts w:ascii="Times New Roman" w:eastAsia="Times New Roman"/>
          <w:sz w:val="17"/>
        </w:rPr>
        <w:t>HP</w:t>
      </w:r>
      <w:r>
        <w:rPr>
          <w:sz w:val="15"/>
        </w:rPr>
        <w:t>より転載</w:t>
      </w:r>
    </w:p>
    <w:p>
      <w:pPr>
        <w:pStyle w:val="BodyText"/>
        <w:rPr>
          <w:sz w:val="20"/>
        </w:rPr>
      </w:pPr>
    </w:p>
    <w:p>
      <w:pPr>
        <w:pStyle w:val="BodyText"/>
        <w:spacing w:before="11"/>
        <w:rPr>
          <w:sz w:val="18"/>
        </w:rPr>
      </w:pPr>
    </w:p>
    <w:p>
      <w:pPr>
        <w:spacing w:after="0"/>
        <w:rPr>
          <w:sz w:val="18"/>
        </w:rPr>
        <w:sectPr>
          <w:type w:val="continuous"/>
          <w:pgSz w:w="9820" w:h="13030"/>
          <w:pgMar w:top="1040" w:bottom="280" w:left="700" w:right="679"/>
        </w:sectPr>
      </w:pPr>
    </w:p>
    <w:p>
      <w:pPr>
        <w:pStyle w:val="BodyText"/>
        <w:spacing w:line="384" w:lineRule="auto" w:before="78"/>
        <w:ind w:left="129" w:right="43" w:firstLine="52"/>
        <w:jc w:val="both"/>
      </w:pPr>
      <w:r>
        <w:rPr>
          <w:rFonts w:ascii="Times New Roman" w:eastAsia="Times New Roman"/>
          <w:spacing w:val="12"/>
          <w:sz w:val="18"/>
        </w:rPr>
        <w:t>2</w:t>
      </w:r>
      <w:r>
        <w:rPr>
          <w:spacing w:val="5"/>
        </w:rPr>
        <w:t>に示す。経営理念や人材の価値、社会貢献、</w:t>
      </w:r>
      <w:r>
        <w:rPr>
          <w:spacing w:val="19"/>
        </w:rPr>
        <w:t>研究開発などの非財務情報を重視する企業側</w:t>
      </w:r>
      <w:r>
        <w:rPr>
          <w:spacing w:val="26"/>
        </w:rPr>
        <w:t>の視点は、資本効率を求める長期投資家と</w:t>
      </w:r>
      <w:r>
        <w:rPr>
          <w:rFonts w:ascii="Times New Roman" w:eastAsia="Times New Roman"/>
          <w:sz w:val="18"/>
        </w:rPr>
        <w:t>M</w:t>
      </w:r>
      <w:r>
        <w:rPr>
          <w:rFonts w:ascii="Times New Roman" w:eastAsia="Times New Roman"/>
          <w:spacing w:val="-20"/>
          <w:sz w:val="18"/>
        </w:rPr>
        <w:t> </w:t>
      </w:r>
      <w:r>
        <w:rPr>
          <w:rFonts w:ascii="Times New Roman" w:eastAsia="Times New Roman"/>
          <w:sz w:val="18"/>
        </w:rPr>
        <w:t>V</w:t>
      </w:r>
      <w:r>
        <w:rPr>
          <w:rFonts w:ascii="Times New Roman" w:eastAsia="Times New Roman"/>
          <w:spacing w:val="-19"/>
          <w:sz w:val="18"/>
        </w:rPr>
        <w:t> </w:t>
      </w:r>
      <w:r>
        <w:rPr>
          <w:rFonts w:ascii="Times New Roman" w:eastAsia="Times New Roman"/>
          <w:sz w:val="18"/>
        </w:rPr>
        <w:t>A</w:t>
      </w:r>
      <w:r>
        <w:rPr>
          <w:rFonts w:ascii="Times New Roman" w:eastAsia="Times New Roman"/>
          <w:spacing w:val="-19"/>
          <w:sz w:val="18"/>
        </w:rPr>
        <w:t> </w:t>
      </w:r>
      <w:r>
        <w:rPr>
          <w:spacing w:val="22"/>
        </w:rPr>
        <w:t>を経由して同期化でき、共に協働が可</w:t>
      </w:r>
      <w:r>
        <w:rPr/>
        <w:t>能と思料する。</w:t>
      </w:r>
    </w:p>
    <w:p>
      <w:pPr>
        <w:pStyle w:val="BodyText"/>
        <w:rPr>
          <w:sz w:val="16"/>
        </w:rPr>
      </w:pPr>
    </w:p>
    <w:p>
      <w:pPr>
        <w:pStyle w:val="Heading1"/>
        <w:numPr>
          <w:ilvl w:val="0"/>
          <w:numId w:val="4"/>
        </w:numPr>
        <w:tabs>
          <w:tab w:pos="512" w:val="left" w:leader="none"/>
        </w:tabs>
        <w:spacing w:line="273" w:lineRule="auto" w:before="118" w:after="0"/>
        <w:ind w:left="676" w:right="86" w:hanging="528"/>
        <w:jc w:val="left"/>
      </w:pPr>
      <w:r>
        <w:rPr>
          <w:rFonts w:ascii="Times New Roman" w:hAnsi="Times New Roman" w:eastAsia="Times New Roman"/>
          <w:spacing w:val="-2"/>
          <w:sz w:val="28"/>
        </w:rPr>
        <w:t>2</w:t>
      </w:r>
      <w:r>
        <w:rPr>
          <w:rFonts w:ascii="Times New Roman" w:hAnsi="Times New Roman" w:eastAsia="Times New Roman"/>
          <w:spacing w:val="-7"/>
          <w:sz w:val="28"/>
        </w:rPr>
        <w:t> . </w:t>
      </w:r>
      <w:r>
        <w:rPr>
          <w:spacing w:val="-29"/>
        </w:rPr>
        <w:t>非 財 務 情 報 の 財 務 的 価 値</w:t>
      </w:r>
      <w:r>
        <w:rPr/>
        <w:t>への転換事例</w:t>
      </w:r>
    </w:p>
    <w:p>
      <w:pPr>
        <w:pStyle w:val="BodyText"/>
        <w:rPr>
          <w:sz w:val="22"/>
        </w:rPr>
      </w:pPr>
    </w:p>
    <w:p>
      <w:pPr>
        <w:pStyle w:val="BodyText"/>
        <w:spacing w:line="396" w:lineRule="auto" w:before="136"/>
        <w:ind w:left="133" w:right="38" w:firstLine="192"/>
        <w:jc w:val="both"/>
      </w:pPr>
      <w:r>
        <w:rPr>
          <w:spacing w:val="16"/>
        </w:rPr>
        <w:t>前項の「非財務資本とエクイテイ• スプレ</w:t>
      </w:r>
      <w:r>
        <w:rPr>
          <w:spacing w:val="17"/>
        </w:rPr>
        <w:t>ッドの同期化モデル」は、付加価値経営を通して長期的には日本企業と長期投資家が共生</w:t>
      </w:r>
      <w:r>
        <w:rPr>
          <w:spacing w:val="19"/>
        </w:rPr>
        <w:t>できることを示唆している。非財務資本は時</w:t>
      </w:r>
      <w:r>
        <w:rPr>
          <w:spacing w:val="17"/>
        </w:rPr>
        <w:t>間をかけて長期的な財務資本に転換される。</w:t>
      </w:r>
      <w:r>
        <w:rPr>
          <w:spacing w:val="18"/>
        </w:rPr>
        <w:t>例えば、短期主義に陥らないで現在、研究開発や人材に費用投入することは目先の利益や</w:t>
      </w:r>
      <w:r>
        <w:rPr>
          <w:rFonts w:ascii="Times New Roman" w:hAnsi="Times New Roman" w:eastAsia="Times New Roman"/>
          <w:sz w:val="18"/>
        </w:rPr>
        <w:t>ROE</w:t>
      </w:r>
      <w:r>
        <w:rPr/>
        <w:t>に負の影響を及ぼすが、長期的には新</w:t>
      </w:r>
    </w:p>
    <w:p>
      <w:pPr>
        <w:pStyle w:val="BodyText"/>
        <w:spacing w:line="381" w:lineRule="auto" w:before="83"/>
        <w:ind w:left="134" w:right="147" w:firstLine="5"/>
        <w:jc w:val="both"/>
      </w:pPr>
      <w:r>
        <w:rPr/>
        <w:br w:type="column"/>
      </w:r>
      <w:r>
        <w:rPr>
          <w:spacing w:val="19"/>
        </w:rPr>
        <w:t>製品の創出、有能な人材の活躍による付加価</w:t>
      </w:r>
      <w:r>
        <w:rPr>
          <w:spacing w:val="27"/>
        </w:rPr>
        <w:t>値、すなわち、より大きな利益や高い</w:t>
      </w:r>
      <w:r>
        <w:rPr>
          <w:rFonts w:ascii="Times New Roman" w:eastAsia="Times New Roman"/>
          <w:sz w:val="18"/>
        </w:rPr>
        <w:t>R</w:t>
      </w:r>
      <w:r>
        <w:rPr>
          <w:rFonts w:ascii="Times New Roman" w:eastAsia="Times New Roman"/>
          <w:spacing w:val="-17"/>
          <w:sz w:val="18"/>
        </w:rPr>
        <w:t> </w:t>
      </w:r>
      <w:r>
        <w:rPr>
          <w:rFonts w:ascii="Times New Roman" w:eastAsia="Times New Roman"/>
          <w:sz w:val="18"/>
        </w:rPr>
        <w:t>O</w:t>
      </w:r>
      <w:r>
        <w:rPr>
          <w:rFonts w:ascii="Times New Roman" w:eastAsia="Times New Roman"/>
          <w:spacing w:val="-17"/>
          <w:sz w:val="18"/>
        </w:rPr>
        <w:t> </w:t>
      </w:r>
      <w:r>
        <w:rPr>
          <w:rFonts w:ascii="Times New Roman" w:eastAsia="Times New Roman"/>
          <w:sz w:val="18"/>
        </w:rPr>
        <w:t>E</w:t>
      </w:r>
      <w:r>
        <w:rPr>
          <w:rFonts w:ascii="Times New Roman" w:eastAsia="Times New Roman"/>
          <w:spacing w:val="-42"/>
          <w:sz w:val="18"/>
        </w:rPr>
        <w:t> </w:t>
      </w:r>
      <w:r>
        <w:rPr/>
        <w:t>に変換されるはずである。</w:t>
      </w:r>
    </w:p>
    <w:p>
      <w:pPr>
        <w:pStyle w:val="BodyText"/>
        <w:spacing w:line="398" w:lineRule="auto" w:before="16"/>
        <w:ind w:left="129" w:right="158" w:firstLine="202"/>
        <w:jc w:val="both"/>
      </w:pPr>
      <w:r>
        <w:rPr>
          <w:spacing w:val="18"/>
        </w:rPr>
        <w:t>それでは、いかにして非財務情報を財務的</w:t>
      </w:r>
      <w:r>
        <w:rPr>
          <w:spacing w:val="19"/>
        </w:rPr>
        <w:t>価値に定量的に結びつけることができるのだ</w:t>
      </w:r>
      <w:r>
        <w:rPr>
          <w:spacing w:val="18"/>
        </w:rPr>
        <w:t>ろうか。完全な解は存在しないが、「見えな</w:t>
      </w:r>
      <w:r>
        <w:rPr>
          <w:spacing w:val="12"/>
        </w:rPr>
        <w:t>い価値」の数値化• 見える化に向けた事例を</w:t>
      </w:r>
      <w:r>
        <w:rPr/>
        <w:t>紹介して方向性を示唆してみたい。</w:t>
      </w:r>
    </w:p>
    <w:p>
      <w:pPr>
        <w:pStyle w:val="BodyText"/>
        <w:rPr>
          <w:sz w:val="16"/>
        </w:rPr>
      </w:pPr>
    </w:p>
    <w:p>
      <w:pPr>
        <w:spacing w:line="326" w:lineRule="auto" w:before="105"/>
        <w:ind w:left="537" w:right="153" w:hanging="221"/>
        <w:jc w:val="left"/>
        <w:rPr>
          <w:sz w:val="20"/>
        </w:rPr>
      </w:pPr>
      <w:r>
        <w:rPr>
          <w:rFonts w:ascii="Arial" w:eastAsia="Arial"/>
          <w:b/>
          <w:spacing w:val="-14"/>
          <w:sz w:val="20"/>
        </w:rPr>
        <w:t>( </w:t>
      </w:r>
      <w:r>
        <w:rPr>
          <w:rFonts w:ascii="Arial" w:eastAsia="Arial"/>
          <w:b/>
          <w:sz w:val="20"/>
        </w:rPr>
        <w:t>1</w:t>
      </w:r>
      <w:r>
        <w:rPr>
          <w:rFonts w:ascii="Arial" w:eastAsia="Arial"/>
          <w:b/>
          <w:spacing w:val="-19"/>
          <w:sz w:val="20"/>
        </w:rPr>
        <w:t> ) </w:t>
      </w:r>
      <w:r>
        <w:rPr>
          <w:spacing w:val="13"/>
          <w:sz w:val="20"/>
        </w:rPr>
        <w:t>エーザイの事例( エーザイの統合</w:t>
      </w:r>
      <w:r>
        <w:rPr>
          <w:sz w:val="20"/>
        </w:rPr>
        <w:t>報告書</w:t>
      </w:r>
      <w:r>
        <w:rPr>
          <w:rFonts w:ascii="Arial" w:eastAsia="Arial"/>
          <w:b/>
          <w:sz w:val="20"/>
        </w:rPr>
        <w:t>2016</w:t>
      </w:r>
      <w:r>
        <w:rPr>
          <w:sz w:val="20"/>
        </w:rPr>
        <w:t>より)</w:t>
      </w:r>
    </w:p>
    <w:p>
      <w:pPr>
        <w:spacing w:line="374" w:lineRule="auto" w:before="26"/>
        <w:ind w:left="134" w:right="152" w:firstLine="197"/>
        <w:jc w:val="left"/>
        <w:rPr>
          <w:sz w:val="17"/>
        </w:rPr>
      </w:pPr>
      <w:r>
        <w:rPr>
          <w:spacing w:val="21"/>
          <w:sz w:val="17"/>
        </w:rPr>
        <w:t>エーザイでは「顧みられない熱帯病」の</w:t>
      </w:r>
      <w:r>
        <w:rPr>
          <w:rFonts w:ascii="Times New Roman" w:hAnsi="Times New Roman" w:eastAsia="Times New Roman"/>
          <w:sz w:val="18"/>
        </w:rPr>
        <w:t>1</w:t>
      </w:r>
      <w:r>
        <w:rPr>
          <w:rFonts w:ascii="Times New Roman" w:hAnsi="Times New Roman" w:eastAsia="Times New Roman"/>
          <w:spacing w:val="1"/>
          <w:sz w:val="18"/>
        </w:rPr>
        <w:t> </w:t>
      </w:r>
      <w:r>
        <w:rPr>
          <w:spacing w:val="7"/>
          <w:sz w:val="17"/>
        </w:rPr>
        <w:t>つであるリンパ系➚ イラリア症治療薬( </w:t>
      </w:r>
      <w:r>
        <w:rPr>
          <w:rFonts w:ascii="Times New Roman" w:hAnsi="Times New Roman" w:eastAsia="Times New Roman"/>
          <w:spacing w:val="10"/>
          <w:sz w:val="18"/>
        </w:rPr>
        <w:t>DEC</w:t>
      </w:r>
      <w:r>
        <w:rPr>
          <w:rFonts w:ascii="Times New Roman" w:hAnsi="Times New Roman" w:eastAsia="Times New Roman"/>
          <w:spacing w:val="-42"/>
          <w:sz w:val="18"/>
        </w:rPr>
        <w:t> </w:t>
      </w:r>
      <w:r>
        <w:rPr>
          <w:spacing w:val="13"/>
          <w:w w:val="95"/>
          <w:sz w:val="17"/>
        </w:rPr>
        <w:t>錠) を新興国の患者へ</w:t>
      </w:r>
      <w:r>
        <w:rPr>
          <w:rFonts w:ascii="Times New Roman" w:hAnsi="Times New Roman" w:eastAsia="Times New Roman"/>
          <w:w w:val="95"/>
          <w:sz w:val="18"/>
        </w:rPr>
        <w:t>W</w:t>
      </w:r>
      <w:r>
        <w:rPr>
          <w:rFonts w:ascii="Times New Roman" w:hAnsi="Times New Roman" w:eastAsia="Times New Roman"/>
          <w:spacing w:val="-3"/>
          <w:w w:val="95"/>
          <w:sz w:val="18"/>
        </w:rPr>
        <w:t> </w:t>
      </w:r>
      <w:r>
        <w:rPr>
          <w:rFonts w:ascii="Times New Roman" w:hAnsi="Times New Roman" w:eastAsia="Times New Roman"/>
          <w:w w:val="95"/>
          <w:sz w:val="18"/>
        </w:rPr>
        <w:t>H</w:t>
      </w:r>
      <w:r>
        <w:rPr>
          <w:rFonts w:ascii="Times New Roman" w:hAnsi="Times New Roman" w:eastAsia="Times New Roman"/>
          <w:spacing w:val="-4"/>
          <w:w w:val="95"/>
          <w:sz w:val="18"/>
        </w:rPr>
        <w:t> </w:t>
      </w:r>
      <w:r>
        <w:rPr>
          <w:rFonts w:ascii="Times New Roman" w:hAnsi="Times New Roman" w:eastAsia="Times New Roman"/>
          <w:w w:val="95"/>
          <w:sz w:val="18"/>
        </w:rPr>
        <w:t>O</w:t>
      </w:r>
      <w:r>
        <w:rPr>
          <w:rFonts w:ascii="Times New Roman" w:hAnsi="Times New Roman" w:eastAsia="Times New Roman"/>
          <w:spacing w:val="27"/>
          <w:w w:val="95"/>
          <w:sz w:val="18"/>
        </w:rPr>
        <w:t> </w:t>
      </w:r>
      <w:r>
        <w:rPr>
          <w:spacing w:val="8"/>
          <w:w w:val="95"/>
          <w:sz w:val="17"/>
        </w:rPr>
        <w:t>( 世界保健機構)</w:t>
      </w:r>
      <w:r>
        <w:rPr>
          <w:spacing w:val="-78"/>
          <w:w w:val="95"/>
          <w:sz w:val="17"/>
        </w:rPr>
        <w:t> </w:t>
      </w:r>
      <w:r>
        <w:rPr>
          <w:spacing w:val="14"/>
          <w:sz w:val="17"/>
        </w:rPr>
        <w:t>とタイアップして</w:t>
      </w:r>
      <w:r>
        <w:rPr>
          <w:rFonts w:ascii="Times New Roman" w:hAnsi="Times New Roman" w:eastAsia="Times New Roman"/>
          <w:sz w:val="18"/>
        </w:rPr>
        <w:t>20</w:t>
      </w:r>
      <w:r>
        <w:rPr>
          <w:rFonts w:ascii="Times New Roman" w:hAnsi="Times New Roman" w:eastAsia="Times New Roman"/>
          <w:spacing w:val="-15"/>
          <w:sz w:val="18"/>
        </w:rPr>
        <w:t> </w:t>
      </w:r>
      <w:r>
        <w:rPr>
          <w:rFonts w:ascii="Times New Roman" w:hAnsi="Times New Roman" w:eastAsia="Times New Roman"/>
          <w:sz w:val="18"/>
        </w:rPr>
        <w:t>20</w:t>
      </w:r>
      <w:r>
        <w:rPr>
          <w:rFonts w:ascii="Times New Roman" w:hAnsi="Times New Roman" w:eastAsia="Times New Roman"/>
          <w:spacing w:val="-15"/>
          <w:sz w:val="18"/>
        </w:rPr>
        <w:t> </w:t>
      </w:r>
      <w:r>
        <w:rPr>
          <w:spacing w:val="15"/>
          <w:sz w:val="17"/>
        </w:rPr>
        <w:t>年までに</w:t>
      </w:r>
      <w:r>
        <w:rPr>
          <w:rFonts w:ascii="Times New Roman" w:hAnsi="Times New Roman" w:eastAsia="Times New Roman"/>
          <w:sz w:val="18"/>
        </w:rPr>
        <w:t>22</w:t>
      </w:r>
      <w:r>
        <w:rPr>
          <w:rFonts w:ascii="Times New Roman" w:hAnsi="Times New Roman" w:eastAsia="Times New Roman"/>
          <w:spacing w:val="-15"/>
          <w:sz w:val="18"/>
        </w:rPr>
        <w:t> </w:t>
      </w:r>
      <w:r>
        <w:rPr>
          <w:spacing w:val="11"/>
          <w:sz w:val="17"/>
        </w:rPr>
        <w:t>億錠無償供</w:t>
      </w:r>
      <w:r>
        <w:rPr>
          <w:spacing w:val="19"/>
          <w:sz w:val="17"/>
        </w:rPr>
        <w:t>与する共同声明を発表している。この医薬品</w:t>
      </w:r>
      <w:r>
        <w:rPr>
          <w:spacing w:val="8"/>
          <w:sz w:val="17"/>
        </w:rPr>
        <w:t>アクセス( </w:t>
      </w:r>
      <w:r>
        <w:rPr>
          <w:rFonts w:ascii="Times New Roman" w:hAnsi="Times New Roman" w:eastAsia="Times New Roman"/>
          <w:sz w:val="18"/>
        </w:rPr>
        <w:t>A</w:t>
      </w:r>
      <w:r>
        <w:rPr>
          <w:rFonts w:ascii="Times New Roman" w:hAnsi="Times New Roman" w:eastAsia="Times New Roman"/>
          <w:spacing w:val="-17"/>
          <w:sz w:val="18"/>
        </w:rPr>
        <w:t> </w:t>
      </w:r>
      <w:r>
        <w:rPr>
          <w:rFonts w:ascii="Times New Roman" w:hAnsi="Times New Roman" w:eastAsia="Times New Roman"/>
          <w:sz w:val="18"/>
        </w:rPr>
        <w:t>T</w:t>
      </w:r>
      <w:r>
        <w:rPr>
          <w:rFonts w:ascii="Times New Roman" w:hAnsi="Times New Roman" w:eastAsia="Times New Roman"/>
          <w:spacing w:val="-17"/>
          <w:sz w:val="18"/>
        </w:rPr>
        <w:t> </w:t>
      </w:r>
      <w:r>
        <w:rPr>
          <w:rFonts w:ascii="Times New Roman" w:hAnsi="Times New Roman" w:eastAsia="Times New Roman"/>
          <w:sz w:val="18"/>
        </w:rPr>
        <w:t>M</w:t>
      </w:r>
      <w:r>
        <w:rPr>
          <w:rFonts w:ascii="Times New Roman" w:hAnsi="Times New Roman" w:eastAsia="Times New Roman"/>
          <w:spacing w:val="-12"/>
          <w:sz w:val="18"/>
        </w:rPr>
        <w:t> ) </w:t>
      </w:r>
      <w:r>
        <w:rPr>
          <w:spacing w:val="11"/>
          <w:sz w:val="17"/>
        </w:rPr>
        <w:t>の社会貢献( </w:t>
      </w:r>
      <w:r>
        <w:rPr>
          <w:rFonts w:ascii="Times New Roman" w:hAnsi="Times New Roman" w:eastAsia="Times New Roman"/>
          <w:sz w:val="18"/>
        </w:rPr>
        <w:t>E</w:t>
      </w:r>
      <w:r>
        <w:rPr>
          <w:rFonts w:ascii="Times New Roman" w:hAnsi="Times New Roman" w:eastAsia="Times New Roman"/>
          <w:spacing w:val="-18"/>
          <w:sz w:val="18"/>
        </w:rPr>
        <w:t> </w:t>
      </w:r>
      <w:r>
        <w:rPr>
          <w:rFonts w:ascii="Times New Roman" w:hAnsi="Times New Roman" w:eastAsia="Times New Roman"/>
          <w:sz w:val="18"/>
        </w:rPr>
        <w:t>S</w:t>
      </w:r>
      <w:r>
        <w:rPr>
          <w:rFonts w:ascii="Times New Roman" w:hAnsi="Times New Roman" w:eastAsia="Times New Roman"/>
          <w:spacing w:val="-19"/>
          <w:sz w:val="18"/>
        </w:rPr>
        <w:t> </w:t>
      </w:r>
      <w:r>
        <w:rPr>
          <w:rFonts w:ascii="Times New Roman" w:hAnsi="Times New Roman" w:eastAsia="Times New Roman"/>
          <w:sz w:val="18"/>
        </w:rPr>
        <w:t>G</w:t>
      </w:r>
      <w:r>
        <w:rPr>
          <w:rFonts w:ascii="Times New Roman" w:hAnsi="Times New Roman" w:eastAsia="Times New Roman"/>
          <w:spacing w:val="-18"/>
          <w:sz w:val="18"/>
        </w:rPr>
        <w:t> </w:t>
      </w:r>
      <w:r>
        <w:rPr>
          <w:rFonts w:ascii="Times New Roman" w:hAnsi="Times New Roman" w:eastAsia="Times New Roman"/>
          <w:sz w:val="18"/>
        </w:rPr>
        <w:t>O</w:t>
      </w:r>
      <w:r>
        <w:rPr>
          <w:rFonts w:ascii="Times New Roman" w:hAnsi="Times New Roman" w:eastAsia="Times New Roman"/>
          <w:spacing w:val="-18"/>
          <w:sz w:val="18"/>
        </w:rPr>
        <w:t> </w:t>
      </w:r>
      <w:r>
        <w:rPr>
          <w:rFonts w:ascii="Times New Roman" w:hAnsi="Times New Roman" w:eastAsia="Times New Roman"/>
          <w:sz w:val="18"/>
        </w:rPr>
        <w:t>S</w:t>
      </w:r>
      <w:r>
        <w:rPr>
          <w:rFonts w:ascii="Times New Roman" w:hAnsi="Times New Roman" w:eastAsia="Times New Roman"/>
          <w:spacing w:val="-13"/>
          <w:sz w:val="18"/>
        </w:rPr>
        <w:t> ) </w:t>
      </w:r>
      <w:r>
        <w:rPr>
          <w:spacing w:val="13"/>
          <w:sz w:val="17"/>
        </w:rPr>
        <w:t>は、</w:t>
      </w:r>
    </w:p>
    <w:p>
      <w:pPr>
        <w:spacing w:after="0" w:line="374" w:lineRule="auto"/>
        <w:jc w:val="left"/>
        <w:rPr>
          <w:sz w:val="17"/>
        </w:rPr>
        <w:sectPr>
          <w:type w:val="continuous"/>
          <w:pgSz w:w="9820" w:h="13030"/>
          <w:pgMar w:top="1040" w:bottom="280" w:left="700" w:right="679"/>
          <w:cols w:num="2" w:equalWidth="0">
            <w:col w:w="3967" w:space="386"/>
            <w:col w:w="4088"/>
          </w:cols>
        </w:sectPr>
      </w:pPr>
    </w:p>
    <w:p>
      <w:pPr>
        <w:tabs>
          <w:tab w:pos="8076" w:val="right" w:leader="none"/>
        </w:tabs>
        <w:spacing w:before="142"/>
        <w:ind w:left="3186" w:right="0" w:firstLine="0"/>
        <w:jc w:val="left"/>
        <w:rPr>
          <w:rFonts w:ascii="Times New Roman" w:eastAsia="Times New Roman"/>
          <w:sz w:val="18"/>
        </w:rPr>
      </w:pPr>
      <w:r>
        <w:rPr/>
        <w:pict>
          <v:group style="position:absolute;margin-left:40.29208pt;margin-top:38.39587pt;width:410.6pt;height:581.950pt;mso-position-horizontal-relative:page;mso-position-vertical-relative:page;z-index:-16094720" id="docshapegroup17" coordorigin="806,768" coordsize="8212,11639">
            <v:shape style="position:absolute;left:805;top:767;width:8212;height:11639" type="#_x0000_t75" id="docshape18" stroked="false">
              <v:imagedata r:id="rId16" o:title=""/>
            </v:shape>
            <v:shape style="position:absolute;left:2678;top:2426;width:1281;height:2832" type="#_x0000_t75" id="docshape19" stroked="false">
              <v:imagedata r:id="rId17" o:title=""/>
            </v:shape>
            <w10:wrap type="none"/>
          </v:group>
        </w:pict>
      </w:r>
      <w:r>
        <w:rPr>
          <w:sz w:val="17"/>
        </w:rPr>
        <w:t>資本市場 </w:t>
      </w:r>
      <w:r>
        <w:rPr>
          <w:rFonts w:ascii="Times New Roman" w:eastAsia="Times New Roman"/>
          <w:sz w:val="18"/>
        </w:rPr>
        <w:t>2016.11(No. 375)</w:t>
      </w:r>
      <w:r>
        <w:rPr>
          <w:rFonts w:ascii="Times New Roman" w:eastAsia="Times New Roman"/>
          <w:sz w:val="18"/>
        </w:rPr>
        <w:tab/>
      </w:r>
      <w:r>
        <w:rPr>
          <w:rFonts w:ascii="Times New Roman" w:eastAsia="Times New Roman"/>
          <w:sz w:val="18"/>
        </w:rPr>
        <w:t>7</w:t>
      </w:r>
    </w:p>
    <w:p>
      <w:pPr>
        <w:spacing w:after="0"/>
        <w:jc w:val="left"/>
        <w:rPr>
          <w:rFonts w:ascii="Times New Roman" w:eastAsia="Times New Roman"/>
          <w:sz w:val="18"/>
        </w:rPr>
        <w:sectPr>
          <w:type w:val="continuous"/>
          <w:pgSz w:w="9820" w:h="13030"/>
          <w:pgMar w:top="1040" w:bottom="280" w:left="700" w:right="679"/>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8"/>
        </w:rPr>
      </w:pPr>
    </w:p>
    <w:p>
      <w:pPr>
        <w:pStyle w:val="BodyText"/>
        <w:spacing w:line="384" w:lineRule="auto" w:before="1"/>
        <w:ind w:left="133" w:right="43" w:firstLine="5"/>
        <w:jc w:val="both"/>
      </w:pPr>
      <w:r>
        <w:rPr>
          <w:spacing w:val="22"/>
        </w:rPr>
        <w:t>単純な寄附や</w:t>
      </w:r>
      <w:r>
        <w:rPr>
          <w:rFonts w:ascii="Times New Roman" w:hAnsi="Times New Roman" w:eastAsia="Times New Roman"/>
          <w:sz w:val="18"/>
        </w:rPr>
        <w:t>C</w:t>
      </w:r>
      <w:r>
        <w:rPr>
          <w:rFonts w:ascii="Times New Roman" w:hAnsi="Times New Roman" w:eastAsia="Times New Roman"/>
          <w:spacing w:val="-22"/>
          <w:sz w:val="18"/>
        </w:rPr>
        <w:t> </w:t>
      </w:r>
      <w:r>
        <w:rPr>
          <w:rFonts w:ascii="Times New Roman" w:hAnsi="Times New Roman" w:eastAsia="Times New Roman"/>
          <w:sz w:val="18"/>
        </w:rPr>
        <w:t>S</w:t>
      </w:r>
      <w:r>
        <w:rPr>
          <w:rFonts w:ascii="Times New Roman" w:hAnsi="Times New Roman" w:eastAsia="Times New Roman"/>
          <w:spacing w:val="-23"/>
          <w:sz w:val="18"/>
        </w:rPr>
        <w:t> </w:t>
      </w:r>
      <w:r>
        <w:rPr>
          <w:rFonts w:ascii="Times New Roman" w:hAnsi="Times New Roman" w:eastAsia="Times New Roman"/>
          <w:sz w:val="18"/>
        </w:rPr>
        <w:t>R</w:t>
      </w:r>
      <w:r>
        <w:rPr>
          <w:rFonts w:ascii="Times New Roman" w:hAnsi="Times New Roman" w:eastAsia="Times New Roman"/>
          <w:spacing w:val="-23"/>
          <w:sz w:val="18"/>
        </w:rPr>
        <w:t> </w:t>
      </w:r>
      <w:r>
        <w:rPr>
          <w:spacing w:val="11"/>
        </w:rPr>
        <w:t>ではなく、投資家• 株主に</w:t>
      </w:r>
      <w:r>
        <w:rPr>
          <w:spacing w:val="17"/>
        </w:rPr>
        <w:t>も受け入れられる「超長期投資」の側面もあ</w:t>
      </w:r>
      <w:r>
        <w:rPr>
          <w:spacing w:val="18"/>
        </w:rPr>
        <w:t>る。すなわち社会的価値と経済的価値の両立</w:t>
      </w:r>
      <w:r>
        <w:rPr>
          <w:spacing w:val="25"/>
        </w:rPr>
        <w:t>である。ェーザイでは</w:t>
      </w:r>
      <w:r>
        <w:rPr>
          <w:rFonts w:ascii="Times New Roman" w:hAnsi="Times New Roman" w:eastAsia="Times New Roman"/>
          <w:sz w:val="18"/>
        </w:rPr>
        <w:t>I</w:t>
      </w:r>
      <w:r>
        <w:rPr>
          <w:rFonts w:ascii="Times New Roman" w:hAnsi="Times New Roman" w:eastAsia="Times New Roman"/>
          <w:spacing w:val="-20"/>
          <w:sz w:val="18"/>
        </w:rPr>
        <w:t> </w:t>
      </w:r>
      <w:r>
        <w:rPr>
          <w:rFonts w:ascii="Times New Roman" w:hAnsi="Times New Roman" w:eastAsia="Times New Roman"/>
          <w:sz w:val="18"/>
        </w:rPr>
        <w:t>I</w:t>
      </w:r>
      <w:r>
        <w:rPr>
          <w:rFonts w:ascii="Times New Roman" w:hAnsi="Times New Roman" w:eastAsia="Times New Roman"/>
          <w:spacing w:val="-20"/>
          <w:sz w:val="18"/>
        </w:rPr>
        <w:t> </w:t>
      </w:r>
      <w:r>
        <w:rPr>
          <w:rFonts w:ascii="Times New Roman" w:hAnsi="Times New Roman" w:eastAsia="Times New Roman"/>
          <w:sz w:val="18"/>
        </w:rPr>
        <w:t>R</w:t>
      </w:r>
      <w:r>
        <w:rPr>
          <w:rFonts w:ascii="Times New Roman" w:hAnsi="Times New Roman" w:eastAsia="Times New Roman"/>
          <w:spacing w:val="-20"/>
          <w:sz w:val="18"/>
        </w:rPr>
        <w:t> </w:t>
      </w:r>
      <w:r>
        <w:rPr>
          <w:rFonts w:ascii="Times New Roman" w:hAnsi="Times New Roman" w:eastAsia="Times New Roman"/>
          <w:sz w:val="18"/>
        </w:rPr>
        <w:t>C</w:t>
      </w:r>
      <w:r>
        <w:rPr>
          <w:rFonts w:ascii="Times New Roman" w:hAnsi="Times New Roman" w:eastAsia="Times New Roman"/>
          <w:spacing w:val="-21"/>
          <w:sz w:val="18"/>
        </w:rPr>
        <w:t> </w:t>
      </w:r>
      <w:r>
        <w:rPr>
          <w:spacing w:val="21"/>
        </w:rPr>
        <w:t>のモデルに沿つ</w:t>
      </w:r>
      <w:r>
        <w:rPr>
          <w:spacing w:val="17"/>
        </w:rPr>
        <w:t>て、そのインプット、アウトプット、アウト</w:t>
      </w:r>
      <w:r>
        <w:rPr>
          <w:spacing w:val="21"/>
        </w:rPr>
        <w:t>カムを統合報告書</w:t>
      </w:r>
      <w:r>
        <w:rPr>
          <w:rFonts w:ascii="Times New Roman" w:hAnsi="Times New Roman" w:eastAsia="Times New Roman"/>
          <w:spacing w:val="15"/>
          <w:sz w:val="18"/>
        </w:rPr>
        <w:t>2016</w:t>
      </w:r>
      <w:r>
        <w:rPr>
          <w:rFonts w:ascii="Times New Roman" w:hAnsi="Times New Roman" w:eastAsia="Times New Roman"/>
          <w:spacing w:val="-25"/>
          <w:sz w:val="18"/>
        </w:rPr>
        <w:t> </w:t>
      </w:r>
      <w:r>
        <w:rPr>
          <w:spacing w:val="8"/>
        </w:rPr>
        <w:t>で説明している( 図表</w:t>
      </w:r>
      <w:r>
        <w:rPr>
          <w:rFonts w:ascii="Times New Roman" w:hAnsi="Times New Roman" w:eastAsia="Times New Roman"/>
          <w:sz w:val="18"/>
        </w:rPr>
        <w:t>3</w:t>
      </w:r>
      <w:r>
        <w:rPr>
          <w:rFonts w:ascii="Times New Roman" w:hAnsi="Times New Roman" w:eastAsia="Times New Roman"/>
          <w:spacing w:val="-4"/>
          <w:sz w:val="18"/>
        </w:rPr>
        <w:t> ) </w:t>
      </w:r>
      <w:r>
        <w:rPr>
          <w:spacing w:val="25"/>
        </w:rPr>
        <w:t>〇当該プロジヱクトは、 当初は利益や</w:t>
      </w:r>
    </w:p>
    <w:p>
      <w:pPr>
        <w:pStyle w:val="BodyText"/>
        <w:spacing w:line="355" w:lineRule="auto" w:before="12"/>
        <w:ind w:left="153" w:right="47" w:hanging="20"/>
        <w:jc w:val="both"/>
      </w:pPr>
      <w:r>
        <w:rPr>
          <w:rFonts w:ascii="Times New Roman" w:eastAsia="Times New Roman"/>
          <w:sz w:val="18"/>
        </w:rPr>
        <w:t>R</w:t>
      </w:r>
      <w:r>
        <w:rPr>
          <w:rFonts w:ascii="Times New Roman" w:eastAsia="Times New Roman"/>
          <w:spacing w:val="-16"/>
          <w:sz w:val="18"/>
        </w:rPr>
        <w:t> </w:t>
      </w:r>
      <w:r>
        <w:rPr>
          <w:rFonts w:ascii="Times New Roman" w:eastAsia="Times New Roman"/>
          <w:sz w:val="18"/>
        </w:rPr>
        <w:t>O</w:t>
      </w:r>
      <w:r>
        <w:rPr>
          <w:rFonts w:ascii="Times New Roman" w:eastAsia="Times New Roman"/>
          <w:spacing w:val="-16"/>
          <w:sz w:val="18"/>
        </w:rPr>
        <w:t> </w:t>
      </w:r>
      <w:r>
        <w:rPr>
          <w:rFonts w:ascii="Times New Roman" w:eastAsia="Times New Roman"/>
          <w:sz w:val="18"/>
        </w:rPr>
        <w:t>E</w:t>
      </w:r>
      <w:r>
        <w:rPr>
          <w:rFonts w:ascii="Times New Roman" w:eastAsia="Times New Roman"/>
          <w:spacing w:val="-17"/>
          <w:sz w:val="18"/>
        </w:rPr>
        <w:t> </w:t>
      </w:r>
      <w:r>
        <w:rPr>
          <w:spacing w:val="25"/>
        </w:rPr>
        <w:t>にはマイナス要因であるが、超長期で</w:t>
      </w:r>
      <w:r>
        <w:rPr>
          <w:spacing w:val="12"/>
          <w:w w:val="95"/>
        </w:rPr>
        <w:t>は新興国ビジネスにおけるブランド価値、</w:t>
      </w:r>
      <w:r>
        <w:rPr>
          <w:spacing w:val="118"/>
        </w:rPr>
        <w:t> </w:t>
      </w:r>
      <w:r>
        <w:rPr>
          <w:w w:val="95"/>
        </w:rPr>
        <w:t>イ</w:t>
      </w:r>
    </w:p>
    <w:p>
      <w:pPr>
        <w:pStyle w:val="BodyText"/>
        <w:spacing w:line="386" w:lineRule="auto" w:before="56"/>
        <w:ind w:left="138" w:right="42" w:firstLine="29"/>
        <w:jc w:val="both"/>
      </w:pPr>
      <w:r>
        <w:rPr>
          <w:spacing w:val="17"/>
        </w:rPr>
        <w:t>ンドエ場の稼働率上昇による生産性改善や従</w:t>
      </w:r>
      <w:r>
        <w:rPr>
          <w:spacing w:val="19"/>
        </w:rPr>
        <w:t>業員のスキルやモチベーション向上などを通</w:t>
      </w:r>
      <w:r>
        <w:rPr>
          <w:spacing w:val="31"/>
        </w:rPr>
        <w:t>して</w:t>
      </w:r>
      <w:r>
        <w:rPr>
          <w:rFonts w:ascii="Times New Roman" w:eastAsia="Times New Roman"/>
          <w:sz w:val="18"/>
        </w:rPr>
        <w:t>N</w:t>
      </w:r>
      <w:r>
        <w:rPr>
          <w:rFonts w:ascii="Times New Roman" w:eastAsia="Times New Roman"/>
          <w:spacing w:val="-14"/>
          <w:sz w:val="18"/>
        </w:rPr>
        <w:t> </w:t>
      </w:r>
      <w:r>
        <w:rPr>
          <w:rFonts w:ascii="Times New Roman" w:eastAsia="Times New Roman"/>
          <w:sz w:val="18"/>
        </w:rPr>
        <w:t>P</w:t>
      </w:r>
      <w:r>
        <w:rPr>
          <w:rFonts w:ascii="Times New Roman" w:eastAsia="Times New Roman"/>
          <w:spacing w:val="-15"/>
          <w:sz w:val="18"/>
        </w:rPr>
        <w:t> </w:t>
      </w:r>
      <w:r>
        <w:rPr>
          <w:rFonts w:ascii="Times New Roman" w:eastAsia="Times New Roman"/>
          <w:sz w:val="18"/>
        </w:rPr>
        <w:t>V</w:t>
      </w:r>
      <w:r>
        <w:rPr>
          <w:rFonts w:ascii="Times New Roman" w:eastAsia="Times New Roman"/>
          <w:spacing w:val="16"/>
          <w:sz w:val="18"/>
        </w:rPr>
        <w:t> </w:t>
      </w:r>
      <w:r>
        <w:rPr>
          <w:spacing w:val="11"/>
        </w:rPr>
        <w:t>( 正味現在価値) がプラスになる</w:t>
      </w:r>
      <w:r>
        <w:rPr>
          <w:spacing w:val="26"/>
        </w:rPr>
        <w:t>ことが試算できている。これは、投資家と</w:t>
      </w:r>
    </w:p>
    <w:p>
      <w:pPr>
        <w:pStyle w:val="BodyText"/>
        <w:spacing w:line="388" w:lineRule="auto" w:before="22"/>
        <w:ind w:left="133" w:right="38" w:hanging="4"/>
        <w:jc w:val="both"/>
      </w:pPr>
      <w:r>
        <w:rPr>
          <w:rFonts w:ascii="Times New Roman" w:hAnsi="Times New Roman" w:eastAsia="Times New Roman"/>
          <w:sz w:val="18"/>
        </w:rPr>
        <w:t>wi</w:t>
      </w:r>
      <w:r>
        <w:rPr>
          <w:rFonts w:ascii="Times New Roman" w:hAnsi="Times New Roman" w:eastAsia="Times New Roman"/>
          <w:spacing w:val="-19"/>
          <w:sz w:val="18"/>
        </w:rPr>
        <w:t> </w:t>
      </w:r>
      <w:r>
        <w:rPr>
          <w:rFonts w:ascii="Times New Roman" w:hAnsi="Times New Roman" w:eastAsia="Times New Roman"/>
          <w:sz w:val="18"/>
        </w:rPr>
        <w:t>n-</w:t>
      </w:r>
      <w:r>
        <w:rPr>
          <w:rFonts w:ascii="Times New Roman" w:hAnsi="Times New Roman" w:eastAsia="Times New Roman"/>
          <w:spacing w:val="-19"/>
          <w:sz w:val="18"/>
        </w:rPr>
        <w:t> </w:t>
      </w:r>
      <w:r>
        <w:rPr>
          <w:rFonts w:ascii="Times New Roman" w:hAnsi="Times New Roman" w:eastAsia="Times New Roman"/>
          <w:sz w:val="18"/>
        </w:rPr>
        <w:t>wi</w:t>
      </w:r>
      <w:r>
        <w:rPr>
          <w:rFonts w:ascii="Times New Roman" w:hAnsi="Times New Roman" w:eastAsia="Times New Roman"/>
          <w:spacing w:val="-19"/>
          <w:sz w:val="18"/>
        </w:rPr>
        <w:t> </w:t>
      </w:r>
      <w:r>
        <w:rPr>
          <w:rFonts w:ascii="Times New Roman" w:hAnsi="Times New Roman" w:eastAsia="Times New Roman"/>
          <w:spacing w:val="12"/>
          <w:sz w:val="18"/>
        </w:rPr>
        <w:t>n</w:t>
      </w:r>
      <w:r>
        <w:rPr>
          <w:spacing w:val="8"/>
        </w:rPr>
        <w:t>関係の「超長期投資」ともいえよう。</w:t>
      </w:r>
      <w:r>
        <w:rPr>
          <w:spacing w:val="16"/>
        </w:rPr>
        <w:t>すなわち、部分的とはいえ「非財務資本( 社</w:t>
      </w:r>
      <w:r>
        <w:rPr>
          <w:spacing w:val="12"/>
        </w:rPr>
        <w:t>会貢献) とェクイティ• スプレッド( 経済的効果) の同期化モデル」を実践している具体</w:t>
      </w:r>
      <w:r>
        <w:rPr/>
        <w:t>例ではないだろうか。</w:t>
      </w:r>
    </w:p>
    <w:p>
      <w:pPr>
        <w:pStyle w:val="BodyText"/>
        <w:rPr>
          <w:sz w:val="16"/>
        </w:rPr>
      </w:pPr>
    </w:p>
    <w:p>
      <w:pPr>
        <w:spacing w:line="324" w:lineRule="auto" w:before="136"/>
        <w:ind w:left="537" w:right="51" w:hanging="216"/>
        <w:jc w:val="both"/>
        <w:rPr>
          <w:sz w:val="20"/>
        </w:rPr>
      </w:pPr>
      <w:r>
        <w:rPr>
          <w:rFonts w:ascii="Arial" w:eastAsia="Arial"/>
          <w:b/>
          <w:spacing w:val="-13"/>
          <w:sz w:val="20"/>
        </w:rPr>
        <w:t>( </w:t>
      </w:r>
      <w:r>
        <w:rPr>
          <w:rFonts w:ascii="Arial" w:eastAsia="Arial"/>
          <w:b/>
          <w:sz w:val="20"/>
        </w:rPr>
        <w:t>2</w:t>
      </w:r>
      <w:r>
        <w:rPr>
          <w:rFonts w:ascii="Arial" w:eastAsia="Arial"/>
          <w:b/>
          <w:spacing w:val="-18"/>
          <w:sz w:val="20"/>
        </w:rPr>
        <w:t> ) </w:t>
      </w:r>
      <w:r>
        <w:rPr>
          <w:spacing w:val="27"/>
          <w:sz w:val="20"/>
        </w:rPr>
        <w:t>独</w:t>
      </w:r>
      <w:r>
        <w:rPr>
          <w:rFonts w:ascii="Arial" w:eastAsia="Arial"/>
          <w:b/>
          <w:sz w:val="20"/>
        </w:rPr>
        <w:t>S</w:t>
      </w:r>
      <w:r>
        <w:rPr>
          <w:rFonts w:ascii="Arial" w:eastAsia="Arial"/>
          <w:b/>
          <w:spacing w:val="-26"/>
          <w:sz w:val="20"/>
        </w:rPr>
        <w:t> </w:t>
      </w:r>
      <w:r>
        <w:rPr>
          <w:rFonts w:ascii="Arial" w:eastAsia="Arial"/>
          <w:b/>
          <w:sz w:val="20"/>
        </w:rPr>
        <w:t>A</w:t>
      </w:r>
      <w:r>
        <w:rPr>
          <w:rFonts w:ascii="Arial" w:eastAsia="Arial"/>
          <w:b/>
          <w:spacing w:val="-25"/>
          <w:sz w:val="20"/>
        </w:rPr>
        <w:t> </w:t>
      </w:r>
      <w:r>
        <w:rPr>
          <w:rFonts w:ascii="Arial" w:eastAsia="Arial"/>
          <w:b/>
          <w:sz w:val="20"/>
        </w:rPr>
        <w:t>P</w:t>
      </w:r>
      <w:r>
        <w:rPr>
          <w:rFonts w:ascii="Arial" w:eastAsia="Arial"/>
          <w:b/>
          <w:spacing w:val="-27"/>
          <w:sz w:val="20"/>
        </w:rPr>
        <w:t> </w:t>
      </w:r>
      <w:r>
        <w:rPr>
          <w:spacing w:val="5"/>
          <w:sz w:val="20"/>
        </w:rPr>
        <w:t>社の事例( </w:t>
      </w:r>
      <w:r>
        <w:rPr>
          <w:rFonts w:ascii="Arial" w:eastAsia="Arial"/>
          <w:b/>
          <w:sz w:val="20"/>
        </w:rPr>
        <w:t>S</w:t>
      </w:r>
      <w:r>
        <w:rPr>
          <w:rFonts w:ascii="Arial" w:eastAsia="Arial"/>
          <w:b/>
          <w:spacing w:val="-27"/>
          <w:sz w:val="20"/>
        </w:rPr>
        <w:t> </w:t>
      </w:r>
      <w:r>
        <w:rPr>
          <w:rFonts w:ascii="Arial" w:eastAsia="Arial"/>
          <w:b/>
          <w:sz w:val="20"/>
        </w:rPr>
        <w:t>A</w:t>
      </w:r>
      <w:r>
        <w:rPr>
          <w:rFonts w:ascii="Arial" w:eastAsia="Arial"/>
          <w:b/>
          <w:spacing w:val="-26"/>
          <w:sz w:val="20"/>
        </w:rPr>
        <w:t> </w:t>
      </w:r>
      <w:r>
        <w:rPr>
          <w:rFonts w:ascii="Arial" w:eastAsia="Arial"/>
          <w:b/>
          <w:sz w:val="20"/>
        </w:rPr>
        <w:t>P</w:t>
      </w:r>
      <w:r>
        <w:rPr>
          <w:rFonts w:ascii="Arial" w:eastAsia="Arial"/>
          <w:b/>
          <w:spacing w:val="-28"/>
          <w:sz w:val="20"/>
        </w:rPr>
        <w:t> </w:t>
      </w:r>
      <w:r>
        <w:rPr>
          <w:spacing w:val="28"/>
          <w:sz w:val="20"/>
        </w:rPr>
        <w:t>の</w:t>
      </w:r>
      <w:r>
        <w:rPr>
          <w:rFonts w:ascii="Arial" w:eastAsia="Arial"/>
          <w:b/>
          <w:sz w:val="20"/>
        </w:rPr>
        <w:t>2</w:t>
      </w:r>
      <w:r>
        <w:rPr>
          <w:rFonts w:ascii="Arial" w:eastAsia="Arial"/>
          <w:b/>
          <w:spacing w:val="-27"/>
          <w:sz w:val="20"/>
        </w:rPr>
        <w:t> </w:t>
      </w:r>
      <w:r>
        <w:rPr>
          <w:rFonts w:ascii="Arial" w:eastAsia="Arial"/>
          <w:b/>
          <w:sz w:val="20"/>
        </w:rPr>
        <w:t>0</w:t>
      </w:r>
      <w:r>
        <w:rPr>
          <w:rFonts w:ascii="Arial" w:eastAsia="Arial"/>
          <w:b/>
          <w:spacing w:val="-27"/>
          <w:sz w:val="20"/>
        </w:rPr>
        <w:t> </w:t>
      </w:r>
      <w:r>
        <w:rPr>
          <w:rFonts w:ascii="Arial" w:eastAsia="Arial"/>
          <w:b/>
          <w:sz w:val="20"/>
        </w:rPr>
        <w:t>1</w:t>
      </w:r>
      <w:r>
        <w:rPr>
          <w:rFonts w:ascii="Arial" w:eastAsia="Arial"/>
          <w:b/>
          <w:spacing w:val="-26"/>
          <w:sz w:val="20"/>
        </w:rPr>
        <w:t> </w:t>
      </w:r>
      <w:r>
        <w:rPr>
          <w:rFonts w:ascii="Arial" w:eastAsia="Arial"/>
          <w:b/>
          <w:sz w:val="20"/>
        </w:rPr>
        <w:t>5</w:t>
      </w:r>
      <w:r>
        <w:rPr>
          <w:rFonts w:ascii="Arial" w:eastAsia="Arial"/>
          <w:b/>
          <w:spacing w:val="-27"/>
          <w:sz w:val="20"/>
        </w:rPr>
        <w:t> </w:t>
      </w:r>
      <w:r>
        <w:rPr>
          <w:sz w:val="20"/>
        </w:rPr>
        <w:t>年統合報告書より)</w:t>
      </w:r>
    </w:p>
    <w:p>
      <w:pPr>
        <w:spacing w:line="384" w:lineRule="auto" w:before="22"/>
        <w:ind w:left="129" w:right="42" w:firstLine="249"/>
        <w:jc w:val="both"/>
        <w:rPr>
          <w:sz w:val="17"/>
        </w:rPr>
      </w:pPr>
      <w:r>
        <w:rPr>
          <w:spacing w:val="11"/>
          <w:sz w:val="17"/>
        </w:rPr>
        <w:t>ドイツに本社を置く欧州最大のソフトウェ</w:t>
      </w:r>
      <w:r>
        <w:rPr>
          <w:spacing w:val="20"/>
          <w:sz w:val="17"/>
        </w:rPr>
        <w:t>ア会社である</w:t>
      </w:r>
      <w:r>
        <w:rPr>
          <w:rFonts w:ascii="Times New Roman" w:eastAsia="Times New Roman"/>
          <w:spacing w:val="18"/>
          <w:sz w:val="18"/>
        </w:rPr>
        <w:t>SAP</w:t>
      </w:r>
      <w:r>
        <w:rPr>
          <w:spacing w:val="17"/>
          <w:sz w:val="17"/>
        </w:rPr>
        <w:t>は主に「人的資本」の代理変数として、社内の従業員ェンゲージメント</w:t>
      </w:r>
      <w:r>
        <w:rPr>
          <w:spacing w:val="6"/>
          <w:sz w:val="17"/>
        </w:rPr>
        <w:t>指数 </w:t>
      </w:r>
      <w:r>
        <w:rPr>
          <w:rFonts w:ascii="Times New Roman" w:eastAsia="Times New Roman"/>
          <w:sz w:val="18"/>
        </w:rPr>
        <w:t>( </w:t>
      </w:r>
      <w:r>
        <w:rPr>
          <w:rFonts w:ascii="Times New Roman" w:eastAsia="Times New Roman"/>
          <w:spacing w:val="12"/>
          <w:sz w:val="18"/>
        </w:rPr>
        <w:t>EEI</w:t>
      </w:r>
      <w:r>
        <w:rPr>
          <w:rFonts w:ascii="Times New Roman" w:eastAsia="Times New Roman"/>
          <w:spacing w:val="4"/>
          <w:sz w:val="18"/>
        </w:rPr>
        <w:t> = </w:t>
      </w:r>
      <w:r>
        <w:rPr>
          <w:rFonts w:ascii="Times New Roman" w:eastAsia="Times New Roman"/>
          <w:spacing w:val="15"/>
          <w:sz w:val="18"/>
        </w:rPr>
        <w:t>Employee </w:t>
      </w:r>
      <w:r>
        <w:rPr>
          <w:rFonts w:ascii="Times New Roman" w:eastAsia="Times New Roman"/>
          <w:sz w:val="18"/>
        </w:rPr>
        <w:t>E ng ag em en t In de x)</w:t>
      </w:r>
      <w:r>
        <w:rPr>
          <w:rFonts w:ascii="Times New Roman" w:eastAsia="Times New Roman"/>
          <w:spacing w:val="1"/>
          <w:sz w:val="18"/>
        </w:rPr>
        <w:t> </w:t>
      </w:r>
      <w:r>
        <w:rPr>
          <w:spacing w:val="18"/>
          <w:sz w:val="17"/>
        </w:rPr>
        <w:t>のポイントと営業利益の相関関係を分析して</w:t>
      </w:r>
      <w:r>
        <w:rPr>
          <w:rFonts w:ascii="Times New Roman" w:eastAsia="Times New Roman"/>
          <w:w w:val="95"/>
          <w:sz w:val="18"/>
        </w:rPr>
        <w:t>20</w:t>
      </w:r>
      <w:r>
        <w:rPr>
          <w:rFonts w:ascii="Times New Roman" w:eastAsia="Times New Roman"/>
          <w:spacing w:val="28"/>
          <w:w w:val="95"/>
          <w:sz w:val="18"/>
        </w:rPr>
        <w:t> </w:t>
      </w:r>
      <w:r>
        <w:rPr>
          <w:rFonts w:ascii="Times New Roman" w:eastAsia="Times New Roman"/>
          <w:w w:val="95"/>
          <w:sz w:val="18"/>
        </w:rPr>
        <w:t>15</w:t>
      </w:r>
      <w:r>
        <w:rPr>
          <w:rFonts w:ascii="Times New Roman" w:eastAsia="Times New Roman"/>
          <w:spacing w:val="13"/>
          <w:w w:val="95"/>
          <w:sz w:val="18"/>
        </w:rPr>
        <w:t> </w:t>
      </w:r>
      <w:r>
        <w:rPr>
          <w:spacing w:val="12"/>
          <w:w w:val="95"/>
          <w:sz w:val="17"/>
        </w:rPr>
        <w:t>年の統合報告書で開示している。同社は</w:t>
      </w:r>
      <w:r>
        <w:rPr>
          <w:spacing w:val="19"/>
          <w:sz w:val="17"/>
        </w:rPr>
        <w:t>非財務資本のパフォーマンスを測定する手法</w:t>
      </w:r>
      <w:r>
        <w:rPr>
          <w:spacing w:val="21"/>
          <w:sz w:val="17"/>
        </w:rPr>
        <w:t>として、複数の事例を紹介しているが、</w:t>
      </w:r>
      <w:r>
        <w:rPr>
          <w:rFonts w:ascii="Times New Roman" w:eastAsia="Times New Roman"/>
          <w:spacing w:val="14"/>
          <w:sz w:val="18"/>
        </w:rPr>
        <w:t>EEI</w:t>
      </w:r>
      <w:r>
        <w:rPr>
          <w:rFonts w:ascii="Times New Roman" w:eastAsia="Times New Roman"/>
          <w:spacing w:val="-43"/>
          <w:sz w:val="18"/>
        </w:rPr>
        <w:t> </w:t>
      </w:r>
      <w:r>
        <w:rPr>
          <w:spacing w:val="18"/>
          <w:sz w:val="17"/>
        </w:rPr>
        <w:t>は</w:t>
      </w:r>
      <w:r>
        <w:rPr>
          <w:rFonts w:ascii="Times New Roman" w:eastAsia="Times New Roman"/>
          <w:sz w:val="18"/>
        </w:rPr>
        <w:t>SA</w:t>
      </w:r>
      <w:r>
        <w:rPr>
          <w:rFonts w:ascii="Times New Roman" w:eastAsia="Times New Roman"/>
          <w:spacing w:val="-11"/>
          <w:sz w:val="18"/>
        </w:rPr>
        <w:t> </w:t>
      </w:r>
      <w:r>
        <w:rPr>
          <w:rFonts w:ascii="Times New Roman" w:eastAsia="Times New Roman"/>
          <w:spacing w:val="17"/>
          <w:sz w:val="18"/>
        </w:rPr>
        <w:t>P</w:t>
      </w:r>
      <w:r>
        <w:rPr>
          <w:spacing w:val="16"/>
          <w:sz w:val="17"/>
        </w:rPr>
        <w:t>へのロイヤリティー、勤労意欲、プラ</w:t>
      </w:r>
      <w:r>
        <w:rPr>
          <w:spacing w:val="19"/>
          <w:sz w:val="17"/>
        </w:rPr>
        <w:t>イドや帰属意識を測る指数である。</w:t>
      </w:r>
      <w:r>
        <w:rPr>
          <w:rFonts w:ascii="Times New Roman" w:eastAsia="Times New Roman"/>
          <w:spacing w:val="18"/>
          <w:sz w:val="18"/>
        </w:rPr>
        <w:t>EEI</w:t>
      </w:r>
      <w:r>
        <w:rPr>
          <w:spacing w:val="9"/>
          <w:sz w:val="17"/>
        </w:rPr>
        <w:t>は、</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line="376" w:lineRule="auto" w:before="103"/>
        <w:ind w:left="129" w:right="147" w:firstLine="5"/>
        <w:jc w:val="both"/>
      </w:pPr>
      <w:r>
        <w:rPr>
          <w:spacing w:val="19"/>
        </w:rPr>
        <w:t>従業員へのサーベイ結果に基づいており、会社の成長戦略の要は「人的資本」としての従</w:t>
      </w:r>
      <w:r>
        <w:rPr>
          <w:spacing w:val="28"/>
        </w:rPr>
        <w:t>業員のエンゲージメントであるとの認識か</w:t>
      </w:r>
    </w:p>
    <w:p>
      <w:pPr>
        <w:spacing w:line="381" w:lineRule="auto" w:before="54"/>
        <w:ind w:left="129" w:right="151" w:firstLine="39"/>
        <w:jc w:val="both"/>
        <w:rPr>
          <w:sz w:val="17"/>
        </w:rPr>
      </w:pPr>
      <w:r>
        <w:rPr>
          <w:spacing w:val="2"/>
          <w:sz w:val="17"/>
        </w:rPr>
        <w:t>ら、この指標を適用して測定を実施している。</w:t>
      </w:r>
      <w:r>
        <w:rPr>
          <w:rFonts w:ascii="Times New Roman" w:hAnsi="Times New Roman" w:eastAsia="Times New Roman"/>
          <w:spacing w:val="19"/>
          <w:sz w:val="18"/>
        </w:rPr>
        <w:t>SAP</w:t>
      </w:r>
      <w:r>
        <w:rPr>
          <w:spacing w:val="20"/>
          <w:sz w:val="17"/>
        </w:rPr>
        <w:t>では毎年</w:t>
      </w:r>
      <w:r>
        <w:rPr>
          <w:rFonts w:ascii="Times New Roman" w:hAnsi="Times New Roman" w:eastAsia="Times New Roman"/>
          <w:spacing w:val="10"/>
          <w:sz w:val="18"/>
        </w:rPr>
        <w:t>10</w:t>
      </w:r>
      <w:r>
        <w:rPr>
          <w:rFonts w:ascii="Times New Roman" w:hAnsi="Times New Roman" w:eastAsia="Times New Roman"/>
          <w:spacing w:val="-24"/>
          <w:sz w:val="18"/>
        </w:rPr>
        <w:t> </w:t>
      </w:r>
      <w:r>
        <w:rPr>
          <w:spacing w:val="20"/>
          <w:sz w:val="17"/>
        </w:rPr>
        <w:t>月から</w:t>
      </w:r>
      <w:r>
        <w:rPr>
          <w:rFonts w:ascii="Times New Roman" w:hAnsi="Times New Roman" w:eastAsia="Times New Roman"/>
          <w:spacing w:val="10"/>
          <w:sz w:val="18"/>
        </w:rPr>
        <w:t>11</w:t>
      </w:r>
      <w:r>
        <w:rPr>
          <w:rFonts w:ascii="Times New Roman" w:hAnsi="Times New Roman" w:eastAsia="Times New Roman"/>
          <w:spacing w:val="-24"/>
          <w:sz w:val="18"/>
        </w:rPr>
        <w:t> </w:t>
      </w:r>
      <w:r>
        <w:rPr>
          <w:spacing w:val="20"/>
          <w:sz w:val="17"/>
        </w:rPr>
        <w:t>月にかけて</w:t>
      </w:r>
      <w:r>
        <w:rPr>
          <w:rFonts w:ascii="Times New Roman" w:hAnsi="Times New Roman" w:eastAsia="Times New Roman"/>
          <w:sz w:val="18"/>
        </w:rPr>
        <w:t>“ </w:t>
      </w:r>
      <w:r>
        <w:rPr>
          <w:rFonts w:ascii="Times New Roman" w:hAnsi="Times New Roman" w:eastAsia="Times New Roman"/>
          <w:spacing w:val="13"/>
          <w:sz w:val="18"/>
        </w:rPr>
        <w:t>People</w:t>
      </w:r>
      <w:r>
        <w:rPr>
          <w:rFonts w:ascii="Times New Roman" w:hAnsi="Times New Roman" w:eastAsia="Times New Roman"/>
          <w:spacing w:val="-42"/>
          <w:sz w:val="18"/>
        </w:rPr>
        <w:t> </w:t>
      </w:r>
      <w:r>
        <w:rPr>
          <w:rFonts w:ascii="Times New Roman" w:hAnsi="Times New Roman" w:eastAsia="Times New Roman"/>
          <w:spacing w:val="18"/>
          <w:sz w:val="18"/>
        </w:rPr>
        <w:t>Survey</w:t>
      </w:r>
      <w:r>
        <w:rPr>
          <w:rFonts w:ascii="Times New Roman" w:hAnsi="Times New Roman" w:eastAsia="Times New Roman"/>
          <w:spacing w:val="41"/>
          <w:sz w:val="18"/>
        </w:rPr>
        <w:t> </w:t>
      </w:r>
      <w:r>
        <w:rPr>
          <w:spacing w:val="4"/>
          <w:sz w:val="17"/>
        </w:rPr>
        <w:t>( 従業員調査)” を実施して、財務、</w:t>
      </w:r>
      <w:r>
        <w:rPr>
          <w:spacing w:val="19"/>
          <w:sz w:val="17"/>
        </w:rPr>
        <w:t>非財務のパフォーマンスと従業員エンゲージ</w:t>
      </w:r>
      <w:r>
        <w:rPr>
          <w:spacing w:val="18"/>
          <w:sz w:val="17"/>
        </w:rPr>
        <w:t>メントとの相関関係を分析している。当社の</w:t>
      </w:r>
      <w:r>
        <w:rPr>
          <w:spacing w:val="28"/>
          <w:sz w:val="17"/>
        </w:rPr>
        <w:t>試算では、</w:t>
      </w:r>
      <w:r>
        <w:rPr>
          <w:rFonts w:ascii="Times New Roman" w:hAnsi="Times New Roman" w:eastAsia="Times New Roman"/>
          <w:sz w:val="18"/>
        </w:rPr>
        <w:t>E</w:t>
      </w:r>
      <w:r>
        <w:rPr>
          <w:rFonts w:ascii="Times New Roman" w:hAnsi="Times New Roman" w:eastAsia="Times New Roman"/>
          <w:spacing w:val="-17"/>
          <w:sz w:val="18"/>
        </w:rPr>
        <w:t> </w:t>
      </w:r>
      <w:r>
        <w:rPr>
          <w:rFonts w:ascii="Times New Roman" w:hAnsi="Times New Roman" w:eastAsia="Times New Roman"/>
          <w:sz w:val="18"/>
        </w:rPr>
        <w:t>E</w:t>
      </w:r>
      <w:r>
        <w:rPr>
          <w:rFonts w:ascii="Times New Roman" w:hAnsi="Times New Roman" w:eastAsia="Times New Roman"/>
          <w:spacing w:val="-17"/>
          <w:sz w:val="18"/>
        </w:rPr>
        <w:t> </w:t>
      </w:r>
      <w:r>
        <w:rPr>
          <w:rFonts w:ascii="Times New Roman" w:hAnsi="Times New Roman" w:eastAsia="Times New Roman"/>
          <w:sz w:val="18"/>
        </w:rPr>
        <w:t>I</w:t>
      </w:r>
      <w:r>
        <w:rPr>
          <w:rFonts w:ascii="Times New Roman" w:hAnsi="Times New Roman" w:eastAsia="Times New Roman"/>
          <w:spacing w:val="-18"/>
          <w:sz w:val="18"/>
        </w:rPr>
        <w:t> </w:t>
      </w:r>
      <w:r>
        <w:rPr>
          <w:spacing w:val="28"/>
          <w:sz w:val="17"/>
        </w:rPr>
        <w:t>が</w:t>
      </w:r>
      <w:r>
        <w:rPr>
          <w:rFonts w:ascii="Times New Roman" w:hAnsi="Times New Roman" w:eastAsia="Times New Roman"/>
          <w:sz w:val="18"/>
        </w:rPr>
        <w:t>1</w:t>
      </w:r>
      <w:r>
        <w:rPr>
          <w:rFonts w:ascii="Times New Roman" w:hAnsi="Times New Roman" w:eastAsia="Times New Roman"/>
          <w:spacing w:val="-12"/>
          <w:sz w:val="18"/>
        </w:rPr>
        <w:t> % </w:t>
      </w:r>
      <w:r>
        <w:rPr>
          <w:spacing w:val="24"/>
          <w:sz w:val="17"/>
        </w:rPr>
        <w:t>変化すると、営業利益</w:t>
      </w:r>
      <w:r>
        <w:rPr>
          <w:spacing w:val="20"/>
          <w:w w:val="95"/>
          <w:sz w:val="17"/>
        </w:rPr>
        <w:t>に</w:t>
      </w:r>
      <w:r>
        <w:rPr>
          <w:rFonts w:ascii="Times New Roman" w:hAnsi="Times New Roman" w:eastAsia="Times New Roman"/>
          <w:spacing w:val="10"/>
          <w:w w:val="95"/>
          <w:sz w:val="18"/>
        </w:rPr>
        <w:t>40</w:t>
      </w:r>
      <w:r>
        <w:rPr>
          <w:rFonts w:ascii="Times New Roman" w:hAnsi="Times New Roman" w:eastAsia="Times New Roman"/>
          <w:spacing w:val="32"/>
          <w:w w:val="95"/>
          <w:sz w:val="18"/>
        </w:rPr>
        <w:t> </w:t>
      </w:r>
      <w:r>
        <w:rPr>
          <w:spacing w:val="13"/>
          <w:w w:val="95"/>
          <w:sz w:val="17"/>
        </w:rPr>
        <w:t>百万ユーロ- </w:t>
      </w:r>
      <w:r>
        <w:rPr>
          <w:rFonts w:ascii="Times New Roman" w:hAnsi="Times New Roman" w:eastAsia="Times New Roman"/>
          <w:spacing w:val="10"/>
          <w:w w:val="95"/>
          <w:sz w:val="18"/>
        </w:rPr>
        <w:t>50</w:t>
      </w:r>
      <w:r>
        <w:rPr>
          <w:rFonts w:ascii="Times New Roman" w:hAnsi="Times New Roman" w:eastAsia="Times New Roman"/>
          <w:spacing w:val="33"/>
          <w:w w:val="95"/>
          <w:sz w:val="18"/>
        </w:rPr>
        <w:t> </w:t>
      </w:r>
      <w:r>
        <w:rPr>
          <w:spacing w:val="17"/>
          <w:w w:val="95"/>
          <w:sz w:val="17"/>
        </w:rPr>
        <w:t>百万ユーロの正の影響を</w:t>
      </w:r>
    </w:p>
    <w:p>
      <w:pPr>
        <w:pStyle w:val="BodyText"/>
        <w:spacing w:line="338" w:lineRule="auto" w:before="12"/>
        <w:ind w:left="139" w:right="156" w:firstLine="29"/>
        <w:jc w:val="both"/>
      </w:pPr>
      <w:r>
        <w:rPr>
          <w:spacing w:val="17"/>
        </w:rPr>
        <w:t>もたらすとされる。</w:t>
      </w:r>
      <w:r>
        <w:rPr>
          <w:rFonts w:ascii="Times New Roman" w:eastAsia="Times New Roman"/>
          <w:sz w:val="18"/>
        </w:rPr>
        <w:t>SA</w:t>
      </w:r>
      <w:r>
        <w:rPr>
          <w:rFonts w:ascii="Times New Roman" w:eastAsia="Times New Roman"/>
          <w:spacing w:val="-11"/>
          <w:sz w:val="18"/>
        </w:rPr>
        <w:t> </w:t>
      </w:r>
      <w:r>
        <w:rPr>
          <w:rFonts w:ascii="Times New Roman" w:eastAsia="Times New Roman"/>
          <w:spacing w:val="17"/>
          <w:sz w:val="18"/>
        </w:rPr>
        <w:t>P</w:t>
      </w:r>
      <w:r>
        <w:rPr>
          <w:spacing w:val="15"/>
        </w:rPr>
        <w:t>では、財務資本と非</w:t>
      </w:r>
      <w:r>
        <w:rPr>
          <w:spacing w:val="18"/>
        </w:rPr>
        <w:t>財務資本のパフォーマンスの相互関連性確立</w:t>
      </w:r>
    </w:p>
    <w:p>
      <w:pPr>
        <w:pStyle w:val="ListParagraph"/>
        <w:numPr>
          <w:ilvl w:val="0"/>
          <w:numId w:val="5"/>
        </w:numPr>
        <w:tabs>
          <w:tab w:pos="346" w:val="left" w:leader="none"/>
        </w:tabs>
        <w:spacing w:line="381" w:lineRule="auto" w:before="86" w:after="0"/>
        <w:ind w:left="134" w:right="146" w:firstLine="10"/>
        <w:jc w:val="both"/>
        <w:rPr>
          <w:sz w:val="17"/>
        </w:rPr>
      </w:pPr>
      <w:r>
        <w:rPr>
          <w:spacing w:val="28"/>
          <w:sz w:val="17"/>
        </w:rPr>
        <w:t>ためのフレームワークに注力してきた結</w:t>
      </w:r>
      <w:r>
        <w:rPr>
          <w:spacing w:val="24"/>
          <w:w w:val="95"/>
          <w:sz w:val="17"/>
        </w:rPr>
        <w:t>果、</w:t>
      </w:r>
      <w:r>
        <w:rPr>
          <w:rFonts w:ascii="Times New Roman" w:hAnsi="Times New Roman" w:eastAsia="Times New Roman"/>
          <w:w w:val="95"/>
          <w:sz w:val="18"/>
        </w:rPr>
        <w:t>4</w:t>
      </w:r>
      <w:r>
        <w:rPr>
          <w:rFonts w:ascii="Times New Roman" w:hAnsi="Times New Roman" w:eastAsia="Times New Roman"/>
          <w:spacing w:val="-6"/>
          <w:w w:val="95"/>
          <w:sz w:val="18"/>
        </w:rPr>
        <w:t> </w:t>
      </w:r>
      <w:r>
        <w:rPr>
          <w:spacing w:val="2"/>
          <w:w w:val="95"/>
          <w:sz w:val="17"/>
        </w:rPr>
        <w:t>つの環境. 社会( </w:t>
      </w:r>
      <w:r>
        <w:rPr>
          <w:rFonts w:ascii="Times New Roman" w:hAnsi="Times New Roman" w:eastAsia="Times New Roman"/>
          <w:w w:val="95"/>
          <w:sz w:val="18"/>
        </w:rPr>
        <w:t>E</w:t>
      </w:r>
      <w:r>
        <w:rPr>
          <w:rFonts w:ascii="Times New Roman" w:hAnsi="Times New Roman" w:eastAsia="Times New Roman"/>
          <w:spacing w:val="-5"/>
          <w:w w:val="95"/>
          <w:sz w:val="18"/>
        </w:rPr>
        <w:t> </w:t>
      </w:r>
      <w:r>
        <w:rPr>
          <w:rFonts w:ascii="Times New Roman" w:hAnsi="Times New Roman" w:eastAsia="Times New Roman"/>
          <w:w w:val="95"/>
          <w:sz w:val="18"/>
        </w:rPr>
        <w:t>S</w:t>
      </w:r>
      <w:r>
        <w:rPr>
          <w:rFonts w:ascii="Times New Roman" w:hAnsi="Times New Roman" w:eastAsia="Times New Roman"/>
          <w:spacing w:val="-7"/>
          <w:w w:val="95"/>
          <w:sz w:val="18"/>
        </w:rPr>
        <w:t> </w:t>
      </w:r>
      <w:r>
        <w:rPr>
          <w:rFonts w:ascii="Times New Roman" w:hAnsi="Times New Roman" w:eastAsia="Times New Roman"/>
          <w:w w:val="95"/>
          <w:sz w:val="18"/>
        </w:rPr>
        <w:t>G</w:t>
      </w:r>
      <w:r>
        <w:rPr>
          <w:rFonts w:ascii="Times New Roman" w:hAnsi="Times New Roman" w:eastAsia="Times New Roman"/>
          <w:spacing w:val="-7"/>
          <w:w w:val="95"/>
          <w:sz w:val="18"/>
        </w:rPr>
        <w:t> </w:t>
      </w:r>
      <w:r>
        <w:rPr>
          <w:spacing w:val="23"/>
          <w:w w:val="95"/>
          <w:sz w:val="17"/>
        </w:rPr>
        <w:t>の</w:t>
      </w:r>
      <w:r>
        <w:rPr>
          <w:rFonts w:ascii="Times New Roman" w:hAnsi="Times New Roman" w:eastAsia="Times New Roman"/>
          <w:w w:val="95"/>
          <w:sz w:val="18"/>
        </w:rPr>
        <w:t>E</w:t>
      </w:r>
      <w:r>
        <w:rPr>
          <w:rFonts w:ascii="Times New Roman" w:hAnsi="Times New Roman" w:eastAsia="Times New Roman"/>
          <w:spacing w:val="-5"/>
          <w:w w:val="95"/>
          <w:sz w:val="18"/>
        </w:rPr>
        <w:t> </w:t>
      </w:r>
      <w:r>
        <w:rPr>
          <w:spacing w:val="23"/>
          <w:w w:val="95"/>
          <w:sz w:val="17"/>
        </w:rPr>
        <w:t>と</w:t>
      </w:r>
      <w:r>
        <w:rPr>
          <w:rFonts w:ascii="Times New Roman" w:hAnsi="Times New Roman" w:eastAsia="Times New Roman"/>
          <w:w w:val="95"/>
          <w:sz w:val="18"/>
        </w:rPr>
        <w:t>S</w:t>
      </w:r>
      <w:r>
        <w:rPr>
          <w:rFonts w:ascii="Times New Roman" w:hAnsi="Times New Roman" w:eastAsia="Times New Roman"/>
          <w:spacing w:val="-5"/>
          <w:w w:val="95"/>
          <w:sz w:val="18"/>
        </w:rPr>
        <w:t> ) </w:t>
      </w:r>
      <w:r>
        <w:rPr>
          <w:spacing w:val="17"/>
          <w:w w:val="95"/>
          <w:sz w:val="17"/>
        </w:rPr>
        <w:t>の指標、</w:t>
      </w:r>
      <w:r>
        <w:rPr>
          <w:spacing w:val="21"/>
          <w:w w:val="95"/>
          <w:sz w:val="17"/>
        </w:rPr>
        <w:t>すなわちビジネス• ヘルス. カルチャー指数</w:t>
      </w:r>
    </w:p>
    <w:p>
      <w:pPr>
        <w:spacing w:line="381" w:lineRule="auto" w:before="29"/>
        <w:ind w:left="139" w:right="147" w:firstLine="29"/>
        <w:jc w:val="both"/>
        <w:rPr>
          <w:sz w:val="17"/>
        </w:rPr>
      </w:pPr>
      <w:r>
        <w:rPr>
          <w:rFonts w:ascii="Times New Roman" w:eastAsia="Times New Roman"/>
          <w:spacing w:val="-1"/>
          <w:sz w:val="18"/>
        </w:rPr>
        <w:t>( B H C I</w:t>
      </w:r>
      <w:r>
        <w:rPr>
          <w:rFonts w:ascii="Times New Roman" w:eastAsia="Times New Roman"/>
          <w:spacing w:val="-2"/>
          <w:sz w:val="18"/>
        </w:rPr>
        <w:t> ) </w:t>
      </w:r>
      <w:r>
        <w:rPr>
          <w:spacing w:val="-25"/>
          <w:sz w:val="17"/>
        </w:rPr>
        <w:t>、 従 業 員 エ ン ゲ ー ジ メ ン ト 指 数</w:t>
      </w:r>
      <w:r>
        <w:rPr>
          <w:rFonts w:ascii="Times New Roman" w:eastAsia="Times New Roman"/>
          <w:w w:val="95"/>
          <w:sz w:val="17"/>
        </w:rPr>
        <w:t> </w:t>
      </w:r>
      <w:r>
        <w:rPr>
          <w:rFonts w:ascii="Times New Roman" w:eastAsia="Times New Roman"/>
          <w:spacing w:val="-2"/>
          <w:w w:val="95"/>
          <w:sz w:val="18"/>
        </w:rPr>
        <w:t>( </w:t>
      </w:r>
      <w:r>
        <w:rPr>
          <w:rFonts w:ascii="Times New Roman" w:eastAsia="Times New Roman"/>
          <w:w w:val="95"/>
          <w:sz w:val="18"/>
        </w:rPr>
        <w:t>E</w:t>
      </w:r>
      <w:r>
        <w:rPr>
          <w:rFonts w:ascii="Times New Roman" w:eastAsia="Times New Roman"/>
          <w:spacing w:val="-3"/>
          <w:w w:val="95"/>
          <w:sz w:val="18"/>
        </w:rPr>
        <w:t> </w:t>
      </w:r>
      <w:r>
        <w:rPr>
          <w:rFonts w:ascii="Times New Roman" w:eastAsia="Times New Roman"/>
          <w:w w:val="95"/>
          <w:sz w:val="18"/>
        </w:rPr>
        <w:t>E</w:t>
      </w:r>
      <w:r>
        <w:rPr>
          <w:rFonts w:ascii="Times New Roman" w:eastAsia="Times New Roman"/>
          <w:spacing w:val="-3"/>
          <w:w w:val="95"/>
          <w:sz w:val="18"/>
        </w:rPr>
        <w:t> </w:t>
      </w:r>
      <w:r>
        <w:rPr>
          <w:rFonts w:ascii="Times New Roman" w:eastAsia="Times New Roman"/>
          <w:w w:val="95"/>
          <w:sz w:val="18"/>
        </w:rPr>
        <w:t>I</w:t>
      </w:r>
      <w:r>
        <w:rPr>
          <w:rFonts w:ascii="Times New Roman" w:eastAsia="Times New Roman"/>
          <w:spacing w:val="-3"/>
          <w:w w:val="95"/>
          <w:sz w:val="18"/>
        </w:rPr>
        <w:t> ) </w:t>
      </w:r>
      <w:r>
        <w:rPr>
          <w:spacing w:val="24"/>
          <w:w w:val="95"/>
          <w:sz w:val="17"/>
        </w:rPr>
        <w:t>、従業員定着率、</w:t>
      </w:r>
      <w:r>
        <w:rPr>
          <w:rFonts w:ascii="Times New Roman" w:eastAsia="Times New Roman"/>
          <w:w w:val="95"/>
          <w:sz w:val="18"/>
        </w:rPr>
        <w:t>C</w:t>
      </w:r>
      <w:r>
        <w:rPr>
          <w:rFonts w:ascii="Times New Roman" w:eastAsia="Times New Roman"/>
          <w:spacing w:val="-3"/>
          <w:w w:val="95"/>
          <w:sz w:val="18"/>
        </w:rPr>
        <w:t> </w:t>
      </w:r>
      <w:r>
        <w:rPr>
          <w:rFonts w:ascii="Times New Roman" w:eastAsia="Times New Roman"/>
          <w:w w:val="95"/>
          <w:sz w:val="18"/>
        </w:rPr>
        <w:t>O</w:t>
      </w:r>
      <w:r>
        <w:rPr>
          <w:rFonts w:ascii="Times New Roman" w:eastAsia="Times New Roman"/>
          <w:spacing w:val="-4"/>
          <w:w w:val="95"/>
          <w:sz w:val="18"/>
        </w:rPr>
        <w:t> </w:t>
      </w:r>
      <w:r>
        <w:rPr>
          <w:rFonts w:ascii="Times New Roman" w:eastAsia="Times New Roman"/>
          <w:w w:val="95"/>
          <w:sz w:val="18"/>
        </w:rPr>
        <w:t>2</w:t>
      </w:r>
      <w:r>
        <w:rPr>
          <w:rFonts w:ascii="Times New Roman" w:eastAsia="Times New Roman"/>
          <w:spacing w:val="-6"/>
          <w:w w:val="95"/>
          <w:sz w:val="18"/>
        </w:rPr>
        <w:t> </w:t>
      </w:r>
      <w:r>
        <w:rPr>
          <w:spacing w:val="23"/>
          <w:w w:val="95"/>
          <w:sz w:val="17"/>
        </w:rPr>
        <w:t>排出量の</w:t>
      </w:r>
      <w:r>
        <w:rPr>
          <w:rFonts w:ascii="Times New Roman" w:eastAsia="Times New Roman"/>
          <w:w w:val="95"/>
          <w:sz w:val="18"/>
        </w:rPr>
        <w:t>4</w:t>
      </w:r>
      <w:r>
        <w:rPr>
          <w:rFonts w:ascii="Times New Roman" w:eastAsia="Times New Roman"/>
          <w:spacing w:val="-4"/>
          <w:w w:val="95"/>
          <w:sz w:val="18"/>
        </w:rPr>
        <w:t> </w:t>
      </w:r>
      <w:r>
        <w:rPr>
          <w:spacing w:val="12"/>
          <w:w w:val="95"/>
          <w:sz w:val="17"/>
        </w:rPr>
        <w:t>指標</w:t>
      </w:r>
      <w:r>
        <w:rPr>
          <w:spacing w:val="17"/>
          <w:sz w:val="17"/>
        </w:rPr>
        <w:t>が営業利益に及ぼす影響を測定できたという</w:t>
      </w:r>
      <w:r>
        <w:rPr>
          <w:spacing w:val="1"/>
          <w:sz w:val="17"/>
        </w:rPr>
        <w:t>(因果関係に基づく投下資本利益率も試算) 。</w:t>
      </w:r>
    </w:p>
    <w:p>
      <w:pPr>
        <w:spacing w:before="13"/>
        <w:ind w:left="168" w:right="0" w:firstLine="0"/>
        <w:jc w:val="both"/>
        <w:rPr>
          <w:sz w:val="17"/>
        </w:rPr>
      </w:pPr>
      <w:r>
        <w:rPr>
          <w:rFonts w:ascii="Times New Roman" w:eastAsia="Times New Roman"/>
          <w:w w:val="95"/>
          <w:sz w:val="18"/>
        </w:rPr>
        <w:t>*</w:t>
      </w:r>
      <w:r>
        <w:rPr>
          <w:rFonts w:ascii="Times New Roman" w:eastAsia="Times New Roman"/>
          <w:spacing w:val="1"/>
          <w:w w:val="95"/>
          <w:sz w:val="18"/>
        </w:rPr>
        <w:t> </w:t>
      </w:r>
      <w:r>
        <w:rPr>
          <w:rFonts w:ascii="Times New Roman" w:eastAsia="Times New Roman"/>
          <w:w w:val="95"/>
          <w:sz w:val="18"/>
        </w:rPr>
        <w:t>E</w:t>
      </w:r>
      <w:r>
        <w:rPr>
          <w:rFonts w:ascii="Times New Roman" w:eastAsia="Times New Roman"/>
          <w:spacing w:val="1"/>
          <w:w w:val="95"/>
          <w:sz w:val="18"/>
        </w:rPr>
        <w:t> </w:t>
      </w:r>
      <w:r>
        <w:rPr>
          <w:rFonts w:ascii="Times New Roman" w:eastAsia="Times New Roman"/>
          <w:w w:val="95"/>
          <w:sz w:val="18"/>
        </w:rPr>
        <w:t>E</w:t>
      </w:r>
      <w:r>
        <w:rPr>
          <w:rFonts w:ascii="Times New Roman" w:eastAsia="Times New Roman"/>
          <w:spacing w:val="1"/>
          <w:w w:val="95"/>
          <w:sz w:val="18"/>
        </w:rPr>
        <w:t> </w:t>
      </w:r>
      <w:r>
        <w:rPr>
          <w:rFonts w:ascii="Times New Roman" w:eastAsia="Times New Roman"/>
          <w:w w:val="95"/>
          <w:sz w:val="18"/>
        </w:rPr>
        <w:t>I</w:t>
      </w:r>
      <w:r>
        <w:rPr>
          <w:rFonts w:ascii="Times New Roman" w:eastAsia="Times New Roman"/>
          <w:spacing w:val="-1"/>
          <w:w w:val="95"/>
          <w:sz w:val="18"/>
        </w:rPr>
        <w:t> </w:t>
      </w:r>
      <w:r>
        <w:rPr>
          <w:spacing w:val="28"/>
          <w:w w:val="95"/>
          <w:sz w:val="17"/>
        </w:rPr>
        <w:t>が</w:t>
      </w:r>
      <w:r>
        <w:rPr>
          <w:rFonts w:ascii="Times New Roman" w:eastAsia="Times New Roman"/>
          <w:w w:val="95"/>
          <w:sz w:val="18"/>
        </w:rPr>
        <w:t>1 % </w:t>
      </w:r>
      <w:r>
        <w:rPr>
          <w:spacing w:val="27"/>
          <w:w w:val="95"/>
          <w:sz w:val="17"/>
        </w:rPr>
        <w:t>上昇すると、営業利益に</w:t>
      </w:r>
      <w:r>
        <w:rPr>
          <w:rFonts w:ascii="Times New Roman" w:eastAsia="Times New Roman"/>
          <w:w w:val="95"/>
          <w:sz w:val="18"/>
        </w:rPr>
        <w:t>4 0</w:t>
      </w:r>
      <w:r>
        <w:rPr>
          <w:rFonts w:ascii="Times New Roman" w:eastAsia="Times New Roman"/>
          <w:spacing w:val="-1"/>
          <w:w w:val="95"/>
          <w:sz w:val="18"/>
        </w:rPr>
        <w:t> </w:t>
      </w:r>
      <w:r>
        <w:rPr>
          <w:spacing w:val="13"/>
          <w:w w:val="95"/>
          <w:sz w:val="17"/>
        </w:rPr>
        <w:t>百万</w:t>
      </w:r>
    </w:p>
    <w:p>
      <w:pPr>
        <w:pStyle w:val="BodyText"/>
        <w:spacing w:before="125"/>
        <w:ind w:left="360"/>
      </w:pPr>
      <w:r>
        <w:rPr>
          <w:rFonts w:ascii="Times New Roman" w:eastAsia="Times New Roman"/>
          <w:sz w:val="18"/>
        </w:rPr>
        <w:t>-50</w:t>
      </w:r>
      <w:r>
        <w:rPr/>
        <w:t>百万ユーロの正の影響をもたらす。</w:t>
      </w:r>
    </w:p>
    <w:p>
      <w:pPr>
        <w:pStyle w:val="BodyText"/>
        <w:spacing w:line="364" w:lineRule="auto" w:before="130"/>
        <w:ind w:left="340" w:right="152" w:hanging="172"/>
        <w:jc w:val="both"/>
      </w:pPr>
      <w:r>
        <w:rPr/>
        <w:t>*</w:t>
      </w:r>
      <w:r>
        <w:rPr>
          <w:spacing w:val="15"/>
        </w:rPr>
        <w:t> 従業員定着率が</w:t>
      </w:r>
      <w:r>
        <w:rPr>
          <w:rFonts w:ascii="Times New Roman" w:eastAsia="Times New Roman"/>
          <w:sz w:val="18"/>
        </w:rPr>
        <w:t>1</w:t>
      </w:r>
      <w:r>
        <w:rPr>
          <w:rFonts w:ascii="Times New Roman" w:eastAsia="Times New Roman"/>
          <w:spacing w:val="-11"/>
          <w:sz w:val="18"/>
        </w:rPr>
        <w:t> % </w:t>
      </w:r>
      <w:r>
        <w:rPr>
          <w:spacing w:val="24"/>
        </w:rPr>
        <w:t>改善すると、営業利益</w:t>
      </w:r>
      <w:r>
        <w:rPr>
          <w:spacing w:val="20"/>
        </w:rPr>
        <w:t>において</w:t>
      </w:r>
      <w:r>
        <w:rPr>
          <w:rFonts w:ascii="Times New Roman" w:eastAsia="Times New Roman"/>
          <w:spacing w:val="10"/>
          <w:sz w:val="18"/>
        </w:rPr>
        <w:t>45</w:t>
      </w:r>
      <w:r>
        <w:rPr>
          <w:rFonts w:ascii="Times New Roman" w:eastAsia="Times New Roman"/>
          <w:spacing w:val="-24"/>
          <w:sz w:val="18"/>
        </w:rPr>
        <w:t> </w:t>
      </w:r>
      <w:r>
        <w:rPr>
          <w:spacing w:val="-7"/>
        </w:rPr>
        <w:t>百万- </w:t>
      </w:r>
      <w:r>
        <w:rPr>
          <w:rFonts w:ascii="Times New Roman" w:eastAsia="Times New Roman"/>
          <w:spacing w:val="10"/>
          <w:sz w:val="18"/>
        </w:rPr>
        <w:t>55</w:t>
      </w:r>
      <w:r>
        <w:rPr>
          <w:rFonts w:ascii="Times New Roman" w:eastAsia="Times New Roman"/>
          <w:spacing w:val="-24"/>
          <w:sz w:val="18"/>
        </w:rPr>
        <w:t> </w:t>
      </w:r>
      <w:r>
        <w:rPr>
          <w:spacing w:val="18"/>
        </w:rPr>
        <w:t>百万ユーロの正の影響</w:t>
      </w:r>
      <w:r>
        <w:rPr/>
        <w:t>をもたらす。</w:t>
      </w:r>
    </w:p>
    <w:p>
      <w:pPr>
        <w:pStyle w:val="ListParagraph"/>
        <w:numPr>
          <w:ilvl w:val="0"/>
          <w:numId w:val="6"/>
        </w:numPr>
        <w:tabs>
          <w:tab w:pos="288" w:val="left" w:leader="none"/>
        </w:tabs>
        <w:spacing w:line="364" w:lineRule="auto" w:before="42" w:after="0"/>
        <w:ind w:left="321" w:right="158" w:hanging="153"/>
        <w:jc w:val="both"/>
        <w:rPr>
          <w:sz w:val="17"/>
        </w:rPr>
      </w:pPr>
      <w:r>
        <w:rPr>
          <w:rFonts w:ascii="Times New Roman" w:hAnsi="Times New Roman" w:eastAsia="Times New Roman"/>
          <w:w w:val="95"/>
          <w:sz w:val="18"/>
        </w:rPr>
        <w:t>B</w:t>
      </w:r>
      <w:r>
        <w:rPr>
          <w:rFonts w:ascii="Times New Roman" w:hAnsi="Times New Roman" w:eastAsia="Times New Roman"/>
          <w:spacing w:val="1"/>
          <w:w w:val="95"/>
          <w:sz w:val="18"/>
        </w:rPr>
        <w:t> </w:t>
      </w:r>
      <w:r>
        <w:rPr>
          <w:rFonts w:ascii="Times New Roman" w:hAnsi="Times New Roman" w:eastAsia="Times New Roman"/>
          <w:w w:val="95"/>
          <w:sz w:val="18"/>
        </w:rPr>
        <w:t>H</w:t>
      </w:r>
      <w:r>
        <w:rPr>
          <w:rFonts w:ascii="Times New Roman" w:hAnsi="Times New Roman" w:eastAsia="Times New Roman"/>
          <w:spacing w:val="2"/>
          <w:w w:val="95"/>
          <w:sz w:val="18"/>
        </w:rPr>
        <w:t> </w:t>
      </w:r>
      <w:r>
        <w:rPr>
          <w:rFonts w:ascii="Times New Roman" w:hAnsi="Times New Roman" w:eastAsia="Times New Roman"/>
          <w:w w:val="95"/>
          <w:sz w:val="18"/>
        </w:rPr>
        <w:t>C</w:t>
      </w:r>
      <w:r>
        <w:rPr>
          <w:rFonts w:ascii="Times New Roman" w:hAnsi="Times New Roman" w:eastAsia="Times New Roman"/>
          <w:spacing w:val="2"/>
          <w:w w:val="95"/>
          <w:sz w:val="18"/>
        </w:rPr>
        <w:t> </w:t>
      </w:r>
      <w:r>
        <w:rPr>
          <w:rFonts w:ascii="Times New Roman" w:hAnsi="Times New Roman" w:eastAsia="Times New Roman"/>
          <w:w w:val="95"/>
          <w:sz w:val="18"/>
        </w:rPr>
        <w:t>I</w:t>
      </w:r>
      <w:r>
        <w:rPr>
          <w:rFonts w:ascii="Times New Roman" w:hAnsi="Times New Roman" w:eastAsia="Times New Roman"/>
          <w:spacing w:val="1"/>
          <w:w w:val="95"/>
          <w:sz w:val="18"/>
        </w:rPr>
        <w:t> </w:t>
      </w:r>
      <w:r>
        <w:rPr>
          <w:spacing w:val="29"/>
          <w:w w:val="95"/>
          <w:sz w:val="17"/>
        </w:rPr>
        <w:t>が</w:t>
      </w:r>
      <w:r>
        <w:rPr>
          <w:rFonts w:ascii="Times New Roman" w:hAnsi="Times New Roman" w:eastAsia="Times New Roman"/>
          <w:w w:val="95"/>
          <w:sz w:val="18"/>
        </w:rPr>
        <w:t>1 % </w:t>
      </w:r>
      <w:r>
        <w:rPr>
          <w:spacing w:val="27"/>
          <w:w w:val="95"/>
          <w:sz w:val="17"/>
        </w:rPr>
        <w:t>良化すると、営業利益に</w:t>
      </w:r>
      <w:r>
        <w:rPr>
          <w:rFonts w:ascii="Times New Roman" w:hAnsi="Times New Roman" w:eastAsia="Times New Roman"/>
          <w:w w:val="95"/>
          <w:sz w:val="18"/>
        </w:rPr>
        <w:t>7</w:t>
      </w:r>
      <w:r>
        <w:rPr>
          <w:rFonts w:ascii="Times New Roman" w:hAnsi="Times New Roman" w:eastAsia="Times New Roman"/>
          <w:spacing w:val="1"/>
          <w:w w:val="95"/>
          <w:sz w:val="18"/>
        </w:rPr>
        <w:t> </w:t>
      </w:r>
      <w:r>
        <w:rPr>
          <w:rFonts w:ascii="Times New Roman" w:hAnsi="Times New Roman" w:eastAsia="Times New Roman"/>
          <w:w w:val="95"/>
          <w:sz w:val="18"/>
        </w:rPr>
        <w:t>5 </w:t>
      </w:r>
      <w:r>
        <w:rPr>
          <w:w w:val="95"/>
          <w:sz w:val="17"/>
        </w:rPr>
        <w:t>百</w:t>
      </w:r>
      <w:r>
        <w:rPr>
          <w:spacing w:val="-10"/>
          <w:w w:val="95"/>
          <w:sz w:val="17"/>
        </w:rPr>
        <w:t>万- </w:t>
      </w:r>
      <w:r>
        <w:rPr>
          <w:rFonts w:ascii="Times New Roman" w:hAnsi="Times New Roman" w:eastAsia="Times New Roman"/>
          <w:w w:val="95"/>
          <w:sz w:val="18"/>
        </w:rPr>
        <w:t>85</w:t>
      </w:r>
      <w:r>
        <w:rPr>
          <w:rFonts w:ascii="Times New Roman" w:hAnsi="Times New Roman" w:eastAsia="Times New Roman"/>
          <w:spacing w:val="23"/>
          <w:w w:val="95"/>
          <w:sz w:val="18"/>
        </w:rPr>
        <w:t> </w:t>
      </w:r>
      <w:r>
        <w:rPr>
          <w:spacing w:val="13"/>
          <w:w w:val="95"/>
          <w:sz w:val="17"/>
        </w:rPr>
        <w:t>百万ユーロの正の影響をもたらす。</w:t>
      </w:r>
    </w:p>
    <w:p>
      <w:pPr>
        <w:pStyle w:val="ListParagraph"/>
        <w:numPr>
          <w:ilvl w:val="0"/>
          <w:numId w:val="6"/>
        </w:numPr>
        <w:tabs>
          <w:tab w:pos="286" w:val="left" w:leader="none"/>
        </w:tabs>
        <w:spacing w:line="376" w:lineRule="auto" w:before="15" w:after="0"/>
        <w:ind w:left="364" w:right="162" w:hanging="196"/>
        <w:jc w:val="both"/>
        <w:rPr>
          <w:sz w:val="17"/>
        </w:rPr>
      </w:pPr>
      <w:r>
        <w:rPr>
          <w:rFonts w:ascii="Times New Roman" w:hAnsi="Times New Roman" w:eastAsia="Times New Roman"/>
          <w:sz w:val="18"/>
        </w:rPr>
        <w:t>C</w:t>
      </w:r>
      <w:r>
        <w:rPr>
          <w:rFonts w:ascii="Times New Roman" w:hAnsi="Times New Roman" w:eastAsia="Times New Roman"/>
          <w:spacing w:val="-18"/>
          <w:sz w:val="18"/>
        </w:rPr>
        <w:t> </w:t>
      </w:r>
      <w:r>
        <w:rPr>
          <w:rFonts w:ascii="Times New Roman" w:hAnsi="Times New Roman" w:eastAsia="Times New Roman"/>
          <w:sz w:val="18"/>
        </w:rPr>
        <w:t>O</w:t>
      </w:r>
      <w:r>
        <w:rPr>
          <w:rFonts w:ascii="Times New Roman" w:hAnsi="Times New Roman" w:eastAsia="Times New Roman"/>
          <w:spacing w:val="-18"/>
          <w:sz w:val="18"/>
        </w:rPr>
        <w:t> </w:t>
      </w:r>
      <w:r>
        <w:rPr>
          <w:rFonts w:ascii="Times New Roman" w:hAnsi="Times New Roman" w:eastAsia="Times New Roman"/>
          <w:sz w:val="18"/>
        </w:rPr>
        <w:t>2</w:t>
      </w:r>
      <w:r>
        <w:rPr>
          <w:rFonts w:ascii="Times New Roman" w:hAnsi="Times New Roman" w:eastAsia="Times New Roman"/>
          <w:spacing w:val="-19"/>
          <w:sz w:val="18"/>
        </w:rPr>
        <w:t> </w:t>
      </w:r>
      <w:r>
        <w:rPr>
          <w:spacing w:val="25"/>
          <w:sz w:val="17"/>
        </w:rPr>
        <w:t>排出量を</w:t>
      </w:r>
      <w:r>
        <w:rPr>
          <w:rFonts w:ascii="Times New Roman" w:hAnsi="Times New Roman" w:eastAsia="Times New Roman"/>
          <w:sz w:val="18"/>
        </w:rPr>
        <w:t>1</w:t>
      </w:r>
      <w:r>
        <w:rPr>
          <w:rFonts w:ascii="Times New Roman" w:hAnsi="Times New Roman" w:eastAsia="Times New Roman"/>
          <w:spacing w:val="-13"/>
          <w:sz w:val="18"/>
        </w:rPr>
        <w:t> % </w:t>
      </w:r>
      <w:r>
        <w:rPr>
          <w:spacing w:val="22"/>
          <w:sz w:val="17"/>
        </w:rPr>
        <w:t>削減すると、営業利益に</w:t>
      </w:r>
      <w:r>
        <w:rPr>
          <w:rFonts w:ascii="Times New Roman" w:hAnsi="Times New Roman" w:eastAsia="Times New Roman"/>
          <w:w w:val="95"/>
          <w:sz w:val="18"/>
        </w:rPr>
        <w:t>4</w:t>
      </w:r>
      <w:r>
        <w:rPr>
          <w:rFonts w:ascii="Times New Roman" w:hAnsi="Times New Roman" w:eastAsia="Times New Roman"/>
          <w:spacing w:val="38"/>
          <w:w w:val="95"/>
          <w:sz w:val="18"/>
        </w:rPr>
        <w:t> </w:t>
      </w:r>
      <w:r>
        <w:rPr>
          <w:spacing w:val="20"/>
          <w:w w:val="95"/>
          <w:sz w:val="17"/>
        </w:rPr>
        <w:t>百万ユーロの正の影響をもたらす( コス</w:t>
      </w:r>
      <w:r>
        <w:rPr>
          <w:sz w:val="17"/>
        </w:rPr>
        <w:t>卜削減が可能になる)。</w:t>
      </w:r>
    </w:p>
    <w:p>
      <w:pPr>
        <w:spacing w:before="22"/>
        <w:ind w:left="0" w:right="201" w:firstLine="0"/>
        <w:jc w:val="right"/>
        <w:rPr>
          <w:rFonts w:ascii="Times New Roman" w:eastAsia="Times New Roman"/>
          <w:sz w:val="18"/>
        </w:rPr>
      </w:pPr>
      <w:r>
        <w:rPr>
          <w:spacing w:val="16"/>
          <w:sz w:val="17"/>
        </w:rPr>
        <w:t>こうした</w:t>
      </w:r>
      <w:r>
        <w:rPr>
          <w:rFonts w:ascii="Times New Roman" w:eastAsia="Times New Roman"/>
          <w:sz w:val="18"/>
        </w:rPr>
        <w:t>SA</w:t>
      </w:r>
      <w:r>
        <w:rPr>
          <w:rFonts w:ascii="Times New Roman" w:eastAsia="Times New Roman"/>
          <w:spacing w:val="-12"/>
          <w:sz w:val="18"/>
        </w:rPr>
        <w:t> </w:t>
      </w:r>
      <w:r>
        <w:rPr>
          <w:rFonts w:ascii="Times New Roman" w:eastAsia="Times New Roman"/>
          <w:spacing w:val="16"/>
          <w:sz w:val="18"/>
        </w:rPr>
        <w:t>P</w:t>
      </w:r>
      <w:r>
        <w:rPr>
          <w:spacing w:val="-3"/>
          <w:sz w:val="17"/>
        </w:rPr>
        <w:t>の事例も「 非財務資本( </w:t>
      </w:r>
      <w:r>
        <w:rPr>
          <w:rFonts w:ascii="Times New Roman" w:eastAsia="Times New Roman"/>
          <w:sz w:val="18"/>
        </w:rPr>
        <w:t>ES</w:t>
      </w:r>
      <w:r>
        <w:rPr>
          <w:rFonts w:ascii="Times New Roman" w:eastAsia="Times New Roman"/>
          <w:spacing w:val="-12"/>
          <w:sz w:val="18"/>
        </w:rPr>
        <w:t> </w:t>
      </w:r>
      <w:r>
        <w:rPr>
          <w:rFonts w:ascii="Times New Roman" w:eastAsia="Times New Roman"/>
          <w:sz w:val="18"/>
        </w:rPr>
        <w:t>G)</w:t>
      </w:r>
    </w:p>
    <w:p>
      <w:pPr>
        <w:pStyle w:val="BodyText"/>
        <w:spacing w:before="96"/>
        <w:ind w:right="166"/>
        <w:jc w:val="right"/>
      </w:pPr>
      <w:r>
        <w:rPr>
          <w:spacing w:val="8"/>
          <w:w w:val="95"/>
        </w:rPr>
        <w:t>とエクイテイ• スプレッド( 利益) の同期化」</w:t>
      </w:r>
    </w:p>
    <w:p>
      <w:pPr>
        <w:spacing w:after="0"/>
        <w:jc w:val="right"/>
        <w:sectPr>
          <w:pgSz w:w="9820" w:h="13030"/>
          <w:pgMar w:top="780" w:bottom="280" w:left="700" w:right="680"/>
          <w:cols w:num="2" w:equalWidth="0">
            <w:col w:w="3976" w:space="377"/>
            <w:col w:w="4087"/>
          </w:cols>
        </w:sectPr>
      </w:pPr>
    </w:p>
    <w:p>
      <w:pPr>
        <w:pStyle w:val="BodyText"/>
        <w:spacing w:before="7"/>
        <w:rPr>
          <w:sz w:val="8"/>
        </w:rPr>
      </w:pPr>
      <w:r>
        <w:rPr/>
        <w:drawing>
          <wp:anchor distT="0" distB="0" distL="0" distR="0" allowOverlap="1" layoutInCell="1" locked="0" behindDoc="1" simplePos="0" relativeHeight="487222272">
            <wp:simplePos x="0" y="0"/>
            <wp:positionH relativeFrom="page">
              <wp:posOffset>511709</wp:posOffset>
            </wp:positionH>
            <wp:positionV relativeFrom="page">
              <wp:posOffset>499634</wp:posOffset>
            </wp:positionV>
            <wp:extent cx="5214562" cy="7387882"/>
            <wp:effectExtent l="0" t="0" r="0" b="0"/>
            <wp:wrapNone/>
            <wp:docPr id="1" name="image14.png"/>
            <wp:cNvGraphicFramePr>
              <a:graphicFrameLocks noChangeAspect="1"/>
            </wp:cNvGraphicFramePr>
            <a:graphic>
              <a:graphicData uri="http://schemas.openxmlformats.org/drawingml/2006/picture">
                <pic:pic>
                  <pic:nvPicPr>
                    <pic:cNvPr id="2" name="image14.png"/>
                    <pic:cNvPicPr/>
                  </pic:nvPicPr>
                  <pic:blipFill>
                    <a:blip r:embed="rId18" cstate="print"/>
                    <a:stretch>
                      <a:fillRect/>
                    </a:stretch>
                  </pic:blipFill>
                  <pic:spPr>
                    <a:xfrm>
                      <a:off x="0" y="0"/>
                      <a:ext cx="5214562" cy="7387882"/>
                    </a:xfrm>
                    <a:prstGeom prst="rect">
                      <a:avLst/>
                    </a:prstGeom>
                  </pic:spPr>
                </pic:pic>
              </a:graphicData>
            </a:graphic>
          </wp:anchor>
        </w:drawing>
      </w:r>
    </w:p>
    <w:p>
      <w:pPr>
        <w:tabs>
          <w:tab w:pos="3186" w:val="left" w:leader="none"/>
        </w:tabs>
        <w:spacing w:before="84"/>
        <w:ind w:left="349" w:right="0" w:firstLine="0"/>
        <w:jc w:val="left"/>
        <w:rPr>
          <w:rFonts w:ascii="Times New Roman" w:eastAsia="Times New Roman"/>
          <w:sz w:val="18"/>
        </w:rPr>
      </w:pPr>
      <w:r>
        <w:rPr>
          <w:rFonts w:ascii="Times New Roman" w:eastAsia="Times New Roman"/>
          <w:sz w:val="18"/>
        </w:rPr>
        <w:t>8</w:t>
        <w:tab/>
      </w:r>
      <w:r>
        <w:rPr>
          <w:sz w:val="17"/>
        </w:rPr>
        <w:t>資本市場 </w:t>
      </w:r>
      <w:r>
        <w:rPr>
          <w:rFonts w:ascii="Times New Roman" w:eastAsia="Times New Roman"/>
          <w:sz w:val="18"/>
        </w:rPr>
        <w:t>2016.11(No. 375)</w:t>
      </w:r>
    </w:p>
    <w:p>
      <w:pPr>
        <w:spacing w:after="0"/>
        <w:jc w:val="left"/>
        <w:rPr>
          <w:rFonts w:ascii="Times New Roman" w:eastAsia="Times New Roman"/>
          <w:sz w:val="18"/>
        </w:rPr>
        <w:sectPr>
          <w:type w:val="continuous"/>
          <w:pgSz w:w="9820" w:h="13030"/>
          <w:pgMar w:top="1040" w:bottom="280" w:left="700" w:right="68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9820" w:h="13030"/>
          <w:pgMar w:top="760" w:bottom="280" w:left="700" w:right="680"/>
        </w:sectPr>
      </w:pPr>
    </w:p>
    <w:p>
      <w:pPr>
        <w:pStyle w:val="BodyText"/>
        <w:spacing w:before="3"/>
        <w:rPr>
          <w:rFonts w:ascii="Times New Roman"/>
          <w:sz w:val="18"/>
        </w:rPr>
      </w:pPr>
    </w:p>
    <w:p>
      <w:pPr>
        <w:pStyle w:val="BodyText"/>
        <w:spacing w:before="1"/>
        <w:ind w:left="142"/>
      </w:pPr>
      <w:r>
        <w:rPr/>
        <w:t>の</w:t>
      </w:r>
      <w:r>
        <w:rPr>
          <w:rFonts w:ascii="Times New Roman" w:eastAsia="Times New Roman"/>
          <w:sz w:val="18"/>
        </w:rPr>
        <w:t>1</w:t>
      </w:r>
      <w:r>
        <w:rPr/>
        <w:t>つの形といえよう。</w:t>
      </w:r>
    </w:p>
    <w:p>
      <w:pPr>
        <w:pStyle w:val="BodyText"/>
        <w:rPr>
          <w:sz w:val="20"/>
        </w:rPr>
      </w:pPr>
    </w:p>
    <w:p>
      <w:pPr>
        <w:pStyle w:val="ListParagraph"/>
        <w:numPr>
          <w:ilvl w:val="0"/>
          <w:numId w:val="4"/>
        </w:numPr>
        <w:tabs>
          <w:tab w:pos="419" w:val="left" w:leader="none"/>
        </w:tabs>
        <w:spacing w:line="240" w:lineRule="auto" w:before="167" w:after="0"/>
        <w:ind w:left="418" w:right="0" w:hanging="272"/>
        <w:jc w:val="left"/>
        <w:rPr>
          <w:sz w:val="22"/>
        </w:rPr>
      </w:pPr>
      <w:r>
        <w:rPr>
          <w:rFonts w:ascii="Times New Roman" w:hAnsi="Times New Roman" w:eastAsia="Times New Roman"/>
          <w:sz w:val="28"/>
        </w:rPr>
        <w:t>3</w:t>
      </w:r>
      <w:r>
        <w:rPr>
          <w:rFonts w:ascii="Times New Roman" w:hAnsi="Times New Roman" w:eastAsia="Times New Roman"/>
          <w:spacing w:val="23"/>
          <w:sz w:val="28"/>
        </w:rPr>
        <w:t> .</w:t>
      </w:r>
      <w:r>
        <w:rPr>
          <w:spacing w:val="14"/>
          <w:sz w:val="22"/>
        </w:rPr>
        <w:t>研究開発投資の</w:t>
      </w:r>
      <w:r>
        <w:rPr>
          <w:rFonts w:ascii="Times New Roman" w:hAnsi="Times New Roman" w:eastAsia="Times New Roman"/>
          <w:spacing w:val="14"/>
          <w:sz w:val="28"/>
        </w:rPr>
        <w:t>ROE</w:t>
      </w:r>
      <w:r>
        <w:rPr>
          <w:spacing w:val="7"/>
          <w:sz w:val="22"/>
        </w:rPr>
        <w:t>、株価へ</w:t>
      </w:r>
    </w:p>
    <w:p>
      <w:pPr>
        <w:pStyle w:val="Heading1"/>
        <w:ind w:left="684"/>
      </w:pPr>
      <w:r>
        <w:rPr/>
        <w:t>の遅延浸透効果に係る実証分析</w:t>
      </w:r>
    </w:p>
    <w:p>
      <w:pPr>
        <w:pStyle w:val="BodyText"/>
        <w:rPr>
          <w:sz w:val="22"/>
        </w:rPr>
      </w:pPr>
    </w:p>
    <w:p>
      <w:pPr>
        <w:pStyle w:val="BodyText"/>
        <w:spacing w:line="408" w:lineRule="auto" w:before="149"/>
        <w:ind w:left="137" w:right="38" w:firstLine="187"/>
        <w:jc w:val="both"/>
      </w:pPr>
      <w:r>
        <w:rPr>
          <w:spacing w:val="16"/>
        </w:rPr>
        <w:t>本項では「非財務資本とエクイテイ• スプレッドの同期化モデル」のエビデンス創出を企図して、「企業が研究開発投資( 知的資本</w:t>
      </w:r>
    </w:p>
    <w:p>
      <w:pPr>
        <w:pStyle w:val="ListParagraph"/>
        <w:numPr>
          <w:ilvl w:val="0"/>
          <w:numId w:val="1"/>
        </w:numPr>
        <w:tabs>
          <w:tab w:pos="326" w:val="left" w:leader="none"/>
        </w:tabs>
        <w:spacing w:line="188" w:lineRule="exact" w:before="0" w:after="0"/>
        <w:ind w:left="326" w:right="0" w:hanging="122"/>
        <w:jc w:val="left"/>
        <w:rPr>
          <w:sz w:val="17"/>
        </w:rPr>
      </w:pPr>
      <w:r>
        <w:rPr>
          <w:spacing w:val="19"/>
          <w:sz w:val="17"/>
        </w:rPr>
        <w:t>人的資本) を増やすと、 将来の企業財務</w:t>
      </w:r>
    </w:p>
    <w:p>
      <w:pPr>
        <w:pStyle w:val="BodyText"/>
        <w:spacing w:line="388" w:lineRule="auto" w:before="130"/>
        <w:ind w:left="132" w:right="43" w:firstLine="34"/>
        <w:jc w:val="both"/>
      </w:pPr>
      <w:r>
        <w:rPr>
          <w:rFonts w:ascii="Times New Roman" w:hAnsi="Times New Roman" w:eastAsia="Times New Roman"/>
          <w:spacing w:val="-5"/>
          <w:sz w:val="18"/>
        </w:rPr>
        <w:t>( </w:t>
      </w:r>
      <w:r>
        <w:rPr>
          <w:rFonts w:ascii="Times New Roman" w:hAnsi="Times New Roman" w:eastAsia="Times New Roman"/>
          <w:sz w:val="18"/>
        </w:rPr>
        <w:t>R</w:t>
      </w:r>
      <w:r>
        <w:rPr>
          <w:rFonts w:ascii="Times New Roman" w:hAnsi="Times New Roman" w:eastAsia="Times New Roman"/>
          <w:spacing w:val="-9"/>
          <w:sz w:val="18"/>
        </w:rPr>
        <w:t> </w:t>
      </w:r>
      <w:r>
        <w:rPr>
          <w:rFonts w:ascii="Times New Roman" w:hAnsi="Times New Roman" w:eastAsia="Times New Roman"/>
          <w:sz w:val="18"/>
        </w:rPr>
        <w:t>O</w:t>
      </w:r>
      <w:r>
        <w:rPr>
          <w:rFonts w:ascii="Times New Roman" w:hAnsi="Times New Roman" w:eastAsia="Times New Roman"/>
          <w:spacing w:val="-9"/>
          <w:sz w:val="18"/>
        </w:rPr>
        <w:t> </w:t>
      </w:r>
      <w:r>
        <w:rPr>
          <w:rFonts w:ascii="Times New Roman" w:hAnsi="Times New Roman" w:eastAsia="Times New Roman"/>
          <w:sz w:val="18"/>
        </w:rPr>
        <w:t>E</w:t>
      </w:r>
      <w:r>
        <w:rPr>
          <w:rFonts w:ascii="Times New Roman" w:hAnsi="Times New Roman" w:eastAsia="Times New Roman"/>
          <w:spacing w:val="-7"/>
          <w:sz w:val="18"/>
        </w:rPr>
        <w:t> ) </w:t>
      </w:r>
      <w:r>
        <w:rPr>
          <w:spacing w:val="11"/>
        </w:rPr>
        <w:t>、 あるいは株価( 株主価値) に対し</w:t>
      </w:r>
      <w:r>
        <w:rPr>
          <w:spacing w:val="18"/>
        </w:rPr>
        <w:t>てどのような影響をもたらすか」について実</w:t>
      </w:r>
      <w:r>
        <w:rPr>
          <w:spacing w:val="12"/>
        </w:rPr>
        <w:t>証研究を行った。分析① では「研究開発費+</w:t>
      </w:r>
      <w:r>
        <w:rPr>
          <w:spacing w:val="-83"/>
        </w:rPr>
        <w:t> </w:t>
      </w:r>
      <w:r>
        <w:rPr>
          <w:spacing w:val="27"/>
          <w:w w:val="95"/>
        </w:rPr>
        <w:t>売上高」の変化と</w:t>
      </w:r>
      <w:r>
        <w:rPr>
          <w:rFonts w:ascii="Times New Roman" w:hAnsi="Times New Roman" w:eastAsia="Times New Roman"/>
          <w:w w:val="95"/>
          <w:sz w:val="18"/>
        </w:rPr>
        <w:t>R</w:t>
      </w:r>
      <w:r>
        <w:rPr>
          <w:rFonts w:ascii="Times New Roman" w:hAnsi="Times New Roman" w:eastAsia="Times New Roman"/>
          <w:spacing w:val="21"/>
          <w:w w:val="95"/>
          <w:sz w:val="18"/>
        </w:rPr>
        <w:t> </w:t>
      </w:r>
      <w:r>
        <w:rPr>
          <w:rFonts w:ascii="Times New Roman" w:hAnsi="Times New Roman" w:eastAsia="Times New Roman"/>
          <w:w w:val="95"/>
          <w:sz w:val="18"/>
        </w:rPr>
        <w:t>O</w:t>
      </w:r>
      <w:r>
        <w:rPr>
          <w:rFonts w:ascii="Times New Roman" w:hAnsi="Times New Roman" w:eastAsia="Times New Roman"/>
          <w:spacing w:val="22"/>
          <w:w w:val="95"/>
          <w:sz w:val="18"/>
        </w:rPr>
        <w:t> </w:t>
      </w:r>
      <w:r>
        <w:rPr>
          <w:rFonts w:ascii="Times New Roman" w:hAnsi="Times New Roman" w:eastAsia="Times New Roman"/>
          <w:w w:val="95"/>
          <w:sz w:val="18"/>
        </w:rPr>
        <w:t>E</w:t>
      </w:r>
      <w:r>
        <w:rPr>
          <w:rFonts w:ascii="Times New Roman" w:hAnsi="Times New Roman" w:eastAsia="Times New Roman"/>
          <w:spacing w:val="19"/>
          <w:w w:val="95"/>
          <w:sz w:val="18"/>
        </w:rPr>
        <w:t> </w:t>
      </w:r>
      <w:r>
        <w:rPr>
          <w:spacing w:val="23"/>
          <w:w w:val="95"/>
        </w:rPr>
        <w:t>の変化の相関関係、</w:t>
      </w:r>
      <w:r>
        <w:rPr>
          <w:spacing w:val="6"/>
        </w:rPr>
        <w:t>分析② では「研究開発費+ 売上高」の変化と</w:t>
      </w:r>
      <w:r>
        <w:rPr>
          <w:spacing w:val="28"/>
        </w:rPr>
        <w:t>株価パフォーマンスの関係について分析し</w:t>
      </w:r>
      <w:r>
        <w:rPr>
          <w:spacing w:val="18"/>
        </w:rPr>
        <w:t>た。分析内容として、統計的検定の有意水準</w:t>
      </w:r>
      <w:r>
        <w:rPr>
          <w:spacing w:val="20"/>
        </w:rPr>
        <w:t>が</w:t>
      </w:r>
      <w:r>
        <w:rPr>
          <w:rFonts w:ascii="Times New Roman" w:hAnsi="Times New Roman" w:eastAsia="Times New Roman"/>
          <w:spacing w:val="10"/>
          <w:sz w:val="18"/>
        </w:rPr>
        <w:t>20</w:t>
      </w:r>
      <w:r>
        <w:rPr>
          <w:rFonts w:ascii="Times New Roman" w:hAnsi="Times New Roman" w:eastAsia="Times New Roman"/>
          <w:spacing w:val="-17"/>
          <w:sz w:val="18"/>
        </w:rPr>
        <w:t> % </w:t>
      </w:r>
      <w:r>
        <w:rPr>
          <w:spacing w:val="17"/>
        </w:rPr>
        <w:t>と広いものやサンプル数が少ないもの</w:t>
      </w:r>
      <w:r>
        <w:rPr>
          <w:spacing w:val="12"/>
        </w:rPr>
        <w:t>もあるなど、参考としての性格を有するが、</w:t>
      </w:r>
      <w:r>
        <w:rPr/>
        <w:t>一定の評価材料にはなるだろう。</w:t>
      </w:r>
    </w:p>
    <w:p>
      <w:pPr>
        <w:pStyle w:val="Heading2"/>
        <w:spacing w:before="9"/>
        <w:ind w:left="156"/>
      </w:pPr>
      <w:r>
        <w:rPr/>
        <w:t>【分析データ】</w:t>
      </w:r>
    </w:p>
    <w:p>
      <w:pPr>
        <w:spacing w:line="369" w:lineRule="auto" w:before="119"/>
        <w:ind w:left="132" w:right="44" w:firstLine="5"/>
        <w:jc w:val="both"/>
        <w:rPr>
          <w:sz w:val="17"/>
        </w:rPr>
      </w:pPr>
      <w:r>
        <w:rPr>
          <w:spacing w:val="-63"/>
          <w:w w:val="180"/>
          <w:sz w:val="17"/>
        </w:rPr>
        <w:t>&gt; </w:t>
      </w:r>
      <w:r>
        <w:rPr>
          <w:spacing w:val="7"/>
          <w:sz w:val="17"/>
        </w:rPr>
        <w:t>ニバース： </w:t>
      </w:r>
      <w:r>
        <w:rPr>
          <w:rFonts w:ascii="Times New Roman" w:hAnsi="Times New Roman" w:eastAsia="Times New Roman"/>
          <w:sz w:val="18"/>
        </w:rPr>
        <w:t>T</w:t>
      </w:r>
      <w:r>
        <w:rPr>
          <w:rFonts w:ascii="Times New Roman" w:hAnsi="Times New Roman" w:eastAsia="Times New Roman"/>
          <w:spacing w:val="-18"/>
          <w:sz w:val="18"/>
        </w:rPr>
        <w:t> </w:t>
      </w:r>
      <w:r>
        <w:rPr>
          <w:rFonts w:ascii="Times New Roman" w:hAnsi="Times New Roman" w:eastAsia="Times New Roman"/>
          <w:sz w:val="18"/>
        </w:rPr>
        <w:t>O</w:t>
      </w:r>
      <w:r>
        <w:rPr>
          <w:rFonts w:ascii="Times New Roman" w:hAnsi="Times New Roman" w:eastAsia="Times New Roman"/>
          <w:spacing w:val="-18"/>
          <w:sz w:val="18"/>
        </w:rPr>
        <w:t> </w:t>
      </w:r>
      <w:r>
        <w:rPr>
          <w:rFonts w:ascii="Times New Roman" w:hAnsi="Times New Roman" w:eastAsia="Times New Roman"/>
          <w:sz w:val="18"/>
        </w:rPr>
        <w:t>P</w:t>
      </w:r>
      <w:r>
        <w:rPr>
          <w:rFonts w:ascii="Times New Roman" w:hAnsi="Times New Roman" w:eastAsia="Times New Roman"/>
          <w:spacing w:val="-19"/>
          <w:sz w:val="18"/>
        </w:rPr>
        <w:t> </w:t>
      </w:r>
      <w:r>
        <w:rPr>
          <w:rFonts w:ascii="Times New Roman" w:hAnsi="Times New Roman" w:eastAsia="Times New Roman"/>
          <w:sz w:val="18"/>
        </w:rPr>
        <w:t>I</w:t>
      </w:r>
      <w:r>
        <w:rPr>
          <w:rFonts w:ascii="Times New Roman" w:hAnsi="Times New Roman" w:eastAsia="Times New Roman"/>
          <w:spacing w:val="-18"/>
          <w:sz w:val="18"/>
        </w:rPr>
        <w:t> </w:t>
      </w:r>
      <w:r>
        <w:rPr>
          <w:rFonts w:ascii="Times New Roman" w:hAnsi="Times New Roman" w:eastAsia="Times New Roman"/>
          <w:sz w:val="18"/>
        </w:rPr>
        <w:t>X</w:t>
      </w:r>
      <w:r>
        <w:rPr>
          <w:rFonts w:ascii="Times New Roman" w:hAnsi="Times New Roman" w:eastAsia="Times New Roman"/>
          <w:spacing w:val="-19"/>
          <w:sz w:val="18"/>
        </w:rPr>
        <w:t> </w:t>
      </w:r>
      <w:r>
        <w:rPr>
          <w:spacing w:val="23"/>
          <w:sz w:val="17"/>
        </w:rPr>
        <w:t>構成銘柄のうち、製造</w:t>
      </w:r>
      <w:r>
        <w:rPr>
          <w:spacing w:val="22"/>
          <w:sz w:val="17"/>
        </w:rPr>
        <w:t>業かつ</w:t>
      </w:r>
      <w:r>
        <w:rPr>
          <w:rFonts w:ascii="Times New Roman" w:hAnsi="Times New Roman" w:eastAsia="Times New Roman"/>
          <w:sz w:val="18"/>
        </w:rPr>
        <w:t>3</w:t>
      </w:r>
      <w:r>
        <w:rPr>
          <w:rFonts w:ascii="Times New Roman" w:hAnsi="Times New Roman" w:eastAsia="Times New Roman"/>
          <w:spacing w:val="-22"/>
          <w:sz w:val="18"/>
        </w:rPr>
        <w:t> </w:t>
      </w:r>
      <w:r>
        <w:rPr>
          <w:spacing w:val="21"/>
          <w:sz w:val="17"/>
        </w:rPr>
        <w:t>月期決算企業。製造業は、東証</w:t>
      </w:r>
      <w:r>
        <w:rPr>
          <w:rFonts w:ascii="Times New Roman" w:hAnsi="Times New Roman" w:eastAsia="Times New Roman"/>
          <w:spacing w:val="11"/>
          <w:sz w:val="18"/>
        </w:rPr>
        <w:t>33</w:t>
      </w:r>
      <w:r>
        <w:rPr>
          <w:rFonts w:ascii="Times New Roman" w:hAnsi="Times New Roman" w:eastAsia="Times New Roman"/>
          <w:spacing w:val="-23"/>
          <w:sz w:val="18"/>
        </w:rPr>
        <w:t> </w:t>
      </w:r>
      <w:r>
        <w:rPr>
          <w:sz w:val="17"/>
        </w:rPr>
        <w:t>業</w:t>
      </w:r>
      <w:r>
        <w:rPr>
          <w:spacing w:val="16"/>
          <w:sz w:val="17"/>
        </w:rPr>
        <w:t>種の中の食料品、繊維製品、パルプ• 紙、化</w:t>
      </w:r>
    </w:p>
    <w:p>
      <w:pPr>
        <w:pStyle w:val="BodyText"/>
        <w:spacing w:line="396" w:lineRule="auto" w:before="49"/>
        <w:ind w:left="132" w:right="44"/>
        <w:jc w:val="both"/>
      </w:pPr>
      <w:r>
        <w:rPr>
          <w:spacing w:val="12"/>
        </w:rPr>
        <w:t>学、医薬品、石油• 石炭製品、ゴム製品、ガ</w:t>
      </w:r>
      <w:r>
        <w:rPr>
          <w:spacing w:val="1"/>
        </w:rPr>
        <w:t>ラス• 土石製品、鉄鋼、非鉄金属、金属製品、</w:t>
      </w:r>
      <w:r>
        <w:rPr>
          <w:spacing w:val="19"/>
        </w:rPr>
        <w:t>機械、電気機器、輸送用機器、精密機器、そ</w:t>
      </w:r>
      <w:r>
        <w:rPr/>
        <w:t>の他製品と定義する</w:t>
      </w:r>
    </w:p>
    <w:p>
      <w:pPr>
        <w:pStyle w:val="BodyText"/>
        <w:spacing w:line="398" w:lineRule="auto" w:before="5"/>
        <w:ind w:left="137" w:right="43"/>
      </w:pPr>
      <w:r>
        <w:rPr>
          <w:spacing w:val="7"/>
        </w:rPr>
        <w:t>財務データ： 連結決算を優先として、かつ年</w:t>
      </w:r>
      <w:r>
        <w:rPr/>
        <w:t>度決算のデータのみとする</w:t>
      </w:r>
    </w:p>
    <w:p>
      <w:pPr>
        <w:spacing w:line="240" w:lineRule="auto" w:before="9"/>
        <w:rPr>
          <w:sz w:val="16"/>
        </w:rPr>
      </w:pPr>
      <w:r>
        <w:rPr/>
        <w:br w:type="column"/>
      </w:r>
      <w:r>
        <w:rPr>
          <w:sz w:val="16"/>
        </w:rPr>
      </w:r>
    </w:p>
    <w:p>
      <w:pPr>
        <w:pStyle w:val="Heading2"/>
        <w:spacing w:line="333" w:lineRule="auto"/>
        <w:ind w:left="161" w:right="174"/>
      </w:pPr>
      <w:r>
        <w:rPr>
          <w:spacing w:val="-1"/>
        </w:rPr>
        <w:t>【分析①：研究開発投資+ 売上高の</w:t>
      </w:r>
      <w:r>
        <w:rPr>
          <w:rFonts w:ascii="Arial" w:hAnsi="Arial" w:eastAsia="Arial"/>
          <w:sz w:val="18"/>
        </w:rPr>
        <w:t>3</w:t>
      </w:r>
      <w:r>
        <w:rPr/>
        <w:t>年前差と</w:t>
      </w:r>
      <w:r>
        <w:rPr>
          <w:rFonts w:ascii="Arial" w:hAnsi="Arial" w:eastAsia="Arial"/>
          <w:sz w:val="18"/>
        </w:rPr>
        <w:t>ROE</w:t>
      </w:r>
      <w:r>
        <w:rPr/>
        <w:t>の</w:t>
      </w:r>
      <w:r>
        <w:rPr>
          <w:rFonts w:ascii="Arial" w:hAnsi="Arial" w:eastAsia="Arial"/>
          <w:sz w:val="18"/>
        </w:rPr>
        <w:t>2</w:t>
      </w:r>
      <w:r>
        <w:rPr/>
        <w:t>年先差との関係】</w:t>
      </w:r>
    </w:p>
    <w:p>
      <w:pPr>
        <w:pStyle w:val="BodyText"/>
        <w:spacing w:line="381" w:lineRule="auto" w:before="36"/>
        <w:ind w:left="137" w:right="148" w:firstLine="187"/>
        <w:jc w:val="both"/>
      </w:pPr>
      <w:r>
        <w:rPr>
          <w:spacing w:val="19"/>
          <w:w w:val="95"/>
        </w:rPr>
        <w:t>研究開発投資- 売上高が高まった企業の将</w:t>
      </w:r>
      <w:r>
        <w:rPr>
          <w:spacing w:val="28"/>
        </w:rPr>
        <w:t>来の</w:t>
      </w:r>
      <w:r>
        <w:rPr>
          <w:rFonts w:ascii="Times New Roman" w:hAnsi="Times New Roman" w:eastAsia="Times New Roman"/>
          <w:sz w:val="18"/>
        </w:rPr>
        <w:t>R</w:t>
      </w:r>
      <w:r>
        <w:rPr>
          <w:rFonts w:ascii="Times New Roman" w:hAnsi="Times New Roman" w:eastAsia="Times New Roman"/>
          <w:spacing w:val="-17"/>
          <w:sz w:val="18"/>
        </w:rPr>
        <w:t> </w:t>
      </w:r>
      <w:r>
        <w:rPr>
          <w:rFonts w:ascii="Times New Roman" w:hAnsi="Times New Roman" w:eastAsia="Times New Roman"/>
          <w:sz w:val="18"/>
        </w:rPr>
        <w:t>O</w:t>
      </w:r>
      <w:r>
        <w:rPr>
          <w:rFonts w:ascii="Times New Roman" w:hAnsi="Times New Roman" w:eastAsia="Times New Roman"/>
          <w:spacing w:val="-17"/>
          <w:sz w:val="18"/>
        </w:rPr>
        <w:t> </w:t>
      </w:r>
      <w:r>
        <w:rPr>
          <w:rFonts w:ascii="Times New Roman" w:hAnsi="Times New Roman" w:eastAsia="Times New Roman"/>
          <w:sz w:val="18"/>
        </w:rPr>
        <w:t>E</w:t>
      </w:r>
      <w:r>
        <w:rPr>
          <w:rFonts w:ascii="Times New Roman" w:hAnsi="Times New Roman" w:eastAsia="Times New Roman"/>
          <w:spacing w:val="-18"/>
          <w:sz w:val="18"/>
        </w:rPr>
        <w:t> </w:t>
      </w:r>
      <w:r>
        <w:rPr>
          <w:spacing w:val="25"/>
        </w:rPr>
        <w:t>は向上するかについて検証した。</w:t>
      </w:r>
      <w:r>
        <w:rPr>
          <w:spacing w:val="8"/>
        </w:rPr>
        <w:t>具体的には、⑴ 基準年度の研究開発投資+ 売</w:t>
      </w:r>
      <w:r>
        <w:rPr>
          <w:spacing w:val="28"/>
          <w:w w:val="95"/>
        </w:rPr>
        <w:t>上高と基準年度の</w:t>
      </w:r>
      <w:r>
        <w:rPr>
          <w:rFonts w:ascii="Times New Roman" w:hAnsi="Times New Roman" w:eastAsia="Times New Roman"/>
          <w:w w:val="95"/>
          <w:sz w:val="18"/>
        </w:rPr>
        <w:t>3</w:t>
      </w:r>
      <w:r>
        <w:rPr>
          <w:rFonts w:ascii="Times New Roman" w:hAnsi="Times New Roman" w:eastAsia="Times New Roman"/>
          <w:spacing w:val="5"/>
          <w:w w:val="95"/>
          <w:sz w:val="18"/>
        </w:rPr>
        <w:t> </w:t>
      </w:r>
      <w:r>
        <w:rPr>
          <w:spacing w:val="22"/>
          <w:w w:val="95"/>
        </w:rPr>
        <w:t>年前の研究開発投資+ 売</w:t>
      </w:r>
      <w:r>
        <w:rPr>
          <w:spacing w:val="7"/>
        </w:rPr>
        <w:t>上高との差と、 ⑵ 基準年度の </w:t>
      </w:r>
      <w:r>
        <w:rPr>
          <w:rFonts w:ascii="Times New Roman" w:hAnsi="Times New Roman" w:eastAsia="Times New Roman"/>
          <w:sz w:val="18"/>
        </w:rPr>
        <w:t>2</w:t>
      </w:r>
      <w:r>
        <w:rPr>
          <w:rFonts w:ascii="Times New Roman" w:hAnsi="Times New Roman" w:eastAsia="Times New Roman"/>
          <w:spacing w:val="-12"/>
          <w:sz w:val="18"/>
        </w:rPr>
        <w:t> </w:t>
      </w:r>
      <w:r>
        <w:rPr>
          <w:spacing w:val="32"/>
        </w:rPr>
        <w:t>年先の</w:t>
      </w:r>
      <w:r>
        <w:rPr>
          <w:rFonts w:ascii="Times New Roman" w:hAnsi="Times New Roman" w:eastAsia="Times New Roman"/>
          <w:sz w:val="18"/>
        </w:rPr>
        <w:t>R O E</w:t>
      </w:r>
      <w:r>
        <w:rPr>
          <w:rFonts w:ascii="Times New Roman" w:hAnsi="Times New Roman" w:eastAsia="Times New Roman"/>
          <w:spacing w:val="-43"/>
          <w:sz w:val="18"/>
        </w:rPr>
        <w:t> </w:t>
      </w:r>
      <w:r>
        <w:rPr>
          <w:spacing w:val="27"/>
        </w:rPr>
        <w:t>と基準年度の</w:t>
      </w:r>
      <w:r>
        <w:rPr>
          <w:rFonts w:ascii="Times New Roman" w:hAnsi="Times New Roman" w:eastAsia="Times New Roman"/>
          <w:sz w:val="18"/>
        </w:rPr>
        <w:t>R</w:t>
      </w:r>
      <w:r>
        <w:rPr>
          <w:rFonts w:ascii="Times New Roman" w:hAnsi="Times New Roman" w:eastAsia="Times New Roman"/>
          <w:spacing w:val="-18"/>
          <w:sz w:val="18"/>
        </w:rPr>
        <w:t> </w:t>
      </w:r>
      <w:r>
        <w:rPr>
          <w:rFonts w:ascii="Times New Roman" w:hAnsi="Times New Roman" w:eastAsia="Times New Roman"/>
          <w:sz w:val="18"/>
        </w:rPr>
        <w:t>O</w:t>
      </w:r>
      <w:r>
        <w:rPr>
          <w:rFonts w:ascii="Times New Roman" w:hAnsi="Times New Roman" w:eastAsia="Times New Roman"/>
          <w:spacing w:val="-18"/>
          <w:sz w:val="18"/>
        </w:rPr>
        <w:t> </w:t>
      </w:r>
      <w:r>
        <w:rPr>
          <w:rFonts w:ascii="Times New Roman" w:hAnsi="Times New Roman" w:eastAsia="Times New Roman"/>
          <w:sz w:val="18"/>
        </w:rPr>
        <w:t>E</w:t>
      </w:r>
      <w:r>
        <w:rPr>
          <w:rFonts w:ascii="Times New Roman" w:hAnsi="Times New Roman" w:eastAsia="Times New Roman"/>
          <w:spacing w:val="-19"/>
          <w:sz w:val="18"/>
        </w:rPr>
        <w:t> </w:t>
      </w:r>
      <w:r>
        <w:rPr>
          <w:spacing w:val="23"/>
        </w:rPr>
        <w:t>との差、について相関係</w:t>
      </w:r>
      <w:r>
        <w:rPr>
          <w:spacing w:val="19"/>
        </w:rPr>
        <w:t>数を算出した。また、その相関係数の統計的</w:t>
      </w:r>
      <w:r>
        <w:rPr>
          <w:spacing w:val="11"/>
        </w:rPr>
        <w:t>な検定( 片側) を行って有意性を調べた。基</w:t>
      </w:r>
      <w:r>
        <w:rPr/>
        <w:t>準年度は</w:t>
      </w:r>
      <w:r>
        <w:rPr>
          <w:rFonts w:ascii="Times New Roman" w:hAnsi="Times New Roman" w:eastAsia="Times New Roman"/>
          <w:sz w:val="18"/>
        </w:rPr>
        <w:t>2002</w:t>
      </w:r>
      <w:r>
        <w:rPr/>
        <w:t>年度から</w:t>
      </w:r>
      <w:r>
        <w:rPr>
          <w:rFonts w:ascii="Times New Roman" w:hAnsi="Times New Roman" w:eastAsia="Times New Roman"/>
          <w:sz w:val="18"/>
        </w:rPr>
        <w:t>2013</w:t>
      </w:r>
      <w:r>
        <w:rPr/>
        <w:t>年度までである。</w:t>
      </w:r>
    </w:p>
    <w:p>
      <w:pPr>
        <w:pStyle w:val="BodyText"/>
        <w:spacing w:line="388" w:lineRule="auto" w:before="29"/>
        <w:ind w:left="142" w:right="148" w:firstLine="197"/>
        <w:jc w:val="both"/>
      </w:pPr>
      <w:r>
        <w:rPr>
          <w:spacing w:val="23"/>
        </w:rPr>
        <w:t>図表</w:t>
      </w:r>
      <w:r>
        <w:rPr>
          <w:rFonts w:ascii="Times New Roman" w:eastAsia="Times New Roman"/>
          <w:sz w:val="18"/>
        </w:rPr>
        <w:t>4</w:t>
      </w:r>
      <w:r>
        <w:rPr>
          <w:rFonts w:ascii="Times New Roman" w:eastAsia="Times New Roman"/>
          <w:spacing w:val="-20"/>
          <w:sz w:val="18"/>
        </w:rPr>
        <w:t> </w:t>
      </w:r>
      <w:r>
        <w:rPr>
          <w:spacing w:val="21"/>
        </w:rPr>
        <w:t>に分析結果を示している。相関係数</w:t>
      </w:r>
      <w:r>
        <w:rPr>
          <w:spacing w:val="17"/>
        </w:rPr>
        <w:t>の有意性は有意比率で検証する。有意比率と</w:t>
      </w:r>
      <w:r>
        <w:rPr>
          <w:spacing w:val="18"/>
        </w:rPr>
        <w:t>は「相関係数が統計的に有意であったサンプ</w:t>
      </w:r>
      <w:r>
        <w:rPr>
          <w:spacing w:val="17"/>
          <w:w w:val="95"/>
        </w:rPr>
        <w:t>ル数+ 全サンプル数」で算出され、「相関係</w:t>
      </w:r>
      <w:r>
        <w:rPr>
          <w:spacing w:val="-10"/>
        </w:rPr>
        <w:t>数&gt; </w:t>
      </w:r>
      <w:r>
        <w:rPr>
          <w:rFonts w:ascii="Times New Roman" w:eastAsia="Times New Roman"/>
          <w:sz w:val="18"/>
        </w:rPr>
        <w:t>0</w:t>
      </w:r>
      <w:r>
        <w:rPr>
          <w:rFonts w:ascii="Times New Roman" w:eastAsia="Times New Roman"/>
          <w:spacing w:val="-16"/>
          <w:sz w:val="18"/>
        </w:rPr>
        <w:t> </w:t>
      </w:r>
      <w:r>
        <w:rPr>
          <w:spacing w:val="26"/>
        </w:rPr>
        <w:t>、かつロ値く有意水準」の年度を有意</w:t>
      </w:r>
      <w:r>
        <w:rPr>
          <w:spacing w:val="18"/>
        </w:rPr>
        <w:t>であったとみなす。つまり、有意比率が高いほど、相関係数が正で、かつ統計的に有意な</w:t>
      </w:r>
    </w:p>
    <w:p>
      <w:pPr>
        <w:pStyle w:val="BodyText"/>
        <w:spacing w:before="29"/>
        <w:ind w:left="137"/>
      </w:pPr>
      <w:r>
        <w:rPr/>
        <w:t>年度が多かったことを示す。</w:t>
      </w:r>
    </w:p>
    <w:p>
      <w:pPr>
        <w:pStyle w:val="BodyText"/>
        <w:spacing w:line="379" w:lineRule="auto" w:before="130"/>
        <w:ind w:left="132" w:right="149" w:firstLine="221"/>
        <w:jc w:val="both"/>
      </w:pPr>
      <w:r>
        <w:rPr>
          <w:spacing w:val="18"/>
          <w:w w:val="95"/>
        </w:rPr>
        <w:t>まず、有意水準が片側</w:t>
      </w:r>
      <w:r>
        <w:rPr>
          <w:rFonts w:ascii="Times New Roman" w:hAnsi="Times New Roman" w:eastAsia="Times New Roman"/>
          <w:w w:val="95"/>
          <w:sz w:val="18"/>
        </w:rPr>
        <w:t>10</w:t>
      </w:r>
      <w:r>
        <w:rPr>
          <w:rFonts w:ascii="Times New Roman" w:hAnsi="Times New Roman" w:eastAsia="Times New Roman"/>
          <w:spacing w:val="14"/>
          <w:w w:val="95"/>
          <w:sz w:val="18"/>
        </w:rPr>
        <w:t> % </w:t>
      </w:r>
      <w:r>
        <w:rPr>
          <w:spacing w:val="15"/>
          <w:w w:val="95"/>
        </w:rPr>
        <w:t>とした場合の有</w:t>
      </w:r>
      <w:r>
        <w:rPr>
          <w:spacing w:val="18"/>
        </w:rPr>
        <w:t>意比率は</w:t>
      </w:r>
      <w:r>
        <w:rPr>
          <w:rFonts w:ascii="Times New Roman" w:hAnsi="Times New Roman" w:eastAsia="Times New Roman"/>
          <w:spacing w:val="9"/>
          <w:sz w:val="18"/>
        </w:rPr>
        <w:t>25</w:t>
      </w:r>
      <w:r>
        <w:rPr>
          <w:rFonts w:ascii="Times New Roman" w:hAnsi="Times New Roman" w:eastAsia="Times New Roman"/>
          <w:spacing w:val="-18"/>
          <w:sz w:val="18"/>
        </w:rPr>
        <w:t> % </w:t>
      </w:r>
      <w:r>
        <w:rPr>
          <w:spacing w:val="16"/>
        </w:rPr>
        <w:t>であった。また、参考ではある</w:t>
      </w:r>
      <w:r>
        <w:rPr>
          <w:spacing w:val="20"/>
        </w:rPr>
        <w:t>が、有意水準が片側</w:t>
      </w:r>
      <w:r>
        <w:rPr>
          <w:rFonts w:ascii="Times New Roman" w:hAnsi="Times New Roman" w:eastAsia="Times New Roman"/>
          <w:spacing w:val="10"/>
          <w:sz w:val="18"/>
        </w:rPr>
        <w:t>20</w:t>
      </w:r>
      <w:r>
        <w:rPr>
          <w:rFonts w:ascii="Times New Roman" w:hAnsi="Times New Roman" w:eastAsia="Times New Roman"/>
          <w:spacing w:val="-17"/>
          <w:sz w:val="18"/>
        </w:rPr>
        <w:t> % </w:t>
      </w:r>
      <w:r>
        <w:rPr>
          <w:spacing w:val="16"/>
        </w:rPr>
        <w:t>とした場合の有意比</w:t>
      </w:r>
      <w:r>
        <w:rPr>
          <w:spacing w:val="19"/>
        </w:rPr>
        <w:t>率は</w:t>
      </w:r>
      <w:r>
        <w:rPr>
          <w:rFonts w:ascii="Times New Roman" w:hAnsi="Times New Roman" w:eastAsia="Times New Roman"/>
          <w:spacing w:val="10"/>
          <w:sz w:val="18"/>
        </w:rPr>
        <w:t>50</w:t>
      </w:r>
      <w:r>
        <w:rPr>
          <w:rFonts w:ascii="Times New Roman" w:hAnsi="Times New Roman" w:eastAsia="Times New Roman"/>
          <w:spacing w:val="-16"/>
          <w:sz w:val="18"/>
        </w:rPr>
        <w:t> % </w:t>
      </w:r>
      <w:r>
        <w:rPr>
          <w:spacing w:val="17"/>
        </w:rPr>
        <w:t>であった。有意比率から、研究開発</w:t>
      </w:r>
      <w:r>
        <w:rPr>
          <w:spacing w:val="12"/>
        </w:rPr>
        <w:t>投資+ 売上高の </w:t>
      </w:r>
      <w:r>
        <w:rPr>
          <w:rFonts w:ascii="Times New Roman" w:hAnsi="Times New Roman" w:eastAsia="Times New Roman"/>
          <w:sz w:val="18"/>
        </w:rPr>
        <w:t>3</w:t>
      </w:r>
      <w:r>
        <w:rPr>
          <w:rFonts w:ascii="Times New Roman" w:hAnsi="Times New Roman" w:eastAsia="Times New Roman"/>
          <w:spacing w:val="-3"/>
          <w:sz w:val="18"/>
        </w:rPr>
        <w:t> </w:t>
      </w:r>
      <w:r>
        <w:rPr>
          <w:spacing w:val="41"/>
        </w:rPr>
        <w:t>年前差と</w:t>
      </w:r>
      <w:r>
        <w:rPr>
          <w:rFonts w:ascii="Times New Roman" w:hAnsi="Times New Roman" w:eastAsia="Times New Roman"/>
          <w:sz w:val="18"/>
        </w:rPr>
        <w:t>R</w:t>
      </w:r>
      <w:r>
        <w:rPr>
          <w:rFonts w:ascii="Times New Roman" w:hAnsi="Times New Roman" w:eastAsia="Times New Roman"/>
          <w:spacing w:val="-3"/>
          <w:sz w:val="18"/>
        </w:rPr>
        <w:t> </w:t>
      </w:r>
      <w:r>
        <w:rPr>
          <w:rFonts w:ascii="Times New Roman" w:hAnsi="Times New Roman" w:eastAsia="Times New Roman"/>
          <w:sz w:val="18"/>
        </w:rPr>
        <w:t>O</w:t>
      </w:r>
      <w:r>
        <w:rPr>
          <w:rFonts w:ascii="Times New Roman" w:hAnsi="Times New Roman" w:eastAsia="Times New Roman"/>
          <w:spacing w:val="-4"/>
          <w:sz w:val="18"/>
        </w:rPr>
        <w:t> </w:t>
      </w:r>
      <w:r>
        <w:rPr>
          <w:rFonts w:ascii="Times New Roman" w:hAnsi="Times New Roman" w:eastAsia="Times New Roman"/>
          <w:sz w:val="18"/>
        </w:rPr>
        <w:t>E</w:t>
      </w:r>
      <w:r>
        <w:rPr>
          <w:rFonts w:ascii="Times New Roman" w:hAnsi="Times New Roman" w:eastAsia="Times New Roman"/>
          <w:spacing w:val="-5"/>
          <w:sz w:val="18"/>
        </w:rPr>
        <w:t> </w:t>
      </w:r>
      <w:r>
        <w:rPr>
          <w:spacing w:val="-22"/>
        </w:rPr>
        <w:t>の </w:t>
      </w:r>
      <w:r>
        <w:rPr>
          <w:rFonts w:ascii="Times New Roman" w:hAnsi="Times New Roman" w:eastAsia="Times New Roman"/>
          <w:sz w:val="18"/>
        </w:rPr>
        <w:t>2</w:t>
      </w:r>
      <w:r>
        <w:rPr>
          <w:rFonts w:ascii="Times New Roman" w:hAnsi="Times New Roman" w:eastAsia="Times New Roman"/>
          <w:spacing w:val="-4"/>
          <w:sz w:val="18"/>
        </w:rPr>
        <w:t> </w:t>
      </w:r>
      <w:r>
        <w:rPr>
          <w:spacing w:val="27"/>
        </w:rPr>
        <w:t>年先差</w:t>
      </w:r>
      <w:r>
        <w:rPr>
          <w:spacing w:val="17"/>
        </w:rPr>
        <w:t>の間には、明確に統計的に有意な相関関係と</w:t>
      </w:r>
      <w:r>
        <w:rPr>
          <w:spacing w:val="18"/>
        </w:rPr>
        <w:t>はいえないものの、一定の正の関係はみられた。インタンジブルズとしての研究開発投資</w:t>
      </w:r>
      <w:r>
        <w:rPr>
          <w:spacing w:val="28"/>
          <w:w w:val="95"/>
        </w:rPr>
        <w:t>が遅延して</w:t>
      </w:r>
      <w:r>
        <w:rPr>
          <w:rFonts w:ascii="Times New Roman" w:hAnsi="Times New Roman" w:eastAsia="Times New Roman"/>
          <w:w w:val="95"/>
          <w:sz w:val="18"/>
        </w:rPr>
        <w:t>R</w:t>
      </w:r>
      <w:r>
        <w:rPr>
          <w:rFonts w:ascii="Times New Roman" w:hAnsi="Times New Roman" w:eastAsia="Times New Roman"/>
          <w:spacing w:val="24"/>
          <w:w w:val="95"/>
          <w:sz w:val="18"/>
        </w:rPr>
        <w:t> </w:t>
      </w:r>
      <w:r>
        <w:rPr>
          <w:rFonts w:ascii="Times New Roman" w:hAnsi="Times New Roman" w:eastAsia="Times New Roman"/>
          <w:w w:val="95"/>
          <w:sz w:val="18"/>
        </w:rPr>
        <w:t>O</w:t>
      </w:r>
      <w:r>
        <w:rPr>
          <w:rFonts w:ascii="Times New Roman" w:hAnsi="Times New Roman" w:eastAsia="Times New Roman"/>
          <w:spacing w:val="24"/>
          <w:w w:val="95"/>
          <w:sz w:val="18"/>
        </w:rPr>
        <w:t> </w:t>
      </w:r>
      <w:r>
        <w:rPr>
          <w:rFonts w:ascii="Times New Roman" w:hAnsi="Times New Roman" w:eastAsia="Times New Roman"/>
          <w:w w:val="95"/>
          <w:sz w:val="18"/>
        </w:rPr>
        <w:t>E</w:t>
      </w:r>
      <w:r>
        <w:rPr>
          <w:rFonts w:ascii="Times New Roman" w:hAnsi="Times New Roman" w:eastAsia="Times New Roman"/>
          <w:spacing w:val="22"/>
          <w:w w:val="95"/>
          <w:sz w:val="18"/>
        </w:rPr>
        <w:t> </w:t>
      </w:r>
      <w:r>
        <w:rPr>
          <w:spacing w:val="24"/>
          <w:w w:val="95"/>
        </w:rPr>
        <w:t>向上につながるという傾向</w:t>
      </w:r>
      <w:r>
        <w:rPr>
          <w:spacing w:val="17"/>
        </w:rPr>
        <w:t>が観察でき、「非財務資本( 研究開発投資)</w:t>
      </w:r>
      <w:r>
        <w:rPr>
          <w:spacing w:val="-83"/>
        </w:rPr>
        <w:t> </w:t>
      </w:r>
      <w:r>
        <w:rPr>
          <w:spacing w:val="4"/>
        </w:rPr>
        <w:t>とエクイテイ• スプレッド( </w:t>
      </w:r>
      <w:r>
        <w:rPr>
          <w:rFonts w:ascii="Times New Roman" w:hAnsi="Times New Roman" w:eastAsia="Times New Roman"/>
          <w:spacing w:val="15"/>
          <w:sz w:val="18"/>
        </w:rPr>
        <w:t>ROE</w:t>
      </w:r>
      <w:r>
        <w:rPr>
          <w:rFonts w:ascii="Times New Roman" w:hAnsi="Times New Roman" w:eastAsia="Times New Roman"/>
          <w:spacing w:val="-5"/>
          <w:sz w:val="18"/>
        </w:rPr>
        <w:t>) </w:t>
      </w:r>
      <w:r>
        <w:rPr>
          <w:spacing w:val="16"/>
        </w:rPr>
        <w:t>の同期化」</w:t>
      </w:r>
      <w:r>
        <w:rPr/>
        <w:t>を支える結果となった。</w:t>
      </w:r>
    </w:p>
    <w:p>
      <w:pPr>
        <w:spacing w:after="0" w:line="379" w:lineRule="auto"/>
        <w:jc w:val="both"/>
        <w:sectPr>
          <w:type w:val="continuous"/>
          <w:pgSz w:w="9820" w:h="13030"/>
          <w:pgMar w:top="1040" w:bottom="280" w:left="700" w:right="680"/>
          <w:cols w:num="2" w:equalWidth="0">
            <w:col w:w="3970" w:space="379"/>
            <w:col w:w="4091"/>
          </w:cols>
        </w:sectPr>
      </w:pPr>
    </w:p>
    <w:p>
      <w:pPr>
        <w:pStyle w:val="BodyText"/>
        <w:spacing w:before="5"/>
        <w:rPr>
          <w:sz w:val="11"/>
        </w:rPr>
      </w:pPr>
      <w:r>
        <w:rPr/>
        <w:drawing>
          <wp:anchor distT="0" distB="0" distL="0" distR="0" allowOverlap="1" layoutInCell="1" locked="0" behindDoc="1" simplePos="0" relativeHeight="487222784">
            <wp:simplePos x="0" y="0"/>
            <wp:positionH relativeFrom="page">
              <wp:posOffset>508912</wp:posOffset>
            </wp:positionH>
            <wp:positionV relativeFrom="page">
              <wp:posOffset>493540</wp:posOffset>
            </wp:positionV>
            <wp:extent cx="5217112" cy="7387882"/>
            <wp:effectExtent l="0" t="0" r="0" b="0"/>
            <wp:wrapNone/>
            <wp:docPr id="3" name="image15.png"/>
            <wp:cNvGraphicFramePr>
              <a:graphicFrameLocks noChangeAspect="1"/>
            </wp:cNvGraphicFramePr>
            <a:graphic>
              <a:graphicData uri="http://schemas.openxmlformats.org/drawingml/2006/picture">
                <pic:pic>
                  <pic:nvPicPr>
                    <pic:cNvPr id="4" name="image15.png"/>
                    <pic:cNvPicPr/>
                  </pic:nvPicPr>
                  <pic:blipFill>
                    <a:blip r:embed="rId19" cstate="print"/>
                    <a:stretch>
                      <a:fillRect/>
                    </a:stretch>
                  </pic:blipFill>
                  <pic:spPr>
                    <a:xfrm>
                      <a:off x="0" y="0"/>
                      <a:ext cx="5217112" cy="7387882"/>
                    </a:xfrm>
                    <a:prstGeom prst="rect">
                      <a:avLst/>
                    </a:prstGeom>
                  </pic:spPr>
                </pic:pic>
              </a:graphicData>
            </a:graphic>
          </wp:anchor>
        </w:drawing>
      </w:r>
    </w:p>
    <w:p>
      <w:pPr>
        <w:tabs>
          <w:tab w:pos="8074" w:val="right" w:leader="none"/>
        </w:tabs>
        <w:spacing w:before="83"/>
        <w:ind w:left="3185" w:right="0" w:firstLine="0"/>
        <w:jc w:val="left"/>
        <w:rPr>
          <w:rFonts w:ascii="Times New Roman" w:eastAsia="Times New Roman"/>
          <w:sz w:val="18"/>
        </w:rPr>
      </w:pPr>
      <w:r>
        <w:rPr>
          <w:sz w:val="17"/>
        </w:rPr>
        <w:t>資本市場 </w:t>
      </w:r>
      <w:r>
        <w:rPr>
          <w:rFonts w:ascii="Times New Roman" w:eastAsia="Times New Roman"/>
          <w:sz w:val="18"/>
        </w:rPr>
        <w:t>2016.11(No. 375)</w:t>
      </w:r>
      <w:r>
        <w:rPr>
          <w:rFonts w:ascii="Times New Roman" w:eastAsia="Times New Roman"/>
          <w:sz w:val="18"/>
        </w:rPr>
        <w:tab/>
      </w:r>
      <w:r>
        <w:rPr>
          <w:rFonts w:ascii="Times New Roman" w:eastAsia="Times New Roman"/>
          <w:sz w:val="18"/>
        </w:rPr>
        <w:t>9</w:t>
      </w:r>
    </w:p>
    <w:p>
      <w:pPr>
        <w:spacing w:after="0"/>
        <w:jc w:val="left"/>
        <w:rPr>
          <w:rFonts w:ascii="Times New Roman" w:eastAsia="Times New Roman"/>
          <w:sz w:val="18"/>
        </w:rPr>
        <w:sectPr>
          <w:type w:val="continuous"/>
          <w:pgSz w:w="9820" w:h="13030"/>
          <w:pgMar w:top="1040" w:bottom="280" w:left="700" w:right="680"/>
        </w:sectPr>
      </w:pPr>
    </w:p>
    <w:p>
      <w:pPr>
        <w:pStyle w:val="BodyText"/>
        <w:spacing w:before="3"/>
        <w:rPr>
          <w:rFonts w:ascii="Times New Roman"/>
        </w:rPr>
      </w:pPr>
    </w:p>
    <w:p>
      <w:pPr>
        <w:pStyle w:val="Heading2"/>
        <w:spacing w:before="1"/>
        <w:ind w:left="853"/>
      </w:pPr>
      <w:r>
        <w:rPr/>
        <w:pict>
          <v:shape style="position:absolute;margin-left:146.600006pt;margin-top:19.567955pt;width:101.8pt;height:176.7pt;mso-position-horizontal-relative:page;mso-position-vertical-relative:paragraph;z-index:15733248" type="#_x0000_t202" id="docshape20"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831"/>
                    <w:gridCol w:w="528"/>
                  </w:tblGrid>
                  <w:tr>
                    <w:trPr>
                      <w:trHeight w:val="555" w:hRule="atLeast"/>
                    </w:trPr>
                    <w:tc>
                      <w:tcPr>
                        <w:tcW w:w="662" w:type="dxa"/>
                        <w:vMerge w:val="restart"/>
                        <w:tcBorders>
                          <w:left w:val="nil"/>
                        </w:tcBorders>
                      </w:tcPr>
                      <w:p>
                        <w:pPr>
                          <w:pStyle w:val="TableParagraph"/>
                          <w:jc w:val="left"/>
                          <w:rPr>
                            <w:rFonts w:ascii="Times New Roman"/>
                            <w:sz w:val="16"/>
                          </w:rPr>
                        </w:pPr>
                      </w:p>
                    </w:tc>
                    <w:tc>
                      <w:tcPr>
                        <w:tcW w:w="1359" w:type="dxa"/>
                        <w:gridSpan w:val="2"/>
                      </w:tcPr>
                      <w:p>
                        <w:pPr>
                          <w:pStyle w:val="TableParagraph"/>
                          <w:jc w:val="left"/>
                          <w:rPr>
                            <w:rFonts w:ascii="Times New Roman"/>
                            <w:sz w:val="16"/>
                          </w:rPr>
                        </w:pPr>
                      </w:p>
                    </w:tc>
                  </w:tr>
                  <w:tr>
                    <w:trPr>
                      <w:trHeight w:val="211" w:hRule="atLeast"/>
                    </w:trPr>
                    <w:tc>
                      <w:tcPr>
                        <w:tcW w:w="662" w:type="dxa"/>
                        <w:vMerge/>
                        <w:tcBorders>
                          <w:top w:val="nil"/>
                          <w:left w:val="nil"/>
                        </w:tcBorders>
                      </w:tcPr>
                      <w:p>
                        <w:pPr>
                          <w:rPr>
                            <w:sz w:val="2"/>
                            <w:szCs w:val="2"/>
                          </w:rPr>
                        </w:pPr>
                      </w:p>
                    </w:tc>
                    <w:tc>
                      <w:tcPr>
                        <w:tcW w:w="831" w:type="dxa"/>
                      </w:tcPr>
                      <w:p>
                        <w:pPr>
                          <w:pStyle w:val="TableParagraph"/>
                          <w:jc w:val="left"/>
                          <w:rPr>
                            <w:rFonts w:ascii="Times New Roman"/>
                            <w:sz w:val="14"/>
                          </w:rPr>
                        </w:pPr>
                      </w:p>
                    </w:tc>
                    <w:tc>
                      <w:tcPr>
                        <w:tcW w:w="528" w:type="dxa"/>
                      </w:tcPr>
                      <w:p>
                        <w:pPr>
                          <w:pStyle w:val="TableParagraph"/>
                          <w:jc w:val="left"/>
                          <w:rPr>
                            <w:rFonts w:ascii="Times New Roman"/>
                            <w:sz w:val="14"/>
                          </w:rPr>
                        </w:pPr>
                      </w:p>
                    </w:tc>
                  </w:tr>
                  <w:tr>
                    <w:trPr>
                      <w:trHeight w:val="215" w:hRule="atLeast"/>
                    </w:trPr>
                    <w:tc>
                      <w:tcPr>
                        <w:tcW w:w="662" w:type="dxa"/>
                      </w:tcPr>
                      <w:p>
                        <w:pPr>
                          <w:pStyle w:val="TableParagraph"/>
                          <w:spacing w:line="155" w:lineRule="exact" w:before="39"/>
                          <w:ind w:right="28"/>
                          <w:rPr>
                            <w:sz w:val="12"/>
                          </w:rPr>
                        </w:pPr>
                        <w:r>
                          <w:rPr>
                            <w:sz w:val="12"/>
                          </w:rPr>
                          <w:t>2002</w:t>
                        </w:r>
                      </w:p>
                    </w:tc>
                    <w:tc>
                      <w:tcPr>
                        <w:tcW w:w="831" w:type="dxa"/>
                      </w:tcPr>
                      <w:p>
                        <w:pPr>
                          <w:pStyle w:val="TableParagraph"/>
                          <w:spacing w:line="151" w:lineRule="exact" w:before="43"/>
                          <w:ind w:right="23"/>
                          <w:rPr>
                            <w:sz w:val="12"/>
                          </w:rPr>
                        </w:pPr>
                        <w:r>
                          <w:rPr>
                            <w:sz w:val="12"/>
                          </w:rPr>
                          <w:t>0</w:t>
                        </w:r>
                        <w:r>
                          <w:rPr>
                            <w:spacing w:val="-3"/>
                            <w:sz w:val="12"/>
                          </w:rPr>
                          <w:t> </w:t>
                        </w:r>
                        <w:r>
                          <w:rPr>
                            <w:sz w:val="12"/>
                          </w:rPr>
                          <w:t>007</w:t>
                        </w:r>
                      </w:p>
                    </w:tc>
                    <w:tc>
                      <w:tcPr>
                        <w:tcW w:w="528" w:type="dxa"/>
                      </w:tcPr>
                      <w:p>
                        <w:pPr>
                          <w:pStyle w:val="TableParagraph"/>
                          <w:spacing w:line="155" w:lineRule="exact" w:before="39"/>
                          <w:ind w:right="14"/>
                          <w:rPr>
                            <w:sz w:val="12"/>
                          </w:rPr>
                        </w:pPr>
                        <w:r>
                          <w:rPr>
                            <w:sz w:val="12"/>
                          </w:rPr>
                          <w:t>0</w:t>
                        </w:r>
                        <w:r>
                          <w:rPr>
                            <w:spacing w:val="-3"/>
                            <w:sz w:val="12"/>
                          </w:rPr>
                          <w:t> </w:t>
                        </w:r>
                        <w:r>
                          <w:rPr>
                            <w:sz w:val="12"/>
                          </w:rPr>
                          <w:t>426</w:t>
                        </w:r>
                      </w:p>
                    </w:tc>
                  </w:tr>
                  <w:tr>
                    <w:trPr>
                      <w:trHeight w:val="220" w:hRule="atLeast"/>
                    </w:trPr>
                    <w:tc>
                      <w:tcPr>
                        <w:tcW w:w="662" w:type="dxa"/>
                      </w:tcPr>
                      <w:p>
                        <w:pPr>
                          <w:pStyle w:val="TableParagraph"/>
                          <w:spacing w:line="156" w:lineRule="exact" w:before="44"/>
                          <w:ind w:right="28"/>
                          <w:rPr>
                            <w:sz w:val="12"/>
                          </w:rPr>
                        </w:pPr>
                        <w:r>
                          <w:rPr>
                            <w:sz w:val="12"/>
                          </w:rPr>
                          <w:t>2003</w:t>
                        </w:r>
                      </w:p>
                    </w:tc>
                    <w:tc>
                      <w:tcPr>
                        <w:tcW w:w="831" w:type="dxa"/>
                      </w:tcPr>
                      <w:p>
                        <w:pPr>
                          <w:pStyle w:val="TableParagraph"/>
                          <w:spacing w:line="156" w:lineRule="exact" w:before="44"/>
                          <w:ind w:right="23"/>
                          <w:rPr>
                            <w:sz w:val="12"/>
                          </w:rPr>
                        </w:pPr>
                        <w:r>
                          <w:rPr>
                            <w:sz w:val="12"/>
                          </w:rPr>
                          <w:t>0</w:t>
                        </w:r>
                        <w:r>
                          <w:rPr>
                            <w:spacing w:val="-3"/>
                            <w:sz w:val="12"/>
                          </w:rPr>
                          <w:t> </w:t>
                        </w:r>
                        <w:r>
                          <w:rPr>
                            <w:sz w:val="12"/>
                          </w:rPr>
                          <w:t>288</w:t>
                        </w:r>
                      </w:p>
                    </w:tc>
                    <w:tc>
                      <w:tcPr>
                        <w:tcW w:w="528" w:type="dxa"/>
                      </w:tcPr>
                      <w:p>
                        <w:pPr>
                          <w:pStyle w:val="TableParagraph"/>
                          <w:spacing w:line="156" w:lineRule="exact" w:before="44"/>
                          <w:ind w:right="14"/>
                          <w:rPr>
                            <w:sz w:val="12"/>
                          </w:rPr>
                        </w:pPr>
                        <w:r>
                          <w:rPr>
                            <w:sz w:val="12"/>
                          </w:rPr>
                          <w:t>0</w:t>
                        </w:r>
                        <w:r>
                          <w:rPr>
                            <w:spacing w:val="-3"/>
                            <w:sz w:val="12"/>
                          </w:rPr>
                          <w:t> </w:t>
                        </w:r>
                        <w:r>
                          <w:rPr>
                            <w:sz w:val="12"/>
                          </w:rPr>
                          <w:t>000</w:t>
                        </w:r>
                      </w:p>
                    </w:tc>
                  </w:tr>
                  <w:tr>
                    <w:trPr>
                      <w:trHeight w:val="211" w:hRule="atLeast"/>
                    </w:trPr>
                    <w:tc>
                      <w:tcPr>
                        <w:tcW w:w="662" w:type="dxa"/>
                      </w:tcPr>
                      <w:p>
                        <w:pPr>
                          <w:pStyle w:val="TableParagraph"/>
                          <w:spacing w:line="156" w:lineRule="exact" w:before="34"/>
                          <w:ind w:right="28"/>
                          <w:rPr>
                            <w:sz w:val="12"/>
                          </w:rPr>
                        </w:pPr>
                        <w:r>
                          <w:rPr>
                            <w:sz w:val="12"/>
                          </w:rPr>
                          <w:t>2004</w:t>
                        </w:r>
                      </w:p>
                    </w:tc>
                    <w:tc>
                      <w:tcPr>
                        <w:tcW w:w="831" w:type="dxa"/>
                      </w:tcPr>
                      <w:p>
                        <w:pPr>
                          <w:pStyle w:val="TableParagraph"/>
                          <w:spacing w:line="151" w:lineRule="exact" w:before="39"/>
                          <w:ind w:right="89"/>
                          <w:rPr>
                            <w:sz w:val="12"/>
                          </w:rPr>
                        </w:pPr>
                        <w:r>
                          <w:rPr>
                            <w:sz w:val="12"/>
                          </w:rPr>
                          <w:t>-0010</w:t>
                        </w:r>
                      </w:p>
                    </w:tc>
                    <w:tc>
                      <w:tcPr>
                        <w:tcW w:w="528" w:type="dxa"/>
                      </w:tcPr>
                      <w:p>
                        <w:pPr>
                          <w:pStyle w:val="TableParagraph"/>
                          <w:spacing w:line="156" w:lineRule="exact" w:before="34"/>
                          <w:ind w:right="14"/>
                          <w:rPr>
                            <w:sz w:val="12"/>
                          </w:rPr>
                        </w:pPr>
                        <w:r>
                          <w:rPr>
                            <w:sz w:val="12"/>
                          </w:rPr>
                          <w:t>0</w:t>
                        </w:r>
                        <w:r>
                          <w:rPr>
                            <w:spacing w:val="-3"/>
                            <w:sz w:val="12"/>
                          </w:rPr>
                          <w:t> </w:t>
                        </w:r>
                        <w:r>
                          <w:rPr>
                            <w:sz w:val="12"/>
                          </w:rPr>
                          <w:t>393</w:t>
                        </w:r>
                      </w:p>
                    </w:tc>
                  </w:tr>
                  <w:tr>
                    <w:trPr>
                      <w:trHeight w:val="215" w:hRule="atLeast"/>
                    </w:trPr>
                    <w:tc>
                      <w:tcPr>
                        <w:tcW w:w="662" w:type="dxa"/>
                      </w:tcPr>
                      <w:p>
                        <w:pPr>
                          <w:pStyle w:val="TableParagraph"/>
                          <w:spacing w:line="156" w:lineRule="exact" w:before="38"/>
                          <w:ind w:right="28"/>
                          <w:rPr>
                            <w:sz w:val="12"/>
                          </w:rPr>
                        </w:pPr>
                        <w:r>
                          <w:rPr>
                            <w:sz w:val="12"/>
                          </w:rPr>
                          <w:t>2005</w:t>
                        </w:r>
                      </w:p>
                    </w:tc>
                    <w:tc>
                      <w:tcPr>
                        <w:tcW w:w="831" w:type="dxa"/>
                      </w:tcPr>
                      <w:p>
                        <w:pPr>
                          <w:pStyle w:val="TableParagraph"/>
                          <w:spacing w:line="156" w:lineRule="exact" w:before="38"/>
                          <w:ind w:right="62"/>
                          <w:rPr>
                            <w:sz w:val="12"/>
                          </w:rPr>
                        </w:pPr>
                        <w:r>
                          <w:rPr>
                            <w:sz w:val="12"/>
                          </w:rPr>
                          <w:t>0135</w:t>
                        </w:r>
                      </w:p>
                    </w:tc>
                    <w:tc>
                      <w:tcPr>
                        <w:tcW w:w="528" w:type="dxa"/>
                      </w:tcPr>
                      <w:p>
                        <w:pPr>
                          <w:pStyle w:val="TableParagraph"/>
                          <w:spacing w:line="156" w:lineRule="exact" w:before="38"/>
                          <w:ind w:right="48"/>
                          <w:rPr>
                            <w:sz w:val="12"/>
                          </w:rPr>
                        </w:pPr>
                        <w:r>
                          <w:rPr>
                            <w:sz w:val="12"/>
                          </w:rPr>
                          <w:t>0000</w:t>
                        </w:r>
                      </w:p>
                    </w:tc>
                  </w:tr>
                  <w:tr>
                    <w:trPr>
                      <w:trHeight w:val="216" w:hRule="atLeast"/>
                    </w:trPr>
                    <w:tc>
                      <w:tcPr>
                        <w:tcW w:w="662" w:type="dxa"/>
                      </w:tcPr>
                      <w:p>
                        <w:pPr>
                          <w:pStyle w:val="TableParagraph"/>
                          <w:spacing w:before="34"/>
                          <w:ind w:right="28"/>
                          <w:rPr>
                            <w:sz w:val="12"/>
                          </w:rPr>
                        </w:pPr>
                        <w:r>
                          <w:rPr>
                            <w:sz w:val="12"/>
                          </w:rPr>
                          <w:t>2006</w:t>
                        </w:r>
                      </w:p>
                    </w:tc>
                    <w:tc>
                      <w:tcPr>
                        <w:tcW w:w="831" w:type="dxa"/>
                      </w:tcPr>
                      <w:p>
                        <w:pPr>
                          <w:pStyle w:val="TableParagraph"/>
                          <w:spacing w:before="34"/>
                          <w:ind w:right="62"/>
                          <w:rPr>
                            <w:sz w:val="12"/>
                          </w:rPr>
                        </w:pPr>
                        <w:r>
                          <w:rPr>
                            <w:sz w:val="12"/>
                          </w:rPr>
                          <w:t>0027</w:t>
                        </w:r>
                      </w:p>
                    </w:tc>
                    <w:tc>
                      <w:tcPr>
                        <w:tcW w:w="528" w:type="dxa"/>
                      </w:tcPr>
                      <w:p>
                        <w:pPr>
                          <w:pStyle w:val="TableParagraph"/>
                          <w:spacing w:before="34"/>
                          <w:ind w:right="14"/>
                          <w:rPr>
                            <w:sz w:val="12"/>
                          </w:rPr>
                        </w:pPr>
                        <w:r>
                          <w:rPr>
                            <w:sz w:val="12"/>
                          </w:rPr>
                          <w:t>0</w:t>
                        </w:r>
                        <w:r>
                          <w:rPr>
                            <w:spacing w:val="-3"/>
                            <w:sz w:val="12"/>
                          </w:rPr>
                          <w:t> </w:t>
                        </w:r>
                        <w:r>
                          <w:rPr>
                            <w:sz w:val="12"/>
                          </w:rPr>
                          <w:t>239</w:t>
                        </w:r>
                      </w:p>
                    </w:tc>
                  </w:tr>
                  <w:tr>
                    <w:trPr>
                      <w:trHeight w:val="215" w:hRule="atLeast"/>
                    </w:trPr>
                    <w:tc>
                      <w:tcPr>
                        <w:tcW w:w="662" w:type="dxa"/>
                      </w:tcPr>
                      <w:p>
                        <w:pPr>
                          <w:pStyle w:val="TableParagraph"/>
                          <w:spacing w:line="160" w:lineRule="exact" w:before="34"/>
                          <w:ind w:right="23"/>
                          <w:rPr>
                            <w:sz w:val="12"/>
                          </w:rPr>
                        </w:pPr>
                        <w:r>
                          <w:rPr>
                            <w:sz w:val="12"/>
                          </w:rPr>
                          <w:t>2007</w:t>
                        </w:r>
                      </w:p>
                    </w:tc>
                    <w:tc>
                      <w:tcPr>
                        <w:tcW w:w="831" w:type="dxa"/>
                      </w:tcPr>
                      <w:p>
                        <w:pPr>
                          <w:pStyle w:val="TableParagraph"/>
                          <w:spacing w:before="29"/>
                          <w:ind w:right="28"/>
                          <w:rPr>
                            <w:sz w:val="12"/>
                          </w:rPr>
                        </w:pPr>
                        <w:r>
                          <w:rPr>
                            <w:sz w:val="12"/>
                          </w:rPr>
                          <w:t>0</w:t>
                        </w:r>
                        <w:r>
                          <w:rPr>
                            <w:spacing w:val="-3"/>
                            <w:sz w:val="12"/>
                          </w:rPr>
                          <w:t> </w:t>
                        </w:r>
                        <w:r>
                          <w:rPr>
                            <w:sz w:val="12"/>
                          </w:rPr>
                          <w:t>067</w:t>
                        </w:r>
                      </w:p>
                    </w:tc>
                    <w:tc>
                      <w:tcPr>
                        <w:tcW w:w="528" w:type="dxa"/>
                      </w:tcPr>
                      <w:p>
                        <w:pPr>
                          <w:pStyle w:val="TableParagraph"/>
                          <w:spacing w:line="155" w:lineRule="exact" w:before="39"/>
                          <w:ind w:right="14"/>
                          <w:rPr>
                            <w:sz w:val="12"/>
                          </w:rPr>
                        </w:pPr>
                        <w:r>
                          <w:rPr>
                            <w:sz w:val="12"/>
                          </w:rPr>
                          <w:t>0</w:t>
                        </w:r>
                        <w:r>
                          <w:rPr>
                            <w:spacing w:val="-3"/>
                            <w:sz w:val="12"/>
                          </w:rPr>
                          <w:t> </w:t>
                        </w:r>
                        <w:r>
                          <w:rPr>
                            <w:sz w:val="12"/>
                          </w:rPr>
                          <w:t>037</w:t>
                        </w:r>
                      </w:p>
                    </w:tc>
                  </w:tr>
                  <w:tr>
                    <w:trPr>
                      <w:trHeight w:val="216" w:hRule="atLeast"/>
                    </w:trPr>
                    <w:tc>
                      <w:tcPr>
                        <w:tcW w:w="662" w:type="dxa"/>
                      </w:tcPr>
                      <w:p>
                        <w:pPr>
                          <w:pStyle w:val="TableParagraph"/>
                          <w:spacing w:before="34"/>
                          <w:ind w:right="23"/>
                          <w:rPr>
                            <w:sz w:val="12"/>
                          </w:rPr>
                        </w:pPr>
                        <w:r>
                          <w:rPr>
                            <w:sz w:val="12"/>
                          </w:rPr>
                          <w:t>2008</w:t>
                        </w:r>
                      </w:p>
                    </w:tc>
                    <w:tc>
                      <w:tcPr>
                        <w:tcW w:w="831" w:type="dxa"/>
                      </w:tcPr>
                      <w:p>
                        <w:pPr>
                          <w:pStyle w:val="TableParagraph"/>
                          <w:spacing w:before="34"/>
                          <w:ind w:right="23"/>
                          <w:rPr>
                            <w:sz w:val="12"/>
                          </w:rPr>
                        </w:pPr>
                        <w:r>
                          <w:rPr>
                            <w:sz w:val="12"/>
                          </w:rPr>
                          <w:t>0</w:t>
                        </w:r>
                        <w:r>
                          <w:rPr>
                            <w:spacing w:val="-3"/>
                            <w:sz w:val="12"/>
                          </w:rPr>
                          <w:t> </w:t>
                        </w:r>
                        <w:r>
                          <w:rPr>
                            <w:sz w:val="12"/>
                          </w:rPr>
                          <w:t>038</w:t>
                        </w:r>
                      </w:p>
                    </w:tc>
                    <w:tc>
                      <w:tcPr>
                        <w:tcW w:w="528" w:type="dxa"/>
                      </w:tcPr>
                      <w:p>
                        <w:pPr>
                          <w:pStyle w:val="TableParagraph"/>
                          <w:spacing w:before="34"/>
                          <w:ind w:right="-44"/>
                          <w:rPr>
                            <w:sz w:val="12"/>
                          </w:rPr>
                        </w:pPr>
                        <w:r>
                          <w:rPr>
                            <w:rFonts w:ascii="ＭＳ 明朝" w:eastAsia="ＭＳ 明朝" w:hint="eastAsia"/>
                            <w:spacing w:val="-1"/>
                            <w:sz w:val="10"/>
                          </w:rPr>
                          <w:t>〇 </w:t>
                        </w:r>
                        <w:r>
                          <w:rPr>
                            <w:sz w:val="12"/>
                          </w:rPr>
                          <w:t>160</w:t>
                        </w:r>
                      </w:p>
                    </w:tc>
                  </w:tr>
                  <w:tr>
                    <w:trPr>
                      <w:trHeight w:val="210" w:hRule="atLeast"/>
                    </w:trPr>
                    <w:tc>
                      <w:tcPr>
                        <w:tcW w:w="662" w:type="dxa"/>
                      </w:tcPr>
                      <w:p>
                        <w:pPr>
                          <w:pStyle w:val="TableParagraph"/>
                          <w:spacing w:line="156" w:lineRule="exact" w:before="34"/>
                          <w:ind w:right="28"/>
                          <w:rPr>
                            <w:sz w:val="12"/>
                          </w:rPr>
                        </w:pPr>
                        <w:r>
                          <w:rPr>
                            <w:sz w:val="12"/>
                          </w:rPr>
                          <w:t>2009</w:t>
                        </w:r>
                      </w:p>
                    </w:tc>
                    <w:tc>
                      <w:tcPr>
                        <w:tcW w:w="831" w:type="dxa"/>
                      </w:tcPr>
                      <w:p>
                        <w:pPr>
                          <w:pStyle w:val="TableParagraph"/>
                          <w:spacing w:line="156" w:lineRule="exact" w:before="34"/>
                          <w:ind w:right="23"/>
                          <w:rPr>
                            <w:sz w:val="12"/>
                          </w:rPr>
                        </w:pPr>
                        <w:r>
                          <w:rPr>
                            <w:sz w:val="12"/>
                          </w:rPr>
                          <w:t>0</w:t>
                        </w:r>
                        <w:r>
                          <w:rPr>
                            <w:spacing w:val="-3"/>
                            <w:sz w:val="12"/>
                          </w:rPr>
                          <w:t> </w:t>
                        </w:r>
                        <w:r>
                          <w:rPr>
                            <w:sz w:val="12"/>
                          </w:rPr>
                          <w:t>033</w:t>
                        </w:r>
                      </w:p>
                    </w:tc>
                    <w:tc>
                      <w:tcPr>
                        <w:tcW w:w="528" w:type="dxa"/>
                      </w:tcPr>
                      <w:p>
                        <w:pPr>
                          <w:pStyle w:val="TableParagraph"/>
                          <w:spacing w:line="156" w:lineRule="exact" w:before="34"/>
                          <w:ind w:right="48"/>
                          <w:rPr>
                            <w:sz w:val="12"/>
                          </w:rPr>
                        </w:pPr>
                        <w:r>
                          <w:rPr>
                            <w:sz w:val="12"/>
                          </w:rPr>
                          <w:t>0198</w:t>
                        </w:r>
                      </w:p>
                    </w:tc>
                  </w:tr>
                  <w:tr>
                    <w:trPr>
                      <w:trHeight w:val="220" w:hRule="atLeast"/>
                    </w:trPr>
                    <w:tc>
                      <w:tcPr>
                        <w:tcW w:w="662" w:type="dxa"/>
                      </w:tcPr>
                      <w:p>
                        <w:pPr>
                          <w:pStyle w:val="TableParagraph"/>
                          <w:spacing w:line="160" w:lineRule="exact" w:before="39"/>
                          <w:ind w:right="28"/>
                          <w:rPr>
                            <w:sz w:val="12"/>
                          </w:rPr>
                        </w:pPr>
                        <w:r>
                          <w:rPr>
                            <w:sz w:val="12"/>
                          </w:rPr>
                          <w:t>2010</w:t>
                        </w:r>
                      </w:p>
                    </w:tc>
                    <w:tc>
                      <w:tcPr>
                        <w:tcW w:w="831" w:type="dxa"/>
                      </w:tcPr>
                      <w:p>
                        <w:pPr>
                          <w:pStyle w:val="TableParagraph"/>
                          <w:spacing w:before="34"/>
                          <w:ind w:right="23"/>
                          <w:rPr>
                            <w:sz w:val="12"/>
                          </w:rPr>
                        </w:pPr>
                        <w:r>
                          <w:rPr>
                            <w:sz w:val="12"/>
                          </w:rPr>
                          <w:t>0</w:t>
                        </w:r>
                        <w:r>
                          <w:rPr>
                            <w:spacing w:val="-3"/>
                            <w:sz w:val="12"/>
                          </w:rPr>
                          <w:t> </w:t>
                        </w:r>
                        <w:r>
                          <w:rPr>
                            <w:sz w:val="12"/>
                          </w:rPr>
                          <w:t>007</w:t>
                        </w:r>
                      </w:p>
                    </w:tc>
                    <w:tc>
                      <w:tcPr>
                        <w:tcW w:w="528" w:type="dxa"/>
                      </w:tcPr>
                      <w:p>
                        <w:pPr>
                          <w:pStyle w:val="TableParagraph"/>
                          <w:spacing w:before="29"/>
                          <w:ind w:right="9"/>
                          <w:rPr>
                            <w:sz w:val="12"/>
                          </w:rPr>
                        </w:pPr>
                        <w:r>
                          <w:rPr>
                            <w:sz w:val="12"/>
                          </w:rPr>
                          <w:t>0</w:t>
                        </w:r>
                        <w:r>
                          <w:rPr>
                            <w:spacing w:val="-3"/>
                            <w:sz w:val="12"/>
                          </w:rPr>
                          <w:t> </w:t>
                        </w:r>
                        <w:r>
                          <w:rPr>
                            <w:sz w:val="12"/>
                          </w:rPr>
                          <w:t>424</w:t>
                        </w:r>
                      </w:p>
                    </w:tc>
                  </w:tr>
                  <w:tr>
                    <w:trPr>
                      <w:trHeight w:val="211" w:hRule="atLeast"/>
                    </w:trPr>
                    <w:tc>
                      <w:tcPr>
                        <w:tcW w:w="662" w:type="dxa"/>
                      </w:tcPr>
                      <w:p>
                        <w:pPr>
                          <w:pStyle w:val="TableParagraph"/>
                          <w:spacing w:before="29"/>
                          <w:ind w:right="28"/>
                          <w:rPr>
                            <w:sz w:val="12"/>
                          </w:rPr>
                        </w:pPr>
                        <w:r>
                          <w:rPr>
                            <w:sz w:val="12"/>
                          </w:rPr>
                          <w:t>2011</w:t>
                        </w:r>
                      </w:p>
                    </w:tc>
                    <w:tc>
                      <w:tcPr>
                        <w:tcW w:w="831" w:type="dxa"/>
                      </w:tcPr>
                      <w:p>
                        <w:pPr>
                          <w:pStyle w:val="TableParagraph"/>
                          <w:spacing w:before="29"/>
                          <w:ind w:right="28"/>
                          <w:rPr>
                            <w:sz w:val="12"/>
                          </w:rPr>
                        </w:pPr>
                        <w:r>
                          <w:rPr>
                            <w:sz w:val="12"/>
                          </w:rPr>
                          <w:t>0</w:t>
                        </w:r>
                        <w:r>
                          <w:rPr>
                            <w:spacing w:val="-3"/>
                            <w:sz w:val="12"/>
                          </w:rPr>
                          <w:t> </w:t>
                        </w:r>
                        <w:r>
                          <w:rPr>
                            <w:sz w:val="12"/>
                          </w:rPr>
                          <w:t>046</w:t>
                        </w:r>
                      </w:p>
                    </w:tc>
                    <w:tc>
                      <w:tcPr>
                        <w:tcW w:w="528" w:type="dxa"/>
                      </w:tcPr>
                      <w:p>
                        <w:pPr>
                          <w:pStyle w:val="TableParagraph"/>
                          <w:spacing w:before="29"/>
                          <w:ind w:right="48"/>
                          <w:rPr>
                            <w:sz w:val="12"/>
                          </w:rPr>
                        </w:pPr>
                        <w:r>
                          <w:rPr>
                            <w:sz w:val="12"/>
                          </w:rPr>
                          <w:t>0117</w:t>
                        </w:r>
                      </w:p>
                    </w:tc>
                  </w:tr>
                  <w:tr>
                    <w:trPr>
                      <w:trHeight w:val="216" w:hRule="atLeast"/>
                    </w:trPr>
                    <w:tc>
                      <w:tcPr>
                        <w:tcW w:w="662" w:type="dxa"/>
                      </w:tcPr>
                      <w:p>
                        <w:pPr>
                          <w:pStyle w:val="TableParagraph"/>
                          <w:spacing w:line="156" w:lineRule="exact" w:before="39"/>
                          <w:ind w:right="23"/>
                          <w:rPr>
                            <w:sz w:val="12"/>
                          </w:rPr>
                        </w:pPr>
                        <w:r>
                          <w:rPr>
                            <w:sz w:val="12"/>
                          </w:rPr>
                          <w:t>2012</w:t>
                        </w:r>
                      </w:p>
                    </w:tc>
                    <w:tc>
                      <w:tcPr>
                        <w:tcW w:w="831" w:type="dxa"/>
                      </w:tcPr>
                      <w:p>
                        <w:pPr>
                          <w:pStyle w:val="TableParagraph"/>
                          <w:spacing w:before="29"/>
                          <w:ind w:right="23"/>
                          <w:rPr>
                            <w:sz w:val="12"/>
                          </w:rPr>
                        </w:pPr>
                        <w:r>
                          <w:rPr>
                            <w:sz w:val="12"/>
                          </w:rPr>
                          <w:t>0</w:t>
                        </w:r>
                        <w:r>
                          <w:rPr>
                            <w:spacing w:val="-3"/>
                            <w:sz w:val="12"/>
                          </w:rPr>
                          <w:t> </w:t>
                        </w:r>
                        <w:r>
                          <w:rPr>
                            <w:sz w:val="12"/>
                          </w:rPr>
                          <w:t>004</w:t>
                        </w:r>
                      </w:p>
                    </w:tc>
                    <w:tc>
                      <w:tcPr>
                        <w:tcW w:w="528" w:type="dxa"/>
                      </w:tcPr>
                      <w:p>
                        <w:pPr>
                          <w:pStyle w:val="TableParagraph"/>
                          <w:spacing w:before="34"/>
                          <w:ind w:right="14"/>
                          <w:rPr>
                            <w:sz w:val="12"/>
                          </w:rPr>
                        </w:pPr>
                        <w:r>
                          <w:rPr>
                            <w:sz w:val="12"/>
                          </w:rPr>
                          <w:t>0</w:t>
                        </w:r>
                        <w:r>
                          <w:rPr>
                            <w:spacing w:val="-3"/>
                            <w:sz w:val="12"/>
                          </w:rPr>
                          <w:t> </w:t>
                        </w:r>
                        <w:r>
                          <w:rPr>
                            <w:sz w:val="12"/>
                          </w:rPr>
                          <w:t>458</w:t>
                        </w:r>
                      </w:p>
                    </w:tc>
                  </w:tr>
                  <w:tr>
                    <w:trPr>
                      <w:trHeight w:val="253" w:hRule="atLeast"/>
                    </w:trPr>
                    <w:tc>
                      <w:tcPr>
                        <w:tcW w:w="662" w:type="dxa"/>
                      </w:tcPr>
                      <w:p>
                        <w:pPr>
                          <w:pStyle w:val="TableParagraph"/>
                          <w:spacing w:before="38"/>
                          <w:ind w:right="28"/>
                          <w:rPr>
                            <w:sz w:val="12"/>
                          </w:rPr>
                        </w:pPr>
                        <w:r>
                          <w:rPr>
                            <w:sz w:val="12"/>
                          </w:rPr>
                          <w:t>2013</w:t>
                        </w:r>
                      </w:p>
                    </w:tc>
                    <w:tc>
                      <w:tcPr>
                        <w:tcW w:w="831" w:type="dxa"/>
                      </w:tcPr>
                      <w:p>
                        <w:pPr>
                          <w:pStyle w:val="TableParagraph"/>
                          <w:spacing w:before="34"/>
                          <w:ind w:right="55"/>
                          <w:rPr>
                            <w:sz w:val="12"/>
                          </w:rPr>
                        </w:pPr>
                        <w:r>
                          <w:rPr>
                            <w:sz w:val="12"/>
                          </w:rPr>
                          <w:t>-0</w:t>
                        </w:r>
                        <w:r>
                          <w:rPr>
                            <w:spacing w:val="-2"/>
                            <w:sz w:val="12"/>
                          </w:rPr>
                          <w:t> </w:t>
                        </w:r>
                        <w:r>
                          <w:rPr>
                            <w:sz w:val="12"/>
                          </w:rPr>
                          <w:t>026</w:t>
                        </w:r>
                      </w:p>
                    </w:tc>
                    <w:tc>
                      <w:tcPr>
                        <w:tcW w:w="528" w:type="dxa"/>
                      </w:tcPr>
                      <w:p>
                        <w:pPr>
                          <w:pStyle w:val="TableParagraph"/>
                          <w:spacing w:before="34"/>
                          <w:ind w:right="14"/>
                          <w:rPr>
                            <w:sz w:val="12"/>
                          </w:rPr>
                        </w:pPr>
                        <w:r>
                          <w:rPr>
                            <w:sz w:val="12"/>
                          </w:rPr>
                          <w:t>0</w:t>
                        </w:r>
                        <w:r>
                          <w:rPr>
                            <w:spacing w:val="-3"/>
                            <w:sz w:val="12"/>
                          </w:rPr>
                          <w:t> </w:t>
                        </w:r>
                        <w:r>
                          <w:rPr>
                            <w:sz w:val="12"/>
                          </w:rPr>
                          <w:t>246</w:t>
                        </w:r>
                      </w:p>
                    </w:tc>
                  </w:tr>
                </w:tbl>
                <w:p>
                  <w:pPr>
                    <w:pStyle w:val="BodyText"/>
                  </w:pPr>
                </w:p>
              </w:txbxContent>
            </v:textbox>
            <w10:wrap type="none"/>
          </v:shape>
        </w:pict>
      </w:r>
      <w:r>
        <w:rPr/>
        <w:t>(図表</w:t>
      </w:r>
      <w:r>
        <w:rPr>
          <w:rFonts w:ascii="Arial" w:eastAsia="Arial"/>
          <w:sz w:val="18"/>
        </w:rPr>
        <w:t>4</w:t>
      </w:r>
      <w:r>
        <w:rPr>
          <w:rFonts w:ascii="Arial" w:eastAsia="Arial"/>
          <w:spacing w:val="-2"/>
          <w:sz w:val="18"/>
        </w:rPr>
        <w:t> )</w:t>
      </w:r>
      <w:r>
        <w:rPr/>
        <w:t>研究開発投資+売上高の</w:t>
      </w:r>
      <w:r>
        <w:rPr>
          <w:rFonts w:ascii="Arial" w:eastAsia="Arial"/>
          <w:sz w:val="18"/>
        </w:rPr>
        <w:t>3</w:t>
      </w:r>
      <w:r>
        <w:rPr/>
        <w:t>年前差と</w:t>
      </w:r>
      <w:r>
        <w:rPr>
          <w:rFonts w:ascii="Arial" w:eastAsia="Arial"/>
          <w:sz w:val="18"/>
        </w:rPr>
        <w:t>ROE</w:t>
      </w:r>
      <w:r>
        <w:rPr/>
        <w:t>の</w:t>
      </w:r>
      <w:r>
        <w:rPr>
          <w:rFonts w:ascii="Arial" w:eastAsia="Arial"/>
          <w:sz w:val="18"/>
        </w:rPr>
        <w:t>2</w:t>
      </w:r>
      <w:r>
        <w:rPr/>
        <w:t>年先差の相関係数と有意比率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tabs>
          <w:tab w:pos="5441" w:val="left" w:leader="none"/>
        </w:tabs>
        <w:spacing w:before="0"/>
        <w:ind w:left="4681" w:right="0" w:firstLine="0"/>
        <w:jc w:val="left"/>
        <w:rPr>
          <w:sz w:val="10"/>
        </w:rPr>
      </w:pPr>
      <w:r>
        <w:rPr>
          <w:color w:val="FFFFFF"/>
          <w:sz w:val="10"/>
        </w:rPr>
        <w:t>礦定</w:t>
        <w:tab/>
        <w:t>〇籠の*詹比$</w:t>
      </w:r>
    </w:p>
    <w:p>
      <w:pPr>
        <w:tabs>
          <w:tab w:pos="5846" w:val="left" w:leader="none"/>
        </w:tabs>
        <w:spacing w:before="84"/>
        <w:ind w:left="4376" w:right="0" w:firstLine="0"/>
        <w:jc w:val="left"/>
        <w:rPr>
          <w:sz w:val="10"/>
        </w:rPr>
      </w:pPr>
      <w:r>
        <w:rPr>
          <w:sz w:val="10"/>
        </w:rPr>
        <w:t>片側</w:t>
      </w:r>
      <w:r>
        <w:rPr>
          <w:rFonts w:ascii="Arial Unicode MS" w:eastAsia="Arial Unicode MS" w:hint="eastAsia"/>
          <w:sz w:val="12"/>
        </w:rPr>
        <w:t>1</w:t>
      </w:r>
      <w:r>
        <w:rPr>
          <w:sz w:val="10"/>
        </w:rPr>
        <w:t>〇\検定</w:t>
        <w:tab/>
      </w:r>
      <w:r>
        <w:rPr>
          <w:rFonts w:ascii="Arial Unicode MS" w:eastAsia="Arial Unicode MS" w:hint="eastAsia"/>
          <w:spacing w:val="-1"/>
          <w:position w:val="1"/>
          <w:sz w:val="12"/>
        </w:rPr>
        <w:t>25</w:t>
      </w:r>
      <w:r>
        <w:rPr>
          <w:position w:val="1"/>
          <w:sz w:val="10"/>
        </w:rPr>
        <w:t>、</w:t>
      </w:r>
    </w:p>
    <w:p>
      <w:pPr>
        <w:tabs>
          <w:tab w:pos="5868" w:val="left" w:leader="none"/>
        </w:tabs>
        <w:spacing w:before="54"/>
        <w:ind w:left="4371" w:right="0" w:firstLine="0"/>
        <w:jc w:val="left"/>
        <w:rPr>
          <w:sz w:val="10"/>
        </w:rPr>
      </w:pPr>
      <w:r>
        <w:rPr>
          <w:position w:val="1"/>
          <w:sz w:val="10"/>
        </w:rPr>
        <w:t>片側</w:t>
      </w:r>
      <w:r>
        <w:rPr>
          <w:rFonts w:ascii="Arial Unicode MS" w:eastAsia="Arial Unicode MS" w:hint="eastAsia"/>
          <w:position w:val="1"/>
          <w:sz w:val="12"/>
        </w:rPr>
        <w:t>20</w:t>
      </w:r>
      <w:r>
        <w:rPr>
          <w:position w:val="1"/>
          <w:sz w:val="10"/>
        </w:rPr>
        <w:t>ゝ検定</w:t>
        <w:tab/>
      </w:r>
      <w:r>
        <w:rPr>
          <w:sz w:val="10"/>
        </w:rPr>
        <w:t>邠、|</w:t>
      </w:r>
    </w:p>
    <w:p>
      <w:pPr>
        <w:pStyle w:val="BodyText"/>
        <w:rPr>
          <w:sz w:val="15"/>
        </w:rPr>
      </w:pPr>
    </w:p>
    <w:p>
      <w:pPr>
        <w:spacing w:line="261" w:lineRule="auto" w:before="0"/>
        <w:ind w:left="137" w:right="2400" w:firstLine="0"/>
        <w:jc w:val="left"/>
        <w:rPr>
          <w:sz w:val="15"/>
        </w:rPr>
      </w:pPr>
      <w:r>
        <w:rPr>
          <w:sz w:val="15"/>
        </w:rPr>
        <w:t>(出所)東洋経済、</w:t>
      </w:r>
      <w:r>
        <w:rPr>
          <w:rFonts w:ascii="Times New Roman" w:eastAsia="Times New Roman"/>
          <w:sz w:val="17"/>
        </w:rPr>
        <w:t>H</w:t>
      </w:r>
      <w:r>
        <w:rPr>
          <w:sz w:val="15"/>
        </w:rPr>
        <w:t>経等をもとに大和証券作成                                  </w:t>
      </w:r>
      <w:r>
        <w:rPr>
          <w:spacing w:val="22"/>
          <w:sz w:val="15"/>
        </w:rPr>
        <w:t> </w:t>
      </w:r>
      <w:r>
        <w:rPr>
          <w:spacing w:val="-1"/>
          <w:sz w:val="15"/>
        </w:rPr>
        <w:t>(注)基準年度ごとに、研究開発費+売上高の</w:t>
      </w:r>
      <w:r>
        <w:rPr>
          <w:rFonts w:ascii="Times New Roman" w:eastAsia="Times New Roman"/>
          <w:sz w:val="17"/>
        </w:rPr>
        <w:t>3</w:t>
      </w:r>
      <w:r>
        <w:rPr>
          <w:sz w:val="15"/>
        </w:rPr>
        <w:t>年前差と</w:t>
      </w:r>
      <w:r>
        <w:rPr>
          <w:rFonts w:ascii="Times New Roman" w:eastAsia="Times New Roman"/>
          <w:sz w:val="17"/>
        </w:rPr>
        <w:t>ROE</w:t>
      </w:r>
      <w:r>
        <w:rPr>
          <w:sz w:val="15"/>
        </w:rPr>
        <w:t>の</w:t>
      </w:r>
      <w:r>
        <w:rPr>
          <w:rFonts w:ascii="Times New Roman" w:eastAsia="Times New Roman"/>
          <w:sz w:val="17"/>
        </w:rPr>
        <w:t>2</w:t>
      </w:r>
      <w:r>
        <w:rPr>
          <w:sz w:val="15"/>
        </w:rPr>
        <w:t>年先差の相関係数を算出</w:t>
      </w:r>
    </w:p>
    <w:p>
      <w:pPr>
        <w:spacing w:line="268" w:lineRule="auto" w:before="3"/>
        <w:ind w:left="507" w:right="491" w:hanging="10"/>
        <w:jc w:val="left"/>
        <w:rPr>
          <w:sz w:val="15"/>
        </w:rPr>
      </w:pPr>
      <w:r>
        <w:rPr>
          <w:sz w:val="15"/>
        </w:rPr>
        <w:t>各年で片側検定を行って、</w:t>
      </w:r>
      <w:r>
        <w:rPr>
          <w:rFonts w:ascii="Times New Roman" w:eastAsia="Times New Roman"/>
          <w:sz w:val="17"/>
        </w:rPr>
        <w:t>p</w:t>
      </w:r>
      <w:r>
        <w:rPr>
          <w:sz w:val="15"/>
        </w:rPr>
        <w:t>値が</w:t>
      </w:r>
      <w:r>
        <w:rPr>
          <w:rFonts w:ascii="Times New Roman" w:eastAsia="Times New Roman"/>
          <w:sz w:val="17"/>
        </w:rPr>
        <w:t>10%</w:t>
      </w:r>
      <w:r>
        <w:rPr>
          <w:sz w:val="15"/>
        </w:rPr>
        <w:t>未満(あるいは</w:t>
      </w:r>
      <w:r>
        <w:rPr>
          <w:rFonts w:ascii="Times New Roman" w:eastAsia="Times New Roman"/>
          <w:sz w:val="17"/>
        </w:rPr>
        <w:t>20%</w:t>
      </w:r>
      <w:r>
        <w:rPr>
          <w:sz w:val="15"/>
        </w:rPr>
        <w:t>未満)の年度の数+全サンプルの数を有意比率とする。ただし、相関係数がマイナスの年度は、分子から除外する。</w:t>
      </w:r>
    </w:p>
    <w:p>
      <w:pPr>
        <w:pStyle w:val="BodyText"/>
        <w:rPr>
          <w:sz w:val="20"/>
        </w:rPr>
      </w:pPr>
    </w:p>
    <w:p>
      <w:pPr>
        <w:pStyle w:val="BodyText"/>
        <w:rPr>
          <w:sz w:val="20"/>
        </w:rPr>
      </w:pPr>
    </w:p>
    <w:p>
      <w:pPr>
        <w:pStyle w:val="BodyText"/>
        <w:spacing w:before="3"/>
        <w:rPr>
          <w:sz w:val="27"/>
        </w:rPr>
      </w:pPr>
    </w:p>
    <w:p>
      <w:pPr>
        <w:spacing w:after="0"/>
        <w:rPr>
          <w:sz w:val="27"/>
        </w:rPr>
        <w:sectPr>
          <w:pgSz w:w="9820" w:h="13030"/>
          <w:pgMar w:top="1220" w:bottom="280" w:left="720" w:right="720"/>
        </w:sectPr>
      </w:pPr>
    </w:p>
    <w:p>
      <w:pPr>
        <w:pStyle w:val="Heading2"/>
        <w:spacing w:before="76"/>
        <w:ind w:right="38"/>
        <w:jc w:val="right"/>
      </w:pPr>
      <w:r>
        <w:rPr>
          <w:spacing w:val="-1"/>
        </w:rPr>
        <w:t>【分析②：研究開発投資+売上高の</w:t>
      </w:r>
      <w:r>
        <w:rPr>
          <w:rFonts w:ascii="Arial" w:hAnsi="Arial" w:eastAsia="Arial"/>
          <w:sz w:val="18"/>
        </w:rPr>
        <w:t>5</w:t>
      </w:r>
      <w:r>
        <w:rPr/>
        <w:t>年前差と</w:t>
      </w:r>
    </w:p>
    <w:p>
      <w:pPr>
        <w:spacing w:line="372" w:lineRule="auto" w:before="95"/>
        <w:ind w:left="118" w:right="44" w:hanging="5"/>
        <w:jc w:val="right"/>
        <w:rPr>
          <w:sz w:val="17"/>
        </w:rPr>
      </w:pPr>
      <w:r>
        <w:rPr>
          <w:rFonts w:ascii="Arial" w:eastAsia="Arial"/>
          <w:spacing w:val="-1"/>
          <w:sz w:val="18"/>
        </w:rPr>
        <w:t>10</w:t>
      </w:r>
      <w:r>
        <w:rPr>
          <w:spacing w:val="-1"/>
          <w:sz w:val="19"/>
        </w:rPr>
        <w:t>年先</w:t>
      </w:r>
      <w:r>
        <w:rPr>
          <w:rFonts w:ascii="Arial" w:eastAsia="Arial"/>
          <w:spacing w:val="-1"/>
          <w:sz w:val="18"/>
        </w:rPr>
        <w:t>10</w:t>
      </w:r>
      <w:r>
        <w:rPr>
          <w:sz w:val="19"/>
        </w:rPr>
        <w:t>分位スプレッドリターンとの関係】</w:t>
      </w:r>
      <w:r>
        <w:rPr>
          <w:spacing w:val="15"/>
          <w:sz w:val="17"/>
        </w:rPr>
        <w:t>研究開発投資+ 売上高が高まると、将来の株</w:t>
      </w:r>
      <w:r>
        <w:rPr>
          <w:spacing w:val="18"/>
          <w:sz w:val="17"/>
        </w:rPr>
        <w:t>式リターンは上昇するかを検証した。具体</w:t>
      </w:r>
    </w:p>
    <w:p>
      <w:pPr>
        <w:pStyle w:val="BodyText"/>
        <w:spacing w:before="38"/>
        <w:ind w:right="103"/>
        <w:jc w:val="right"/>
      </w:pPr>
      <w:r>
        <w:rPr>
          <w:spacing w:val="17"/>
        </w:rPr>
        <w:t>的な検証手順は以下のとおりである。まず、</w:t>
      </w:r>
    </w:p>
    <w:p>
      <w:pPr>
        <w:spacing w:line="374" w:lineRule="auto" w:before="135"/>
        <w:ind w:left="113" w:right="61" w:hanging="4"/>
        <w:jc w:val="both"/>
        <w:rPr>
          <w:sz w:val="17"/>
        </w:rPr>
      </w:pPr>
      <w:r>
        <w:rPr>
          <w:spacing w:val="8"/>
          <w:sz w:val="17"/>
        </w:rPr>
        <w:t>⑴ 基準年度の研究開発投資+ 売上高と、基準</w:t>
      </w:r>
      <w:r>
        <w:rPr>
          <w:spacing w:val="29"/>
          <w:sz w:val="17"/>
        </w:rPr>
        <w:t>年度の</w:t>
      </w:r>
      <w:r>
        <w:rPr>
          <w:rFonts w:ascii="Times New Roman" w:hAnsi="Times New Roman" w:eastAsia="Times New Roman"/>
          <w:sz w:val="18"/>
        </w:rPr>
        <w:t>5</w:t>
      </w:r>
      <w:r>
        <w:rPr>
          <w:rFonts w:ascii="Times New Roman" w:hAnsi="Times New Roman" w:eastAsia="Times New Roman"/>
          <w:spacing w:val="-16"/>
          <w:sz w:val="18"/>
        </w:rPr>
        <w:t> </w:t>
      </w:r>
      <w:r>
        <w:rPr>
          <w:spacing w:val="16"/>
          <w:sz w:val="17"/>
        </w:rPr>
        <w:t>年前の研究開発投資- 売上高との差</w:t>
      </w:r>
      <w:r>
        <w:rPr>
          <w:spacing w:val="19"/>
          <w:sz w:val="17"/>
        </w:rPr>
        <w:t>を取って</w:t>
      </w:r>
      <w:r>
        <w:rPr>
          <w:rFonts w:ascii="Times New Roman" w:hAnsi="Times New Roman" w:eastAsia="Times New Roman"/>
          <w:spacing w:val="9"/>
          <w:sz w:val="18"/>
        </w:rPr>
        <w:t>10</w:t>
      </w:r>
      <w:r>
        <w:rPr>
          <w:rFonts w:ascii="Times New Roman" w:hAnsi="Times New Roman" w:eastAsia="Times New Roman"/>
          <w:spacing w:val="-26"/>
          <w:sz w:val="18"/>
        </w:rPr>
        <w:t> </w:t>
      </w:r>
      <w:r>
        <w:rPr>
          <w:spacing w:val="7"/>
          <w:sz w:val="17"/>
        </w:rPr>
        <w:t>分位( 値が大きい方を第</w:t>
      </w:r>
      <w:r>
        <w:rPr>
          <w:rFonts w:ascii="Times New Roman" w:hAnsi="Times New Roman" w:eastAsia="Times New Roman"/>
          <w:spacing w:val="9"/>
          <w:sz w:val="18"/>
        </w:rPr>
        <w:t>10</w:t>
      </w:r>
      <w:r>
        <w:rPr>
          <w:rFonts w:ascii="Times New Roman" w:hAnsi="Times New Roman" w:eastAsia="Times New Roman"/>
          <w:spacing w:val="-26"/>
          <w:sz w:val="18"/>
        </w:rPr>
        <w:t> </w:t>
      </w:r>
      <w:r>
        <w:rPr>
          <w:spacing w:val="12"/>
          <w:sz w:val="17"/>
        </w:rPr>
        <w:t>分位、</w:t>
      </w:r>
      <w:r>
        <w:rPr>
          <w:spacing w:val="27"/>
          <w:sz w:val="17"/>
        </w:rPr>
        <w:t>小さい方を第</w:t>
      </w:r>
      <w:r>
        <w:rPr>
          <w:rFonts w:ascii="Times New Roman" w:hAnsi="Times New Roman" w:eastAsia="Times New Roman"/>
          <w:sz w:val="18"/>
        </w:rPr>
        <w:t>1</w:t>
      </w:r>
      <w:r>
        <w:rPr>
          <w:rFonts w:ascii="Times New Roman" w:hAnsi="Times New Roman" w:eastAsia="Times New Roman"/>
          <w:spacing w:val="-17"/>
          <w:sz w:val="18"/>
        </w:rPr>
        <w:t> </w:t>
      </w:r>
      <w:r>
        <w:rPr>
          <w:spacing w:val="6"/>
          <w:sz w:val="17"/>
        </w:rPr>
        <w:t>分位) する。次に、⑵ 第</w:t>
      </w:r>
      <w:r>
        <w:rPr>
          <w:rFonts w:ascii="Times New Roman" w:hAnsi="Times New Roman" w:eastAsia="Times New Roman"/>
          <w:sz w:val="18"/>
        </w:rPr>
        <w:t>1</w:t>
      </w:r>
      <w:r>
        <w:rPr>
          <w:rFonts w:ascii="Times New Roman" w:hAnsi="Times New Roman" w:eastAsia="Times New Roman"/>
          <w:spacing w:val="-18"/>
          <w:sz w:val="18"/>
        </w:rPr>
        <w:t> </w:t>
      </w:r>
      <w:r>
        <w:rPr>
          <w:rFonts w:ascii="Times New Roman" w:hAnsi="Times New Roman" w:eastAsia="Times New Roman"/>
          <w:sz w:val="18"/>
        </w:rPr>
        <w:t>0</w:t>
      </w:r>
      <w:r>
        <w:rPr>
          <w:rFonts w:ascii="Times New Roman" w:hAnsi="Times New Roman" w:eastAsia="Times New Roman"/>
          <w:spacing w:val="-18"/>
          <w:sz w:val="18"/>
        </w:rPr>
        <w:t> </w:t>
      </w:r>
      <w:r>
        <w:rPr>
          <w:sz w:val="17"/>
        </w:rPr>
        <w:t>分</w:t>
      </w:r>
      <w:r>
        <w:rPr>
          <w:spacing w:val="-7"/>
          <w:sz w:val="17"/>
        </w:rPr>
        <w:t>位( </w:t>
      </w:r>
      <w:r>
        <w:rPr>
          <w:rFonts w:ascii="Times New Roman" w:hAnsi="Times New Roman" w:eastAsia="Times New Roman"/>
          <w:sz w:val="18"/>
        </w:rPr>
        <w:t>P</w:t>
      </w:r>
      <w:r>
        <w:rPr>
          <w:rFonts w:ascii="Times New Roman" w:hAnsi="Times New Roman" w:eastAsia="Times New Roman"/>
          <w:spacing w:val="-14"/>
          <w:sz w:val="18"/>
        </w:rPr>
        <w:t> </w:t>
      </w:r>
      <w:r>
        <w:rPr>
          <w:rFonts w:ascii="Times New Roman" w:hAnsi="Times New Roman" w:eastAsia="Times New Roman"/>
          <w:sz w:val="18"/>
        </w:rPr>
        <w:t>1</w:t>
      </w:r>
      <w:r>
        <w:rPr>
          <w:rFonts w:ascii="Times New Roman" w:hAnsi="Times New Roman" w:eastAsia="Times New Roman"/>
          <w:spacing w:val="-14"/>
          <w:sz w:val="18"/>
        </w:rPr>
        <w:t> </w:t>
      </w:r>
      <w:r>
        <w:rPr>
          <w:rFonts w:ascii="Times New Roman" w:hAnsi="Times New Roman" w:eastAsia="Times New Roman"/>
          <w:sz w:val="18"/>
        </w:rPr>
        <w:t>0</w:t>
      </w:r>
      <w:r>
        <w:rPr>
          <w:rFonts w:ascii="Times New Roman" w:hAnsi="Times New Roman" w:eastAsia="Times New Roman"/>
          <w:spacing w:val="-10"/>
          <w:sz w:val="18"/>
        </w:rPr>
        <w:t> ) </w:t>
      </w:r>
      <w:r>
        <w:rPr>
          <w:spacing w:val="18"/>
          <w:sz w:val="17"/>
        </w:rPr>
        <w:t>の銘柄群について、 基準年度から</w:t>
      </w:r>
      <w:r>
        <w:rPr>
          <w:rFonts w:ascii="Times New Roman" w:hAnsi="Times New Roman" w:eastAsia="Times New Roman"/>
          <w:sz w:val="18"/>
        </w:rPr>
        <w:t>1</w:t>
      </w:r>
      <w:r>
        <w:rPr>
          <w:rFonts w:ascii="Times New Roman" w:hAnsi="Times New Roman" w:eastAsia="Times New Roman"/>
          <w:spacing w:val="-20"/>
          <w:sz w:val="18"/>
        </w:rPr>
        <w:t> </w:t>
      </w:r>
      <w:r>
        <w:rPr>
          <w:rFonts w:ascii="Times New Roman" w:hAnsi="Times New Roman" w:eastAsia="Times New Roman"/>
          <w:sz w:val="18"/>
        </w:rPr>
        <w:t>0</w:t>
      </w:r>
      <w:r>
        <w:rPr>
          <w:rFonts w:ascii="Times New Roman" w:hAnsi="Times New Roman" w:eastAsia="Times New Roman"/>
          <w:spacing w:val="-19"/>
          <w:sz w:val="18"/>
        </w:rPr>
        <w:t> </w:t>
      </w:r>
      <w:r>
        <w:rPr>
          <w:spacing w:val="13"/>
          <w:sz w:val="17"/>
        </w:rPr>
        <w:t>年先までのリターン( 注</w:t>
      </w:r>
      <w:r>
        <w:rPr>
          <w:position w:val="5"/>
          <w:sz w:val="11"/>
        </w:rPr>
        <w:t>6</w:t>
      </w:r>
      <w:r>
        <w:rPr>
          <w:spacing w:val="-20"/>
          <w:position w:val="5"/>
          <w:sz w:val="11"/>
        </w:rPr>
        <w:t> ) </w:t>
      </w:r>
      <w:r>
        <w:rPr>
          <w:spacing w:val="20"/>
          <w:sz w:val="17"/>
        </w:rPr>
        <w:t>を算出して、第</w:t>
      </w:r>
    </w:p>
    <w:p>
      <w:pPr>
        <w:spacing w:line="369" w:lineRule="auto" w:before="30"/>
        <w:ind w:left="118" w:right="70" w:firstLine="48"/>
        <w:jc w:val="both"/>
        <w:rPr>
          <w:sz w:val="17"/>
        </w:rPr>
      </w:pPr>
      <w:r>
        <w:rPr>
          <w:rFonts w:ascii="Times New Roman" w:eastAsia="Times New Roman"/>
          <w:sz w:val="18"/>
        </w:rPr>
        <w:t>1</w:t>
      </w:r>
      <w:r>
        <w:rPr>
          <w:rFonts w:ascii="Times New Roman" w:eastAsia="Times New Roman"/>
          <w:spacing w:val="-4"/>
          <w:sz w:val="18"/>
        </w:rPr>
        <w:t> </w:t>
      </w:r>
      <w:r>
        <w:rPr>
          <w:spacing w:val="7"/>
          <w:sz w:val="17"/>
        </w:rPr>
        <w:t>分位( </w:t>
      </w:r>
      <w:r>
        <w:rPr>
          <w:rFonts w:ascii="Times New Roman" w:eastAsia="Times New Roman"/>
          <w:sz w:val="18"/>
        </w:rPr>
        <w:t>P</w:t>
      </w:r>
      <w:r>
        <w:rPr>
          <w:rFonts w:ascii="Times New Roman" w:eastAsia="Times New Roman"/>
          <w:spacing w:val="-6"/>
          <w:sz w:val="18"/>
        </w:rPr>
        <w:t> </w:t>
      </w:r>
      <w:r>
        <w:rPr>
          <w:rFonts w:ascii="Times New Roman" w:eastAsia="Times New Roman"/>
          <w:sz w:val="18"/>
        </w:rPr>
        <w:t>1</w:t>
      </w:r>
      <w:r>
        <w:rPr>
          <w:rFonts w:ascii="Times New Roman" w:eastAsia="Times New Roman"/>
          <w:spacing w:val="-4"/>
          <w:sz w:val="18"/>
        </w:rPr>
        <w:t> ) </w:t>
      </w:r>
      <w:r>
        <w:rPr>
          <w:spacing w:val="36"/>
          <w:sz w:val="17"/>
        </w:rPr>
        <w:t>の銘柄群についても同様の方</w:t>
      </w:r>
      <w:r>
        <w:rPr>
          <w:spacing w:val="27"/>
          <w:sz w:val="17"/>
        </w:rPr>
        <w:t>法で</w:t>
      </w:r>
      <w:r>
        <w:rPr>
          <w:rFonts w:ascii="Times New Roman" w:eastAsia="Times New Roman"/>
          <w:sz w:val="18"/>
        </w:rPr>
        <w:t>1</w:t>
      </w:r>
      <w:r>
        <w:rPr>
          <w:rFonts w:ascii="Times New Roman" w:eastAsia="Times New Roman"/>
          <w:spacing w:val="-18"/>
          <w:sz w:val="18"/>
        </w:rPr>
        <w:t> </w:t>
      </w:r>
      <w:r>
        <w:rPr>
          <w:rFonts w:ascii="Times New Roman" w:eastAsia="Times New Roman"/>
          <w:sz w:val="18"/>
        </w:rPr>
        <w:t>0</w:t>
      </w:r>
      <w:r>
        <w:rPr>
          <w:rFonts w:ascii="Times New Roman" w:eastAsia="Times New Roman"/>
          <w:spacing w:val="-18"/>
          <w:sz w:val="18"/>
        </w:rPr>
        <w:t> </w:t>
      </w:r>
      <w:r>
        <w:rPr>
          <w:spacing w:val="25"/>
          <w:sz w:val="17"/>
        </w:rPr>
        <w:t>年先リターンを算出する。最後に、</w:t>
      </w:r>
    </w:p>
    <w:p>
      <w:pPr>
        <w:spacing w:before="7"/>
        <w:ind w:left="0" w:right="114" w:firstLine="0"/>
        <w:jc w:val="right"/>
        <w:rPr>
          <w:sz w:val="17"/>
        </w:rPr>
      </w:pPr>
      <w:r>
        <w:rPr>
          <w:spacing w:val="22"/>
          <w:w w:val="95"/>
          <w:sz w:val="17"/>
        </w:rPr>
        <w:t>「</w:t>
      </w:r>
      <w:r>
        <w:rPr>
          <w:rFonts w:ascii="Times New Roman" w:eastAsia="Times New Roman"/>
          <w:w w:val="95"/>
          <w:sz w:val="18"/>
        </w:rPr>
        <w:t>P</w:t>
      </w:r>
      <w:r>
        <w:rPr>
          <w:rFonts w:ascii="Times New Roman" w:eastAsia="Times New Roman"/>
          <w:spacing w:val="10"/>
          <w:w w:val="95"/>
          <w:sz w:val="18"/>
        </w:rPr>
        <w:t> </w:t>
      </w:r>
      <w:r>
        <w:rPr>
          <w:rFonts w:ascii="Times New Roman" w:eastAsia="Times New Roman"/>
          <w:spacing w:val="11"/>
          <w:w w:val="95"/>
          <w:sz w:val="18"/>
        </w:rPr>
        <w:t>10</w:t>
      </w:r>
      <w:r>
        <w:rPr>
          <w:rFonts w:ascii="Times New Roman" w:eastAsia="Times New Roman"/>
          <w:spacing w:val="12"/>
          <w:w w:val="95"/>
          <w:sz w:val="18"/>
        </w:rPr>
        <w:t> </w:t>
      </w:r>
      <w:r>
        <w:rPr>
          <w:spacing w:val="15"/>
          <w:w w:val="95"/>
          <w:sz w:val="17"/>
        </w:rPr>
        <w:t>の単純平均リターン- </w:t>
      </w:r>
      <w:r>
        <w:rPr>
          <w:rFonts w:ascii="Times New Roman" w:eastAsia="Times New Roman"/>
          <w:w w:val="95"/>
          <w:sz w:val="18"/>
        </w:rPr>
        <w:t>P</w:t>
      </w:r>
      <w:r>
        <w:rPr>
          <w:rFonts w:ascii="Times New Roman" w:eastAsia="Times New Roman"/>
          <w:spacing w:val="10"/>
          <w:w w:val="95"/>
          <w:sz w:val="18"/>
        </w:rPr>
        <w:t> </w:t>
      </w:r>
      <w:r>
        <w:rPr>
          <w:rFonts w:ascii="Times New Roman" w:eastAsia="Times New Roman"/>
          <w:w w:val="95"/>
          <w:sz w:val="18"/>
        </w:rPr>
        <w:t>1</w:t>
      </w:r>
      <w:r>
        <w:rPr>
          <w:rFonts w:ascii="Times New Roman" w:eastAsia="Times New Roman"/>
          <w:spacing w:val="12"/>
          <w:w w:val="95"/>
          <w:sz w:val="18"/>
        </w:rPr>
        <w:t> </w:t>
      </w:r>
      <w:r>
        <w:rPr>
          <w:spacing w:val="17"/>
          <w:w w:val="95"/>
          <w:sz w:val="17"/>
        </w:rPr>
        <w:t>の単純平均リ</w:t>
      </w:r>
    </w:p>
    <w:p>
      <w:pPr>
        <w:spacing w:line="374" w:lineRule="auto" w:before="79"/>
        <w:ind w:left="109" w:right="136" w:firstLine="34"/>
        <w:jc w:val="both"/>
        <w:rPr>
          <w:sz w:val="17"/>
        </w:rPr>
      </w:pPr>
      <w:r>
        <w:rPr/>
        <w:br w:type="column"/>
      </w:r>
      <w:r>
        <w:rPr>
          <w:spacing w:val="21"/>
          <w:sz w:val="17"/>
        </w:rPr>
        <w:t>ターン」 でスプレッドリターン( </w:t>
      </w:r>
      <w:r>
        <w:rPr>
          <w:rFonts w:ascii="Times New Roman" w:eastAsia="Times New Roman"/>
          <w:sz w:val="18"/>
        </w:rPr>
        <w:t>H</w:t>
      </w:r>
      <w:r>
        <w:rPr>
          <w:rFonts w:ascii="Times New Roman" w:eastAsia="Times New Roman"/>
          <w:spacing w:val="-5"/>
          <w:sz w:val="18"/>
        </w:rPr>
        <w:t> </w:t>
      </w:r>
      <w:r>
        <w:rPr>
          <w:rFonts w:ascii="Times New Roman" w:eastAsia="Times New Roman"/>
          <w:sz w:val="18"/>
        </w:rPr>
        <w:t>i</w:t>
      </w:r>
      <w:r>
        <w:rPr>
          <w:rFonts w:ascii="Times New Roman" w:eastAsia="Times New Roman"/>
          <w:spacing w:val="-5"/>
          <w:sz w:val="18"/>
        </w:rPr>
        <w:t> </w:t>
      </w:r>
      <w:r>
        <w:rPr>
          <w:rFonts w:ascii="Times New Roman" w:eastAsia="Times New Roman"/>
          <w:sz w:val="18"/>
        </w:rPr>
        <w:t>g</w:t>
      </w:r>
      <w:r>
        <w:rPr>
          <w:rFonts w:ascii="Times New Roman" w:eastAsia="Times New Roman"/>
          <w:spacing w:val="-5"/>
          <w:sz w:val="18"/>
        </w:rPr>
        <w:t> </w:t>
      </w:r>
      <w:r>
        <w:rPr>
          <w:rFonts w:ascii="Times New Roman" w:eastAsia="Times New Roman"/>
          <w:sz w:val="18"/>
        </w:rPr>
        <w:t>h</w:t>
      </w:r>
      <w:r>
        <w:rPr>
          <w:rFonts w:ascii="Times New Roman" w:eastAsia="Times New Roman"/>
          <w:spacing w:val="17"/>
          <w:sz w:val="18"/>
        </w:rPr>
        <w:t> -</w:t>
      </w:r>
      <w:r>
        <w:rPr>
          <w:rFonts w:ascii="Times New Roman" w:eastAsia="Times New Roman"/>
          <w:spacing w:val="-43"/>
          <w:sz w:val="18"/>
        </w:rPr>
        <w:t> </w:t>
      </w:r>
      <w:r>
        <w:rPr>
          <w:rFonts w:ascii="Times New Roman" w:eastAsia="Times New Roman"/>
          <w:spacing w:val="16"/>
          <w:sz w:val="18"/>
        </w:rPr>
        <w:t>Low</w:t>
      </w:r>
      <w:r>
        <w:rPr>
          <w:rFonts w:ascii="Times New Roman" w:eastAsia="Times New Roman"/>
          <w:spacing w:val="-4"/>
          <w:sz w:val="18"/>
        </w:rPr>
        <w:t>) </w:t>
      </w:r>
      <w:r>
        <w:rPr>
          <w:spacing w:val="20"/>
          <w:sz w:val="17"/>
        </w:rPr>
        <w:t>を算出する。基準年度は</w:t>
      </w:r>
      <w:r>
        <w:rPr>
          <w:rFonts w:ascii="Times New Roman" w:eastAsia="Times New Roman"/>
          <w:spacing w:val="15"/>
          <w:sz w:val="18"/>
        </w:rPr>
        <w:t>2004</w:t>
      </w:r>
      <w:r>
        <w:rPr>
          <w:rFonts w:ascii="Times New Roman" w:eastAsia="Times New Roman"/>
          <w:spacing w:val="-25"/>
          <w:sz w:val="18"/>
        </w:rPr>
        <w:t> </w:t>
      </w:r>
      <w:r>
        <w:rPr>
          <w:spacing w:val="15"/>
          <w:sz w:val="17"/>
        </w:rPr>
        <w:t>年度から</w:t>
      </w:r>
      <w:r>
        <w:rPr>
          <w:rFonts w:ascii="Times New Roman" w:eastAsia="Times New Roman"/>
          <w:sz w:val="18"/>
        </w:rPr>
        <w:t>2006</w:t>
      </w:r>
      <w:r>
        <w:rPr>
          <w:sz w:val="17"/>
        </w:rPr>
        <w:t>年度である。</w:t>
      </w:r>
    </w:p>
    <w:p>
      <w:pPr>
        <w:spacing w:line="367" w:lineRule="auto" w:before="21"/>
        <w:ind w:left="109" w:right="106" w:firstLine="207"/>
        <w:jc w:val="both"/>
        <w:rPr>
          <w:sz w:val="17"/>
        </w:rPr>
      </w:pPr>
      <w:r>
        <w:rPr>
          <w:spacing w:val="23"/>
          <w:sz w:val="17"/>
        </w:rPr>
        <w:t>図表</w:t>
      </w:r>
      <w:r>
        <w:rPr>
          <w:rFonts w:ascii="Times New Roman" w:eastAsia="Times New Roman"/>
          <w:sz w:val="18"/>
        </w:rPr>
        <w:t>5</w:t>
      </w:r>
      <w:r>
        <w:rPr>
          <w:rFonts w:ascii="Times New Roman" w:eastAsia="Times New Roman"/>
          <w:spacing w:val="-20"/>
          <w:sz w:val="18"/>
        </w:rPr>
        <w:t> </w:t>
      </w:r>
      <w:r>
        <w:rPr>
          <w:spacing w:val="21"/>
          <w:sz w:val="17"/>
        </w:rPr>
        <w:t>に分析結果を掲載した。サンプルが</w:t>
      </w:r>
      <w:r>
        <w:rPr>
          <w:rFonts w:ascii="Times New Roman" w:eastAsia="Times New Roman"/>
          <w:sz w:val="18"/>
        </w:rPr>
        <w:t>3</w:t>
      </w:r>
      <w:r>
        <w:rPr>
          <w:rFonts w:ascii="Times New Roman" w:eastAsia="Times New Roman"/>
          <w:spacing w:val="-25"/>
          <w:sz w:val="18"/>
        </w:rPr>
        <w:t> </w:t>
      </w:r>
      <w:r>
        <w:rPr>
          <w:spacing w:val="19"/>
          <w:sz w:val="17"/>
        </w:rPr>
        <w:t>年分であることには注意が必要だが、</w:t>
      </w:r>
      <w:r>
        <w:rPr>
          <w:rFonts w:ascii="Times New Roman" w:eastAsia="Times New Roman"/>
          <w:spacing w:val="14"/>
          <w:sz w:val="18"/>
        </w:rPr>
        <w:t>2004</w:t>
      </w:r>
      <w:r>
        <w:rPr>
          <w:rFonts w:ascii="Times New Roman" w:eastAsia="Times New Roman"/>
          <w:spacing w:val="15"/>
          <w:sz w:val="18"/>
        </w:rPr>
        <w:t> </w:t>
      </w:r>
      <w:r>
        <w:rPr>
          <w:spacing w:val="22"/>
          <w:sz w:val="17"/>
        </w:rPr>
        <w:t>年度から</w:t>
      </w:r>
      <w:r>
        <w:rPr>
          <w:rFonts w:ascii="Times New Roman" w:eastAsia="Times New Roman"/>
          <w:spacing w:val="16"/>
          <w:sz w:val="18"/>
        </w:rPr>
        <w:t>2006</w:t>
      </w:r>
      <w:r>
        <w:rPr>
          <w:rFonts w:ascii="Times New Roman" w:eastAsia="Times New Roman"/>
          <w:spacing w:val="-23"/>
          <w:sz w:val="18"/>
        </w:rPr>
        <w:t> </w:t>
      </w:r>
      <w:r>
        <w:rPr>
          <w:spacing w:val="21"/>
          <w:sz w:val="17"/>
        </w:rPr>
        <w:t>年度までの</w:t>
      </w:r>
      <w:r>
        <w:rPr>
          <w:rFonts w:ascii="Times New Roman" w:eastAsia="Times New Roman"/>
          <w:spacing w:val="15"/>
          <w:sz w:val="18"/>
        </w:rPr>
        <w:t>High</w:t>
      </w:r>
      <w:r>
        <w:rPr>
          <w:rFonts w:ascii="Times New Roman" w:eastAsia="Times New Roman"/>
          <w:spacing w:val="29"/>
          <w:sz w:val="18"/>
        </w:rPr>
        <w:t> - </w:t>
      </w:r>
      <w:r>
        <w:rPr>
          <w:rFonts w:ascii="Times New Roman" w:eastAsia="Times New Roman"/>
          <w:spacing w:val="20"/>
          <w:sz w:val="18"/>
        </w:rPr>
        <w:t>Low</w:t>
      </w:r>
      <w:r>
        <w:rPr>
          <w:spacing w:val="14"/>
          <w:sz w:val="17"/>
        </w:rPr>
        <w:t>スプレ</w:t>
      </w:r>
      <w:r>
        <w:rPr>
          <w:spacing w:val="16"/>
          <w:sz w:val="17"/>
        </w:rPr>
        <w:t>ッドリターンの平均値は+ </w:t>
      </w:r>
      <w:r>
        <w:rPr>
          <w:rFonts w:ascii="Times New Roman" w:eastAsia="Times New Roman"/>
          <w:sz w:val="18"/>
        </w:rPr>
        <w:t>1</w:t>
      </w:r>
      <w:r>
        <w:rPr>
          <w:rFonts w:ascii="Times New Roman" w:eastAsia="Times New Roman"/>
          <w:spacing w:val="-19"/>
          <w:sz w:val="18"/>
        </w:rPr>
        <w:t> </w:t>
      </w:r>
      <w:r>
        <w:rPr>
          <w:rFonts w:ascii="Times New Roman" w:eastAsia="Times New Roman"/>
          <w:sz w:val="18"/>
        </w:rPr>
        <w:t>6</w:t>
      </w:r>
      <w:r>
        <w:rPr>
          <w:rFonts w:ascii="Times New Roman" w:eastAsia="Times New Roman"/>
          <w:spacing w:val="-14"/>
          <w:sz w:val="18"/>
        </w:rPr>
        <w:t> , </w:t>
      </w:r>
      <w:r>
        <w:rPr>
          <w:rFonts w:ascii="Times New Roman" w:eastAsia="Times New Roman"/>
          <w:sz w:val="18"/>
        </w:rPr>
        <w:t>9</w:t>
      </w:r>
      <w:r>
        <w:rPr>
          <w:rFonts w:ascii="Times New Roman" w:eastAsia="Times New Roman"/>
          <w:spacing w:val="-14"/>
          <w:sz w:val="18"/>
        </w:rPr>
        <w:t> % </w:t>
      </w:r>
      <w:r>
        <w:rPr>
          <w:spacing w:val="20"/>
          <w:sz w:val="17"/>
        </w:rPr>
        <w:t>、平均値+</w:t>
      </w:r>
      <w:r>
        <w:rPr>
          <w:spacing w:val="1"/>
          <w:sz w:val="17"/>
        </w:rPr>
        <w:t> </w:t>
      </w:r>
      <w:r>
        <w:rPr>
          <w:spacing w:val="23"/>
          <w:sz w:val="17"/>
        </w:rPr>
        <w:t>標準偏差は</w:t>
      </w:r>
      <w:r>
        <w:rPr>
          <w:rFonts w:ascii="Times New Roman" w:eastAsia="Times New Roman"/>
          <w:sz w:val="18"/>
        </w:rPr>
        <w:t>2</w:t>
      </w:r>
      <w:r>
        <w:rPr>
          <w:rFonts w:ascii="Times New Roman" w:eastAsia="Times New Roman"/>
          <w:spacing w:val="-15"/>
          <w:sz w:val="18"/>
        </w:rPr>
        <w:t> . </w:t>
      </w:r>
      <w:r>
        <w:rPr>
          <w:rFonts w:ascii="Times New Roman" w:eastAsia="Times New Roman"/>
          <w:sz w:val="18"/>
        </w:rPr>
        <w:t>9</w:t>
      </w:r>
      <w:r>
        <w:rPr>
          <w:rFonts w:ascii="Times New Roman" w:eastAsia="Times New Roman"/>
          <w:spacing w:val="-21"/>
          <w:sz w:val="18"/>
        </w:rPr>
        <w:t> </w:t>
      </w:r>
      <w:r>
        <w:rPr>
          <w:rFonts w:ascii="Times New Roman" w:eastAsia="Times New Roman"/>
          <w:sz w:val="18"/>
        </w:rPr>
        <w:t>5</w:t>
      </w:r>
      <w:r>
        <w:rPr>
          <w:rFonts w:ascii="Times New Roman" w:eastAsia="Times New Roman"/>
          <w:spacing w:val="-21"/>
          <w:sz w:val="18"/>
        </w:rPr>
        <w:t> </w:t>
      </w:r>
      <w:r>
        <w:rPr>
          <w:rFonts w:ascii="Times New Roman" w:eastAsia="Times New Roman"/>
          <w:sz w:val="18"/>
        </w:rPr>
        <w:t>6</w:t>
      </w:r>
      <w:r>
        <w:rPr>
          <w:rFonts w:ascii="Times New Roman" w:eastAsia="Times New Roman"/>
          <w:spacing w:val="-21"/>
          <w:sz w:val="18"/>
        </w:rPr>
        <w:t> </w:t>
      </w:r>
      <w:r>
        <w:rPr>
          <w:spacing w:val="21"/>
          <w:sz w:val="17"/>
        </w:rPr>
        <w:t>となり、将来のリターンへ</w:t>
      </w:r>
      <w:r>
        <w:rPr>
          <w:spacing w:val="18"/>
          <w:sz w:val="17"/>
        </w:rPr>
        <w:t>のプラスの効果がみられた。株式リターンは</w:t>
      </w:r>
    </w:p>
    <w:p>
      <w:pPr>
        <w:pStyle w:val="BodyText"/>
        <w:spacing w:line="386" w:lineRule="auto" w:before="77"/>
        <w:ind w:left="119" w:right="106" w:hanging="5"/>
        <w:jc w:val="both"/>
      </w:pPr>
      <w:r>
        <w:rPr>
          <w:spacing w:val="20"/>
        </w:rPr>
        <w:t>将来を見据えた動きをするため、 財務情報</w:t>
      </w:r>
      <w:r>
        <w:rPr>
          <w:rFonts w:ascii="Times New Roman" w:eastAsia="Times New Roman"/>
          <w:w w:val="95"/>
        </w:rPr>
        <w:t> </w:t>
      </w:r>
      <w:r>
        <w:rPr>
          <w:rFonts w:ascii="Times New Roman" w:eastAsia="Times New Roman"/>
          <w:spacing w:val="5"/>
          <w:w w:val="95"/>
          <w:sz w:val="18"/>
        </w:rPr>
        <w:t>( </w:t>
      </w:r>
      <w:r>
        <w:rPr>
          <w:rFonts w:ascii="Times New Roman" w:eastAsia="Times New Roman"/>
          <w:w w:val="95"/>
          <w:sz w:val="18"/>
        </w:rPr>
        <w:t>R</w:t>
      </w:r>
      <w:r>
        <w:rPr>
          <w:rFonts w:ascii="Times New Roman" w:eastAsia="Times New Roman"/>
          <w:spacing w:val="12"/>
          <w:w w:val="95"/>
          <w:sz w:val="18"/>
        </w:rPr>
        <w:t> </w:t>
      </w:r>
      <w:r>
        <w:rPr>
          <w:rFonts w:ascii="Times New Roman" w:eastAsia="Times New Roman"/>
          <w:w w:val="95"/>
          <w:sz w:val="18"/>
        </w:rPr>
        <w:t>O</w:t>
      </w:r>
      <w:r>
        <w:rPr>
          <w:rFonts w:ascii="Times New Roman" w:eastAsia="Times New Roman"/>
          <w:spacing w:val="12"/>
          <w:w w:val="95"/>
          <w:sz w:val="18"/>
        </w:rPr>
        <w:t> </w:t>
      </w:r>
      <w:r>
        <w:rPr>
          <w:rFonts w:ascii="Times New Roman" w:eastAsia="Times New Roman"/>
          <w:w w:val="95"/>
          <w:sz w:val="18"/>
        </w:rPr>
        <w:t>E</w:t>
      </w:r>
      <w:r>
        <w:rPr>
          <w:rFonts w:ascii="Times New Roman" w:eastAsia="Times New Roman"/>
          <w:spacing w:val="6"/>
          <w:w w:val="95"/>
          <w:sz w:val="18"/>
        </w:rPr>
        <w:t> ) </w:t>
      </w:r>
      <w:r>
        <w:rPr>
          <w:spacing w:val="26"/>
          <w:w w:val="95"/>
        </w:rPr>
        <w:t>と比べて、より長期の遅延浸透効果</w:t>
      </w:r>
      <w:r>
        <w:rPr>
          <w:spacing w:val="19"/>
        </w:rPr>
        <w:t>が鮮明になると考えられる。研究開発投資が</w:t>
      </w:r>
      <w:r>
        <w:rPr>
          <w:spacing w:val="18"/>
        </w:rPr>
        <w:t>長期的には遅延してバリユエーシヨンにつな</w:t>
      </w:r>
      <w:r>
        <w:rPr/>
        <w:t>がるという「非財務資本(研究開発投資)と</w:t>
      </w:r>
    </w:p>
    <w:p>
      <w:pPr>
        <w:spacing w:after="0" w:line="386" w:lineRule="auto"/>
        <w:jc w:val="both"/>
        <w:sectPr>
          <w:type w:val="continuous"/>
          <w:pgSz w:w="9820" w:h="13030"/>
          <w:pgMar w:top="1040" w:bottom="280" w:left="720" w:right="720"/>
          <w:cols w:num="2" w:equalWidth="0">
            <w:col w:w="3980" w:space="373"/>
            <w:col w:w="4027"/>
          </w:cols>
        </w:sectPr>
      </w:pPr>
    </w:p>
    <w:p>
      <w:pPr>
        <w:pStyle w:val="BodyText"/>
        <w:spacing w:before="11"/>
        <w:rPr>
          <w:sz w:val="14"/>
        </w:rPr>
      </w:pPr>
      <w:r>
        <w:rPr/>
        <w:pict>
          <v:group style="position:absolute;margin-left:0pt;margin-top:0pt;width:490.7pt;height:651.050pt;mso-position-horizontal-relative:page;mso-position-vertical-relative:page;z-index:-16093184" id="docshapegroup21" coordorigin="0,0" coordsize="9814,13021">
            <v:shape style="position:absolute;left:5053;top:4864;width:1815;height:495" id="docshape22" coordorigin="5053,4864" coordsize="1815,495" path="m6868,5085l5063,5085,5063,4864,5053,4864,5053,5359,6868,5359,6868,5349,5063,5349,5063,5095,6868,5095,6868,5085xe" filled="true" fillcolor="#000000" stroked="false">
              <v:path arrowok="t"/>
              <v:fill type="solid"/>
            </v:shape>
            <v:shape style="position:absolute;left:0;top:0;width:9814;height:13021" type="#_x0000_t75" id="docshape23" stroked="false">
              <v:imagedata r:id="rId20" o:title=""/>
            </v:shape>
            <w10:wrap type="none"/>
          </v:group>
        </w:pict>
      </w:r>
    </w:p>
    <w:p>
      <w:pPr>
        <w:tabs>
          <w:tab w:pos="3166" w:val="left" w:leader="none"/>
        </w:tabs>
        <w:spacing w:before="0"/>
        <w:ind w:left="339" w:right="0" w:firstLine="0"/>
        <w:jc w:val="left"/>
        <w:rPr>
          <w:rFonts w:ascii="Times New Roman" w:eastAsia="Times New Roman"/>
          <w:sz w:val="18"/>
        </w:rPr>
      </w:pPr>
      <w:r>
        <w:rPr>
          <w:rFonts w:ascii="Times New Roman" w:eastAsia="Times New Roman"/>
          <w:sz w:val="18"/>
        </w:rPr>
        <w:t>10</w:t>
        <w:tab/>
      </w:r>
      <w:r>
        <w:rPr>
          <w:sz w:val="17"/>
        </w:rPr>
        <w:t>資本市場 </w:t>
      </w:r>
      <w:r>
        <w:rPr>
          <w:rFonts w:ascii="Times New Roman" w:eastAsia="Times New Roman"/>
          <w:sz w:val="18"/>
        </w:rPr>
        <w:t>2016.11(No. 375)</w:t>
      </w:r>
    </w:p>
    <w:p>
      <w:pPr>
        <w:spacing w:after="0"/>
        <w:jc w:val="left"/>
        <w:rPr>
          <w:rFonts w:ascii="Times New Roman" w:eastAsia="Times New Roman"/>
          <w:sz w:val="18"/>
        </w:rPr>
        <w:sectPr>
          <w:type w:val="continuous"/>
          <w:pgSz w:w="9820" w:h="13030"/>
          <w:pgMar w:top="1040" w:bottom="280" w:left="720" w:right="720"/>
        </w:sectPr>
      </w:pPr>
    </w:p>
    <w:p>
      <w:pPr>
        <w:pStyle w:val="BodyText"/>
        <w:spacing w:before="4"/>
        <w:rPr>
          <w:rFonts w:ascii="Times New Roman"/>
          <w:sz w:val="10"/>
        </w:rPr>
      </w:pPr>
    </w:p>
    <w:p>
      <w:pPr>
        <w:pStyle w:val="Heading2"/>
        <w:spacing w:before="60"/>
        <w:ind w:left="929"/>
      </w:pPr>
      <w:r>
        <w:rPr/>
        <w:t>(図表</w:t>
      </w:r>
      <w:r>
        <w:rPr>
          <w:rFonts w:ascii="Arial" w:eastAsia="Arial"/>
          <w:sz w:val="18"/>
        </w:rPr>
        <w:t>5)</w:t>
      </w:r>
      <w:r>
        <w:rPr/>
        <w:t>研究開発投資+売上高の</w:t>
      </w:r>
      <w:r>
        <w:rPr>
          <w:rFonts w:ascii="Arial" w:eastAsia="Arial"/>
          <w:sz w:val="18"/>
        </w:rPr>
        <w:t>5</w:t>
      </w:r>
      <w:r>
        <w:rPr/>
        <w:t>年前差と</w:t>
      </w:r>
      <w:r>
        <w:rPr>
          <w:rFonts w:ascii="Arial" w:eastAsia="Arial"/>
          <w:sz w:val="18"/>
        </w:rPr>
        <w:t>10</w:t>
      </w:r>
      <w:r>
        <w:rPr/>
        <w:t>年先スプレッドリターンとの関係</w:t>
      </w:r>
    </w:p>
    <w:p>
      <w:pPr>
        <w:pStyle w:val="BodyText"/>
        <w:spacing w:before="6"/>
        <w:rPr>
          <w:sz w:val="11"/>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677"/>
        <w:gridCol w:w="686"/>
        <w:gridCol w:w="672"/>
        <w:gridCol w:w="682"/>
        <w:gridCol w:w="682"/>
        <w:gridCol w:w="672"/>
        <w:gridCol w:w="681"/>
        <w:gridCol w:w="682"/>
        <w:gridCol w:w="662"/>
      </w:tblGrid>
      <w:tr>
        <w:trPr>
          <w:trHeight w:val="259" w:hRule="atLeast"/>
        </w:trPr>
        <w:tc>
          <w:tcPr>
            <w:tcW w:w="1958" w:type="dxa"/>
            <w:vMerge w:val="restart"/>
            <w:tcBorders>
              <w:left w:val="nil"/>
            </w:tcBorders>
          </w:tcPr>
          <w:p>
            <w:pPr>
              <w:pStyle w:val="TableParagraph"/>
              <w:jc w:val="left"/>
              <w:rPr>
                <w:rFonts w:ascii="Times New Roman"/>
                <w:sz w:val="16"/>
              </w:rPr>
            </w:pPr>
          </w:p>
        </w:tc>
        <w:tc>
          <w:tcPr>
            <w:tcW w:w="2035" w:type="dxa"/>
            <w:gridSpan w:val="3"/>
          </w:tcPr>
          <w:p>
            <w:pPr>
              <w:pStyle w:val="TableParagraph"/>
              <w:spacing w:before="53"/>
              <w:ind w:left="781" w:right="790"/>
              <w:jc w:val="center"/>
              <w:rPr>
                <w:sz w:val="12"/>
              </w:rPr>
            </w:pPr>
            <w:r>
              <w:rPr>
                <w:sz w:val="12"/>
              </w:rPr>
              <w:t>PI(Low)</w:t>
            </w:r>
          </w:p>
        </w:tc>
        <w:tc>
          <w:tcPr>
            <w:tcW w:w="2036" w:type="dxa"/>
            <w:gridSpan w:val="3"/>
          </w:tcPr>
          <w:p>
            <w:pPr>
              <w:pStyle w:val="TableParagraph"/>
              <w:spacing w:before="53"/>
              <w:ind w:left="693" w:right="694"/>
              <w:jc w:val="center"/>
              <w:rPr>
                <w:sz w:val="12"/>
              </w:rPr>
            </w:pPr>
            <w:r>
              <w:rPr>
                <w:sz w:val="12"/>
              </w:rPr>
              <w:t>PICK</w:t>
            </w:r>
            <w:r>
              <w:rPr>
                <w:spacing w:val="-3"/>
                <w:sz w:val="12"/>
              </w:rPr>
              <w:t> </w:t>
            </w:r>
            <w:r>
              <w:rPr>
                <w:sz w:val="12"/>
              </w:rPr>
              <w:t>High)</w:t>
            </w:r>
          </w:p>
        </w:tc>
        <w:tc>
          <w:tcPr>
            <w:tcW w:w="2025" w:type="dxa"/>
            <w:gridSpan w:val="3"/>
            <w:tcBorders>
              <w:right w:val="nil"/>
            </w:tcBorders>
          </w:tcPr>
          <w:p>
            <w:pPr>
              <w:pStyle w:val="TableParagraph"/>
              <w:spacing w:before="53"/>
              <w:ind w:left="302"/>
              <w:jc w:val="left"/>
              <w:rPr>
                <w:rFonts w:ascii="ＭＳ 明朝" w:eastAsia="ＭＳ 明朝" w:hint="eastAsia"/>
                <w:sz w:val="10"/>
              </w:rPr>
            </w:pPr>
            <w:r>
              <w:rPr>
                <w:sz w:val="12"/>
              </w:rPr>
              <w:t>H</w:t>
            </w:r>
            <w:r>
              <w:rPr>
                <w:spacing w:val="-4"/>
                <w:sz w:val="12"/>
              </w:rPr>
              <w:t> </w:t>
            </w:r>
            <w:r>
              <w:rPr>
                <w:sz w:val="12"/>
              </w:rPr>
              <w:t>igh-Low</w:t>
            </w:r>
            <w:r>
              <w:rPr>
                <w:rFonts w:ascii="ＭＳ 明朝" w:eastAsia="ＭＳ 明朝" w:hint="eastAsia"/>
                <w:sz w:val="10"/>
              </w:rPr>
              <w:t>スプレッドリターン</w:t>
            </w:r>
          </w:p>
        </w:tc>
      </w:tr>
      <w:tr>
        <w:trPr>
          <w:trHeight w:val="382" w:hRule="atLeast"/>
        </w:trPr>
        <w:tc>
          <w:tcPr>
            <w:tcW w:w="1958" w:type="dxa"/>
            <w:vMerge/>
            <w:tcBorders>
              <w:top w:val="nil"/>
              <w:left w:val="nil"/>
            </w:tcBorders>
          </w:tcPr>
          <w:p>
            <w:pPr>
              <w:rPr>
                <w:sz w:val="2"/>
                <w:szCs w:val="2"/>
              </w:rPr>
            </w:pPr>
          </w:p>
        </w:tc>
        <w:tc>
          <w:tcPr>
            <w:tcW w:w="677" w:type="dxa"/>
          </w:tcPr>
          <w:p>
            <w:pPr>
              <w:pStyle w:val="TableParagraph"/>
              <w:spacing w:before="130"/>
              <w:ind w:left="206"/>
              <w:jc w:val="left"/>
              <w:rPr>
                <w:sz w:val="12"/>
              </w:rPr>
            </w:pPr>
            <w:r>
              <w:rPr>
                <w:sz w:val="12"/>
              </w:rPr>
              <w:t>1</w:t>
            </w:r>
            <w:r>
              <w:rPr>
                <w:rFonts w:ascii="ＭＳ 明朝" w:hAnsi="ＭＳ 明朝" w:eastAsia="ＭＳ 明朝" w:hint="eastAsia"/>
                <w:sz w:val="10"/>
              </w:rPr>
              <w:t>广,</w:t>
            </w:r>
            <w:r>
              <w:rPr>
                <w:sz w:val="12"/>
              </w:rPr>
              <w:t>‘5</w:t>
            </w:r>
          </w:p>
        </w:tc>
        <w:tc>
          <w:tcPr>
            <w:tcW w:w="686" w:type="dxa"/>
          </w:tcPr>
          <w:p>
            <w:pPr>
              <w:pStyle w:val="TableParagraph"/>
              <w:spacing w:before="1"/>
              <w:jc w:val="left"/>
              <w:rPr>
                <w:rFonts w:ascii="ＭＳ 明朝"/>
                <w:sz w:val="12"/>
              </w:rPr>
            </w:pPr>
          </w:p>
          <w:p>
            <w:pPr>
              <w:pStyle w:val="TableParagraph"/>
              <w:ind w:left="66"/>
              <w:jc w:val="left"/>
              <w:rPr>
                <w:rFonts w:ascii="ＭＳ 明朝" w:eastAsia="ＭＳ 明朝" w:hint="eastAsia"/>
                <w:sz w:val="10"/>
              </w:rPr>
            </w:pPr>
            <w:r>
              <w:rPr>
                <w:sz w:val="8"/>
              </w:rPr>
              <w:t>檷</w:t>
            </w:r>
            <w:r>
              <w:rPr>
                <w:rFonts w:ascii="ＭＳ 明朝" w:eastAsia="ＭＳ 明朝" w:hint="eastAsia"/>
                <w:sz w:val="10"/>
              </w:rPr>
              <w:t>準钃基</w:t>
            </w:r>
          </w:p>
        </w:tc>
        <w:tc>
          <w:tcPr>
            <w:tcW w:w="672" w:type="dxa"/>
          </w:tcPr>
          <w:p>
            <w:pPr>
              <w:pStyle w:val="TableParagraph"/>
              <w:spacing w:line="170" w:lineRule="atLeast" w:before="12"/>
              <w:ind w:left="134" w:right="127" w:firstLine="22"/>
              <w:jc w:val="left"/>
              <w:rPr>
                <w:rFonts w:ascii="ＭＳ 明朝" w:eastAsia="ＭＳ 明朝" w:hint="eastAsia"/>
                <w:sz w:val="10"/>
              </w:rPr>
            </w:pPr>
            <w:r>
              <w:rPr>
                <w:rFonts w:ascii="ＭＳ 明朝" w:eastAsia="ＭＳ 明朝" w:hint="eastAsia"/>
                <w:sz w:val="10"/>
              </w:rPr>
              <w:t>平均饞+</w:t>
            </w:r>
            <w:r>
              <w:rPr>
                <w:rFonts w:ascii="ＭＳ 明朝" w:eastAsia="ＭＳ 明朝" w:hint="eastAsia"/>
                <w:spacing w:val="-47"/>
                <w:sz w:val="10"/>
              </w:rPr>
              <w:t> </w:t>
            </w:r>
            <w:r>
              <w:rPr>
                <w:rFonts w:ascii="ＭＳ 明朝" w:eastAsia="ＭＳ 明朝" w:hint="eastAsia"/>
                <w:spacing w:val="-2"/>
                <w:sz w:val="10"/>
              </w:rPr>
              <w:t>禰車偏遵</w:t>
            </w:r>
          </w:p>
        </w:tc>
        <w:tc>
          <w:tcPr>
            <w:tcW w:w="682" w:type="dxa"/>
          </w:tcPr>
          <w:p>
            <w:pPr>
              <w:pStyle w:val="TableParagraph"/>
              <w:spacing w:before="1"/>
              <w:jc w:val="left"/>
              <w:rPr>
                <w:rFonts w:ascii="ＭＳ 明朝"/>
                <w:sz w:val="12"/>
              </w:rPr>
            </w:pPr>
          </w:p>
          <w:p>
            <w:pPr>
              <w:pStyle w:val="TableParagraph"/>
              <w:ind w:left="203"/>
              <w:jc w:val="left"/>
              <w:rPr>
                <w:sz w:val="8"/>
              </w:rPr>
            </w:pPr>
            <w:r>
              <w:rPr>
                <w:rFonts w:ascii="ＭＳ 明朝" w:eastAsia="ＭＳ 明朝" w:hint="eastAsia"/>
                <w:sz w:val="10"/>
              </w:rPr>
              <w:t>平均</w:t>
            </w:r>
            <w:r>
              <w:rPr>
                <w:sz w:val="8"/>
              </w:rPr>
              <w:t>镧</w:t>
            </w:r>
          </w:p>
        </w:tc>
        <w:tc>
          <w:tcPr>
            <w:tcW w:w="682" w:type="dxa"/>
          </w:tcPr>
          <w:p>
            <w:pPr>
              <w:pStyle w:val="TableParagraph"/>
              <w:spacing w:before="125"/>
              <w:ind w:right="71"/>
              <w:rPr>
                <w:rFonts w:ascii="ＭＳ 明朝" w:eastAsia="ＭＳ 明朝" w:hint="eastAsia"/>
                <w:sz w:val="10"/>
              </w:rPr>
            </w:pPr>
            <w:r>
              <w:rPr>
                <w:rFonts w:ascii="ＭＳ 明朝" w:eastAsia="ＭＳ 明朝" w:hint="eastAsia"/>
                <w:sz w:val="10"/>
              </w:rPr>
              <w:t>禱</w:t>
            </w:r>
            <w:r>
              <w:rPr>
                <w:sz w:val="12"/>
              </w:rPr>
              <w:t>4</w:t>
            </w:r>
            <w:r>
              <w:rPr>
                <w:rFonts w:ascii="ＭＳ 明朝" w:eastAsia="ＭＳ 明朝" w:hint="eastAsia"/>
                <w:sz w:val="10"/>
              </w:rPr>
              <w:t>僵塞</w:t>
            </w:r>
          </w:p>
        </w:tc>
        <w:tc>
          <w:tcPr>
            <w:tcW w:w="672" w:type="dxa"/>
          </w:tcPr>
          <w:p>
            <w:pPr>
              <w:pStyle w:val="TableParagraph"/>
              <w:spacing w:line="170" w:lineRule="atLeast" w:before="16"/>
              <w:ind w:left="133" w:right="128" w:firstLine="20"/>
              <w:jc w:val="left"/>
              <w:rPr>
                <w:rFonts w:ascii="ＭＳ 明朝" w:eastAsia="ＭＳ 明朝" w:hint="eastAsia"/>
                <w:sz w:val="10"/>
              </w:rPr>
            </w:pPr>
            <w:r>
              <w:rPr>
                <w:rFonts w:ascii="ＭＳ 明朝" w:eastAsia="ＭＳ 明朝" w:hint="eastAsia"/>
                <w:sz w:val="10"/>
              </w:rPr>
              <w:t>平均饑+</w:t>
            </w:r>
            <w:r>
              <w:rPr>
                <w:rFonts w:ascii="ＭＳ 明朝" w:eastAsia="ＭＳ 明朝" w:hint="eastAsia"/>
                <w:spacing w:val="-47"/>
                <w:sz w:val="10"/>
              </w:rPr>
              <w:t> </w:t>
            </w:r>
            <w:r>
              <w:rPr>
                <w:rFonts w:ascii="ＭＳ 明朝" w:eastAsia="ＭＳ 明朝" w:hint="eastAsia"/>
                <w:spacing w:val="-2"/>
                <w:sz w:val="10"/>
              </w:rPr>
              <w:t>權準爆靈</w:t>
            </w:r>
          </w:p>
        </w:tc>
        <w:tc>
          <w:tcPr>
            <w:tcW w:w="681" w:type="dxa"/>
          </w:tcPr>
          <w:p>
            <w:pPr>
              <w:pStyle w:val="TableParagraph"/>
              <w:spacing w:before="6"/>
              <w:jc w:val="left"/>
              <w:rPr>
                <w:rFonts w:ascii="ＭＳ 明朝"/>
                <w:sz w:val="12"/>
              </w:rPr>
            </w:pPr>
          </w:p>
          <w:p>
            <w:pPr>
              <w:pStyle w:val="TableParagraph"/>
              <w:ind w:left="192"/>
              <w:jc w:val="left"/>
              <w:rPr>
                <w:rFonts w:ascii="ＭＳ 明朝" w:eastAsia="ＭＳ 明朝" w:hint="eastAsia"/>
                <w:sz w:val="10"/>
              </w:rPr>
            </w:pPr>
            <w:r>
              <w:rPr>
                <w:rFonts w:ascii="ＭＳ 明朝" w:eastAsia="ＭＳ 明朝" w:hint="eastAsia"/>
                <w:sz w:val="10"/>
              </w:rPr>
              <w:t>平均鵃</w:t>
            </w:r>
          </w:p>
        </w:tc>
        <w:tc>
          <w:tcPr>
            <w:tcW w:w="682" w:type="dxa"/>
          </w:tcPr>
          <w:p>
            <w:pPr>
              <w:pStyle w:val="TableParagraph"/>
              <w:spacing w:before="6"/>
              <w:jc w:val="left"/>
              <w:rPr>
                <w:rFonts w:ascii="ＭＳ 明朝"/>
                <w:sz w:val="12"/>
              </w:rPr>
            </w:pPr>
          </w:p>
          <w:p>
            <w:pPr>
              <w:pStyle w:val="TableParagraph"/>
              <w:ind w:right="71"/>
              <w:rPr>
                <w:rFonts w:ascii="ＭＳ 明朝" w:eastAsia="ＭＳ 明朝" w:hint="eastAsia"/>
                <w:sz w:val="10"/>
              </w:rPr>
            </w:pPr>
            <w:r>
              <w:rPr>
                <w:rFonts w:ascii="ＭＳ 明朝" w:eastAsia="ＭＳ 明朝" w:hint="eastAsia"/>
                <w:sz w:val="10"/>
              </w:rPr>
              <w:t>禱準曲塞</w:t>
            </w:r>
          </w:p>
        </w:tc>
        <w:tc>
          <w:tcPr>
            <w:tcW w:w="662" w:type="dxa"/>
            <w:tcBorders>
              <w:right w:val="nil"/>
            </w:tcBorders>
          </w:tcPr>
          <w:p>
            <w:pPr>
              <w:pStyle w:val="TableParagraph"/>
              <w:spacing w:line="170" w:lineRule="atLeast" w:before="16"/>
              <w:ind w:left="136" w:right="120" w:firstLine="25"/>
              <w:jc w:val="left"/>
              <w:rPr>
                <w:rFonts w:ascii="ＭＳ 明朝" w:hAnsi="ＭＳ 明朝" w:eastAsia="ＭＳ 明朝" w:hint="eastAsia"/>
                <w:sz w:val="10"/>
              </w:rPr>
            </w:pPr>
            <w:r>
              <w:rPr>
                <w:rFonts w:ascii="ＭＳ 明朝" w:hAnsi="ＭＳ 明朝" w:eastAsia="ＭＳ 明朝" w:hint="eastAsia"/>
                <w:sz w:val="10"/>
              </w:rPr>
              <w:t>平均» +</w:t>
            </w:r>
            <w:r>
              <w:rPr>
                <w:rFonts w:ascii="ＭＳ 明朝" w:hAnsi="ＭＳ 明朝" w:eastAsia="ＭＳ 明朝" w:hint="eastAsia"/>
                <w:spacing w:val="-47"/>
                <w:sz w:val="10"/>
              </w:rPr>
              <w:t> </w:t>
            </w:r>
            <w:r>
              <w:rPr>
                <w:rFonts w:ascii="ＭＳ 明朝" w:hAnsi="ＭＳ 明朝" w:eastAsia="ＭＳ 明朝" w:hint="eastAsia"/>
                <w:spacing w:val="-2"/>
                <w:sz w:val="10"/>
              </w:rPr>
              <w:t>櫛準儷遵</w:t>
            </w:r>
          </w:p>
        </w:tc>
      </w:tr>
      <w:tr>
        <w:trPr>
          <w:trHeight w:val="442" w:hRule="atLeast"/>
        </w:trPr>
        <w:tc>
          <w:tcPr>
            <w:tcW w:w="2635" w:type="dxa"/>
            <w:gridSpan w:val="2"/>
            <w:tcBorders>
              <w:left w:val="nil"/>
            </w:tcBorders>
          </w:tcPr>
          <w:p>
            <w:pPr>
              <w:pStyle w:val="TableParagraph"/>
              <w:jc w:val="left"/>
              <w:rPr>
                <w:rFonts w:ascii="ＭＳ 明朝"/>
                <w:sz w:val="12"/>
              </w:rPr>
            </w:pPr>
          </w:p>
          <w:p>
            <w:pPr>
              <w:pStyle w:val="TableParagraph"/>
              <w:spacing w:line="137" w:lineRule="exact"/>
              <w:ind w:right="45"/>
              <w:rPr>
                <w:sz w:val="12"/>
              </w:rPr>
            </w:pPr>
            <w:r>
              <w:rPr>
                <w:sz w:val="12"/>
              </w:rPr>
              <w:t>31.4%</w:t>
            </w:r>
          </w:p>
          <w:p>
            <w:pPr>
              <w:pStyle w:val="TableParagraph"/>
              <w:spacing w:line="97" w:lineRule="exact"/>
              <w:ind w:left="101"/>
              <w:jc w:val="left"/>
              <w:rPr>
                <w:rFonts w:ascii="ＭＳ 明朝" w:eastAsia="ＭＳ 明朝" w:hint="eastAsia"/>
                <w:sz w:val="10"/>
              </w:rPr>
            </w:pPr>
            <w:r>
              <w:rPr>
                <w:rFonts w:ascii="ＭＳ 明朝" w:eastAsia="ＭＳ 明朝" w:hint="eastAsia"/>
                <w:sz w:val="10"/>
              </w:rPr>
              <w:t>,〇年先リタ-ン</w:t>
            </w:r>
          </w:p>
        </w:tc>
        <w:tc>
          <w:tcPr>
            <w:tcW w:w="686" w:type="dxa"/>
          </w:tcPr>
          <w:p>
            <w:pPr>
              <w:pStyle w:val="TableParagraph"/>
              <w:jc w:val="left"/>
              <w:rPr>
                <w:rFonts w:ascii="ＭＳ 明朝"/>
                <w:sz w:val="12"/>
              </w:rPr>
            </w:pPr>
          </w:p>
          <w:p>
            <w:pPr>
              <w:pStyle w:val="TableParagraph"/>
              <w:ind w:left="378"/>
              <w:jc w:val="left"/>
              <w:rPr>
                <w:rFonts w:ascii="ＭＳ 明朝" w:eastAsia="ＭＳ 明朝" w:hint="eastAsia"/>
                <w:sz w:val="10"/>
              </w:rPr>
            </w:pPr>
            <w:r>
              <w:rPr>
                <w:sz w:val="12"/>
              </w:rPr>
              <w:t>34</w:t>
            </w:r>
            <w:r>
              <w:rPr>
                <w:rFonts w:ascii="ＭＳ 明朝" w:eastAsia="ＭＳ 明朝" w:hint="eastAsia"/>
                <w:sz w:val="10"/>
              </w:rPr>
              <w:t>.脚</w:t>
            </w:r>
          </w:p>
        </w:tc>
        <w:tc>
          <w:tcPr>
            <w:tcW w:w="672" w:type="dxa"/>
          </w:tcPr>
          <w:p>
            <w:pPr>
              <w:pStyle w:val="TableParagraph"/>
              <w:jc w:val="left"/>
              <w:rPr>
                <w:rFonts w:ascii="ＭＳ 明朝"/>
                <w:sz w:val="12"/>
              </w:rPr>
            </w:pPr>
          </w:p>
          <w:p>
            <w:pPr>
              <w:pStyle w:val="TableParagraph"/>
              <w:ind w:left="304"/>
              <w:jc w:val="left"/>
              <w:rPr>
                <w:sz w:val="12"/>
              </w:rPr>
            </w:pPr>
            <w:r>
              <w:rPr>
                <w:sz w:val="12"/>
              </w:rPr>
              <w:t>Q9O2</w:t>
            </w:r>
          </w:p>
        </w:tc>
        <w:tc>
          <w:tcPr>
            <w:tcW w:w="682" w:type="dxa"/>
          </w:tcPr>
          <w:p>
            <w:pPr>
              <w:pStyle w:val="TableParagraph"/>
              <w:jc w:val="left"/>
              <w:rPr>
                <w:rFonts w:ascii="ＭＳ 明朝"/>
                <w:sz w:val="12"/>
              </w:rPr>
            </w:pPr>
          </w:p>
          <w:p>
            <w:pPr>
              <w:pStyle w:val="TableParagraph"/>
              <w:ind w:left="346"/>
              <w:jc w:val="left"/>
              <w:rPr>
                <w:sz w:val="12"/>
              </w:rPr>
            </w:pPr>
            <w:r>
              <w:rPr>
                <w:sz w:val="12"/>
              </w:rPr>
              <w:t>483%</w:t>
            </w:r>
          </w:p>
        </w:tc>
        <w:tc>
          <w:tcPr>
            <w:tcW w:w="682" w:type="dxa"/>
          </w:tcPr>
          <w:p>
            <w:pPr>
              <w:pStyle w:val="TableParagraph"/>
              <w:jc w:val="left"/>
              <w:rPr>
                <w:rFonts w:ascii="ＭＳ 明朝"/>
                <w:sz w:val="12"/>
              </w:rPr>
            </w:pPr>
          </w:p>
          <w:p>
            <w:pPr>
              <w:pStyle w:val="TableParagraph"/>
              <w:ind w:right="17"/>
              <w:rPr>
                <w:sz w:val="12"/>
              </w:rPr>
            </w:pPr>
            <w:r>
              <w:rPr>
                <w:sz w:val="12"/>
              </w:rPr>
              <w:t>29.2%</w:t>
            </w:r>
          </w:p>
        </w:tc>
        <w:tc>
          <w:tcPr>
            <w:tcW w:w="672" w:type="dxa"/>
          </w:tcPr>
          <w:p>
            <w:pPr>
              <w:pStyle w:val="TableParagraph"/>
              <w:jc w:val="left"/>
              <w:rPr>
                <w:rFonts w:ascii="ＭＳ 明朝"/>
                <w:sz w:val="12"/>
              </w:rPr>
            </w:pPr>
          </w:p>
          <w:p>
            <w:pPr>
              <w:pStyle w:val="TableParagraph"/>
              <w:ind w:left="318"/>
              <w:jc w:val="left"/>
              <w:rPr>
                <w:sz w:val="12"/>
              </w:rPr>
            </w:pPr>
            <w:r>
              <w:rPr>
                <w:sz w:val="12"/>
              </w:rPr>
              <w:t>1.655</w:t>
            </w:r>
          </w:p>
        </w:tc>
        <w:tc>
          <w:tcPr>
            <w:tcW w:w="681" w:type="dxa"/>
          </w:tcPr>
          <w:p>
            <w:pPr>
              <w:pStyle w:val="TableParagraph"/>
              <w:jc w:val="left"/>
              <w:rPr>
                <w:rFonts w:ascii="ＭＳ 明朝"/>
                <w:sz w:val="12"/>
              </w:rPr>
            </w:pPr>
          </w:p>
          <w:p>
            <w:pPr>
              <w:pStyle w:val="TableParagraph"/>
              <w:ind w:left="297"/>
              <w:jc w:val="left"/>
              <w:rPr>
                <w:sz w:val="12"/>
              </w:rPr>
            </w:pPr>
            <w:r>
              <w:rPr>
                <w:sz w:val="12"/>
              </w:rPr>
              <w:t>16.9%</w:t>
            </w:r>
          </w:p>
        </w:tc>
        <w:tc>
          <w:tcPr>
            <w:tcW w:w="682" w:type="dxa"/>
          </w:tcPr>
          <w:p>
            <w:pPr>
              <w:pStyle w:val="TableParagraph"/>
              <w:spacing w:before="140"/>
              <w:ind w:right="17"/>
              <w:rPr>
                <w:sz w:val="12"/>
              </w:rPr>
            </w:pPr>
            <w:r>
              <w:rPr>
                <w:sz w:val="12"/>
              </w:rPr>
              <w:t>5.7%</w:t>
            </w:r>
          </w:p>
        </w:tc>
        <w:tc>
          <w:tcPr>
            <w:tcW w:w="662" w:type="dxa"/>
            <w:tcBorders>
              <w:right w:val="nil"/>
            </w:tcBorders>
          </w:tcPr>
          <w:p>
            <w:pPr>
              <w:pStyle w:val="TableParagraph"/>
              <w:spacing w:before="5"/>
              <w:jc w:val="left"/>
              <w:rPr>
                <w:rFonts w:ascii="ＭＳ 明朝"/>
                <w:sz w:val="12"/>
              </w:rPr>
            </w:pPr>
          </w:p>
          <w:p>
            <w:pPr>
              <w:pStyle w:val="TableParagraph"/>
              <w:ind w:left="361"/>
              <w:jc w:val="left"/>
              <w:rPr>
                <w:sz w:val="12"/>
              </w:rPr>
            </w:pPr>
            <w:r>
              <w:rPr>
                <w:sz w:val="12"/>
              </w:rPr>
              <w:t>2356</w:t>
            </w:r>
          </w:p>
        </w:tc>
      </w:tr>
    </w:tbl>
    <w:p>
      <w:pPr>
        <w:spacing w:before="55"/>
        <w:ind w:left="136" w:right="0" w:firstLine="0"/>
        <w:jc w:val="left"/>
        <w:rPr>
          <w:sz w:val="15"/>
        </w:rPr>
      </w:pPr>
      <w:r>
        <w:rPr>
          <w:sz w:val="15"/>
        </w:rPr>
        <w:t>(出所)東洋経済、</w:t>
      </w:r>
      <w:r>
        <w:rPr>
          <w:rFonts w:ascii="Times New Roman" w:eastAsia="Times New Roman"/>
          <w:sz w:val="17"/>
        </w:rPr>
        <w:t>H</w:t>
      </w:r>
      <w:r>
        <w:rPr>
          <w:sz w:val="15"/>
        </w:rPr>
        <w:t>経等をもとに大和証券作成</w:t>
      </w:r>
    </w:p>
    <w:p>
      <w:pPr>
        <w:pStyle w:val="BodyText"/>
        <w:rPr>
          <w:sz w:val="20"/>
        </w:rPr>
      </w:pPr>
    </w:p>
    <w:p>
      <w:pPr>
        <w:pStyle w:val="BodyText"/>
        <w:spacing w:before="3"/>
        <w:rPr>
          <w:sz w:val="27"/>
        </w:rPr>
      </w:pPr>
    </w:p>
    <w:p>
      <w:pPr>
        <w:spacing w:after="0"/>
        <w:rPr>
          <w:sz w:val="27"/>
        </w:rPr>
        <w:sectPr>
          <w:pgSz w:w="9820" w:h="13030"/>
          <w:pgMar w:top="1220" w:bottom="280" w:left="720" w:right="720"/>
        </w:sectPr>
      </w:pPr>
    </w:p>
    <w:p>
      <w:pPr>
        <w:pStyle w:val="BodyText"/>
        <w:spacing w:line="388" w:lineRule="auto" w:before="64"/>
        <w:ind w:left="136" w:hanging="19"/>
        <w:jc w:val="both"/>
      </w:pPr>
      <w:r>
        <w:rPr/>
        <w:drawing>
          <wp:anchor distT="0" distB="0" distL="0" distR="0" allowOverlap="1" layoutInCell="1" locked="0" behindDoc="1" simplePos="0" relativeHeight="487224320">
            <wp:simplePos x="0" y="0"/>
            <wp:positionH relativeFrom="page">
              <wp:posOffset>0</wp:posOffset>
            </wp:positionH>
            <wp:positionV relativeFrom="page">
              <wp:posOffset>0</wp:posOffset>
            </wp:positionV>
            <wp:extent cx="6231890" cy="8268334"/>
            <wp:effectExtent l="0" t="0" r="0" b="0"/>
            <wp:wrapNone/>
            <wp:docPr id="5" name="image17.jpeg"/>
            <wp:cNvGraphicFramePr>
              <a:graphicFrameLocks noChangeAspect="1"/>
            </wp:cNvGraphicFramePr>
            <a:graphic>
              <a:graphicData uri="http://schemas.openxmlformats.org/drawingml/2006/picture">
                <pic:pic>
                  <pic:nvPicPr>
                    <pic:cNvPr id="6" name="image17.jpeg"/>
                    <pic:cNvPicPr/>
                  </pic:nvPicPr>
                  <pic:blipFill>
                    <a:blip r:embed="rId21" cstate="print"/>
                    <a:stretch>
                      <a:fillRect/>
                    </a:stretch>
                  </pic:blipFill>
                  <pic:spPr>
                    <a:xfrm>
                      <a:off x="0" y="0"/>
                      <a:ext cx="6231890" cy="8268334"/>
                    </a:xfrm>
                    <a:prstGeom prst="rect">
                      <a:avLst/>
                    </a:prstGeom>
                  </pic:spPr>
                </pic:pic>
              </a:graphicData>
            </a:graphic>
          </wp:anchor>
        </w:drawing>
      </w:r>
      <w:r>
        <w:rPr>
          <w:spacing w:val="18"/>
          <w:w w:val="95"/>
        </w:rPr>
        <w:t>エクイテイ• スプレッド( 残余利益モデルに</w:t>
      </w:r>
      <w:r>
        <w:rPr>
          <w:spacing w:val="16"/>
        </w:rPr>
        <w:t>よる株主価値) の同期化モデル」の</w:t>
      </w:r>
      <w:r>
        <w:rPr>
          <w:rFonts w:ascii="Times New Roman" w:hAnsi="Times New Roman" w:eastAsia="Times New Roman"/>
          <w:sz w:val="18"/>
        </w:rPr>
        <w:t>1</w:t>
      </w:r>
      <w:r>
        <w:rPr>
          <w:rFonts w:ascii="Times New Roman" w:hAnsi="Times New Roman" w:eastAsia="Times New Roman"/>
          <w:spacing w:val="-17"/>
          <w:sz w:val="18"/>
        </w:rPr>
        <w:t> </w:t>
      </w:r>
      <w:r>
        <w:rPr>
          <w:spacing w:val="18"/>
        </w:rPr>
        <w:t>つの形</w:t>
      </w:r>
      <w:r>
        <w:rPr/>
        <w:t>を示唆する結果となった。</w:t>
      </w:r>
    </w:p>
    <w:p>
      <w:pPr>
        <w:pStyle w:val="BodyText"/>
        <w:spacing w:line="388" w:lineRule="auto" w:before="11"/>
        <w:ind w:left="112" w:firstLine="197"/>
        <w:jc w:val="both"/>
      </w:pPr>
      <w:r>
        <w:rPr>
          <w:spacing w:val="5"/>
        </w:rPr>
        <w:t>以上の分析① 、分析② の</w:t>
      </w:r>
      <w:r>
        <w:rPr>
          <w:rFonts w:ascii="Times New Roman" w:hAnsi="Times New Roman" w:eastAsia="Times New Roman"/>
          <w:sz w:val="18"/>
        </w:rPr>
        <w:t>2</w:t>
      </w:r>
      <w:r>
        <w:rPr>
          <w:rFonts w:ascii="Times New Roman" w:hAnsi="Times New Roman" w:eastAsia="Times New Roman"/>
          <w:spacing w:val="-20"/>
          <w:sz w:val="18"/>
        </w:rPr>
        <w:t> </w:t>
      </w:r>
      <w:r>
        <w:rPr>
          <w:spacing w:val="20"/>
        </w:rPr>
        <w:t>つの実証研究か</w:t>
      </w:r>
      <w:r>
        <w:rPr>
          <w:spacing w:val="11"/>
        </w:rPr>
        <w:t>ら、知的資本• 人的資本としての研究開発投</w:t>
      </w:r>
      <w:r>
        <w:rPr>
          <w:spacing w:val="-26"/>
        </w:rPr>
        <w:t>資 ( 短 期 的 に は 費 用 ) が 将 来 の 企 業 業 績</w:t>
      </w:r>
      <w:r>
        <w:rPr>
          <w:rFonts w:ascii="Times New Roman" w:hAnsi="Times New Roman" w:eastAsia="Times New Roman"/>
          <w:w w:val="95"/>
        </w:rPr>
        <w:t> </w:t>
      </w:r>
      <w:r>
        <w:rPr>
          <w:rFonts w:ascii="Times New Roman" w:hAnsi="Times New Roman" w:eastAsia="Times New Roman"/>
          <w:spacing w:val="5"/>
          <w:w w:val="95"/>
          <w:sz w:val="18"/>
        </w:rPr>
        <w:t>( </w:t>
      </w:r>
      <w:r>
        <w:rPr>
          <w:rFonts w:ascii="Times New Roman" w:hAnsi="Times New Roman" w:eastAsia="Times New Roman"/>
          <w:w w:val="95"/>
          <w:sz w:val="18"/>
        </w:rPr>
        <w:t>R</w:t>
      </w:r>
      <w:r>
        <w:rPr>
          <w:rFonts w:ascii="Times New Roman" w:hAnsi="Times New Roman" w:eastAsia="Times New Roman"/>
          <w:spacing w:val="10"/>
          <w:w w:val="95"/>
          <w:sz w:val="18"/>
        </w:rPr>
        <w:t> </w:t>
      </w:r>
      <w:r>
        <w:rPr>
          <w:rFonts w:ascii="Times New Roman" w:hAnsi="Times New Roman" w:eastAsia="Times New Roman"/>
          <w:w w:val="95"/>
          <w:sz w:val="18"/>
        </w:rPr>
        <w:t>O</w:t>
      </w:r>
      <w:r>
        <w:rPr>
          <w:rFonts w:ascii="Times New Roman" w:hAnsi="Times New Roman" w:eastAsia="Times New Roman"/>
          <w:spacing w:val="10"/>
          <w:w w:val="95"/>
          <w:sz w:val="18"/>
        </w:rPr>
        <w:t> </w:t>
      </w:r>
      <w:r>
        <w:rPr>
          <w:rFonts w:ascii="Times New Roman" w:hAnsi="Times New Roman" w:eastAsia="Times New Roman"/>
          <w:w w:val="95"/>
          <w:sz w:val="18"/>
        </w:rPr>
        <w:t>E</w:t>
      </w:r>
      <w:r>
        <w:rPr>
          <w:rFonts w:ascii="Times New Roman" w:hAnsi="Times New Roman" w:eastAsia="Times New Roman"/>
          <w:spacing w:val="6"/>
          <w:w w:val="95"/>
          <w:sz w:val="18"/>
        </w:rPr>
        <w:t> ) </w:t>
      </w:r>
      <w:r>
        <w:rPr>
          <w:spacing w:val="25"/>
          <w:w w:val="95"/>
        </w:rPr>
        <w:t>、さらに長期的に遅延浸透して株主</w:t>
      </w:r>
      <w:r>
        <w:rPr>
          <w:spacing w:val="11"/>
        </w:rPr>
        <w:t>価値( 株価) に正の相関をもつ蓋然性がある</w:t>
      </w:r>
      <w:r>
        <w:rPr>
          <w:spacing w:val="14"/>
        </w:rPr>
        <w:t>ことが示された( 注</w:t>
      </w:r>
      <w:r>
        <w:rPr>
          <w:position w:val="5"/>
          <w:sz w:val="11"/>
        </w:rPr>
        <w:t>7</w:t>
      </w:r>
      <w:r>
        <w:rPr>
          <w:spacing w:val="-19"/>
          <w:position w:val="5"/>
          <w:sz w:val="11"/>
        </w:rPr>
        <w:t> ) </w:t>
      </w:r>
      <w:r>
        <w:rPr>
          <w:spacing w:val="22"/>
        </w:rPr>
        <w:t>。ただし、本節の実証</w:t>
      </w:r>
      <w:r>
        <w:rPr>
          <w:spacing w:val="19"/>
        </w:rPr>
        <w:t>分析は参考という位置づけであり、精緻な実</w:t>
      </w:r>
      <w:r>
        <w:rPr/>
        <w:t>証分析は今後の研究課題としたい。</w:t>
      </w:r>
    </w:p>
    <w:p>
      <w:pPr>
        <w:pStyle w:val="BodyText"/>
        <w:rPr>
          <w:sz w:val="16"/>
        </w:rPr>
      </w:pPr>
    </w:p>
    <w:p>
      <w:pPr>
        <w:pStyle w:val="Heading1"/>
        <w:spacing w:before="139"/>
      </w:pPr>
      <w:r>
        <w:rPr/>
        <w:t>むすび</w:t>
      </w:r>
    </w:p>
    <w:p>
      <w:pPr>
        <w:pStyle w:val="BodyText"/>
        <w:rPr>
          <w:sz w:val="22"/>
        </w:rPr>
      </w:pPr>
    </w:p>
    <w:p>
      <w:pPr>
        <w:pStyle w:val="BodyText"/>
        <w:spacing w:line="398" w:lineRule="auto" w:before="169"/>
        <w:ind w:left="112" w:firstLine="212"/>
      </w:pPr>
      <w:r>
        <w:rPr>
          <w:spacing w:val="18"/>
        </w:rPr>
        <w:t>ガバナンス改革の新時代において、上場企</w:t>
      </w:r>
      <w:r>
        <w:rPr>
          <w:spacing w:val="19"/>
        </w:rPr>
        <w:t>業には企業価値の向上や資本効率の改善が求</w:t>
      </w:r>
      <w:r>
        <w:rPr>
          <w:spacing w:val="18"/>
        </w:rPr>
        <w:t>められる。「資本主義の要諦は資本コストを</w:t>
      </w:r>
      <w:r>
        <w:rPr>
          <w:spacing w:val="19"/>
        </w:rPr>
        <w:t>上回るリターンを中長期的に上げること」で</w:t>
      </w:r>
      <w:r>
        <w:rPr>
          <w:spacing w:val="6"/>
        </w:rPr>
        <w:t>ある( 注</w:t>
      </w:r>
      <w:r>
        <w:rPr>
          <w:position w:val="5"/>
          <w:sz w:val="11"/>
        </w:rPr>
        <w:t>8</w:t>
      </w:r>
      <w:r>
        <w:rPr>
          <w:spacing w:val="-17"/>
          <w:position w:val="5"/>
          <w:sz w:val="11"/>
        </w:rPr>
        <w:t> ) </w:t>
      </w:r>
      <w:r>
        <w:rPr>
          <w:spacing w:val="11"/>
        </w:rPr>
        <w:t>。 すなわち正のエクイテイ• スプ</w:t>
      </w:r>
      <w:r>
        <w:rPr>
          <w:spacing w:val="17"/>
        </w:rPr>
        <w:t>レッドを確保する必要がある。こうした価値</w:t>
      </w:r>
      <w:r>
        <w:rPr>
          <w:spacing w:val="19"/>
        </w:rPr>
        <w:t>創造理論には、継続して行われた世界の投資家サーベイおよび複数の実証データがその頑</w:t>
      </w:r>
      <w:r>
        <w:rPr>
          <w:spacing w:val="12"/>
        </w:rPr>
        <w:t>強なエビデンスを提供している(注</w:t>
      </w:r>
      <w:r>
        <w:rPr>
          <w:position w:val="5"/>
          <w:sz w:val="11"/>
        </w:rPr>
        <w:t>9</w:t>
      </w:r>
      <w:r>
        <w:rPr>
          <w:spacing w:val="-27"/>
          <w:position w:val="5"/>
          <w:sz w:val="11"/>
        </w:rPr>
        <w:t> ) </w:t>
      </w:r>
      <w:r>
        <w:rPr>
          <w:spacing w:val="7"/>
        </w:rPr>
        <w:t>。一方、</w:t>
      </w:r>
      <w:r>
        <w:rPr/>
        <w:t>日本企業の経営者は「企業理念」「人的資本」</w:t>
      </w:r>
    </w:p>
    <w:p>
      <w:pPr>
        <w:pStyle w:val="BodyText"/>
        <w:spacing w:before="9"/>
        <w:rPr>
          <w:sz w:val="12"/>
        </w:rPr>
      </w:pPr>
    </w:p>
    <w:p>
      <w:pPr>
        <w:pStyle w:val="BodyText"/>
        <w:spacing w:before="1"/>
        <w:ind w:left="3167"/>
      </w:pPr>
      <w:r>
        <w:rPr/>
        <w:t>資本市場</w:t>
      </w:r>
    </w:p>
    <w:p>
      <w:pPr>
        <w:pStyle w:val="BodyText"/>
        <w:spacing w:line="379" w:lineRule="auto" w:before="78"/>
        <w:ind w:left="535" w:right="113" w:hanging="5"/>
        <w:jc w:val="both"/>
      </w:pPr>
      <w:r>
        <w:rPr/>
        <w:br w:type="column"/>
      </w:r>
      <w:r>
        <w:rPr>
          <w:spacing w:val="7"/>
        </w:rPr>
        <w:t>「研究開発( 知的資本) 」「</w:t>
      </w:r>
      <w:r>
        <w:rPr>
          <w:rFonts w:ascii="Times New Roman" w:hAnsi="Times New Roman" w:eastAsia="Times New Roman"/>
          <w:spacing w:val="14"/>
          <w:sz w:val="18"/>
        </w:rPr>
        <w:t>ESG</w:t>
      </w:r>
      <w:r>
        <w:rPr>
          <w:rFonts w:ascii="Times New Roman" w:hAnsi="Times New Roman" w:eastAsia="Times New Roman"/>
          <w:spacing w:val="45"/>
          <w:sz w:val="18"/>
        </w:rPr>
        <w:t> </w:t>
      </w:r>
      <w:r>
        <w:rPr>
          <w:rFonts w:ascii="Times New Roman" w:hAnsi="Times New Roman" w:eastAsia="Times New Roman"/>
          <w:spacing w:val="21"/>
          <w:sz w:val="18"/>
        </w:rPr>
        <w:t>CSR</w:t>
      </w:r>
      <w:r>
        <w:rPr>
          <w:spacing w:val="14"/>
        </w:rPr>
        <w:t>」とい</w:t>
      </w:r>
      <w:r>
        <w:rPr>
          <w:spacing w:val="7"/>
          <w:w w:val="95"/>
        </w:rPr>
        <w:t>った非財務資本( 見えない価値) を訴求する。</w:t>
      </w:r>
      <w:r>
        <w:rPr>
          <w:spacing w:val="21"/>
          <w:w w:val="95"/>
        </w:rPr>
        <w:t>しかしながら、経営者と投資家は長期的•</w:t>
      </w:r>
      <w:r>
        <w:rPr>
          <w:spacing w:val="103"/>
        </w:rPr>
        <w:t> </w:t>
      </w:r>
      <w:r>
        <w:rPr>
          <w:w w:val="95"/>
        </w:rPr>
        <w:t>持</w:t>
      </w:r>
    </w:p>
    <w:p>
      <w:pPr>
        <w:pStyle w:val="BodyText"/>
        <w:spacing w:line="391" w:lineRule="auto" w:before="27"/>
        <w:ind w:left="516" w:right="113"/>
        <w:jc w:val="both"/>
      </w:pPr>
      <w:r>
        <w:rPr>
          <w:spacing w:val="18"/>
        </w:rPr>
        <w:t>続的な企業価値の創造という共通のゴールに向けて同じ船に乗っている。そして、知見の</w:t>
      </w:r>
      <w:r>
        <w:rPr>
          <w:spacing w:val="19"/>
        </w:rPr>
        <w:t>高い長期投資家は、非財務価値が長期では財務的価値に変換され同期化できることを理解</w:t>
      </w:r>
      <w:r>
        <w:rPr>
          <w:spacing w:val="-17"/>
        </w:rPr>
        <w:t>し て い る す な わ ち 、 長 期 の 時 間 軸 で</w:t>
      </w:r>
      <w:r>
        <w:rPr>
          <w:spacing w:val="18"/>
        </w:rPr>
        <w:t>は企業経営者の主張する非財務資本は、投資</w:t>
      </w:r>
      <w:r>
        <w:rPr>
          <w:spacing w:val="21"/>
        </w:rPr>
        <w:t>家の求める財務的価値に転換され</w:t>
      </w:r>
      <w:r>
        <w:rPr>
          <w:rFonts w:ascii="Times New Roman" w:eastAsia="Times New Roman"/>
          <w:spacing w:val="15"/>
          <w:sz w:val="18"/>
        </w:rPr>
        <w:t>win</w:t>
      </w:r>
      <w:r>
        <w:rPr>
          <w:rFonts w:ascii="Times New Roman" w:eastAsia="Times New Roman"/>
          <w:spacing w:val="-4"/>
          <w:sz w:val="18"/>
        </w:rPr>
        <w:t>- </w:t>
      </w:r>
      <w:r>
        <w:rPr>
          <w:rFonts w:ascii="Times New Roman" w:eastAsia="Times New Roman"/>
          <w:spacing w:val="20"/>
          <w:sz w:val="18"/>
        </w:rPr>
        <w:t>win</w:t>
      </w:r>
      <w:r>
        <w:rPr/>
        <w:t>関</w:t>
      </w:r>
      <w:r>
        <w:rPr>
          <w:spacing w:val="19"/>
        </w:rPr>
        <w:t>係が構築できるはずである。本稿の実証研究</w:t>
      </w:r>
      <w:r>
        <w:rPr>
          <w:spacing w:val="16"/>
        </w:rPr>
        <w:t>が示唆するように研究開発への費用投入( 知</w:t>
      </w:r>
      <w:r>
        <w:rPr>
          <w:spacing w:val="20"/>
          <w:w w:val="95"/>
        </w:rPr>
        <w:t>的資本等)</w:t>
      </w:r>
      <w:r>
        <w:rPr>
          <w:spacing w:val="105"/>
        </w:rPr>
        <w:t> </w:t>
      </w:r>
      <w:r>
        <w:rPr>
          <w:spacing w:val="22"/>
          <w:w w:val="95"/>
        </w:rPr>
        <w:t>は長期的には遅延して財務的価値</w:t>
      </w:r>
    </w:p>
    <w:p>
      <w:pPr>
        <w:spacing w:line="381" w:lineRule="auto" w:before="27"/>
        <w:ind w:left="511" w:right="109" w:firstLine="34"/>
        <w:jc w:val="both"/>
        <w:rPr>
          <w:sz w:val="17"/>
        </w:rPr>
      </w:pPr>
      <w:r>
        <w:rPr>
          <w:rFonts w:ascii="Times New Roman" w:hAnsi="Times New Roman" w:eastAsia="Times New Roman"/>
          <w:spacing w:val="-10"/>
          <w:sz w:val="18"/>
        </w:rPr>
        <w:t>( </w:t>
      </w:r>
      <w:r>
        <w:rPr>
          <w:rFonts w:ascii="Times New Roman" w:hAnsi="Times New Roman" w:eastAsia="Times New Roman"/>
          <w:sz w:val="18"/>
        </w:rPr>
        <w:t>R</w:t>
      </w:r>
      <w:r>
        <w:rPr>
          <w:rFonts w:ascii="Times New Roman" w:hAnsi="Times New Roman" w:eastAsia="Times New Roman"/>
          <w:spacing w:val="-19"/>
          <w:sz w:val="18"/>
        </w:rPr>
        <w:t> </w:t>
      </w:r>
      <w:r>
        <w:rPr>
          <w:rFonts w:ascii="Times New Roman" w:hAnsi="Times New Roman" w:eastAsia="Times New Roman"/>
          <w:sz w:val="18"/>
        </w:rPr>
        <w:t>O</w:t>
      </w:r>
      <w:r>
        <w:rPr>
          <w:rFonts w:ascii="Times New Roman" w:hAnsi="Times New Roman" w:eastAsia="Times New Roman"/>
          <w:spacing w:val="-19"/>
          <w:sz w:val="18"/>
        </w:rPr>
        <w:t> </w:t>
      </w:r>
      <w:r>
        <w:rPr>
          <w:rFonts w:ascii="Times New Roman" w:hAnsi="Times New Roman" w:eastAsia="Times New Roman"/>
          <w:sz w:val="18"/>
        </w:rPr>
        <w:t>E</w:t>
      </w:r>
      <w:r>
        <w:rPr>
          <w:rFonts w:ascii="Times New Roman" w:hAnsi="Times New Roman" w:eastAsia="Times New Roman"/>
          <w:spacing w:val="-20"/>
          <w:sz w:val="18"/>
        </w:rPr>
        <w:t> </w:t>
      </w:r>
      <w:r>
        <w:rPr>
          <w:spacing w:val="13"/>
          <w:sz w:val="17"/>
        </w:rPr>
        <w:t>、株価) に変換される蓋然性がある。</w:t>
      </w:r>
      <w:r>
        <w:rPr>
          <w:rFonts w:ascii="Times New Roman" w:hAnsi="Times New Roman" w:eastAsia="Times New Roman"/>
          <w:spacing w:val="15"/>
          <w:sz w:val="18"/>
        </w:rPr>
        <w:t>Intrin</w:t>
      </w:r>
      <w:r>
        <w:rPr>
          <w:rFonts w:ascii="Times New Roman" w:hAnsi="Times New Roman" w:eastAsia="Times New Roman"/>
          <w:spacing w:val="-25"/>
          <w:sz w:val="18"/>
        </w:rPr>
        <w:t> </w:t>
      </w:r>
      <w:r>
        <w:rPr>
          <w:rFonts w:ascii="Times New Roman" w:hAnsi="Times New Roman" w:eastAsia="Times New Roman"/>
          <w:sz w:val="18"/>
        </w:rPr>
        <w:t>si</w:t>
      </w:r>
      <w:r>
        <w:rPr>
          <w:rFonts w:ascii="Times New Roman" w:hAnsi="Times New Roman" w:eastAsia="Times New Roman"/>
          <w:spacing w:val="-3"/>
          <w:sz w:val="18"/>
        </w:rPr>
        <w:t> </w:t>
      </w:r>
      <w:r>
        <w:rPr>
          <w:rFonts w:ascii="Times New Roman" w:hAnsi="Times New Roman" w:eastAsia="Times New Roman"/>
          <w:sz w:val="18"/>
        </w:rPr>
        <w:t>c</w:t>
      </w:r>
      <w:r>
        <w:rPr>
          <w:rFonts w:ascii="Times New Roman" w:hAnsi="Times New Roman" w:eastAsia="Times New Roman"/>
          <w:spacing w:val="27"/>
          <w:sz w:val="18"/>
        </w:rPr>
        <w:t> </w:t>
      </w:r>
      <w:r>
        <w:rPr>
          <w:rFonts w:ascii="Times New Roman" w:hAnsi="Times New Roman" w:eastAsia="Times New Roman"/>
          <w:sz w:val="18"/>
        </w:rPr>
        <w:t>V</w:t>
      </w:r>
      <w:r>
        <w:rPr>
          <w:rFonts w:ascii="Times New Roman" w:hAnsi="Times New Roman" w:eastAsia="Times New Roman"/>
          <w:spacing w:val="-3"/>
          <w:sz w:val="18"/>
        </w:rPr>
        <w:t> </w:t>
      </w:r>
      <w:r>
        <w:rPr>
          <w:rFonts w:ascii="Times New Roman" w:hAnsi="Times New Roman" w:eastAsia="Times New Roman"/>
          <w:sz w:val="18"/>
        </w:rPr>
        <w:t>alue</w:t>
      </w:r>
      <w:r>
        <w:rPr>
          <w:rFonts w:ascii="Times New Roman" w:hAnsi="Times New Roman" w:eastAsia="Times New Roman"/>
          <w:spacing w:val="-5"/>
          <w:sz w:val="18"/>
        </w:rPr>
        <w:t> </w:t>
      </w:r>
      <w:r>
        <w:rPr>
          <w:spacing w:val="18"/>
          <w:sz w:val="17"/>
        </w:rPr>
        <w:t>モデル、</w:t>
      </w:r>
      <w:r>
        <w:rPr>
          <w:rFonts w:ascii="Times New Roman" w:hAnsi="Times New Roman" w:eastAsia="Times New Roman"/>
          <w:sz w:val="18"/>
        </w:rPr>
        <w:t>PB</w:t>
      </w:r>
      <w:r>
        <w:rPr>
          <w:rFonts w:ascii="Times New Roman" w:hAnsi="Times New Roman" w:eastAsia="Times New Roman"/>
          <w:spacing w:val="-4"/>
          <w:sz w:val="18"/>
        </w:rPr>
        <w:t> </w:t>
      </w:r>
      <w:r>
        <w:rPr>
          <w:rFonts w:ascii="Times New Roman" w:hAnsi="Times New Roman" w:eastAsia="Times New Roman"/>
          <w:spacing w:val="17"/>
          <w:sz w:val="18"/>
        </w:rPr>
        <w:t>R</w:t>
      </w:r>
      <w:r>
        <w:rPr>
          <w:spacing w:val="15"/>
          <w:sz w:val="17"/>
        </w:rPr>
        <w:t>モデル、残余利</w:t>
      </w:r>
      <w:r>
        <w:rPr>
          <w:spacing w:val="12"/>
          <w:sz w:val="17"/>
        </w:rPr>
        <w:t>益モデルが表すように</w:t>
      </w:r>
      <w:r>
        <w:rPr>
          <w:rFonts w:ascii="Times New Roman" w:hAnsi="Times New Roman" w:eastAsia="Times New Roman"/>
          <w:sz w:val="18"/>
        </w:rPr>
        <w:t>MV</w:t>
      </w:r>
      <w:r>
        <w:rPr>
          <w:rFonts w:ascii="Times New Roman" w:hAnsi="Times New Roman" w:eastAsia="Times New Roman"/>
          <w:spacing w:val="-17"/>
          <w:sz w:val="18"/>
        </w:rPr>
        <w:t> </w:t>
      </w:r>
      <w:r>
        <w:rPr>
          <w:rFonts w:ascii="Times New Roman" w:hAnsi="Times New Roman" w:eastAsia="Times New Roman"/>
          <w:spacing w:val="14"/>
          <w:sz w:val="18"/>
        </w:rPr>
        <w:t>A</w:t>
      </w:r>
      <w:r>
        <w:rPr>
          <w:spacing w:val="9"/>
          <w:sz w:val="17"/>
        </w:rPr>
        <w:t>を通じて、「エク</w:t>
      </w:r>
      <w:r>
        <w:rPr>
          <w:spacing w:val="12"/>
          <w:sz w:val="17"/>
        </w:rPr>
        <w:t>イテイ• スプレッドと非財務資本は同期化で</w:t>
      </w:r>
      <w:r>
        <w:rPr>
          <w:spacing w:val="25"/>
          <w:sz w:val="17"/>
        </w:rPr>
        <w:t>きる」のである。</w:t>
      </w:r>
      <w:r>
        <w:rPr>
          <w:rFonts w:ascii="Times New Roman" w:hAnsi="Times New Roman" w:eastAsia="Times New Roman"/>
          <w:sz w:val="18"/>
        </w:rPr>
        <w:t>R</w:t>
      </w:r>
      <w:r>
        <w:rPr>
          <w:rFonts w:ascii="Times New Roman" w:hAnsi="Times New Roman" w:eastAsia="Times New Roman"/>
          <w:spacing w:val="-20"/>
          <w:sz w:val="18"/>
        </w:rPr>
        <w:t> </w:t>
      </w:r>
      <w:r>
        <w:rPr>
          <w:rFonts w:ascii="Times New Roman" w:hAnsi="Times New Roman" w:eastAsia="Times New Roman"/>
          <w:sz w:val="18"/>
        </w:rPr>
        <w:t>O</w:t>
      </w:r>
      <w:r>
        <w:rPr>
          <w:rFonts w:ascii="Times New Roman" w:hAnsi="Times New Roman" w:eastAsia="Times New Roman"/>
          <w:spacing w:val="-20"/>
          <w:sz w:val="18"/>
        </w:rPr>
        <w:t> </w:t>
      </w:r>
      <w:r>
        <w:rPr>
          <w:rFonts w:ascii="Times New Roman" w:hAnsi="Times New Roman" w:eastAsia="Times New Roman"/>
          <w:sz w:val="18"/>
        </w:rPr>
        <w:t>E</w:t>
      </w:r>
      <w:r>
        <w:rPr>
          <w:rFonts w:ascii="Times New Roman" w:hAnsi="Times New Roman" w:eastAsia="Times New Roman"/>
          <w:spacing w:val="-21"/>
          <w:sz w:val="18"/>
        </w:rPr>
        <w:t> </w:t>
      </w:r>
      <w:r>
        <w:rPr>
          <w:spacing w:val="22"/>
          <w:sz w:val="17"/>
        </w:rPr>
        <w:t>経営ではショートタ</w:t>
      </w:r>
      <w:r>
        <w:rPr>
          <w:spacing w:val="19"/>
          <w:sz w:val="17"/>
        </w:rPr>
        <w:t>ーミズムや縮小均衡に陥らずに、非財務資本</w:t>
      </w:r>
      <w:r>
        <w:rPr>
          <w:spacing w:val="17"/>
          <w:sz w:val="17"/>
        </w:rPr>
        <w:t>も重視して長期的視野で投資することが重要</w:t>
      </w:r>
      <w:r>
        <w:rPr>
          <w:sz w:val="17"/>
        </w:rPr>
        <w:t>である。</w:t>
      </w:r>
    </w:p>
    <w:p>
      <w:pPr>
        <w:pStyle w:val="BodyText"/>
        <w:spacing w:line="388" w:lineRule="auto" w:before="49"/>
        <w:ind w:left="521" w:right="113" w:firstLine="201"/>
        <w:jc w:val="both"/>
      </w:pPr>
      <w:r>
        <w:rPr>
          <w:spacing w:val="14"/>
        </w:rPr>
        <w:t>当該同期化モデルは、「論語( 非財務価値</w:t>
      </w:r>
      <w:r>
        <w:rPr>
          <w:spacing w:val="11"/>
        </w:rPr>
        <w:t>や社会貢献) と算盤( 財務的価値やエクイテ</w:t>
      </w:r>
      <w:r>
        <w:rPr/>
        <w:t>イ•スプレッド)」と言い換えても良いだろう。</w:t>
      </w:r>
    </w:p>
    <w:p>
      <w:pPr>
        <w:pStyle w:val="Heading3"/>
        <w:tabs>
          <w:tab w:pos="4085" w:val="right" w:leader="none"/>
        </w:tabs>
        <w:spacing w:before="176"/>
      </w:pPr>
      <w:r>
        <w:rPr/>
        <w:t>2016.11(No. 375)</w:t>
      </w:r>
      <w:r>
        <w:rPr/>
        <w:tab/>
      </w:r>
      <w:r>
        <w:rPr/>
        <w:t>11</w:t>
      </w:r>
    </w:p>
    <w:p>
      <w:pPr>
        <w:spacing w:after="0"/>
        <w:sectPr>
          <w:type w:val="continuous"/>
          <w:pgSz w:w="9820" w:h="13030"/>
          <w:pgMar w:top="1040" w:bottom="280" w:left="720" w:right="720"/>
          <w:cols w:num="2" w:equalWidth="0">
            <w:col w:w="3910" w:space="40"/>
            <w:col w:w="4430"/>
          </w:cols>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line="393" w:lineRule="auto" w:before="124"/>
        <w:ind w:left="129" w:right="47" w:firstLine="38"/>
        <w:jc w:val="both"/>
      </w:pPr>
      <w:r>
        <w:rPr>
          <w:spacing w:val="17"/>
        </w:rPr>
        <w:t>日本企業が従来重視してきた「会社は社会の</w:t>
      </w:r>
      <w:r>
        <w:rPr>
          <w:spacing w:val="4"/>
        </w:rPr>
        <w:t>公器」「三方よし」「人本主義」といった考え</w:t>
      </w:r>
      <w:r>
        <w:rPr>
          <w:spacing w:val="18"/>
        </w:rPr>
        <w:t>方や長期投資の視点とも整合的である。新しいガバナンス改革の時代にあって、企業が前</w:t>
      </w:r>
      <w:r>
        <w:rPr>
          <w:spacing w:val="17"/>
        </w:rPr>
        <w:t>提としての「</w:t>
      </w:r>
      <w:r>
        <w:rPr>
          <w:rFonts w:ascii="Times New Roman" w:hAnsi="Times New Roman" w:eastAsia="Times New Roman"/>
          <w:sz w:val="18"/>
        </w:rPr>
        <w:t>RO</w:t>
      </w:r>
      <w:r>
        <w:rPr>
          <w:rFonts w:ascii="Times New Roman" w:hAnsi="Times New Roman" w:eastAsia="Times New Roman"/>
          <w:spacing w:val="-11"/>
          <w:sz w:val="18"/>
        </w:rPr>
        <w:t> </w:t>
      </w:r>
      <w:r>
        <w:rPr>
          <w:rFonts w:ascii="Times New Roman" w:hAnsi="Times New Roman" w:eastAsia="Times New Roman"/>
          <w:spacing w:val="16"/>
          <w:sz w:val="18"/>
        </w:rPr>
        <w:t>E</w:t>
      </w:r>
      <w:r>
        <w:rPr>
          <w:spacing w:val="11"/>
        </w:rPr>
        <w:t>経営」をクリアした上で、</w:t>
      </w:r>
      <w:r>
        <w:rPr>
          <w:spacing w:val="16"/>
        </w:rPr>
        <w:t>非財務情報を「エクイテイ• スプレッドとの</w:t>
      </w:r>
      <w:r>
        <w:rPr>
          <w:spacing w:val="19"/>
        </w:rPr>
        <w:t>価値関連性」において説明責任を果たしてい</w:t>
      </w:r>
      <w:r>
        <w:rPr>
          <w:spacing w:val="15"/>
        </w:rPr>
        <w:t>くことが持続的な企業価値評価の向上につな</w:t>
      </w:r>
      <w:r>
        <w:rPr/>
        <w:t>がるだろう。</w:t>
      </w:r>
    </w:p>
    <w:p>
      <w:pPr>
        <w:pStyle w:val="BodyText"/>
        <w:rPr>
          <w:sz w:val="16"/>
        </w:rPr>
      </w:pPr>
    </w:p>
    <w:p>
      <w:pPr>
        <w:spacing w:line="350" w:lineRule="auto" w:before="116"/>
        <w:ind w:left="345" w:right="47" w:hanging="192"/>
        <w:jc w:val="both"/>
        <w:rPr>
          <w:sz w:val="14"/>
        </w:rPr>
      </w:pPr>
      <w:r>
        <w:rPr>
          <w:spacing w:val="-17"/>
          <w:sz w:val="14"/>
        </w:rPr>
        <w:t>( 注 </w:t>
      </w:r>
      <w:r>
        <w:rPr>
          <w:rFonts w:ascii="Times New Roman" w:eastAsia="Times New Roman"/>
          <w:spacing w:val="-1"/>
          <w:sz w:val="17"/>
        </w:rPr>
        <w:t>1</w:t>
      </w:r>
      <w:r>
        <w:rPr>
          <w:rFonts w:ascii="Times New Roman" w:eastAsia="Times New Roman"/>
          <w:spacing w:val="-4"/>
          <w:sz w:val="17"/>
        </w:rPr>
        <w:t> ) </w:t>
      </w:r>
      <w:r>
        <w:rPr>
          <w:spacing w:val="-28"/>
          <w:sz w:val="14"/>
        </w:rPr>
        <w:t>エ ク イ テ イ . ス プ レ ッ ド は 残 余 利 益 モ デ ル</w:t>
      </w:r>
      <w:r>
        <w:rPr>
          <w:rFonts w:ascii="Times New Roman" w:eastAsia="Times New Roman"/>
          <w:spacing w:val="-13"/>
          <w:sz w:val="17"/>
        </w:rPr>
        <w:t>( </w:t>
      </w:r>
      <w:r>
        <w:rPr>
          <w:rFonts w:ascii="Times New Roman" w:eastAsia="Times New Roman"/>
          <w:spacing w:val="14"/>
          <w:sz w:val="17"/>
        </w:rPr>
        <w:t>Ohlson</w:t>
      </w:r>
      <w:r>
        <w:rPr>
          <w:rFonts w:ascii="Times New Roman" w:eastAsia="Times New Roman"/>
          <w:spacing w:val="35"/>
          <w:sz w:val="17"/>
        </w:rPr>
        <w:t> </w:t>
      </w:r>
      <w:r>
        <w:rPr>
          <w:rFonts w:ascii="Times New Roman" w:eastAsia="Times New Roman"/>
          <w:sz w:val="17"/>
        </w:rPr>
        <w:t>20</w:t>
      </w:r>
      <w:r>
        <w:rPr>
          <w:rFonts w:ascii="Times New Roman" w:eastAsia="Times New Roman"/>
          <w:spacing w:val="-8"/>
          <w:sz w:val="17"/>
        </w:rPr>
        <w:t> </w:t>
      </w:r>
      <w:r>
        <w:rPr>
          <w:rFonts w:ascii="Times New Roman" w:eastAsia="Times New Roman"/>
          <w:sz w:val="17"/>
        </w:rPr>
        <w:t>01</w:t>
      </w:r>
      <w:r>
        <w:rPr>
          <w:rFonts w:ascii="Times New Roman" w:eastAsia="Times New Roman"/>
          <w:spacing w:val="-12"/>
          <w:sz w:val="17"/>
        </w:rPr>
        <w:t> ) </w:t>
      </w:r>
      <w:r>
        <w:rPr>
          <w:spacing w:val="15"/>
          <w:sz w:val="14"/>
        </w:rPr>
        <w:t>に依拠するが、米国管理会計士協</w:t>
      </w:r>
      <w:r>
        <w:rPr>
          <w:spacing w:val="17"/>
          <w:sz w:val="14"/>
        </w:rPr>
        <w:t>会</w:t>
      </w:r>
      <w:r>
        <w:rPr>
          <w:rFonts w:ascii="Times New Roman" w:eastAsia="Times New Roman"/>
          <w:spacing w:val="-12"/>
          <w:sz w:val="17"/>
        </w:rPr>
        <w:t>( </w:t>
      </w:r>
      <w:r>
        <w:rPr>
          <w:rFonts w:ascii="Times New Roman" w:eastAsia="Times New Roman"/>
          <w:sz w:val="17"/>
        </w:rPr>
        <w:t>IM</w:t>
      </w:r>
      <w:r>
        <w:rPr>
          <w:rFonts w:ascii="Times New Roman" w:eastAsia="Times New Roman"/>
          <w:spacing w:val="-6"/>
          <w:sz w:val="17"/>
        </w:rPr>
        <w:t> </w:t>
      </w:r>
      <w:r>
        <w:rPr>
          <w:rFonts w:ascii="Times New Roman" w:eastAsia="Times New Roman"/>
          <w:sz w:val="17"/>
        </w:rPr>
        <w:t>A</w:t>
      </w:r>
      <w:r>
        <w:rPr>
          <w:rFonts w:ascii="Times New Roman" w:eastAsia="Times New Roman"/>
          <w:spacing w:val="-13"/>
          <w:sz w:val="17"/>
        </w:rPr>
        <w:t>) </w:t>
      </w:r>
      <w:r>
        <w:rPr>
          <w:spacing w:val="15"/>
          <w:sz w:val="14"/>
        </w:rPr>
        <w:t>の管理会計基準</w:t>
      </w:r>
      <w:r>
        <w:rPr>
          <w:rFonts w:ascii="Times New Roman" w:eastAsia="Times New Roman"/>
          <w:sz w:val="17"/>
        </w:rPr>
        <w:t>(S</w:t>
      </w:r>
      <w:r>
        <w:rPr>
          <w:rFonts w:ascii="Times New Roman" w:eastAsia="Times New Roman"/>
          <w:spacing w:val="-7"/>
          <w:sz w:val="17"/>
        </w:rPr>
        <w:t> </w:t>
      </w:r>
      <w:r>
        <w:rPr>
          <w:rFonts w:ascii="Times New Roman" w:eastAsia="Times New Roman"/>
          <w:sz w:val="17"/>
        </w:rPr>
        <w:t>MA</w:t>
      </w:r>
      <w:r>
        <w:rPr>
          <w:rFonts w:ascii="Times New Roman" w:eastAsia="Times New Roman"/>
          <w:spacing w:val="4"/>
          <w:sz w:val="17"/>
        </w:rPr>
        <w:t> )</w:t>
      </w:r>
      <w:r>
        <w:rPr>
          <w:spacing w:val="14"/>
          <w:sz w:val="14"/>
        </w:rPr>
        <w:t>「株主価値会計」</w:t>
      </w:r>
    </w:p>
    <w:p>
      <w:pPr>
        <w:spacing w:line="179" w:lineRule="exact" w:before="0"/>
        <w:ind w:left="369" w:right="0" w:firstLine="0"/>
        <w:jc w:val="both"/>
        <w:rPr>
          <w:sz w:val="14"/>
        </w:rPr>
      </w:pPr>
      <w:r>
        <w:rPr>
          <w:rFonts w:ascii="Times New Roman" w:eastAsia="Times New Roman"/>
          <w:sz w:val="17"/>
        </w:rPr>
        <w:t>(I</w:t>
      </w:r>
      <w:r>
        <w:rPr>
          <w:rFonts w:ascii="Times New Roman" w:eastAsia="Times New Roman"/>
          <w:spacing w:val="-11"/>
          <w:sz w:val="17"/>
        </w:rPr>
        <w:t> </w:t>
      </w:r>
      <w:r>
        <w:rPr>
          <w:rFonts w:ascii="Times New Roman" w:eastAsia="Times New Roman"/>
          <w:sz w:val="17"/>
        </w:rPr>
        <w:t>MA</w:t>
      </w:r>
      <w:r>
        <w:rPr>
          <w:rFonts w:ascii="Times New Roman" w:eastAsia="Times New Roman"/>
          <w:spacing w:val="-11"/>
          <w:sz w:val="17"/>
        </w:rPr>
        <w:t> </w:t>
      </w:r>
      <w:r>
        <w:rPr>
          <w:rFonts w:ascii="Times New Roman" w:eastAsia="Times New Roman"/>
          <w:sz w:val="17"/>
        </w:rPr>
        <w:t>19</w:t>
      </w:r>
      <w:r>
        <w:rPr>
          <w:rFonts w:ascii="Times New Roman" w:eastAsia="Times New Roman"/>
          <w:spacing w:val="-11"/>
          <w:sz w:val="17"/>
        </w:rPr>
        <w:t> </w:t>
      </w:r>
      <w:r>
        <w:rPr>
          <w:rFonts w:ascii="Times New Roman" w:eastAsia="Times New Roman"/>
          <w:sz w:val="17"/>
        </w:rPr>
        <w:t>97</w:t>
      </w:r>
      <w:r>
        <w:rPr>
          <w:rFonts w:ascii="Times New Roman" w:eastAsia="Times New Roman"/>
          <w:spacing w:val="-14"/>
          <w:sz w:val="17"/>
        </w:rPr>
        <w:t> ) </w:t>
      </w:r>
      <w:r>
        <w:rPr>
          <w:spacing w:val="14"/>
          <w:sz w:val="14"/>
        </w:rPr>
        <w:t>により株主価値創造の</w:t>
      </w:r>
      <w:r>
        <w:rPr>
          <w:rFonts w:ascii="Times New Roman" w:eastAsia="Times New Roman"/>
          <w:sz w:val="17"/>
        </w:rPr>
        <w:t>KP</w:t>
      </w:r>
      <w:r>
        <w:rPr>
          <w:rFonts w:ascii="Times New Roman" w:eastAsia="Times New Roman"/>
          <w:spacing w:val="-12"/>
          <w:sz w:val="17"/>
        </w:rPr>
        <w:t> </w:t>
      </w:r>
      <w:r>
        <w:rPr>
          <w:rFonts w:ascii="Times New Roman" w:eastAsia="Times New Roman"/>
          <w:spacing w:val="15"/>
          <w:sz w:val="17"/>
        </w:rPr>
        <w:t>I</w:t>
      </w:r>
      <w:r>
        <w:rPr>
          <w:spacing w:val="12"/>
          <w:sz w:val="14"/>
        </w:rPr>
        <w:t>に採択され</w:t>
      </w:r>
    </w:p>
    <w:p>
      <w:pPr>
        <w:spacing w:line="340" w:lineRule="auto" w:before="72"/>
        <w:ind w:left="340" w:right="42" w:firstLine="14"/>
        <w:jc w:val="both"/>
        <w:rPr>
          <w:sz w:val="14"/>
        </w:rPr>
      </w:pPr>
      <w:r>
        <w:rPr>
          <w:spacing w:val="6"/>
          <w:sz w:val="14"/>
        </w:rPr>
        <w:t>ている指標である。 筆者( 柳) は</w:t>
      </w:r>
      <w:r>
        <w:rPr>
          <w:rFonts w:ascii="Times New Roman" w:hAnsi="Times New Roman" w:eastAsia="Times New Roman"/>
          <w:sz w:val="17"/>
        </w:rPr>
        <w:t>I</w:t>
      </w:r>
      <w:r>
        <w:rPr>
          <w:rFonts w:ascii="Times New Roman" w:hAnsi="Times New Roman" w:eastAsia="Times New Roman"/>
          <w:spacing w:val="-17"/>
          <w:sz w:val="17"/>
        </w:rPr>
        <w:t> </w:t>
      </w:r>
      <w:r>
        <w:rPr>
          <w:rFonts w:ascii="Times New Roman" w:hAnsi="Times New Roman" w:eastAsia="Times New Roman"/>
          <w:sz w:val="17"/>
        </w:rPr>
        <w:t>M</w:t>
      </w:r>
      <w:r>
        <w:rPr>
          <w:rFonts w:ascii="Times New Roman" w:hAnsi="Times New Roman" w:eastAsia="Times New Roman"/>
          <w:spacing w:val="-17"/>
          <w:sz w:val="17"/>
        </w:rPr>
        <w:t> </w:t>
      </w:r>
      <w:r>
        <w:rPr>
          <w:rFonts w:ascii="Times New Roman" w:hAnsi="Times New Roman" w:eastAsia="Times New Roman"/>
          <w:sz w:val="17"/>
        </w:rPr>
        <w:t>A</w:t>
      </w:r>
      <w:r>
        <w:rPr>
          <w:rFonts w:ascii="Times New Roman" w:hAnsi="Times New Roman" w:eastAsia="Times New Roman"/>
          <w:spacing w:val="-17"/>
          <w:sz w:val="17"/>
        </w:rPr>
        <w:t> </w:t>
      </w:r>
      <w:r>
        <w:rPr>
          <w:spacing w:val="20"/>
          <w:sz w:val="14"/>
        </w:rPr>
        <w:t>日本支部常</w:t>
      </w:r>
      <w:r>
        <w:rPr>
          <w:spacing w:val="10"/>
          <w:sz w:val="14"/>
        </w:rPr>
        <w:t>任理事として、 エクイテイ• スプレッドの有用性</w:t>
      </w:r>
    </w:p>
    <w:p>
      <w:pPr>
        <w:spacing w:line="352" w:lineRule="auto" w:before="34"/>
        <w:ind w:left="340" w:right="46" w:firstLine="24"/>
        <w:jc w:val="both"/>
        <w:rPr>
          <w:sz w:val="14"/>
        </w:rPr>
      </w:pPr>
      <w:r>
        <w:rPr>
          <w:spacing w:val="21"/>
          <w:sz w:val="14"/>
        </w:rPr>
        <w:t>を伊藤レポートに記載したほか、東証にも提言を</w:t>
      </w:r>
      <w:r>
        <w:rPr>
          <w:spacing w:val="22"/>
          <w:sz w:val="14"/>
        </w:rPr>
        <w:t>行っている</w:t>
      </w:r>
      <w:r>
        <w:rPr>
          <w:rFonts w:ascii="Arial Unicode MS" w:eastAsia="Arial Unicode MS" w:hint="eastAsia"/>
          <w:spacing w:val="-10"/>
          <w:sz w:val="15"/>
        </w:rPr>
        <w:t>( </w:t>
      </w:r>
      <w:r>
        <w:rPr>
          <w:rFonts w:ascii="Times New Roman" w:eastAsia="Times New Roman"/>
          <w:sz w:val="17"/>
        </w:rPr>
        <w:t>2</w:t>
      </w:r>
      <w:r>
        <w:rPr>
          <w:rFonts w:ascii="Times New Roman" w:eastAsia="Times New Roman"/>
          <w:spacing w:val="-20"/>
          <w:sz w:val="17"/>
        </w:rPr>
        <w:t> </w:t>
      </w:r>
      <w:r>
        <w:rPr>
          <w:rFonts w:ascii="Times New Roman" w:eastAsia="Times New Roman"/>
          <w:sz w:val="17"/>
        </w:rPr>
        <w:t>0</w:t>
      </w:r>
      <w:r>
        <w:rPr>
          <w:rFonts w:ascii="Times New Roman" w:eastAsia="Times New Roman"/>
          <w:spacing w:val="-20"/>
          <w:sz w:val="17"/>
        </w:rPr>
        <w:t> </w:t>
      </w:r>
      <w:r>
        <w:rPr>
          <w:rFonts w:ascii="Times New Roman" w:eastAsia="Times New Roman"/>
          <w:sz w:val="17"/>
        </w:rPr>
        <w:t>1</w:t>
      </w:r>
      <w:r>
        <w:rPr>
          <w:rFonts w:ascii="Times New Roman" w:eastAsia="Times New Roman"/>
          <w:spacing w:val="-20"/>
          <w:sz w:val="17"/>
        </w:rPr>
        <w:t> </w:t>
      </w:r>
      <w:r>
        <w:rPr>
          <w:rFonts w:ascii="Times New Roman" w:eastAsia="Times New Roman"/>
          <w:sz w:val="17"/>
        </w:rPr>
        <w:t>2</w:t>
      </w:r>
      <w:r>
        <w:rPr>
          <w:rFonts w:ascii="Times New Roman" w:eastAsia="Times New Roman"/>
          <w:spacing w:val="-20"/>
          <w:sz w:val="17"/>
        </w:rPr>
        <w:t> </w:t>
      </w:r>
      <w:r>
        <w:rPr>
          <w:spacing w:val="20"/>
          <w:sz w:val="14"/>
        </w:rPr>
        <w:t>年度に開始された「企業価値向</w:t>
      </w:r>
      <w:r>
        <w:rPr>
          <w:sz w:val="14"/>
        </w:rPr>
        <w:t>上表彰」の選定基準に採択)</w:t>
      </w:r>
    </w:p>
    <w:p>
      <w:pPr>
        <w:spacing w:before="7"/>
        <w:ind w:left="153" w:right="0" w:firstLine="0"/>
        <w:jc w:val="both"/>
        <w:rPr>
          <w:sz w:val="14"/>
        </w:rPr>
      </w:pPr>
      <w:r>
        <w:rPr>
          <w:spacing w:val="-9"/>
          <w:position w:val="4"/>
          <w:sz w:val="9"/>
        </w:rPr>
        <w:t>( ? ± </w:t>
      </w:r>
      <w:r>
        <w:rPr>
          <w:position w:val="4"/>
          <w:sz w:val="9"/>
        </w:rPr>
        <w:t>2</w:t>
      </w:r>
      <w:r>
        <w:rPr>
          <w:spacing w:val="-10"/>
          <w:position w:val="4"/>
          <w:sz w:val="9"/>
        </w:rPr>
        <w:t> ) </w:t>
      </w:r>
      <w:r>
        <w:rPr>
          <w:spacing w:val="26"/>
          <w:sz w:val="14"/>
        </w:rPr>
        <w:t>株主価値評価の代表的モデルである配当割引</w:t>
      </w:r>
    </w:p>
    <w:p>
      <w:pPr>
        <w:spacing w:line="340" w:lineRule="auto" w:before="89"/>
        <w:ind w:left="340" w:right="42" w:firstLine="9"/>
        <w:jc w:val="both"/>
        <w:rPr>
          <w:sz w:val="14"/>
        </w:rPr>
      </w:pPr>
      <w:r>
        <w:rPr>
          <w:spacing w:val="24"/>
          <w:sz w:val="14"/>
        </w:rPr>
        <w:t>モデル</w:t>
      </w:r>
      <w:r>
        <w:rPr>
          <w:rFonts w:ascii="Arial Unicode MS" w:eastAsia="Arial Unicode MS" w:hint="eastAsia"/>
          <w:spacing w:val="-8"/>
          <w:sz w:val="15"/>
        </w:rPr>
        <w:t>( </w:t>
      </w:r>
      <w:r>
        <w:rPr>
          <w:rFonts w:ascii="Times New Roman" w:eastAsia="Times New Roman"/>
          <w:sz w:val="17"/>
        </w:rPr>
        <w:t>D</w:t>
      </w:r>
      <w:r>
        <w:rPr>
          <w:rFonts w:ascii="Times New Roman" w:eastAsia="Times New Roman"/>
          <w:spacing w:val="-17"/>
          <w:sz w:val="17"/>
        </w:rPr>
        <w:t> </w:t>
      </w:r>
      <w:r>
        <w:rPr>
          <w:rFonts w:ascii="Times New Roman" w:eastAsia="Times New Roman"/>
          <w:sz w:val="17"/>
        </w:rPr>
        <w:t>D</w:t>
      </w:r>
      <w:r>
        <w:rPr>
          <w:rFonts w:ascii="Times New Roman" w:eastAsia="Times New Roman"/>
          <w:spacing w:val="-17"/>
          <w:sz w:val="17"/>
        </w:rPr>
        <w:t> </w:t>
      </w:r>
      <w:r>
        <w:rPr>
          <w:rFonts w:ascii="Times New Roman" w:eastAsia="Times New Roman"/>
          <w:sz w:val="17"/>
        </w:rPr>
        <w:t>M</w:t>
      </w:r>
      <w:r>
        <w:rPr>
          <w:rFonts w:ascii="Times New Roman" w:eastAsia="Times New Roman"/>
          <w:spacing w:val="-12"/>
          <w:sz w:val="17"/>
        </w:rPr>
        <w:t> : </w:t>
      </w:r>
      <w:r>
        <w:rPr>
          <w:spacing w:val="22"/>
          <w:sz w:val="14"/>
        </w:rPr>
        <w:t>株主価値は将来受け取る配当の流</w:t>
      </w:r>
      <w:r>
        <w:rPr>
          <w:spacing w:val="25"/>
          <w:w w:val="95"/>
          <w:sz w:val="14"/>
        </w:rPr>
        <w:t>列の現在価値の総和とする理論)</w:t>
      </w:r>
      <w:r>
        <w:rPr>
          <w:spacing w:val="107"/>
          <w:sz w:val="14"/>
        </w:rPr>
        <w:t> </w:t>
      </w:r>
      <w:r>
        <w:rPr>
          <w:spacing w:val="22"/>
          <w:w w:val="95"/>
          <w:sz w:val="14"/>
        </w:rPr>
        <w:t>にクリーンサー</w:t>
      </w:r>
    </w:p>
    <w:p>
      <w:pPr>
        <w:spacing w:line="367" w:lineRule="auto" w:before="31"/>
        <w:ind w:left="340" w:right="38" w:firstLine="19"/>
        <w:jc w:val="both"/>
        <w:rPr>
          <w:sz w:val="14"/>
        </w:rPr>
      </w:pPr>
      <w:r>
        <w:rPr>
          <w:spacing w:val="12"/>
          <w:sz w:val="14"/>
        </w:rPr>
        <w:t>プラス関係( 期末株主資本簿価= 期首株主資本簿</w:t>
      </w:r>
      <w:r>
        <w:rPr>
          <w:spacing w:val="34"/>
          <w:w w:val="95"/>
          <w:sz w:val="14"/>
        </w:rPr>
        <w:t>価</w:t>
      </w:r>
      <w:r>
        <w:rPr>
          <w:color w:val="3A415F"/>
          <w:spacing w:val="5"/>
          <w:w w:val="95"/>
          <w:sz w:val="14"/>
        </w:rPr>
        <w:t>+ </w:t>
      </w:r>
      <w:r>
        <w:rPr>
          <w:spacing w:val="21"/>
          <w:w w:val="95"/>
          <w:sz w:val="14"/>
        </w:rPr>
        <w:t>当期利益- 当期配当) を適用して数学的に求</w:t>
      </w:r>
      <w:r>
        <w:rPr>
          <w:spacing w:val="17"/>
          <w:sz w:val="14"/>
        </w:rPr>
        <w:t>めることができる</w:t>
      </w:r>
      <w:r>
        <w:rPr>
          <w:rFonts w:ascii="Times New Roman" w:eastAsia="Times New Roman"/>
          <w:spacing w:val="-13"/>
          <w:sz w:val="17"/>
        </w:rPr>
        <w:t>( </w:t>
      </w:r>
      <w:r>
        <w:rPr>
          <w:rFonts w:ascii="Times New Roman" w:eastAsia="Times New Roman"/>
          <w:spacing w:val="14"/>
          <w:sz w:val="17"/>
        </w:rPr>
        <w:t>Ohlson</w:t>
      </w:r>
      <w:r>
        <w:rPr>
          <w:rFonts w:ascii="Times New Roman" w:eastAsia="Times New Roman"/>
          <w:spacing w:val="41"/>
          <w:sz w:val="17"/>
        </w:rPr>
        <w:t> </w:t>
      </w:r>
      <w:r>
        <w:rPr>
          <w:rFonts w:ascii="Times New Roman" w:eastAsia="Times New Roman"/>
          <w:spacing w:val="13"/>
          <w:sz w:val="17"/>
        </w:rPr>
        <w:t>2001</w:t>
      </w:r>
      <w:r>
        <w:rPr>
          <w:rFonts w:ascii="Times New Roman" w:eastAsia="Times New Roman"/>
          <w:spacing w:val="-24"/>
          <w:sz w:val="17"/>
        </w:rPr>
        <w:t> </w:t>
      </w:r>
      <w:r>
        <w:rPr>
          <w:spacing w:val="14"/>
          <w:sz w:val="14"/>
        </w:rPr>
        <w:t>などが支持)。数</w:t>
      </w:r>
    </w:p>
    <w:p>
      <w:pPr>
        <w:spacing w:line="166" w:lineRule="exact" w:before="0"/>
        <w:ind w:left="345" w:right="0" w:firstLine="0"/>
        <w:jc w:val="left"/>
        <w:rPr>
          <w:sz w:val="14"/>
        </w:rPr>
      </w:pPr>
      <w:r>
        <w:rPr>
          <w:spacing w:val="19"/>
          <w:sz w:val="14"/>
        </w:rPr>
        <w:t>式から明らかなように「長期的な</w:t>
      </w:r>
      <w:r>
        <w:rPr>
          <w:rFonts w:ascii="Times New Roman" w:eastAsia="Times New Roman"/>
          <w:spacing w:val="17"/>
          <w:sz w:val="17"/>
        </w:rPr>
        <w:t>ROE</w:t>
      </w:r>
      <w:r>
        <w:rPr>
          <w:spacing w:val="14"/>
          <w:sz w:val="14"/>
        </w:rPr>
        <w:t>」を前提と</w:t>
      </w:r>
    </w:p>
    <w:p>
      <w:pPr>
        <w:spacing w:before="83"/>
        <w:ind w:left="373" w:right="0" w:firstLine="0"/>
        <w:jc w:val="left"/>
        <w:rPr>
          <w:sz w:val="14"/>
        </w:rPr>
      </w:pPr>
      <w:r>
        <w:rPr>
          <w:sz w:val="14"/>
        </w:rPr>
        <w:t>している</w:t>
      </w:r>
    </w:p>
    <w:p>
      <w:pPr>
        <w:spacing w:line="343" w:lineRule="auto" w:before="95"/>
        <w:ind w:left="345" w:right="38" w:hanging="192"/>
        <w:jc w:val="both"/>
        <w:rPr>
          <w:rFonts w:ascii="Times New Roman" w:hAnsi="Times New Roman" w:eastAsia="Times New Roman"/>
          <w:sz w:val="17"/>
        </w:rPr>
      </w:pPr>
      <w:r>
        <w:rPr>
          <w:spacing w:val="-10"/>
          <w:position w:val="4"/>
          <w:sz w:val="9"/>
        </w:rPr>
        <w:t>( ? ± </w:t>
      </w:r>
      <w:r>
        <w:rPr>
          <w:position w:val="4"/>
          <w:sz w:val="9"/>
        </w:rPr>
        <w:t>3</w:t>
      </w:r>
      <w:r>
        <w:rPr>
          <w:spacing w:val="-12"/>
          <w:position w:val="4"/>
          <w:sz w:val="9"/>
        </w:rPr>
        <w:t> ) </w:t>
      </w:r>
      <w:r>
        <w:rPr>
          <w:spacing w:val="18"/>
          <w:sz w:val="14"/>
        </w:rPr>
        <w:t>大阪市立大学の石川博行教授は「 </w:t>
      </w:r>
      <w:r>
        <w:rPr>
          <w:rFonts w:ascii="Times New Roman" w:hAnsi="Times New Roman" w:eastAsia="Times New Roman"/>
          <w:sz w:val="17"/>
        </w:rPr>
        <w:t>R</w:t>
      </w:r>
      <w:r>
        <w:rPr>
          <w:rFonts w:ascii="Times New Roman" w:hAnsi="Times New Roman" w:eastAsia="Times New Roman"/>
          <w:spacing w:val="-17"/>
          <w:sz w:val="17"/>
        </w:rPr>
        <w:t> </w:t>
      </w:r>
      <w:r>
        <w:rPr>
          <w:rFonts w:ascii="Times New Roman" w:hAnsi="Times New Roman" w:eastAsia="Times New Roman"/>
          <w:sz w:val="17"/>
        </w:rPr>
        <w:t>O</w:t>
      </w:r>
      <w:r>
        <w:rPr>
          <w:rFonts w:ascii="Times New Roman" w:hAnsi="Times New Roman" w:eastAsia="Times New Roman"/>
          <w:spacing w:val="-17"/>
          <w:sz w:val="17"/>
        </w:rPr>
        <w:t> </w:t>
      </w:r>
      <w:r>
        <w:rPr>
          <w:rFonts w:ascii="Times New Roman" w:hAnsi="Times New Roman" w:eastAsia="Times New Roman"/>
          <w:sz w:val="17"/>
        </w:rPr>
        <w:t>E</w:t>
      </w:r>
      <w:r>
        <w:rPr>
          <w:rFonts w:ascii="Times New Roman" w:hAnsi="Times New Roman" w:eastAsia="Times New Roman"/>
          <w:spacing w:val="-17"/>
          <w:sz w:val="17"/>
        </w:rPr>
        <w:t> </w:t>
      </w:r>
      <w:r>
        <w:rPr>
          <w:spacing w:val="16"/>
          <w:sz w:val="14"/>
        </w:rPr>
        <w:t>至上主</w:t>
      </w:r>
      <w:r>
        <w:rPr>
          <w:spacing w:val="10"/>
          <w:sz w:val="14"/>
        </w:rPr>
        <w:t>義に非を唱える主張もあるが、 それは、 理論モデ</w:t>
      </w:r>
      <w:r>
        <w:rPr>
          <w:spacing w:val="19"/>
          <w:sz w:val="14"/>
        </w:rPr>
        <w:t>ルである</w:t>
      </w:r>
      <w:r>
        <w:rPr>
          <w:rFonts w:ascii="Times New Roman" w:hAnsi="Times New Roman" w:eastAsia="Times New Roman"/>
          <w:spacing w:val="18"/>
          <w:sz w:val="17"/>
        </w:rPr>
        <w:t>RIM</w:t>
      </w:r>
      <w:r>
        <w:rPr>
          <w:spacing w:val="17"/>
          <w:sz w:val="14"/>
        </w:rPr>
        <w:t>に対する不理解に基づいている」と</w:t>
      </w:r>
      <w:r>
        <w:rPr>
          <w:sz w:val="14"/>
        </w:rPr>
        <w:t>している(西川他</w:t>
      </w:r>
      <w:r>
        <w:rPr>
          <w:rFonts w:ascii="Times New Roman" w:hAnsi="Times New Roman" w:eastAsia="Times New Roman"/>
          <w:sz w:val="17"/>
        </w:rPr>
        <w:t>2016)</w:t>
      </w:r>
    </w:p>
    <w:p>
      <w:pPr>
        <w:spacing w:line="357" w:lineRule="auto" w:before="0"/>
        <w:ind w:left="349" w:right="42" w:hanging="196"/>
        <w:jc w:val="both"/>
        <w:rPr>
          <w:sz w:val="14"/>
        </w:rPr>
      </w:pPr>
      <w:r>
        <w:rPr>
          <w:rFonts w:ascii="Times New Roman" w:hAnsi="Times New Roman" w:eastAsia="Times New Roman"/>
          <w:spacing w:val="-2"/>
          <w:position w:val="5"/>
          <w:sz w:val="11"/>
        </w:rPr>
        <w:t>(? </w:t>
      </w:r>
      <w:r>
        <w:rPr>
          <w:rFonts w:ascii="Times New Roman" w:hAnsi="Times New Roman" w:eastAsia="Times New Roman"/>
          <w:position w:val="5"/>
          <w:sz w:val="11"/>
        </w:rPr>
        <w:t>±4</w:t>
      </w:r>
      <w:r>
        <w:rPr>
          <w:rFonts w:ascii="Times New Roman" w:hAnsi="Times New Roman" w:eastAsia="Times New Roman"/>
          <w:spacing w:val="1"/>
          <w:position w:val="5"/>
          <w:sz w:val="11"/>
        </w:rPr>
        <w:t> ) </w:t>
      </w:r>
      <w:r>
        <w:rPr>
          <w:rFonts w:ascii="Times New Roman" w:hAnsi="Times New Roman" w:eastAsia="Times New Roman"/>
          <w:sz w:val="17"/>
        </w:rPr>
        <w:t>HRC</w:t>
      </w:r>
      <w:r>
        <w:rPr>
          <w:rFonts w:ascii="Times New Roman" w:hAnsi="Times New Roman" w:eastAsia="Times New Roman"/>
          <w:spacing w:val="-17"/>
          <w:sz w:val="17"/>
        </w:rPr>
        <w:t> </w:t>
      </w:r>
      <w:r>
        <w:rPr>
          <w:rFonts w:ascii="Times New Roman" w:hAnsi="Times New Roman" w:eastAsia="Times New Roman"/>
          <w:sz w:val="17"/>
        </w:rPr>
        <w:t>(2</w:t>
      </w:r>
      <w:r>
        <w:rPr>
          <w:rFonts w:ascii="Times New Roman" w:hAnsi="Times New Roman" w:eastAsia="Times New Roman"/>
          <w:spacing w:val="-21"/>
          <w:sz w:val="17"/>
        </w:rPr>
        <w:t> </w:t>
      </w:r>
      <w:r>
        <w:rPr>
          <w:rFonts w:ascii="Times New Roman" w:hAnsi="Times New Roman" w:eastAsia="Times New Roman"/>
          <w:sz w:val="17"/>
        </w:rPr>
        <w:t>013)</w:t>
      </w:r>
      <w:r>
        <w:rPr>
          <w:rFonts w:ascii="Times New Roman" w:hAnsi="Times New Roman" w:eastAsia="Times New Roman"/>
          <w:spacing w:val="-19"/>
          <w:sz w:val="17"/>
        </w:rPr>
        <w:t> </w:t>
      </w:r>
      <w:r>
        <w:rPr>
          <w:spacing w:val="4"/>
          <w:sz w:val="14"/>
        </w:rPr>
        <w:t>参照〇「財務資本」「知的資本」「人</w:t>
      </w:r>
      <w:r>
        <w:rPr>
          <w:sz w:val="14"/>
        </w:rPr>
        <w:t>的資本」「製造資本」「社会•関係資本」「自然資本」</w:t>
      </w:r>
      <w:r>
        <w:rPr>
          <w:spacing w:val="2"/>
          <w:w w:val="95"/>
          <w:sz w:val="14"/>
        </w:rPr>
        <w:t>の </w:t>
      </w:r>
      <w:r>
        <w:rPr>
          <w:rFonts w:ascii="Times New Roman" w:hAnsi="Times New Roman" w:eastAsia="Times New Roman"/>
          <w:w w:val="95"/>
          <w:sz w:val="17"/>
        </w:rPr>
        <w:t>6</w:t>
      </w:r>
      <w:r>
        <w:rPr>
          <w:rFonts w:ascii="Times New Roman" w:hAnsi="Times New Roman" w:eastAsia="Times New Roman"/>
          <w:spacing w:val="29"/>
          <w:w w:val="95"/>
          <w:sz w:val="17"/>
        </w:rPr>
        <w:t> </w:t>
      </w:r>
      <w:r>
        <w:rPr>
          <w:spacing w:val="22"/>
          <w:w w:val="95"/>
          <w:sz w:val="14"/>
        </w:rPr>
        <w:t>つの資本からなる財務情報と非財務情報によ</w:t>
      </w:r>
      <w:r>
        <w:rPr>
          <w:spacing w:val="21"/>
          <w:sz w:val="14"/>
        </w:rPr>
        <w:t>り企業価値を統合的に説明しようとする統合報告</w:t>
      </w:r>
      <w:r>
        <w:rPr>
          <w:sz w:val="14"/>
        </w:rPr>
        <w:t>の概念フレームワーク</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spacing w:before="7"/>
        <w:rPr>
          <w:sz w:val="13"/>
        </w:rPr>
      </w:pPr>
    </w:p>
    <w:p>
      <w:pPr>
        <w:spacing w:line="381" w:lineRule="auto" w:before="1"/>
        <w:ind w:left="321" w:right="152" w:hanging="192"/>
        <w:jc w:val="both"/>
        <w:rPr>
          <w:sz w:val="14"/>
        </w:rPr>
      </w:pPr>
      <w:r>
        <w:rPr>
          <w:spacing w:val="-21"/>
          <w:sz w:val="14"/>
        </w:rPr>
        <w:t>( 注 </w:t>
      </w:r>
      <w:r>
        <w:rPr>
          <w:position w:val="4"/>
          <w:sz w:val="9"/>
        </w:rPr>
        <w:t>5</w:t>
      </w:r>
      <w:r>
        <w:rPr>
          <w:spacing w:val="-16"/>
          <w:position w:val="4"/>
          <w:sz w:val="9"/>
        </w:rPr>
        <w:t> </w:t>
      </w:r>
      <w:r>
        <w:rPr>
          <w:spacing w:val="15"/>
          <w:sz w:val="14"/>
        </w:rPr>
        <w:t>) 株価には市場のノイズや情報の非対称性が常</w:t>
      </w:r>
      <w:r>
        <w:rPr>
          <w:spacing w:val="10"/>
          <w:sz w:val="14"/>
        </w:rPr>
        <w:t>に存在するために現実には等式は成り立たないが、</w:t>
      </w:r>
      <w:r>
        <w:rPr>
          <w:spacing w:val="21"/>
          <w:sz w:val="14"/>
        </w:rPr>
        <w:t>長期的な時価総額には一定の示唆がある。また、</w:t>
      </w:r>
      <w:r>
        <w:rPr>
          <w:spacing w:val="20"/>
          <w:w w:val="95"/>
          <w:sz w:val="14"/>
        </w:rPr>
        <w:t>非財務資本( 将来財務資本に転換される) と市場</w:t>
      </w:r>
      <w:r>
        <w:rPr>
          <w:spacing w:val="16"/>
          <w:sz w:val="14"/>
        </w:rPr>
        <w:t>付加価値も現実には一致しないものの、 関係性が</w:t>
      </w:r>
      <w:r>
        <w:rPr>
          <w:sz w:val="14"/>
        </w:rPr>
        <w:t>あることを示唆する概念フレームワークである</w:t>
      </w:r>
    </w:p>
    <w:p>
      <w:pPr>
        <w:spacing w:line="182" w:lineRule="exact" w:before="0"/>
        <w:ind w:left="129" w:right="0" w:firstLine="0"/>
        <w:jc w:val="both"/>
        <w:rPr>
          <w:rFonts w:ascii="Times New Roman" w:eastAsia="Times New Roman"/>
          <w:sz w:val="17"/>
        </w:rPr>
      </w:pPr>
      <w:r>
        <w:rPr>
          <w:spacing w:val="-19"/>
          <w:sz w:val="14"/>
        </w:rPr>
        <w:t>( 注 </w:t>
      </w:r>
      <w:r>
        <w:rPr>
          <w:position w:val="4"/>
          <w:sz w:val="9"/>
        </w:rPr>
        <w:t>6</w:t>
      </w:r>
      <w:r>
        <w:rPr>
          <w:spacing w:val="-11"/>
          <w:position w:val="4"/>
          <w:sz w:val="9"/>
        </w:rPr>
        <w:t> </w:t>
      </w:r>
      <w:r>
        <w:rPr>
          <w:spacing w:val="-18"/>
          <w:sz w:val="14"/>
        </w:rPr>
        <w:t>) </w:t>
      </w:r>
      <w:r>
        <w:rPr>
          <w:rFonts w:ascii="Times New Roman" w:eastAsia="Times New Roman"/>
          <w:spacing w:val="-6"/>
          <w:sz w:val="17"/>
        </w:rPr>
        <w:t>( ( </w:t>
      </w:r>
      <w:r>
        <w:rPr>
          <w:rFonts w:ascii="Times New Roman" w:eastAsia="Times New Roman"/>
          <w:sz w:val="17"/>
        </w:rPr>
        <w:t>1</w:t>
      </w:r>
      <w:r>
        <w:rPr>
          <w:rFonts w:ascii="Times New Roman" w:eastAsia="Times New Roman"/>
          <w:spacing w:val="-9"/>
          <w:sz w:val="17"/>
        </w:rPr>
        <w:t> </w:t>
      </w:r>
      <w:r>
        <w:rPr>
          <w:rFonts w:ascii="Times New Roman" w:eastAsia="Times New Roman"/>
          <w:sz w:val="17"/>
        </w:rPr>
        <w:t>0</w:t>
      </w:r>
      <w:r>
        <w:rPr>
          <w:rFonts w:ascii="Times New Roman" w:eastAsia="Times New Roman"/>
          <w:spacing w:val="-10"/>
          <w:sz w:val="17"/>
        </w:rPr>
        <w:t> </w:t>
      </w:r>
      <w:r>
        <w:rPr>
          <w:spacing w:val="11"/>
          <w:sz w:val="14"/>
        </w:rPr>
        <w:t>年先の株価+ 基準年度株価) - </w:t>
      </w:r>
      <w:r>
        <w:rPr>
          <w:rFonts w:ascii="Times New Roman" w:eastAsia="Times New Roman"/>
          <w:sz w:val="17"/>
        </w:rPr>
        <w:t>1</w:t>
      </w:r>
      <w:r>
        <w:rPr>
          <w:rFonts w:ascii="Times New Roman" w:eastAsia="Times New Roman"/>
          <w:spacing w:val="-7"/>
          <w:sz w:val="17"/>
        </w:rPr>
        <w:t> ) </w:t>
      </w:r>
      <w:r>
        <w:rPr>
          <w:rFonts w:ascii="Times New Roman" w:eastAsia="Times New Roman"/>
          <w:sz w:val="17"/>
        </w:rPr>
        <w:t>X</w:t>
      </w:r>
      <w:r>
        <w:rPr>
          <w:rFonts w:ascii="Times New Roman" w:eastAsia="Times New Roman"/>
          <w:spacing w:val="-10"/>
          <w:sz w:val="17"/>
        </w:rPr>
        <w:t> </w:t>
      </w:r>
      <w:r>
        <w:rPr>
          <w:rFonts w:ascii="Times New Roman" w:eastAsia="Times New Roman"/>
          <w:sz w:val="17"/>
        </w:rPr>
        <w:t>1</w:t>
      </w:r>
      <w:r>
        <w:rPr>
          <w:rFonts w:ascii="Times New Roman" w:eastAsia="Times New Roman"/>
          <w:spacing w:val="-10"/>
          <w:sz w:val="17"/>
        </w:rPr>
        <w:t> </w:t>
      </w:r>
      <w:r>
        <w:rPr>
          <w:rFonts w:ascii="Times New Roman" w:eastAsia="Times New Roman"/>
          <w:sz w:val="17"/>
        </w:rPr>
        <w:t>0</w:t>
      </w:r>
      <w:r>
        <w:rPr>
          <w:rFonts w:ascii="Times New Roman" w:eastAsia="Times New Roman"/>
          <w:spacing w:val="-10"/>
          <w:sz w:val="17"/>
        </w:rPr>
        <w:t> </w:t>
      </w:r>
      <w:r>
        <w:rPr>
          <w:rFonts w:ascii="Times New Roman" w:eastAsia="Times New Roman"/>
          <w:sz w:val="17"/>
        </w:rPr>
        <w:t>0</w:t>
      </w:r>
    </w:p>
    <w:p>
      <w:pPr>
        <w:spacing w:line="336" w:lineRule="auto" w:before="82"/>
        <w:ind w:left="326" w:right="165" w:firstLine="19"/>
        <w:jc w:val="both"/>
        <w:rPr>
          <w:sz w:val="14"/>
        </w:rPr>
      </w:pPr>
      <w:r>
        <w:rPr>
          <w:spacing w:val="-21"/>
          <w:sz w:val="14"/>
        </w:rPr>
        <w:t>を </w:t>
      </w:r>
      <w:r>
        <w:rPr>
          <w:rFonts w:ascii="Times New Roman" w:eastAsia="Times New Roman"/>
          <w:sz w:val="17"/>
        </w:rPr>
        <w:t>3</w:t>
      </w:r>
      <w:r>
        <w:rPr>
          <w:rFonts w:ascii="Times New Roman" w:eastAsia="Times New Roman"/>
          <w:spacing w:val="-15"/>
          <w:sz w:val="17"/>
        </w:rPr>
        <w:t> </w:t>
      </w:r>
      <w:r>
        <w:rPr>
          <w:spacing w:val="17"/>
          <w:sz w:val="14"/>
        </w:rPr>
        <w:t>月期決算の開示が出揃う </w:t>
      </w:r>
      <w:r>
        <w:rPr>
          <w:rFonts w:ascii="Times New Roman" w:eastAsia="Times New Roman"/>
          <w:sz w:val="17"/>
        </w:rPr>
        <w:t>6</w:t>
      </w:r>
      <w:r>
        <w:rPr>
          <w:rFonts w:ascii="Times New Roman" w:eastAsia="Times New Roman"/>
          <w:spacing w:val="-16"/>
          <w:sz w:val="17"/>
        </w:rPr>
        <w:t> </w:t>
      </w:r>
      <w:r>
        <w:rPr>
          <w:spacing w:val="22"/>
          <w:sz w:val="14"/>
        </w:rPr>
        <w:t>月末を起点として</w:t>
      </w:r>
      <w:r>
        <w:rPr>
          <w:sz w:val="14"/>
        </w:rPr>
        <w:t>計算したもの</w:t>
      </w:r>
    </w:p>
    <w:p>
      <w:pPr>
        <w:spacing w:line="326" w:lineRule="auto" w:before="32"/>
        <w:ind w:left="321" w:right="153" w:hanging="192"/>
        <w:jc w:val="both"/>
        <w:rPr>
          <w:sz w:val="14"/>
        </w:rPr>
      </w:pPr>
      <w:r>
        <w:rPr>
          <w:spacing w:val="-6"/>
          <w:position w:val="4"/>
          <w:sz w:val="9"/>
        </w:rPr>
        <w:t>( ? </w:t>
      </w:r>
      <w:r>
        <w:rPr>
          <w:spacing w:val="-1"/>
          <w:position w:val="4"/>
          <w:sz w:val="9"/>
        </w:rPr>
        <w:t>i</w:t>
      </w:r>
      <w:r>
        <w:rPr>
          <w:spacing w:val="-9"/>
          <w:position w:val="4"/>
          <w:sz w:val="9"/>
        </w:rPr>
        <w:t> </w:t>
      </w:r>
      <w:r>
        <w:rPr>
          <w:spacing w:val="-1"/>
          <w:position w:val="4"/>
          <w:sz w:val="9"/>
        </w:rPr>
        <w:t>7</w:t>
      </w:r>
      <w:r>
        <w:rPr>
          <w:spacing w:val="-7"/>
          <w:position w:val="4"/>
          <w:sz w:val="9"/>
        </w:rPr>
        <w:t> ) </w:t>
      </w:r>
      <w:r>
        <w:rPr>
          <w:spacing w:val="-22"/>
          <w:sz w:val="14"/>
        </w:rPr>
        <w:t>同 様 に 、 井 出 • 竹 原 </w:t>
      </w:r>
      <w:r>
        <w:rPr>
          <w:rFonts w:ascii="Times New Roman" w:hAnsi="Times New Roman" w:eastAsia="Times New Roman"/>
          <w:spacing w:val="-4"/>
          <w:sz w:val="17"/>
        </w:rPr>
        <w:t>( </w:t>
      </w:r>
      <w:r>
        <w:rPr>
          <w:rFonts w:ascii="Times New Roman" w:hAnsi="Times New Roman" w:eastAsia="Times New Roman"/>
          <w:sz w:val="17"/>
        </w:rPr>
        <w:t>2</w:t>
      </w:r>
      <w:r>
        <w:rPr>
          <w:rFonts w:ascii="Times New Roman" w:hAnsi="Times New Roman" w:eastAsia="Times New Roman"/>
          <w:spacing w:val="-8"/>
          <w:sz w:val="17"/>
        </w:rPr>
        <w:t> </w:t>
      </w:r>
      <w:r>
        <w:rPr>
          <w:rFonts w:ascii="Times New Roman" w:hAnsi="Times New Roman" w:eastAsia="Times New Roman"/>
          <w:sz w:val="17"/>
        </w:rPr>
        <w:t>0</w:t>
      </w:r>
      <w:r>
        <w:rPr>
          <w:rFonts w:ascii="Times New Roman" w:hAnsi="Times New Roman" w:eastAsia="Times New Roman"/>
          <w:spacing w:val="-8"/>
          <w:sz w:val="17"/>
        </w:rPr>
        <w:t> </w:t>
      </w:r>
      <w:r>
        <w:rPr>
          <w:rFonts w:ascii="Times New Roman" w:hAnsi="Times New Roman" w:eastAsia="Times New Roman"/>
          <w:sz w:val="17"/>
        </w:rPr>
        <w:t>1</w:t>
      </w:r>
      <w:r>
        <w:rPr>
          <w:rFonts w:ascii="Times New Roman" w:hAnsi="Times New Roman" w:eastAsia="Times New Roman"/>
          <w:spacing w:val="-8"/>
          <w:sz w:val="17"/>
        </w:rPr>
        <w:t> </w:t>
      </w:r>
      <w:r>
        <w:rPr>
          <w:rFonts w:ascii="Times New Roman" w:hAnsi="Times New Roman" w:eastAsia="Times New Roman"/>
          <w:sz w:val="17"/>
        </w:rPr>
        <w:t>6</w:t>
      </w:r>
      <w:r>
        <w:rPr>
          <w:rFonts w:ascii="Times New Roman" w:hAnsi="Times New Roman" w:eastAsia="Times New Roman"/>
          <w:spacing w:val="-6"/>
          <w:sz w:val="17"/>
        </w:rPr>
        <w:t> ) </w:t>
      </w:r>
      <w:r>
        <w:rPr>
          <w:spacing w:val="-20"/>
          <w:sz w:val="14"/>
        </w:rPr>
        <w:t>は 、 特 許 情 報 が</w:t>
      </w:r>
      <w:r>
        <w:rPr>
          <w:spacing w:val="19"/>
          <w:sz w:val="14"/>
        </w:rPr>
        <w:t>遅延して</w:t>
      </w:r>
      <w:r>
        <w:rPr>
          <w:rFonts w:ascii="Times New Roman" w:hAnsi="Times New Roman" w:eastAsia="Times New Roman"/>
          <w:spacing w:val="18"/>
          <w:sz w:val="17"/>
        </w:rPr>
        <w:t>ROE</w:t>
      </w:r>
      <w:r>
        <w:rPr>
          <w:spacing w:val="17"/>
          <w:sz w:val="14"/>
        </w:rPr>
        <w:t>、そして株価に浸透していくことを</w:t>
      </w:r>
      <w:r>
        <w:rPr>
          <w:spacing w:val="14"/>
          <w:sz w:val="14"/>
        </w:rPr>
        <w:t>実証している。 また柳</w:t>
      </w:r>
      <w:r>
        <w:rPr>
          <w:rFonts w:ascii="Arial Unicode MS" w:hAnsi="Arial Unicode MS" w:eastAsia="Arial Unicode MS" w:hint="eastAsia"/>
          <w:spacing w:val="-9"/>
          <w:sz w:val="15"/>
        </w:rPr>
        <w:t>( </w:t>
      </w:r>
      <w:r>
        <w:rPr>
          <w:rFonts w:ascii="Times New Roman" w:hAnsi="Times New Roman" w:eastAsia="Times New Roman"/>
          <w:sz w:val="17"/>
        </w:rPr>
        <w:t>2</w:t>
      </w:r>
      <w:r>
        <w:rPr>
          <w:rFonts w:ascii="Times New Roman" w:hAnsi="Times New Roman" w:eastAsia="Times New Roman"/>
          <w:spacing w:val="-18"/>
          <w:sz w:val="17"/>
        </w:rPr>
        <w:t> </w:t>
      </w:r>
      <w:r>
        <w:rPr>
          <w:rFonts w:ascii="Times New Roman" w:hAnsi="Times New Roman" w:eastAsia="Times New Roman"/>
          <w:sz w:val="17"/>
        </w:rPr>
        <w:t>0</w:t>
      </w:r>
      <w:r>
        <w:rPr>
          <w:rFonts w:ascii="Times New Roman" w:hAnsi="Times New Roman" w:eastAsia="Times New Roman"/>
          <w:spacing w:val="-18"/>
          <w:sz w:val="17"/>
        </w:rPr>
        <w:t> </w:t>
      </w:r>
      <w:r>
        <w:rPr>
          <w:rFonts w:ascii="Times New Roman" w:hAnsi="Times New Roman" w:eastAsia="Times New Roman"/>
          <w:sz w:val="17"/>
        </w:rPr>
        <w:t>0</w:t>
      </w:r>
      <w:r>
        <w:rPr>
          <w:rFonts w:ascii="Times New Roman" w:hAnsi="Times New Roman" w:eastAsia="Times New Roman"/>
          <w:spacing w:val="-18"/>
          <w:sz w:val="17"/>
        </w:rPr>
        <w:t> </w:t>
      </w:r>
      <w:r>
        <w:rPr>
          <w:rFonts w:ascii="Times New Roman" w:hAnsi="Times New Roman" w:eastAsia="Times New Roman"/>
          <w:sz w:val="17"/>
        </w:rPr>
        <w:t>9</w:t>
      </w:r>
      <w:r>
        <w:rPr>
          <w:rFonts w:ascii="Times New Roman" w:hAnsi="Times New Roman" w:eastAsia="Times New Roman"/>
          <w:spacing w:val="-12"/>
          <w:sz w:val="17"/>
        </w:rPr>
        <w:t> ) </w:t>
      </w:r>
      <w:r>
        <w:rPr>
          <w:spacing w:val="21"/>
          <w:sz w:val="14"/>
        </w:rPr>
        <w:t>はリアルオプショ</w:t>
      </w:r>
      <w:r>
        <w:rPr>
          <w:spacing w:val="-15"/>
          <w:sz w:val="14"/>
        </w:rPr>
        <w:t>ンと </w:t>
      </w:r>
      <w:r>
        <w:rPr>
          <w:rFonts w:ascii="Times New Roman" w:hAnsi="Times New Roman" w:eastAsia="Times New Roman"/>
          <w:sz w:val="17"/>
        </w:rPr>
        <w:t>PI</w:t>
      </w:r>
      <w:r>
        <w:rPr>
          <w:rFonts w:ascii="Times New Roman" w:hAnsi="Times New Roman" w:eastAsia="Times New Roman"/>
          <w:spacing w:val="3"/>
          <w:sz w:val="17"/>
        </w:rPr>
        <w:t> ( </w:t>
      </w:r>
      <w:r>
        <w:rPr>
          <w:rFonts w:ascii="Times New Roman" w:hAnsi="Times New Roman" w:eastAsia="Times New Roman"/>
          <w:sz w:val="17"/>
        </w:rPr>
        <w:t>Pr</w:t>
      </w:r>
      <w:r>
        <w:rPr>
          <w:rFonts w:ascii="Times New Roman" w:hAnsi="Times New Roman" w:eastAsia="Times New Roman"/>
          <w:spacing w:val="-16"/>
          <w:sz w:val="17"/>
        </w:rPr>
        <w:t> </w:t>
      </w:r>
      <w:r>
        <w:rPr>
          <w:rFonts w:ascii="Times New Roman" w:hAnsi="Times New Roman" w:eastAsia="Times New Roman"/>
          <w:sz w:val="17"/>
        </w:rPr>
        <w:t>of</w:t>
      </w:r>
      <w:r>
        <w:rPr>
          <w:rFonts w:ascii="Times New Roman" w:hAnsi="Times New Roman" w:eastAsia="Times New Roman"/>
          <w:spacing w:val="-17"/>
          <w:sz w:val="17"/>
        </w:rPr>
        <w:t> </w:t>
      </w:r>
      <w:r>
        <w:rPr>
          <w:rFonts w:ascii="Times New Roman" w:hAnsi="Times New Roman" w:eastAsia="Times New Roman"/>
          <w:sz w:val="17"/>
        </w:rPr>
        <w:t>it</w:t>
      </w:r>
      <w:r>
        <w:rPr>
          <w:rFonts w:ascii="Times New Roman" w:hAnsi="Times New Roman" w:eastAsia="Times New Roman"/>
          <w:spacing w:val="-16"/>
          <w:sz w:val="17"/>
        </w:rPr>
        <w:t> </w:t>
      </w:r>
      <w:r>
        <w:rPr>
          <w:rFonts w:ascii="Times New Roman" w:hAnsi="Times New Roman" w:eastAsia="Times New Roman"/>
          <w:sz w:val="17"/>
        </w:rPr>
        <w:t>ab</w:t>
      </w:r>
      <w:r>
        <w:rPr>
          <w:rFonts w:ascii="Times New Roman" w:hAnsi="Times New Roman" w:eastAsia="Times New Roman"/>
          <w:spacing w:val="-17"/>
          <w:sz w:val="17"/>
        </w:rPr>
        <w:t> </w:t>
      </w:r>
      <w:r>
        <w:rPr>
          <w:rFonts w:ascii="Times New Roman" w:hAnsi="Times New Roman" w:eastAsia="Times New Roman"/>
          <w:sz w:val="17"/>
        </w:rPr>
        <w:t>il</w:t>
      </w:r>
      <w:r>
        <w:rPr>
          <w:rFonts w:ascii="Times New Roman" w:hAnsi="Times New Roman" w:eastAsia="Times New Roman"/>
          <w:spacing w:val="-17"/>
          <w:sz w:val="17"/>
        </w:rPr>
        <w:t> </w:t>
      </w:r>
      <w:r>
        <w:rPr>
          <w:rFonts w:ascii="Times New Roman" w:hAnsi="Times New Roman" w:eastAsia="Times New Roman"/>
          <w:sz w:val="17"/>
        </w:rPr>
        <w:t>it</w:t>
      </w:r>
      <w:r>
        <w:rPr>
          <w:rFonts w:ascii="Times New Roman" w:hAnsi="Times New Roman" w:eastAsia="Times New Roman"/>
          <w:spacing w:val="-16"/>
          <w:sz w:val="17"/>
        </w:rPr>
        <w:t> </w:t>
      </w:r>
      <w:r>
        <w:rPr>
          <w:rFonts w:ascii="Times New Roman" w:hAnsi="Times New Roman" w:eastAsia="Times New Roman"/>
          <w:sz w:val="17"/>
        </w:rPr>
        <w:t>y</w:t>
      </w:r>
      <w:r>
        <w:rPr>
          <w:rFonts w:ascii="Times New Roman" w:hAnsi="Times New Roman" w:eastAsia="Times New Roman"/>
          <w:spacing w:val="26"/>
          <w:sz w:val="17"/>
        </w:rPr>
        <w:t> </w:t>
      </w:r>
      <w:r>
        <w:rPr>
          <w:rFonts w:ascii="Times New Roman" w:hAnsi="Times New Roman" w:eastAsia="Times New Roman"/>
          <w:sz w:val="17"/>
        </w:rPr>
        <w:t>In</w:t>
      </w:r>
      <w:r>
        <w:rPr>
          <w:rFonts w:ascii="Times New Roman" w:hAnsi="Times New Roman" w:eastAsia="Times New Roman"/>
          <w:spacing w:val="-17"/>
          <w:sz w:val="17"/>
        </w:rPr>
        <w:t> </w:t>
      </w:r>
      <w:r>
        <w:rPr>
          <w:rFonts w:ascii="Times New Roman" w:hAnsi="Times New Roman" w:eastAsia="Times New Roman"/>
          <w:sz w:val="17"/>
        </w:rPr>
        <w:t>de</w:t>
      </w:r>
      <w:r>
        <w:rPr>
          <w:rFonts w:ascii="Times New Roman" w:hAnsi="Times New Roman" w:eastAsia="Times New Roman"/>
          <w:spacing w:val="-17"/>
          <w:sz w:val="17"/>
        </w:rPr>
        <w:t> </w:t>
      </w:r>
      <w:r>
        <w:rPr>
          <w:rFonts w:ascii="Times New Roman" w:hAnsi="Times New Roman" w:eastAsia="Times New Roman"/>
          <w:sz w:val="17"/>
        </w:rPr>
        <w:t>x)</w:t>
      </w:r>
      <w:r>
        <w:rPr>
          <w:rFonts w:ascii="Times New Roman" w:hAnsi="Times New Roman" w:eastAsia="Times New Roman"/>
          <w:spacing w:val="-18"/>
          <w:sz w:val="17"/>
        </w:rPr>
        <w:t> </w:t>
      </w:r>
      <w:r>
        <w:rPr>
          <w:spacing w:val="9"/>
          <w:sz w:val="14"/>
        </w:rPr>
        <w:t>により現在の研究開</w:t>
      </w:r>
      <w:r>
        <w:rPr>
          <w:spacing w:val="19"/>
          <w:sz w:val="14"/>
        </w:rPr>
        <w:t>発投資が正の</w:t>
      </w:r>
      <w:r>
        <w:rPr>
          <w:rFonts w:ascii="Times New Roman" w:hAnsi="Times New Roman" w:eastAsia="Times New Roman"/>
          <w:spacing w:val="19"/>
          <w:sz w:val="17"/>
        </w:rPr>
        <w:t>NPV</w:t>
      </w:r>
      <w:r>
        <w:rPr>
          <w:spacing w:val="17"/>
          <w:sz w:val="14"/>
        </w:rPr>
        <w:t>を創出するモデルを紹介してい</w:t>
      </w:r>
      <w:r>
        <w:rPr>
          <w:spacing w:val="-10"/>
          <w:sz w:val="14"/>
        </w:rPr>
        <w:t>る。 さらに、 </w:t>
      </w:r>
      <w:r>
        <w:rPr>
          <w:rFonts w:ascii="Times New Roman" w:hAnsi="Times New Roman" w:eastAsia="Times New Roman"/>
          <w:sz w:val="17"/>
        </w:rPr>
        <w:t>Fo</w:t>
      </w:r>
      <w:r>
        <w:rPr>
          <w:rFonts w:ascii="Times New Roman" w:hAnsi="Times New Roman" w:eastAsia="Times New Roman"/>
          <w:spacing w:val="-17"/>
          <w:sz w:val="17"/>
        </w:rPr>
        <w:t> </w:t>
      </w:r>
      <w:r>
        <w:rPr>
          <w:rFonts w:ascii="Times New Roman" w:hAnsi="Times New Roman" w:eastAsia="Times New Roman"/>
          <w:sz w:val="17"/>
        </w:rPr>
        <w:t>mb</w:t>
      </w:r>
      <w:r>
        <w:rPr>
          <w:rFonts w:ascii="Times New Roman" w:hAnsi="Times New Roman" w:eastAsia="Times New Roman"/>
          <w:spacing w:val="-17"/>
          <w:sz w:val="17"/>
        </w:rPr>
        <w:t> </w:t>
      </w:r>
      <w:r>
        <w:rPr>
          <w:rFonts w:ascii="Times New Roman" w:hAnsi="Times New Roman" w:eastAsia="Times New Roman"/>
          <w:sz w:val="17"/>
        </w:rPr>
        <w:t>ru</w:t>
      </w:r>
      <w:r>
        <w:rPr>
          <w:rFonts w:ascii="Times New Roman" w:hAnsi="Times New Roman" w:eastAsia="Times New Roman"/>
          <w:spacing w:val="-18"/>
          <w:sz w:val="17"/>
        </w:rPr>
        <w:t> </w:t>
      </w:r>
      <w:r>
        <w:rPr>
          <w:rFonts w:ascii="Times New Roman" w:hAnsi="Times New Roman" w:eastAsia="Times New Roman"/>
          <w:sz w:val="17"/>
        </w:rPr>
        <w:t>n</w:t>
      </w:r>
      <w:r>
        <w:rPr>
          <w:rFonts w:ascii="Times New Roman" w:hAnsi="Times New Roman" w:eastAsia="Times New Roman"/>
          <w:spacing w:val="26"/>
          <w:sz w:val="17"/>
        </w:rPr>
        <w:t> </w:t>
      </w:r>
      <w:r>
        <w:rPr>
          <w:rFonts w:ascii="Times New Roman" w:hAnsi="Times New Roman" w:eastAsia="Times New Roman"/>
          <w:sz w:val="17"/>
        </w:rPr>
        <w:t>an</w:t>
      </w:r>
      <w:r>
        <w:rPr>
          <w:rFonts w:ascii="Times New Roman" w:hAnsi="Times New Roman" w:eastAsia="Times New Roman"/>
          <w:spacing w:val="-17"/>
          <w:sz w:val="17"/>
        </w:rPr>
        <w:t> </w:t>
      </w:r>
      <w:r>
        <w:rPr>
          <w:rFonts w:ascii="Times New Roman" w:hAnsi="Times New Roman" w:eastAsia="Times New Roman"/>
          <w:sz w:val="17"/>
        </w:rPr>
        <w:t>d</w:t>
      </w:r>
      <w:r>
        <w:rPr>
          <w:rFonts w:ascii="Times New Roman" w:hAnsi="Times New Roman" w:eastAsia="Times New Roman"/>
          <w:spacing w:val="27"/>
          <w:sz w:val="17"/>
        </w:rPr>
        <w:t> </w:t>
      </w:r>
      <w:r>
        <w:rPr>
          <w:rFonts w:ascii="Times New Roman" w:hAnsi="Times New Roman" w:eastAsia="Times New Roman"/>
          <w:sz w:val="17"/>
        </w:rPr>
        <w:t>Sh</w:t>
      </w:r>
      <w:r>
        <w:rPr>
          <w:rFonts w:ascii="Times New Roman" w:hAnsi="Times New Roman" w:eastAsia="Times New Roman"/>
          <w:spacing w:val="-18"/>
          <w:sz w:val="17"/>
        </w:rPr>
        <w:t> </w:t>
      </w:r>
      <w:r>
        <w:rPr>
          <w:rFonts w:ascii="Times New Roman" w:hAnsi="Times New Roman" w:eastAsia="Times New Roman"/>
          <w:sz w:val="17"/>
        </w:rPr>
        <w:t>an</w:t>
      </w:r>
      <w:r>
        <w:rPr>
          <w:rFonts w:ascii="Times New Roman" w:hAnsi="Times New Roman" w:eastAsia="Times New Roman"/>
          <w:spacing w:val="-16"/>
          <w:sz w:val="17"/>
        </w:rPr>
        <w:t> </w:t>
      </w:r>
      <w:r>
        <w:rPr>
          <w:rFonts w:ascii="Times New Roman" w:hAnsi="Times New Roman" w:eastAsia="Times New Roman"/>
          <w:sz w:val="17"/>
        </w:rPr>
        <w:t>le</w:t>
      </w:r>
      <w:r>
        <w:rPr>
          <w:rFonts w:ascii="Times New Roman" w:hAnsi="Times New Roman" w:eastAsia="Times New Roman"/>
          <w:spacing w:val="-16"/>
          <w:sz w:val="17"/>
        </w:rPr>
        <w:t> </w:t>
      </w:r>
      <w:r>
        <w:rPr>
          <w:rFonts w:ascii="Times New Roman" w:hAnsi="Times New Roman" w:eastAsia="Times New Roman"/>
          <w:sz w:val="17"/>
        </w:rPr>
        <w:t>y</w:t>
      </w:r>
      <w:r>
        <w:rPr>
          <w:rFonts w:ascii="Times New Roman" w:hAnsi="Times New Roman" w:eastAsia="Times New Roman"/>
          <w:spacing w:val="26"/>
          <w:sz w:val="17"/>
        </w:rPr>
        <w:t> </w:t>
      </w:r>
      <w:r>
        <w:rPr>
          <w:rFonts w:ascii="Times New Roman" w:hAnsi="Times New Roman" w:eastAsia="Times New Roman"/>
          <w:sz w:val="17"/>
        </w:rPr>
        <w:t>(1</w:t>
      </w:r>
      <w:r>
        <w:rPr>
          <w:rFonts w:ascii="Times New Roman" w:hAnsi="Times New Roman" w:eastAsia="Times New Roman"/>
          <w:spacing w:val="-18"/>
          <w:sz w:val="17"/>
        </w:rPr>
        <w:t> </w:t>
      </w:r>
      <w:r>
        <w:rPr>
          <w:rFonts w:ascii="Times New Roman" w:hAnsi="Times New Roman" w:eastAsia="Times New Roman"/>
          <w:sz w:val="17"/>
        </w:rPr>
        <w:t>99</w:t>
      </w:r>
      <w:r>
        <w:rPr>
          <w:rFonts w:ascii="Times New Roman" w:hAnsi="Times New Roman" w:eastAsia="Times New Roman"/>
          <w:spacing w:val="-19"/>
          <w:sz w:val="17"/>
        </w:rPr>
        <w:t> </w:t>
      </w:r>
      <w:r>
        <w:rPr>
          <w:rFonts w:ascii="Times New Roman" w:hAnsi="Times New Roman" w:eastAsia="Times New Roman"/>
          <w:sz w:val="17"/>
        </w:rPr>
        <w:t>0)</w:t>
      </w:r>
      <w:r>
        <w:rPr>
          <w:rFonts w:ascii="Times New Roman" w:hAnsi="Times New Roman" w:eastAsia="Times New Roman"/>
          <w:spacing w:val="-20"/>
          <w:sz w:val="17"/>
        </w:rPr>
        <w:t> </w:t>
      </w:r>
      <w:r>
        <w:rPr>
          <w:sz w:val="14"/>
        </w:rPr>
        <w:t>はコ</w:t>
      </w:r>
      <w:r>
        <w:rPr>
          <w:spacing w:val="16"/>
          <w:w w:val="95"/>
          <w:sz w:val="14"/>
        </w:rPr>
        <w:t>ーポレート• レピュテーション( 非財務資本) と</w:t>
      </w:r>
    </w:p>
    <w:p>
      <w:pPr>
        <w:spacing w:line="340" w:lineRule="auto" w:before="39"/>
        <w:ind w:left="345" w:right="180" w:hanging="24"/>
        <w:jc w:val="left"/>
        <w:rPr>
          <w:sz w:val="14"/>
        </w:rPr>
      </w:pPr>
      <w:r>
        <w:rPr>
          <w:rFonts w:ascii="Times New Roman" w:eastAsia="Times New Roman"/>
          <w:spacing w:val="19"/>
          <w:sz w:val="17"/>
        </w:rPr>
        <w:t>PBR</w:t>
      </w:r>
      <w:r>
        <w:rPr>
          <w:spacing w:val="18"/>
          <w:sz w:val="14"/>
        </w:rPr>
        <w:t>や投下資本利益率が正の相関関係にあること</w:t>
      </w:r>
      <w:r>
        <w:rPr>
          <w:sz w:val="14"/>
        </w:rPr>
        <w:t>を証明している</w:t>
      </w:r>
    </w:p>
    <w:p>
      <w:pPr>
        <w:spacing w:line="372" w:lineRule="auto" w:before="33"/>
        <w:ind w:left="336" w:right="153" w:hanging="202"/>
        <w:jc w:val="both"/>
        <w:rPr>
          <w:sz w:val="14"/>
        </w:rPr>
      </w:pPr>
      <w:r>
        <w:rPr>
          <w:spacing w:val="-22"/>
          <w:sz w:val="14"/>
        </w:rPr>
        <w:t>( 注 </w:t>
      </w:r>
      <w:r>
        <w:rPr>
          <w:position w:val="4"/>
          <w:sz w:val="9"/>
        </w:rPr>
        <w:t>8</w:t>
      </w:r>
      <w:r>
        <w:rPr>
          <w:spacing w:val="-18"/>
          <w:position w:val="4"/>
          <w:sz w:val="9"/>
        </w:rPr>
        <w:t> </w:t>
      </w:r>
      <w:r>
        <w:rPr>
          <w:spacing w:val="11"/>
          <w:sz w:val="14"/>
        </w:rPr>
        <w:t>) 伊藤レポートでは「 個々の企業の資本コスト</w:t>
      </w:r>
      <w:r>
        <w:rPr>
          <w:spacing w:val="21"/>
          <w:sz w:val="14"/>
        </w:rPr>
        <w:t>の水準は異なるが、グローバルな投資家から認め</w:t>
      </w:r>
      <w:r>
        <w:rPr>
          <w:spacing w:val="17"/>
          <w:w w:val="95"/>
          <w:sz w:val="14"/>
        </w:rPr>
        <w:t>られるには第ーステップとして、 最低限 </w:t>
      </w:r>
      <w:r>
        <w:rPr>
          <w:rFonts w:ascii="Times New Roman" w:eastAsia="Times New Roman"/>
          <w:w w:val="95"/>
          <w:sz w:val="17"/>
        </w:rPr>
        <w:t>8</w:t>
      </w:r>
      <w:r>
        <w:rPr>
          <w:rFonts w:ascii="Times New Roman" w:eastAsia="Times New Roman"/>
          <w:spacing w:val="14"/>
          <w:w w:val="95"/>
          <w:sz w:val="17"/>
        </w:rPr>
        <w:t> % </w:t>
      </w:r>
      <w:r>
        <w:rPr>
          <w:spacing w:val="12"/>
          <w:w w:val="95"/>
          <w:sz w:val="14"/>
        </w:rPr>
        <w:t>を上</w:t>
      </w:r>
    </w:p>
    <w:p>
      <w:pPr>
        <w:spacing w:line="160" w:lineRule="exact" w:before="0"/>
        <w:ind w:left="341" w:right="0" w:firstLine="0"/>
        <w:jc w:val="left"/>
        <w:rPr>
          <w:sz w:val="14"/>
        </w:rPr>
      </w:pPr>
      <w:r>
        <w:rPr>
          <w:spacing w:val="20"/>
          <w:sz w:val="14"/>
        </w:rPr>
        <w:t>回る</w:t>
      </w:r>
      <w:r>
        <w:rPr>
          <w:rFonts w:ascii="Times New Roman" w:eastAsia="Times New Roman"/>
          <w:spacing w:val="19"/>
          <w:sz w:val="17"/>
        </w:rPr>
        <w:t>ROE</w:t>
      </w:r>
      <w:r>
        <w:rPr>
          <w:spacing w:val="17"/>
          <w:sz w:val="14"/>
        </w:rPr>
        <w:t>を達成することに各企業はコミットすべ</w:t>
      </w:r>
    </w:p>
    <w:p>
      <w:pPr>
        <w:spacing w:line="367" w:lineRule="auto" w:before="82"/>
        <w:ind w:left="336" w:right="162" w:firstLine="19"/>
        <w:jc w:val="left"/>
        <w:rPr>
          <w:sz w:val="14"/>
        </w:rPr>
      </w:pPr>
      <w:r>
        <w:rPr>
          <w:spacing w:val="8"/>
          <w:sz w:val="14"/>
        </w:rPr>
        <w:t>きである」 とした筆者( 柳) の記述が採択されて</w:t>
      </w:r>
      <w:r>
        <w:rPr>
          <w:sz w:val="14"/>
        </w:rPr>
        <w:t>いる</w:t>
      </w:r>
    </w:p>
    <w:p>
      <w:pPr>
        <w:spacing w:line="326" w:lineRule="auto" w:before="13"/>
        <w:ind w:left="326" w:right="153" w:hanging="192"/>
        <w:jc w:val="both"/>
        <w:rPr>
          <w:sz w:val="14"/>
        </w:rPr>
      </w:pPr>
      <w:r>
        <w:rPr>
          <w:spacing w:val="-10"/>
          <w:position w:val="4"/>
          <w:sz w:val="9"/>
        </w:rPr>
        <w:t>( ? ± </w:t>
      </w:r>
      <w:r>
        <w:rPr>
          <w:position w:val="4"/>
          <w:sz w:val="9"/>
        </w:rPr>
        <w:t>9</w:t>
      </w:r>
      <w:r>
        <w:rPr>
          <w:spacing w:val="-12"/>
          <w:position w:val="4"/>
          <w:sz w:val="9"/>
        </w:rPr>
        <w:t> ) </w:t>
      </w:r>
      <w:r>
        <w:rPr>
          <w:spacing w:val="27"/>
          <w:sz w:val="14"/>
        </w:rPr>
        <w:t>柳</w:t>
      </w:r>
      <w:r>
        <w:rPr>
          <w:rFonts w:ascii="Times New Roman" w:hAnsi="Times New Roman" w:eastAsia="Times New Roman"/>
          <w:spacing w:val="-8"/>
          <w:sz w:val="17"/>
        </w:rPr>
        <w:t>( </w:t>
      </w:r>
      <w:r>
        <w:rPr>
          <w:rFonts w:ascii="Times New Roman" w:hAnsi="Times New Roman" w:eastAsia="Times New Roman"/>
          <w:sz w:val="17"/>
        </w:rPr>
        <w:t>2</w:t>
      </w:r>
      <w:r>
        <w:rPr>
          <w:rFonts w:ascii="Times New Roman" w:hAnsi="Times New Roman" w:eastAsia="Times New Roman"/>
          <w:spacing w:val="-15"/>
          <w:sz w:val="17"/>
        </w:rPr>
        <w:t> </w:t>
      </w:r>
      <w:r>
        <w:rPr>
          <w:rFonts w:ascii="Times New Roman" w:hAnsi="Times New Roman" w:eastAsia="Times New Roman"/>
          <w:sz w:val="17"/>
        </w:rPr>
        <w:t>0</w:t>
      </w:r>
      <w:r>
        <w:rPr>
          <w:rFonts w:ascii="Times New Roman" w:hAnsi="Times New Roman" w:eastAsia="Times New Roman"/>
          <w:spacing w:val="-16"/>
          <w:sz w:val="17"/>
        </w:rPr>
        <w:t> </w:t>
      </w:r>
      <w:r>
        <w:rPr>
          <w:rFonts w:ascii="Times New Roman" w:hAnsi="Times New Roman" w:eastAsia="Times New Roman"/>
          <w:sz w:val="17"/>
        </w:rPr>
        <w:t>1</w:t>
      </w:r>
      <w:r>
        <w:rPr>
          <w:rFonts w:ascii="Times New Roman" w:hAnsi="Times New Roman" w:eastAsia="Times New Roman"/>
          <w:spacing w:val="-15"/>
          <w:sz w:val="17"/>
        </w:rPr>
        <w:t> </w:t>
      </w:r>
      <w:r>
        <w:rPr>
          <w:rFonts w:ascii="Times New Roman" w:hAnsi="Times New Roman" w:eastAsia="Times New Roman"/>
          <w:sz w:val="17"/>
        </w:rPr>
        <w:t>5</w:t>
      </w:r>
      <w:r>
        <w:rPr>
          <w:rFonts w:ascii="Times New Roman" w:hAnsi="Times New Roman" w:eastAsia="Times New Roman"/>
          <w:spacing w:val="-16"/>
          <w:sz w:val="17"/>
        </w:rPr>
        <w:t> </w:t>
      </w:r>
      <w:r>
        <w:rPr>
          <w:rFonts w:ascii="Arial Unicode MS" w:hAnsi="Arial Unicode MS" w:eastAsia="Arial Unicode MS" w:hint="eastAsia"/>
          <w:spacing w:val="-7"/>
          <w:sz w:val="15"/>
        </w:rPr>
        <w:t>) </w:t>
      </w:r>
      <w:r>
        <w:rPr>
          <w:rFonts w:ascii="Times New Roman" w:hAnsi="Times New Roman" w:eastAsia="Times New Roman"/>
          <w:spacing w:val="-8"/>
          <w:sz w:val="17"/>
        </w:rPr>
        <w:t>( </w:t>
      </w:r>
      <w:r>
        <w:rPr>
          <w:rFonts w:ascii="Times New Roman" w:hAnsi="Times New Roman" w:eastAsia="Times New Roman"/>
          <w:sz w:val="17"/>
        </w:rPr>
        <w:t>2</w:t>
      </w:r>
      <w:r>
        <w:rPr>
          <w:rFonts w:ascii="Times New Roman" w:hAnsi="Times New Roman" w:eastAsia="Times New Roman"/>
          <w:spacing w:val="-15"/>
          <w:sz w:val="17"/>
        </w:rPr>
        <w:t> </w:t>
      </w:r>
      <w:r>
        <w:rPr>
          <w:rFonts w:ascii="Times New Roman" w:hAnsi="Times New Roman" w:eastAsia="Times New Roman"/>
          <w:sz w:val="17"/>
        </w:rPr>
        <w:t>0</w:t>
      </w:r>
      <w:r>
        <w:rPr>
          <w:rFonts w:ascii="Times New Roman" w:hAnsi="Times New Roman" w:eastAsia="Times New Roman"/>
          <w:spacing w:val="-16"/>
          <w:sz w:val="17"/>
        </w:rPr>
        <w:t> </w:t>
      </w:r>
      <w:r>
        <w:rPr>
          <w:rFonts w:ascii="Times New Roman" w:hAnsi="Times New Roman" w:eastAsia="Times New Roman"/>
          <w:sz w:val="17"/>
        </w:rPr>
        <w:t>1</w:t>
      </w:r>
      <w:r>
        <w:rPr>
          <w:rFonts w:ascii="Times New Roman" w:hAnsi="Times New Roman" w:eastAsia="Times New Roman"/>
          <w:spacing w:val="-15"/>
          <w:sz w:val="17"/>
        </w:rPr>
        <w:t> </w:t>
      </w:r>
      <w:r>
        <w:rPr>
          <w:rFonts w:ascii="Times New Roman" w:hAnsi="Times New Roman" w:eastAsia="Times New Roman"/>
          <w:sz w:val="17"/>
        </w:rPr>
        <w:t>6</w:t>
      </w:r>
      <w:r>
        <w:rPr>
          <w:rFonts w:ascii="Times New Roman" w:hAnsi="Times New Roman" w:eastAsia="Times New Roman"/>
          <w:spacing w:val="-11"/>
          <w:sz w:val="17"/>
        </w:rPr>
        <w:t> ) </w:t>
      </w:r>
      <w:r>
        <w:rPr>
          <w:spacing w:val="13"/>
          <w:sz w:val="14"/>
        </w:rPr>
        <w:t>は、 大規模かつ継続的な投</w:t>
      </w:r>
      <w:r>
        <w:rPr>
          <w:spacing w:val="20"/>
          <w:sz w:val="14"/>
        </w:rPr>
        <w:t>資家サーベイが</w:t>
      </w:r>
      <w:r>
        <w:rPr>
          <w:rFonts w:ascii="Times New Roman" w:hAnsi="Times New Roman" w:eastAsia="Times New Roman"/>
          <w:spacing w:val="10"/>
          <w:sz w:val="17"/>
        </w:rPr>
        <w:t>Co</w:t>
      </w:r>
      <w:r>
        <w:rPr>
          <w:rFonts w:ascii="Times New Roman" w:hAnsi="Times New Roman" w:eastAsia="Times New Roman"/>
          <w:spacing w:val="-22"/>
          <w:sz w:val="17"/>
        </w:rPr>
        <w:t> </w:t>
      </w:r>
      <w:r>
        <w:rPr>
          <w:rFonts w:ascii="Times New Roman" w:hAnsi="Times New Roman" w:eastAsia="Times New Roman"/>
          <w:sz w:val="17"/>
        </w:rPr>
        <w:t>E</w:t>
      </w:r>
      <w:r>
        <w:rPr>
          <w:rFonts w:ascii="Times New Roman" w:hAnsi="Times New Roman" w:eastAsia="Times New Roman"/>
          <w:spacing w:val="1"/>
          <w:sz w:val="17"/>
        </w:rPr>
        <w:t> </w:t>
      </w:r>
      <w:r>
        <w:rPr>
          <w:rFonts w:ascii="Times New Roman" w:hAnsi="Times New Roman" w:eastAsia="Times New Roman"/>
          <w:sz w:val="17"/>
        </w:rPr>
        <w:t>8</w:t>
      </w:r>
      <w:r>
        <w:rPr>
          <w:rFonts w:ascii="Times New Roman" w:hAnsi="Times New Roman" w:eastAsia="Times New Roman"/>
          <w:spacing w:val="-15"/>
          <w:sz w:val="17"/>
        </w:rPr>
        <w:t> % </w:t>
      </w:r>
      <w:r>
        <w:rPr>
          <w:spacing w:val="18"/>
          <w:sz w:val="14"/>
        </w:rPr>
        <w:t>を示唆していること、過</w:t>
      </w:r>
      <w:r>
        <w:rPr>
          <w:spacing w:val="-15"/>
          <w:w w:val="95"/>
          <w:sz w:val="14"/>
        </w:rPr>
        <w:t>去 </w:t>
      </w:r>
      <w:r>
        <w:rPr>
          <w:rFonts w:ascii="Times New Roman" w:hAnsi="Times New Roman" w:eastAsia="Times New Roman"/>
          <w:w w:val="95"/>
          <w:sz w:val="17"/>
        </w:rPr>
        <w:t>1</w:t>
      </w:r>
      <w:r>
        <w:rPr>
          <w:rFonts w:ascii="Times New Roman" w:hAnsi="Times New Roman" w:eastAsia="Times New Roman"/>
          <w:spacing w:val="-2"/>
          <w:w w:val="95"/>
          <w:sz w:val="17"/>
        </w:rPr>
        <w:t> </w:t>
      </w:r>
      <w:r>
        <w:rPr>
          <w:rFonts w:ascii="Times New Roman" w:hAnsi="Times New Roman" w:eastAsia="Times New Roman"/>
          <w:w w:val="95"/>
          <w:sz w:val="17"/>
        </w:rPr>
        <w:t>0</w:t>
      </w:r>
      <w:r>
        <w:rPr>
          <w:rFonts w:ascii="Times New Roman" w:hAnsi="Times New Roman" w:eastAsia="Times New Roman"/>
          <w:spacing w:val="-3"/>
          <w:w w:val="95"/>
          <w:sz w:val="17"/>
        </w:rPr>
        <w:t> </w:t>
      </w:r>
      <w:r>
        <w:rPr>
          <w:spacing w:val="25"/>
          <w:w w:val="95"/>
          <w:sz w:val="14"/>
        </w:rPr>
        <w:t>年間の</w:t>
      </w:r>
      <w:r>
        <w:rPr>
          <w:rFonts w:ascii="Times New Roman" w:hAnsi="Times New Roman" w:eastAsia="Times New Roman"/>
          <w:w w:val="95"/>
          <w:sz w:val="17"/>
        </w:rPr>
        <w:t>P</w:t>
      </w:r>
      <w:r>
        <w:rPr>
          <w:rFonts w:ascii="Times New Roman" w:hAnsi="Times New Roman" w:eastAsia="Times New Roman"/>
          <w:spacing w:val="-4"/>
          <w:w w:val="95"/>
          <w:sz w:val="17"/>
        </w:rPr>
        <w:t> </w:t>
      </w:r>
      <w:r>
        <w:rPr>
          <w:rFonts w:ascii="Times New Roman" w:hAnsi="Times New Roman" w:eastAsia="Times New Roman"/>
          <w:w w:val="95"/>
          <w:sz w:val="17"/>
        </w:rPr>
        <w:t>B</w:t>
      </w:r>
      <w:r>
        <w:rPr>
          <w:rFonts w:ascii="Times New Roman" w:hAnsi="Times New Roman" w:eastAsia="Times New Roman"/>
          <w:spacing w:val="-4"/>
          <w:w w:val="95"/>
          <w:sz w:val="17"/>
        </w:rPr>
        <w:t> </w:t>
      </w:r>
      <w:r>
        <w:rPr>
          <w:rFonts w:ascii="Times New Roman" w:hAnsi="Times New Roman" w:eastAsia="Times New Roman"/>
          <w:w w:val="95"/>
          <w:sz w:val="17"/>
        </w:rPr>
        <w:t>R</w:t>
      </w:r>
      <w:r>
        <w:rPr>
          <w:rFonts w:ascii="Times New Roman" w:hAnsi="Times New Roman" w:eastAsia="Times New Roman"/>
          <w:spacing w:val="-6"/>
          <w:w w:val="95"/>
          <w:sz w:val="17"/>
        </w:rPr>
        <w:t> </w:t>
      </w:r>
      <w:r>
        <w:rPr>
          <w:spacing w:val="24"/>
          <w:w w:val="95"/>
          <w:sz w:val="14"/>
        </w:rPr>
        <w:t>と</w:t>
      </w:r>
      <w:r>
        <w:rPr>
          <w:rFonts w:ascii="Times New Roman" w:hAnsi="Times New Roman" w:eastAsia="Times New Roman"/>
          <w:w w:val="95"/>
          <w:sz w:val="17"/>
        </w:rPr>
        <w:t>R</w:t>
      </w:r>
      <w:r>
        <w:rPr>
          <w:rFonts w:ascii="Times New Roman" w:hAnsi="Times New Roman" w:eastAsia="Times New Roman"/>
          <w:spacing w:val="-4"/>
          <w:w w:val="95"/>
          <w:sz w:val="17"/>
        </w:rPr>
        <w:t> </w:t>
      </w:r>
      <w:r>
        <w:rPr>
          <w:rFonts w:ascii="Times New Roman" w:hAnsi="Times New Roman" w:eastAsia="Times New Roman"/>
          <w:w w:val="95"/>
          <w:sz w:val="17"/>
        </w:rPr>
        <w:t>O</w:t>
      </w:r>
      <w:r>
        <w:rPr>
          <w:rFonts w:ascii="Times New Roman" w:hAnsi="Times New Roman" w:eastAsia="Times New Roman"/>
          <w:spacing w:val="-4"/>
          <w:w w:val="95"/>
          <w:sz w:val="17"/>
        </w:rPr>
        <w:t> </w:t>
      </w:r>
      <w:r>
        <w:rPr>
          <w:rFonts w:ascii="Times New Roman" w:hAnsi="Times New Roman" w:eastAsia="Times New Roman"/>
          <w:w w:val="95"/>
          <w:sz w:val="17"/>
        </w:rPr>
        <w:t>E</w:t>
      </w:r>
      <w:r>
        <w:rPr>
          <w:rFonts w:ascii="Times New Roman" w:hAnsi="Times New Roman" w:eastAsia="Times New Roman"/>
          <w:spacing w:val="-5"/>
          <w:w w:val="95"/>
          <w:sz w:val="17"/>
        </w:rPr>
        <w:t> </w:t>
      </w:r>
      <w:r>
        <w:rPr>
          <w:spacing w:val="24"/>
          <w:w w:val="95"/>
          <w:sz w:val="14"/>
        </w:rPr>
        <w:t>の関係が実質的に</w:t>
      </w:r>
      <w:r>
        <w:rPr>
          <w:rFonts w:ascii="Times New Roman" w:hAnsi="Times New Roman" w:eastAsia="Times New Roman"/>
          <w:w w:val="95"/>
          <w:sz w:val="17"/>
        </w:rPr>
        <w:t>8</w:t>
      </w:r>
      <w:r>
        <w:rPr>
          <w:rFonts w:ascii="Times New Roman" w:hAnsi="Times New Roman" w:eastAsia="Times New Roman"/>
          <w:spacing w:val="-3"/>
          <w:w w:val="95"/>
          <w:sz w:val="17"/>
        </w:rPr>
        <w:t> % </w:t>
      </w:r>
      <w:r>
        <w:rPr>
          <w:w w:val="95"/>
          <w:sz w:val="14"/>
        </w:rPr>
        <w:t>の</w:t>
      </w:r>
      <w:r>
        <w:rPr>
          <w:rFonts w:ascii="Times New Roman" w:hAnsi="Times New Roman" w:eastAsia="Times New Roman"/>
          <w:sz w:val="17"/>
        </w:rPr>
        <w:t>CoE</w:t>
      </w:r>
      <w:r>
        <w:rPr>
          <w:sz w:val="14"/>
        </w:rPr>
        <w:t>を実証していることを紹介している</w:t>
      </w:r>
    </w:p>
    <w:p>
      <w:pPr>
        <w:spacing w:line="163" w:lineRule="exact" w:before="0"/>
        <w:ind w:left="134" w:right="0" w:firstLine="0"/>
        <w:jc w:val="left"/>
        <w:rPr>
          <w:sz w:val="14"/>
        </w:rPr>
      </w:pPr>
      <w:r>
        <w:rPr>
          <w:spacing w:val="-9"/>
          <w:sz w:val="14"/>
        </w:rPr>
        <w:t>( 注</w:t>
      </w:r>
      <w:r>
        <w:rPr>
          <w:rFonts w:ascii="Times New Roman" w:eastAsia="Times New Roman"/>
          <w:sz w:val="17"/>
        </w:rPr>
        <w:t>1</w:t>
      </w:r>
      <w:r>
        <w:rPr>
          <w:rFonts w:ascii="Times New Roman" w:eastAsia="Times New Roman"/>
          <w:spacing w:val="-20"/>
          <w:sz w:val="17"/>
        </w:rPr>
        <w:t> </w:t>
      </w:r>
      <w:r>
        <w:rPr>
          <w:rFonts w:ascii="Times New Roman" w:eastAsia="Times New Roman"/>
          <w:sz w:val="17"/>
        </w:rPr>
        <w:t>0</w:t>
      </w:r>
      <w:r>
        <w:rPr>
          <w:rFonts w:ascii="Times New Roman" w:eastAsia="Times New Roman"/>
          <w:spacing w:val="-15"/>
          <w:sz w:val="17"/>
        </w:rPr>
        <w:t> ) </w:t>
      </w:r>
      <w:r>
        <w:rPr>
          <w:spacing w:val="20"/>
          <w:sz w:val="14"/>
        </w:rPr>
        <w:t>英国著名年金ハーミーズのポリシーは同様の</w:t>
      </w:r>
    </w:p>
    <w:p>
      <w:pPr>
        <w:spacing w:line="355" w:lineRule="auto" w:before="125"/>
        <w:ind w:left="331" w:right="166" w:hanging="5"/>
        <w:jc w:val="left"/>
        <w:rPr>
          <w:rFonts w:ascii="Times New Roman" w:eastAsia="Times New Roman"/>
          <w:sz w:val="17"/>
        </w:rPr>
      </w:pPr>
      <w:r>
        <w:rPr>
          <w:spacing w:val="8"/>
          <w:sz w:val="14"/>
        </w:rPr>
        <w:t>趣旨を示唆している( 「ハーミーズ責任投資原則」</w:t>
      </w:r>
      <w:r>
        <w:rPr>
          <w:sz w:val="14"/>
        </w:rPr>
        <w:t>第</w:t>
      </w:r>
      <w:r>
        <w:rPr>
          <w:rFonts w:ascii="Times New Roman" w:eastAsia="Times New Roman"/>
          <w:sz w:val="17"/>
        </w:rPr>
        <w:t>2</w:t>
      </w:r>
      <w:r>
        <w:rPr>
          <w:sz w:val="14"/>
        </w:rPr>
        <w:t>章「上場企業に望むこと」：同社</w:t>
      </w:r>
      <w:r>
        <w:rPr>
          <w:rFonts w:ascii="Times New Roman" w:eastAsia="Times New Roman"/>
          <w:sz w:val="17"/>
        </w:rPr>
        <w:t>HP)</w:t>
      </w:r>
    </w:p>
    <w:p>
      <w:pPr>
        <w:pStyle w:val="BodyText"/>
        <w:rPr>
          <w:rFonts w:ascii="Times New Roman"/>
          <w:sz w:val="18"/>
        </w:rPr>
      </w:pPr>
    </w:p>
    <w:p>
      <w:pPr>
        <w:pStyle w:val="BodyText"/>
        <w:spacing w:before="5"/>
        <w:rPr>
          <w:rFonts w:ascii="Times New Roman"/>
          <w:sz w:val="26"/>
        </w:rPr>
      </w:pPr>
    </w:p>
    <w:p>
      <w:pPr>
        <w:spacing w:before="0"/>
        <w:ind w:left="129" w:right="0" w:firstLine="0"/>
        <w:jc w:val="left"/>
        <w:rPr>
          <w:sz w:val="14"/>
        </w:rPr>
      </w:pPr>
      <w:r>
        <w:rPr>
          <w:sz w:val="14"/>
        </w:rPr>
        <w:t>〔参考文献〕</w:t>
      </w:r>
    </w:p>
    <w:p>
      <w:pPr>
        <w:pStyle w:val="ListParagraph"/>
        <w:numPr>
          <w:ilvl w:val="0"/>
          <w:numId w:val="1"/>
        </w:numPr>
        <w:tabs>
          <w:tab w:pos="276" w:val="left" w:leader="none"/>
        </w:tabs>
        <w:spacing w:line="350" w:lineRule="auto" w:before="104" w:after="0"/>
        <w:ind w:left="273" w:right="162" w:hanging="100"/>
        <w:jc w:val="both"/>
        <w:rPr>
          <w:sz w:val="14"/>
        </w:rPr>
      </w:pPr>
      <w:r>
        <w:rPr>
          <w:spacing w:val="17"/>
          <w:sz w:val="14"/>
        </w:rPr>
        <w:t>井出真吾• 竹原均</w:t>
      </w:r>
      <w:r>
        <w:rPr>
          <w:rFonts w:ascii="Times New Roman" w:hAnsi="Times New Roman" w:eastAsia="Times New Roman"/>
          <w:spacing w:val="-6"/>
          <w:sz w:val="17"/>
        </w:rPr>
        <w:t>( </w:t>
      </w:r>
      <w:r>
        <w:rPr>
          <w:rFonts w:ascii="Times New Roman" w:hAnsi="Times New Roman" w:eastAsia="Times New Roman"/>
          <w:sz w:val="17"/>
        </w:rPr>
        <w:t>2</w:t>
      </w:r>
      <w:r>
        <w:rPr>
          <w:rFonts w:ascii="Times New Roman" w:hAnsi="Times New Roman" w:eastAsia="Times New Roman"/>
          <w:spacing w:val="-12"/>
          <w:sz w:val="17"/>
        </w:rPr>
        <w:t> </w:t>
      </w:r>
      <w:r>
        <w:rPr>
          <w:rFonts w:ascii="Times New Roman" w:hAnsi="Times New Roman" w:eastAsia="Times New Roman"/>
          <w:sz w:val="17"/>
        </w:rPr>
        <w:t>0</w:t>
      </w:r>
      <w:r>
        <w:rPr>
          <w:rFonts w:ascii="Times New Roman" w:hAnsi="Times New Roman" w:eastAsia="Times New Roman"/>
          <w:spacing w:val="-12"/>
          <w:sz w:val="17"/>
        </w:rPr>
        <w:t> </w:t>
      </w:r>
      <w:r>
        <w:rPr>
          <w:rFonts w:ascii="Times New Roman" w:hAnsi="Times New Roman" w:eastAsia="Times New Roman"/>
          <w:sz w:val="17"/>
        </w:rPr>
        <w:t>1</w:t>
      </w:r>
      <w:r>
        <w:rPr>
          <w:rFonts w:ascii="Times New Roman" w:hAnsi="Times New Roman" w:eastAsia="Times New Roman"/>
          <w:spacing w:val="-12"/>
          <w:sz w:val="17"/>
        </w:rPr>
        <w:t> </w:t>
      </w:r>
      <w:r>
        <w:rPr>
          <w:rFonts w:ascii="Times New Roman" w:hAnsi="Times New Roman" w:eastAsia="Times New Roman"/>
          <w:sz w:val="17"/>
        </w:rPr>
        <w:t>6</w:t>
      </w:r>
      <w:r>
        <w:rPr>
          <w:rFonts w:ascii="Times New Roman" w:hAnsi="Times New Roman" w:eastAsia="Times New Roman"/>
          <w:spacing w:val="-8"/>
          <w:sz w:val="17"/>
        </w:rPr>
        <w:t> ) </w:t>
      </w:r>
      <w:r>
        <w:rPr>
          <w:spacing w:val="16"/>
          <w:sz w:val="14"/>
        </w:rPr>
        <w:t>「 特許情報の株価への</w:t>
      </w:r>
      <w:r>
        <w:rPr>
          <w:spacing w:val="14"/>
          <w:sz w:val="14"/>
        </w:rPr>
        <w:t>浸透過程の分析一</w:t>
      </w:r>
      <w:r>
        <w:rPr>
          <w:rFonts w:ascii="Times New Roman" w:hAnsi="Times New Roman" w:eastAsia="Times New Roman"/>
          <w:sz w:val="17"/>
        </w:rPr>
        <w:t>Mi</w:t>
      </w:r>
      <w:r>
        <w:rPr>
          <w:rFonts w:ascii="Times New Roman" w:hAnsi="Times New Roman" w:eastAsia="Times New Roman"/>
          <w:spacing w:val="-11"/>
          <w:sz w:val="17"/>
        </w:rPr>
        <w:t> </w:t>
      </w:r>
      <w:r>
        <w:rPr>
          <w:rFonts w:ascii="Times New Roman" w:hAnsi="Times New Roman" w:eastAsia="Times New Roman"/>
          <w:sz w:val="17"/>
        </w:rPr>
        <w:t>d-</w:t>
      </w:r>
      <w:r>
        <w:rPr>
          <w:rFonts w:ascii="Times New Roman" w:hAnsi="Times New Roman" w:eastAsia="Times New Roman"/>
          <w:spacing w:val="-11"/>
          <w:sz w:val="17"/>
        </w:rPr>
        <w:t> </w:t>
      </w:r>
      <w:r>
        <w:rPr>
          <w:rFonts w:ascii="Times New Roman" w:hAnsi="Times New Roman" w:eastAsia="Times New Roman"/>
          <w:sz w:val="17"/>
        </w:rPr>
        <w:t>te</w:t>
      </w:r>
      <w:r>
        <w:rPr>
          <w:rFonts w:ascii="Times New Roman" w:hAnsi="Times New Roman" w:eastAsia="Times New Roman"/>
          <w:spacing w:val="-10"/>
          <w:sz w:val="17"/>
        </w:rPr>
        <w:t> </w:t>
      </w:r>
      <w:r>
        <w:rPr>
          <w:rFonts w:ascii="Times New Roman" w:hAnsi="Times New Roman" w:eastAsia="Times New Roman"/>
          <w:sz w:val="17"/>
        </w:rPr>
        <w:t>rm</w:t>
      </w:r>
      <w:r>
        <w:rPr>
          <w:rFonts w:ascii="Times New Roman" w:hAnsi="Times New Roman" w:eastAsia="Times New Roman"/>
          <w:spacing w:val="31"/>
          <w:sz w:val="17"/>
        </w:rPr>
        <w:t> </w:t>
      </w:r>
      <w:r>
        <w:rPr>
          <w:rFonts w:ascii="Times New Roman" w:hAnsi="Times New Roman" w:eastAsia="Times New Roman"/>
          <w:sz w:val="17"/>
        </w:rPr>
        <w:t>A</w:t>
      </w:r>
      <w:r>
        <w:rPr>
          <w:rFonts w:ascii="Times New Roman" w:hAnsi="Times New Roman" w:eastAsia="Times New Roman"/>
          <w:spacing w:val="-11"/>
          <w:sz w:val="17"/>
        </w:rPr>
        <w:t> </w:t>
      </w:r>
      <w:r>
        <w:rPr>
          <w:rFonts w:ascii="Times New Roman" w:hAnsi="Times New Roman" w:eastAsia="Times New Roman"/>
          <w:sz w:val="17"/>
        </w:rPr>
        <w:t>lp</w:t>
      </w:r>
      <w:r>
        <w:rPr>
          <w:rFonts w:ascii="Times New Roman" w:hAnsi="Times New Roman" w:eastAsia="Times New Roman"/>
          <w:spacing w:val="-11"/>
          <w:sz w:val="17"/>
        </w:rPr>
        <w:t> </w:t>
      </w:r>
      <w:r>
        <w:rPr>
          <w:rFonts w:ascii="Times New Roman" w:hAnsi="Times New Roman" w:eastAsia="Times New Roman"/>
          <w:sz w:val="17"/>
        </w:rPr>
        <w:t>ha</w:t>
      </w:r>
      <w:r>
        <w:rPr>
          <w:rFonts w:ascii="Times New Roman" w:hAnsi="Times New Roman" w:eastAsia="Times New Roman"/>
          <w:spacing w:val="32"/>
          <w:sz w:val="17"/>
        </w:rPr>
        <w:t> </w:t>
      </w:r>
      <w:r>
        <w:rPr>
          <w:rFonts w:ascii="Times New Roman" w:hAnsi="Times New Roman" w:eastAsia="Times New Roman"/>
          <w:sz w:val="17"/>
        </w:rPr>
        <w:t>D</w:t>
      </w:r>
      <w:r>
        <w:rPr>
          <w:rFonts w:ascii="Times New Roman" w:hAnsi="Times New Roman" w:eastAsia="Times New Roman"/>
          <w:spacing w:val="-11"/>
          <w:sz w:val="17"/>
        </w:rPr>
        <w:t> </w:t>
      </w:r>
      <w:r>
        <w:rPr>
          <w:rFonts w:ascii="Times New Roman" w:hAnsi="Times New Roman" w:eastAsia="Times New Roman"/>
          <w:sz w:val="17"/>
        </w:rPr>
        <w:t>ri</w:t>
      </w:r>
      <w:r>
        <w:rPr>
          <w:rFonts w:ascii="Times New Roman" w:hAnsi="Times New Roman" w:eastAsia="Times New Roman"/>
          <w:spacing w:val="-13"/>
          <w:sz w:val="17"/>
        </w:rPr>
        <w:t> </w:t>
      </w:r>
      <w:r>
        <w:rPr>
          <w:rFonts w:ascii="Times New Roman" w:hAnsi="Times New Roman" w:eastAsia="Times New Roman"/>
          <w:sz w:val="17"/>
        </w:rPr>
        <w:t>ve</w:t>
      </w:r>
      <w:r>
        <w:rPr>
          <w:rFonts w:ascii="Times New Roman" w:hAnsi="Times New Roman" w:eastAsia="Times New Roman"/>
          <w:spacing w:val="-13"/>
          <w:sz w:val="17"/>
        </w:rPr>
        <w:t> </w:t>
      </w:r>
      <w:r>
        <w:rPr>
          <w:rFonts w:ascii="Times New Roman" w:hAnsi="Times New Roman" w:eastAsia="Times New Roman"/>
          <w:spacing w:val="14"/>
          <w:sz w:val="17"/>
        </w:rPr>
        <w:t>r</w:t>
      </w:r>
      <w:r>
        <w:rPr>
          <w:spacing w:val="10"/>
          <w:sz w:val="14"/>
        </w:rPr>
        <w:t>として</w:t>
      </w:r>
      <w:r>
        <w:rPr>
          <w:sz w:val="14"/>
        </w:rPr>
        <w:t>の技術競争力」『証券アナリストジャーナル』</w:t>
      </w:r>
      <w:r>
        <w:rPr>
          <w:rFonts w:ascii="Times New Roman" w:hAnsi="Times New Roman" w:eastAsia="Times New Roman"/>
          <w:sz w:val="17"/>
        </w:rPr>
        <w:t>54</w:t>
      </w:r>
    </w:p>
    <w:p>
      <w:pPr>
        <w:pStyle w:val="BodyText"/>
        <w:spacing w:line="198" w:lineRule="exact"/>
        <w:ind w:left="297"/>
        <w:rPr>
          <w:sz w:val="14"/>
        </w:rPr>
      </w:pPr>
      <w:r>
        <w:rPr>
          <w:rFonts w:ascii="Times New Roman" w:eastAsia="Times New Roman"/>
        </w:rPr>
        <w:t>(10) </w:t>
      </w:r>
      <w:r>
        <w:rPr>
          <w:rFonts w:ascii="Arial Unicode MS" w:eastAsia="Arial Unicode MS" w:hint="eastAsia"/>
          <w:sz w:val="15"/>
        </w:rPr>
        <w:t>：</w:t>
      </w:r>
      <w:r>
        <w:rPr>
          <w:rFonts w:ascii="Times New Roman" w:eastAsia="Times New Roman"/>
        </w:rPr>
        <w:t>68-77</w:t>
      </w:r>
      <w:r>
        <w:rPr>
          <w:sz w:val="14"/>
        </w:rPr>
        <w:t>〇</w:t>
      </w:r>
    </w:p>
    <w:p>
      <w:pPr>
        <w:spacing w:after="0" w:line="198" w:lineRule="exact"/>
        <w:rPr>
          <w:sz w:val="14"/>
        </w:rPr>
        <w:sectPr>
          <w:pgSz w:w="9820" w:h="13030"/>
          <w:pgMar w:top="820" w:bottom="280" w:left="700" w:right="680"/>
          <w:cols w:num="2" w:equalWidth="0">
            <w:col w:w="3971" w:space="401"/>
            <w:col w:w="4068"/>
          </w:cols>
        </w:sectPr>
      </w:pPr>
    </w:p>
    <w:p>
      <w:pPr>
        <w:pStyle w:val="BodyText"/>
        <w:spacing w:before="9"/>
        <w:rPr>
          <w:sz w:val="18"/>
        </w:rPr>
      </w:pPr>
      <w:r>
        <w:rPr/>
        <w:drawing>
          <wp:anchor distT="0" distB="0" distL="0" distR="0" allowOverlap="1" layoutInCell="1" locked="0" behindDoc="1" simplePos="0" relativeHeight="487224832">
            <wp:simplePos x="0" y="0"/>
            <wp:positionH relativeFrom="page">
              <wp:posOffset>511709</wp:posOffset>
            </wp:positionH>
            <wp:positionV relativeFrom="page">
              <wp:posOffset>524199</wp:posOffset>
            </wp:positionV>
            <wp:extent cx="5214562" cy="7390605"/>
            <wp:effectExtent l="0" t="0" r="0" b="0"/>
            <wp:wrapNone/>
            <wp:docPr id="7" name="image18.png"/>
            <wp:cNvGraphicFramePr>
              <a:graphicFrameLocks noChangeAspect="1"/>
            </wp:cNvGraphicFramePr>
            <a:graphic>
              <a:graphicData uri="http://schemas.openxmlformats.org/drawingml/2006/picture">
                <pic:pic>
                  <pic:nvPicPr>
                    <pic:cNvPr id="8" name="image18.png"/>
                    <pic:cNvPicPr/>
                  </pic:nvPicPr>
                  <pic:blipFill>
                    <a:blip r:embed="rId22" cstate="print"/>
                    <a:stretch>
                      <a:fillRect/>
                    </a:stretch>
                  </pic:blipFill>
                  <pic:spPr>
                    <a:xfrm>
                      <a:off x="0" y="0"/>
                      <a:ext cx="5214562" cy="7390605"/>
                    </a:xfrm>
                    <a:prstGeom prst="rect">
                      <a:avLst/>
                    </a:prstGeom>
                  </pic:spPr>
                </pic:pic>
              </a:graphicData>
            </a:graphic>
          </wp:anchor>
        </w:drawing>
      </w:r>
    </w:p>
    <w:p>
      <w:pPr>
        <w:tabs>
          <w:tab w:pos="3186" w:val="left" w:leader="none"/>
        </w:tabs>
        <w:spacing w:before="79"/>
        <w:ind w:left="354" w:right="0" w:firstLine="0"/>
        <w:jc w:val="left"/>
        <w:rPr>
          <w:rFonts w:ascii="Times New Roman" w:eastAsia="Times New Roman"/>
          <w:sz w:val="18"/>
        </w:rPr>
      </w:pPr>
      <w:r>
        <w:rPr>
          <w:rFonts w:ascii="Times New Roman" w:eastAsia="Times New Roman"/>
          <w:sz w:val="18"/>
        </w:rPr>
        <w:t>12</w:t>
        <w:tab/>
      </w:r>
      <w:r>
        <w:rPr>
          <w:sz w:val="17"/>
        </w:rPr>
        <w:t>資本市場 </w:t>
      </w:r>
      <w:r>
        <w:rPr>
          <w:rFonts w:ascii="Times New Roman" w:eastAsia="Times New Roman"/>
          <w:sz w:val="18"/>
        </w:rPr>
        <w:t>2016.11(No. 375)</w:t>
      </w:r>
    </w:p>
    <w:p>
      <w:pPr>
        <w:spacing w:after="0"/>
        <w:jc w:val="left"/>
        <w:rPr>
          <w:rFonts w:ascii="Times New Roman" w:eastAsia="Times New Roman"/>
          <w:sz w:val="18"/>
        </w:rPr>
        <w:sectPr>
          <w:type w:val="continuous"/>
          <w:pgSz w:w="9820" w:h="13030"/>
          <w:pgMar w:top="1040" w:bottom="280" w:left="700" w:right="680"/>
        </w:sectPr>
      </w:pPr>
    </w:p>
    <w:p>
      <w:pPr>
        <w:pStyle w:val="BodyText"/>
        <w:rPr>
          <w:rFonts w:ascii="Times New Roman"/>
          <w:sz w:val="20"/>
        </w:rPr>
      </w:pPr>
    </w:p>
    <w:p>
      <w:pPr>
        <w:pStyle w:val="BodyText"/>
        <w:spacing w:before="10"/>
        <w:rPr>
          <w:rFonts w:ascii="Times New Roman"/>
          <w:sz w:val="29"/>
        </w:rPr>
      </w:pPr>
    </w:p>
    <w:p>
      <w:pPr>
        <w:spacing w:line="357" w:lineRule="auto" w:before="100"/>
        <w:ind w:left="120" w:right="4264" w:hanging="5"/>
        <w:jc w:val="both"/>
        <w:rPr>
          <w:sz w:val="14"/>
        </w:rPr>
      </w:pPr>
      <w:r>
        <w:rPr/>
        <w:drawing>
          <wp:anchor distT="0" distB="0" distL="0" distR="0" allowOverlap="1" layoutInCell="1" locked="0" behindDoc="1" simplePos="0" relativeHeight="487225344">
            <wp:simplePos x="0" y="0"/>
            <wp:positionH relativeFrom="page">
              <wp:posOffset>511959</wp:posOffset>
            </wp:positionH>
            <wp:positionV relativeFrom="paragraph">
              <wp:posOffset>-365149</wp:posOffset>
            </wp:positionV>
            <wp:extent cx="5217112" cy="5483789"/>
            <wp:effectExtent l="0" t="0" r="0" b="0"/>
            <wp:wrapNone/>
            <wp:docPr id="9" name="image19.png"/>
            <wp:cNvGraphicFramePr>
              <a:graphicFrameLocks noChangeAspect="1"/>
            </wp:cNvGraphicFramePr>
            <a:graphic>
              <a:graphicData uri="http://schemas.openxmlformats.org/drawingml/2006/picture">
                <pic:pic>
                  <pic:nvPicPr>
                    <pic:cNvPr id="10" name="image19.png"/>
                    <pic:cNvPicPr/>
                  </pic:nvPicPr>
                  <pic:blipFill>
                    <a:blip r:embed="rId23" cstate="print"/>
                    <a:stretch>
                      <a:fillRect/>
                    </a:stretch>
                  </pic:blipFill>
                  <pic:spPr>
                    <a:xfrm>
                      <a:off x="0" y="0"/>
                      <a:ext cx="5217112" cy="5483789"/>
                    </a:xfrm>
                    <a:prstGeom prst="rect">
                      <a:avLst/>
                    </a:prstGeom>
                  </pic:spPr>
                </pic:pic>
              </a:graphicData>
            </a:graphic>
          </wp:anchor>
        </w:drawing>
      </w:r>
      <w:r>
        <w:rPr>
          <w:spacing w:val="28"/>
          <w:sz w:val="14"/>
        </w:rPr>
        <w:t>西川郁生他</w:t>
      </w:r>
      <w:r>
        <w:rPr>
          <w:rFonts w:ascii="Arial Unicode MS" w:eastAsia="Arial Unicode MS" w:hint="eastAsia"/>
          <w:spacing w:val="-7"/>
          <w:sz w:val="15"/>
        </w:rPr>
        <w:t>( </w:t>
      </w:r>
      <w:r>
        <w:rPr>
          <w:rFonts w:ascii="Times New Roman" w:eastAsia="Times New Roman"/>
          <w:sz w:val="17"/>
        </w:rPr>
        <w:t>2</w:t>
      </w:r>
      <w:r>
        <w:rPr>
          <w:rFonts w:ascii="Times New Roman" w:eastAsia="Times New Roman"/>
          <w:spacing w:val="-14"/>
          <w:sz w:val="17"/>
        </w:rPr>
        <w:t> </w:t>
      </w:r>
      <w:r>
        <w:rPr>
          <w:rFonts w:ascii="Times New Roman" w:eastAsia="Times New Roman"/>
          <w:sz w:val="17"/>
        </w:rPr>
        <w:t>0</w:t>
      </w:r>
      <w:r>
        <w:rPr>
          <w:rFonts w:ascii="Times New Roman" w:eastAsia="Times New Roman"/>
          <w:spacing w:val="-14"/>
          <w:sz w:val="17"/>
        </w:rPr>
        <w:t> </w:t>
      </w:r>
      <w:r>
        <w:rPr>
          <w:rFonts w:ascii="Times New Roman" w:eastAsia="Times New Roman"/>
          <w:sz w:val="17"/>
        </w:rPr>
        <w:t>1</w:t>
      </w:r>
      <w:r>
        <w:rPr>
          <w:rFonts w:ascii="Times New Roman" w:eastAsia="Times New Roman"/>
          <w:spacing w:val="-14"/>
          <w:sz w:val="17"/>
        </w:rPr>
        <w:t> </w:t>
      </w:r>
      <w:r>
        <w:rPr>
          <w:rFonts w:ascii="Times New Roman" w:eastAsia="Times New Roman"/>
          <w:sz w:val="17"/>
        </w:rPr>
        <w:t>6</w:t>
      </w:r>
      <w:r>
        <w:rPr>
          <w:rFonts w:ascii="Times New Roman" w:eastAsia="Times New Roman"/>
          <w:spacing w:val="-10"/>
          <w:sz w:val="17"/>
        </w:rPr>
        <w:t> ) </w:t>
      </w:r>
      <w:r>
        <w:rPr>
          <w:spacing w:val="15"/>
          <w:sz w:val="14"/>
        </w:rPr>
        <w:t>『 企業価値向上のために財務</w:t>
      </w:r>
      <w:r>
        <w:rPr>
          <w:sz w:val="14"/>
        </w:rPr>
        <w:t>会計リテラシー』日本経済新聞出版社。</w:t>
      </w:r>
    </w:p>
    <w:p>
      <w:pPr>
        <w:spacing w:line="367" w:lineRule="auto" w:before="14"/>
        <w:ind w:left="120" w:right="4273" w:hanging="10"/>
        <w:jc w:val="both"/>
        <w:rPr>
          <w:sz w:val="14"/>
        </w:rPr>
      </w:pPr>
      <w:r>
        <w:rPr>
          <w:spacing w:val="27"/>
          <w:sz w:val="14"/>
        </w:rPr>
        <w:t>柳良平</w:t>
      </w:r>
      <w:r>
        <w:rPr>
          <w:rFonts w:ascii="Arial Unicode MS" w:eastAsia="Arial Unicode MS" w:hint="eastAsia"/>
          <w:spacing w:val="-7"/>
          <w:sz w:val="15"/>
        </w:rPr>
        <w:t>( </w:t>
      </w:r>
      <w:r>
        <w:rPr>
          <w:rFonts w:ascii="Times New Roman" w:eastAsia="Times New Roman"/>
          <w:sz w:val="17"/>
        </w:rPr>
        <w:t>2</w:t>
      </w:r>
      <w:r>
        <w:rPr>
          <w:rFonts w:ascii="Times New Roman" w:eastAsia="Times New Roman"/>
          <w:spacing w:val="-14"/>
          <w:sz w:val="17"/>
        </w:rPr>
        <w:t> </w:t>
      </w:r>
      <w:r>
        <w:rPr>
          <w:rFonts w:ascii="Times New Roman" w:eastAsia="Times New Roman"/>
          <w:sz w:val="17"/>
        </w:rPr>
        <w:t>0</w:t>
      </w:r>
      <w:r>
        <w:rPr>
          <w:rFonts w:ascii="Times New Roman" w:eastAsia="Times New Roman"/>
          <w:spacing w:val="-14"/>
          <w:sz w:val="17"/>
        </w:rPr>
        <w:t> </w:t>
      </w:r>
      <w:r>
        <w:rPr>
          <w:rFonts w:ascii="Times New Roman" w:eastAsia="Times New Roman"/>
          <w:sz w:val="17"/>
        </w:rPr>
        <w:t>0</w:t>
      </w:r>
      <w:r>
        <w:rPr>
          <w:rFonts w:ascii="Times New Roman" w:eastAsia="Times New Roman"/>
          <w:spacing w:val="-14"/>
          <w:sz w:val="17"/>
        </w:rPr>
        <w:t> </w:t>
      </w:r>
      <w:r>
        <w:rPr>
          <w:rFonts w:ascii="Times New Roman" w:eastAsia="Times New Roman"/>
          <w:sz w:val="17"/>
        </w:rPr>
        <w:t>9</w:t>
      </w:r>
      <w:r>
        <w:rPr>
          <w:rFonts w:ascii="Times New Roman" w:eastAsia="Times New Roman"/>
          <w:spacing w:val="-10"/>
          <w:sz w:val="17"/>
        </w:rPr>
        <w:t> ) </w:t>
      </w:r>
      <w:r>
        <w:rPr>
          <w:spacing w:val="10"/>
          <w:sz w:val="14"/>
        </w:rPr>
        <w:t>『 企業価値最大化の財務戦略』 同</w:t>
      </w:r>
      <w:r>
        <w:rPr>
          <w:sz w:val="14"/>
        </w:rPr>
        <w:t>友館。</w:t>
      </w:r>
    </w:p>
    <w:p>
      <w:pPr>
        <w:spacing w:line="348" w:lineRule="auto" w:before="9"/>
        <w:ind w:left="110" w:right="4264" w:firstLine="0"/>
        <w:jc w:val="both"/>
        <w:rPr>
          <w:sz w:val="14"/>
        </w:rPr>
      </w:pPr>
      <w:r>
        <w:rPr>
          <w:spacing w:val="13"/>
          <w:w w:val="95"/>
          <w:sz w:val="14"/>
        </w:rPr>
        <w:t>柳良平</w:t>
      </w:r>
      <w:r>
        <w:rPr>
          <w:rFonts w:ascii="Times New Roman" w:hAnsi="Times New Roman" w:eastAsia="Times New Roman"/>
          <w:w w:val="95"/>
          <w:sz w:val="17"/>
        </w:rPr>
        <w:t>(2</w:t>
      </w:r>
      <w:r>
        <w:rPr>
          <w:rFonts w:ascii="Times New Roman" w:hAnsi="Times New Roman" w:eastAsia="Times New Roman"/>
          <w:spacing w:val="16"/>
          <w:w w:val="95"/>
          <w:sz w:val="17"/>
        </w:rPr>
        <w:t> </w:t>
      </w:r>
      <w:r>
        <w:rPr>
          <w:rFonts w:ascii="Times New Roman" w:hAnsi="Times New Roman" w:eastAsia="Times New Roman"/>
          <w:w w:val="95"/>
          <w:sz w:val="17"/>
        </w:rPr>
        <w:t>01</w:t>
      </w:r>
      <w:r>
        <w:rPr>
          <w:rFonts w:ascii="Times New Roman" w:hAnsi="Times New Roman" w:eastAsia="Times New Roman"/>
          <w:spacing w:val="12"/>
          <w:w w:val="95"/>
          <w:sz w:val="17"/>
        </w:rPr>
        <w:t> 5</w:t>
      </w:r>
      <w:r>
        <w:rPr>
          <w:rFonts w:ascii="Arial Unicode MS" w:hAnsi="Arial Unicode MS" w:eastAsia="Arial Unicode MS" w:hint="eastAsia"/>
          <w:spacing w:val="12"/>
          <w:w w:val="95"/>
          <w:sz w:val="15"/>
        </w:rPr>
        <w:t>)</w:t>
      </w:r>
      <w:r>
        <w:rPr>
          <w:spacing w:val="12"/>
          <w:w w:val="95"/>
          <w:sz w:val="14"/>
        </w:rPr>
        <w:t>『</w:t>
      </w:r>
      <w:r>
        <w:rPr>
          <w:rFonts w:ascii="Times New Roman" w:hAnsi="Times New Roman" w:eastAsia="Times New Roman"/>
          <w:w w:val="95"/>
          <w:sz w:val="17"/>
        </w:rPr>
        <w:t>RO</w:t>
      </w:r>
      <w:r>
        <w:rPr>
          <w:rFonts w:ascii="Times New Roman" w:hAnsi="Times New Roman" w:eastAsia="Times New Roman"/>
          <w:spacing w:val="13"/>
          <w:w w:val="95"/>
          <w:sz w:val="17"/>
        </w:rPr>
        <w:t> </w:t>
      </w:r>
      <w:r>
        <w:rPr>
          <w:rFonts w:ascii="Times New Roman" w:hAnsi="Times New Roman" w:eastAsia="Times New Roman"/>
          <w:spacing w:val="11"/>
          <w:w w:val="95"/>
          <w:sz w:val="17"/>
        </w:rPr>
        <w:t>E</w:t>
      </w:r>
      <w:r>
        <w:rPr>
          <w:spacing w:val="2"/>
          <w:w w:val="95"/>
          <w:sz w:val="14"/>
        </w:rPr>
        <w:t>革命の財務戦略』 中央経済社。</w:t>
      </w:r>
      <w:r>
        <w:rPr>
          <w:spacing w:val="27"/>
          <w:sz w:val="14"/>
        </w:rPr>
        <w:t>柳良平</w:t>
      </w:r>
      <w:r>
        <w:rPr>
          <w:rFonts w:ascii="Times New Roman" w:hAnsi="Times New Roman" w:eastAsia="Times New Roman"/>
          <w:spacing w:val="-7"/>
          <w:sz w:val="17"/>
        </w:rPr>
        <w:t>( </w:t>
      </w:r>
      <w:r>
        <w:rPr>
          <w:rFonts w:ascii="Times New Roman" w:hAnsi="Times New Roman" w:eastAsia="Times New Roman"/>
          <w:sz w:val="17"/>
        </w:rPr>
        <w:t>2</w:t>
      </w:r>
      <w:r>
        <w:rPr>
          <w:rFonts w:ascii="Times New Roman" w:hAnsi="Times New Roman" w:eastAsia="Times New Roman"/>
          <w:spacing w:val="-14"/>
          <w:sz w:val="17"/>
        </w:rPr>
        <w:t> </w:t>
      </w:r>
      <w:r>
        <w:rPr>
          <w:rFonts w:ascii="Times New Roman" w:hAnsi="Times New Roman" w:eastAsia="Times New Roman"/>
          <w:sz w:val="17"/>
        </w:rPr>
        <w:t>0</w:t>
      </w:r>
      <w:r>
        <w:rPr>
          <w:rFonts w:ascii="Times New Roman" w:hAnsi="Times New Roman" w:eastAsia="Times New Roman"/>
          <w:spacing w:val="-14"/>
          <w:sz w:val="17"/>
        </w:rPr>
        <w:t> </w:t>
      </w:r>
      <w:r>
        <w:rPr>
          <w:rFonts w:ascii="Times New Roman" w:hAnsi="Times New Roman" w:eastAsia="Times New Roman"/>
          <w:sz w:val="17"/>
        </w:rPr>
        <w:t>1</w:t>
      </w:r>
      <w:r>
        <w:rPr>
          <w:rFonts w:ascii="Times New Roman" w:hAnsi="Times New Roman" w:eastAsia="Times New Roman"/>
          <w:spacing w:val="-14"/>
          <w:sz w:val="17"/>
        </w:rPr>
        <w:t> </w:t>
      </w:r>
      <w:r>
        <w:rPr>
          <w:rFonts w:ascii="Times New Roman" w:hAnsi="Times New Roman" w:eastAsia="Times New Roman"/>
          <w:sz w:val="17"/>
        </w:rPr>
        <w:t>6</w:t>
      </w:r>
      <w:r>
        <w:rPr>
          <w:rFonts w:ascii="Times New Roman" w:hAnsi="Times New Roman" w:eastAsia="Times New Roman"/>
          <w:spacing w:val="-10"/>
          <w:sz w:val="17"/>
        </w:rPr>
        <w:t> ) </w:t>
      </w:r>
      <w:r>
        <w:rPr>
          <w:spacing w:val="15"/>
          <w:sz w:val="14"/>
        </w:rPr>
        <w:t>「 わが国ガバナンス改革はどう評</w:t>
      </w:r>
      <w:r>
        <w:rPr>
          <w:spacing w:val="19"/>
          <w:sz w:val="14"/>
        </w:rPr>
        <w:t>価されたのか</w:t>
      </w:r>
      <w:r>
        <w:rPr>
          <w:rFonts w:ascii="Times New Roman" w:hAnsi="Times New Roman" w:eastAsia="Times New Roman"/>
          <w:spacing w:val="-12"/>
          <w:sz w:val="17"/>
        </w:rPr>
        <w:t>— </w:t>
      </w:r>
      <w:r>
        <w:rPr>
          <w:rFonts w:ascii="Times New Roman" w:hAnsi="Times New Roman" w:eastAsia="Times New Roman"/>
          <w:spacing w:val="14"/>
          <w:sz w:val="17"/>
        </w:rPr>
        <w:t>2016</w:t>
      </w:r>
      <w:r>
        <w:rPr>
          <w:rFonts w:ascii="Times New Roman" w:hAnsi="Times New Roman" w:eastAsia="Times New Roman"/>
          <w:spacing w:val="-24"/>
          <w:sz w:val="17"/>
        </w:rPr>
        <w:t> </w:t>
      </w:r>
      <w:r>
        <w:rPr>
          <w:spacing w:val="16"/>
          <w:sz w:val="14"/>
        </w:rPr>
        <w:t>年グローバル投資家サーベイ</w:t>
      </w:r>
      <w:r>
        <w:rPr>
          <w:sz w:val="14"/>
        </w:rPr>
        <w:t>をもとに」『企業会計』</w:t>
      </w:r>
      <w:r>
        <w:rPr>
          <w:rFonts w:ascii="Times New Roman" w:hAnsi="Times New Roman" w:eastAsia="Times New Roman"/>
          <w:sz w:val="17"/>
        </w:rPr>
        <w:t>68 (6)</w:t>
      </w:r>
      <w:r>
        <w:rPr>
          <w:rFonts w:ascii="Arial Unicode MS" w:hAnsi="Arial Unicode MS" w:eastAsia="Arial Unicode MS" w:hint="eastAsia"/>
          <w:sz w:val="15"/>
        </w:rPr>
        <w:t>：</w:t>
      </w:r>
      <w:r>
        <w:rPr>
          <w:rFonts w:ascii="Times New Roman" w:hAnsi="Times New Roman" w:eastAsia="Times New Roman"/>
          <w:sz w:val="17"/>
        </w:rPr>
        <w:t>120428</w:t>
      </w:r>
      <w:r>
        <w:rPr>
          <w:sz w:val="14"/>
        </w:rPr>
        <w:t>。</w:t>
      </w:r>
    </w:p>
    <w:p>
      <w:pPr>
        <w:spacing w:line="345" w:lineRule="auto" w:before="0"/>
        <w:ind w:left="144" w:right="4277" w:hanging="34"/>
        <w:jc w:val="both"/>
        <w:rPr>
          <w:sz w:val="14"/>
        </w:rPr>
      </w:pPr>
      <w:r>
        <w:rPr>
          <w:spacing w:val="-24"/>
          <w:sz w:val="14"/>
        </w:rPr>
        <w:t>柳 良 平 • 目 野 博 之 • 吉 野 貴 晶 </w:t>
      </w:r>
      <w:r>
        <w:rPr>
          <w:rFonts w:ascii="Arial Unicode MS" w:hAnsi="Arial Unicode MS" w:eastAsia="Arial Unicode MS" w:hint="eastAsia"/>
          <w:spacing w:val="-4"/>
          <w:sz w:val="15"/>
        </w:rPr>
        <w:t>( </w:t>
      </w:r>
      <w:r>
        <w:rPr>
          <w:rFonts w:ascii="Times New Roman" w:hAnsi="Times New Roman" w:eastAsia="Times New Roman"/>
          <w:sz w:val="17"/>
        </w:rPr>
        <w:t>2</w:t>
      </w:r>
      <w:r>
        <w:rPr>
          <w:rFonts w:ascii="Times New Roman" w:hAnsi="Times New Roman" w:eastAsia="Times New Roman"/>
          <w:spacing w:val="-8"/>
          <w:sz w:val="17"/>
        </w:rPr>
        <w:t> </w:t>
      </w:r>
      <w:r>
        <w:rPr>
          <w:rFonts w:ascii="Times New Roman" w:hAnsi="Times New Roman" w:eastAsia="Times New Roman"/>
          <w:sz w:val="17"/>
        </w:rPr>
        <w:t>0</w:t>
      </w:r>
      <w:r>
        <w:rPr>
          <w:rFonts w:ascii="Times New Roman" w:hAnsi="Times New Roman" w:eastAsia="Times New Roman"/>
          <w:spacing w:val="-8"/>
          <w:sz w:val="17"/>
        </w:rPr>
        <w:t> </w:t>
      </w:r>
      <w:r>
        <w:rPr>
          <w:rFonts w:ascii="Times New Roman" w:hAnsi="Times New Roman" w:eastAsia="Times New Roman"/>
          <w:sz w:val="17"/>
        </w:rPr>
        <w:t>1</w:t>
      </w:r>
      <w:r>
        <w:rPr>
          <w:rFonts w:ascii="Times New Roman" w:hAnsi="Times New Roman" w:eastAsia="Times New Roman"/>
          <w:spacing w:val="-8"/>
          <w:sz w:val="17"/>
        </w:rPr>
        <w:t> </w:t>
      </w:r>
      <w:r>
        <w:rPr>
          <w:rFonts w:ascii="Times New Roman" w:hAnsi="Times New Roman" w:eastAsia="Times New Roman"/>
          <w:sz w:val="17"/>
        </w:rPr>
        <w:t>5</w:t>
      </w:r>
      <w:r>
        <w:rPr>
          <w:rFonts w:ascii="Times New Roman" w:hAnsi="Times New Roman" w:eastAsia="Times New Roman"/>
          <w:spacing w:val="-8"/>
          <w:sz w:val="17"/>
        </w:rPr>
        <w:t> </w:t>
      </w:r>
      <w:r>
        <w:rPr>
          <w:rFonts w:ascii="Arial Unicode MS" w:hAnsi="Arial Unicode MS" w:eastAsia="Arial Unicode MS" w:hint="eastAsia"/>
          <w:spacing w:val="-4"/>
          <w:sz w:val="15"/>
        </w:rPr>
        <w:t>) </w:t>
      </w:r>
      <w:r>
        <w:rPr>
          <w:spacing w:val="-13"/>
          <w:sz w:val="14"/>
        </w:rPr>
        <w:t>「 エ ク イテ</w:t>
      </w:r>
      <w:r>
        <w:rPr>
          <w:spacing w:val="11"/>
          <w:sz w:val="14"/>
        </w:rPr>
        <w:t>ィ• スプレッドと価値創造に係る一考察」『 月刊</w:t>
      </w:r>
    </w:p>
    <w:p>
      <w:pPr>
        <w:spacing w:before="36"/>
        <w:ind w:left="120" w:right="0" w:firstLine="0"/>
        <w:jc w:val="both"/>
        <w:rPr>
          <w:sz w:val="14"/>
        </w:rPr>
      </w:pPr>
      <w:r>
        <w:rPr>
          <w:sz w:val="14"/>
        </w:rPr>
        <w:t>資本市場』</w:t>
      </w:r>
      <w:r>
        <w:rPr>
          <w:rFonts w:ascii="Times New Roman" w:eastAsia="Times New Roman"/>
          <w:sz w:val="17"/>
        </w:rPr>
        <w:t>2015</w:t>
      </w:r>
      <w:r>
        <w:rPr>
          <w:rFonts w:ascii="Arial Unicode MS" w:eastAsia="Arial Unicode MS" w:hint="eastAsia"/>
          <w:sz w:val="15"/>
        </w:rPr>
        <w:t>(</w:t>
      </w:r>
      <w:r>
        <w:rPr>
          <w:rFonts w:ascii="Times New Roman" w:eastAsia="Times New Roman"/>
          <w:sz w:val="17"/>
        </w:rPr>
        <w:t>7</w:t>
      </w:r>
      <w:r>
        <w:rPr>
          <w:rFonts w:ascii="Arial Unicode MS" w:eastAsia="Arial Unicode MS" w:hint="eastAsia"/>
          <w:sz w:val="15"/>
        </w:rPr>
        <w:t>)</w:t>
      </w:r>
      <w:r>
        <w:rPr>
          <w:rFonts w:ascii="Times New Roman" w:eastAsia="Times New Roman"/>
          <w:sz w:val="17"/>
        </w:rPr>
        <w:t>: 24-33</w:t>
      </w:r>
      <w:r>
        <w:rPr>
          <w:sz w:val="14"/>
        </w:rPr>
        <w:t>。</w:t>
      </w:r>
    </w:p>
    <w:p>
      <w:pPr>
        <w:spacing w:line="340" w:lineRule="auto" w:before="82"/>
        <w:ind w:left="115" w:right="4265" w:firstLine="5"/>
        <w:jc w:val="left"/>
        <w:rPr>
          <w:sz w:val="14"/>
        </w:rPr>
      </w:pPr>
      <w:r>
        <w:rPr>
          <w:spacing w:val="24"/>
          <w:sz w:val="14"/>
        </w:rPr>
        <w:t>吉野貴晶</w:t>
      </w:r>
      <w:r>
        <w:rPr>
          <w:rFonts w:ascii="Arial Unicode MS" w:eastAsia="Arial Unicode MS" w:hint="eastAsia"/>
          <w:spacing w:val="-8"/>
          <w:sz w:val="15"/>
        </w:rPr>
        <w:t>( </w:t>
      </w:r>
      <w:r>
        <w:rPr>
          <w:rFonts w:ascii="Times New Roman" w:eastAsia="Times New Roman"/>
          <w:sz w:val="17"/>
        </w:rPr>
        <w:t>2</w:t>
      </w:r>
      <w:r>
        <w:rPr>
          <w:rFonts w:ascii="Times New Roman" w:eastAsia="Times New Roman"/>
          <w:spacing w:val="-17"/>
          <w:sz w:val="17"/>
        </w:rPr>
        <w:t> </w:t>
      </w:r>
      <w:r>
        <w:rPr>
          <w:rFonts w:ascii="Times New Roman" w:eastAsia="Times New Roman"/>
          <w:sz w:val="17"/>
        </w:rPr>
        <w:t>0</w:t>
      </w:r>
      <w:r>
        <w:rPr>
          <w:rFonts w:ascii="Times New Roman" w:eastAsia="Times New Roman"/>
          <w:spacing w:val="-17"/>
          <w:sz w:val="17"/>
        </w:rPr>
        <w:t> </w:t>
      </w:r>
      <w:r>
        <w:rPr>
          <w:rFonts w:ascii="Times New Roman" w:eastAsia="Times New Roman"/>
          <w:sz w:val="17"/>
        </w:rPr>
        <w:t>1</w:t>
      </w:r>
      <w:r>
        <w:rPr>
          <w:rFonts w:ascii="Times New Roman" w:eastAsia="Times New Roman"/>
          <w:spacing w:val="-17"/>
          <w:sz w:val="17"/>
        </w:rPr>
        <w:t> </w:t>
      </w:r>
      <w:r>
        <w:rPr>
          <w:rFonts w:ascii="Times New Roman" w:eastAsia="Times New Roman"/>
          <w:sz w:val="17"/>
        </w:rPr>
        <w:t>5</w:t>
      </w:r>
      <w:r>
        <w:rPr>
          <w:rFonts w:ascii="Times New Roman" w:eastAsia="Times New Roman"/>
          <w:spacing w:val="-18"/>
          <w:sz w:val="17"/>
        </w:rPr>
        <w:t> </w:t>
      </w:r>
      <w:r>
        <w:rPr>
          <w:rFonts w:ascii="Arial Unicode MS" w:eastAsia="Arial Unicode MS" w:hint="eastAsia"/>
          <w:spacing w:val="-9"/>
          <w:sz w:val="15"/>
        </w:rPr>
        <w:t>) </w:t>
      </w:r>
      <w:r>
        <w:rPr>
          <w:spacing w:val="12"/>
          <w:sz w:val="14"/>
        </w:rPr>
        <w:t>「 投資指標としての</w:t>
      </w:r>
      <w:r>
        <w:rPr>
          <w:rFonts w:ascii="Times New Roman" w:eastAsia="Times New Roman"/>
          <w:sz w:val="17"/>
        </w:rPr>
        <w:t>R</w:t>
      </w:r>
      <w:r>
        <w:rPr>
          <w:rFonts w:ascii="Times New Roman" w:eastAsia="Times New Roman"/>
          <w:spacing w:val="-18"/>
          <w:sz w:val="17"/>
        </w:rPr>
        <w:t> </w:t>
      </w:r>
      <w:r>
        <w:rPr>
          <w:rFonts w:ascii="Times New Roman" w:eastAsia="Times New Roman"/>
          <w:sz w:val="17"/>
        </w:rPr>
        <w:t>O</w:t>
      </w:r>
      <w:r>
        <w:rPr>
          <w:rFonts w:ascii="Times New Roman" w:eastAsia="Times New Roman"/>
          <w:spacing w:val="-18"/>
          <w:sz w:val="17"/>
        </w:rPr>
        <w:t> </w:t>
      </w:r>
      <w:r>
        <w:rPr>
          <w:rFonts w:ascii="Times New Roman" w:eastAsia="Times New Roman"/>
          <w:sz w:val="17"/>
        </w:rPr>
        <w:t>E</w:t>
      </w:r>
      <w:r>
        <w:rPr>
          <w:rFonts w:ascii="Times New Roman" w:eastAsia="Times New Roman"/>
          <w:spacing w:val="-18"/>
          <w:sz w:val="17"/>
        </w:rPr>
        <w:t> </w:t>
      </w:r>
      <w:r>
        <w:rPr>
          <w:spacing w:val="16"/>
          <w:sz w:val="14"/>
        </w:rPr>
        <w:t>の実践</w:t>
      </w:r>
      <w:r>
        <w:rPr>
          <w:spacing w:val="14"/>
          <w:sz w:val="14"/>
        </w:rPr>
        <w:t>的な利用法に向けて」『月刊資本市場』</w:t>
      </w:r>
      <w:r>
        <w:rPr>
          <w:rFonts w:ascii="Times New Roman" w:eastAsia="Times New Roman"/>
          <w:sz w:val="17"/>
        </w:rPr>
        <w:t>20 15 </w:t>
      </w:r>
      <w:r>
        <w:rPr>
          <w:rFonts w:ascii="Arial Unicode MS" w:eastAsia="Arial Unicode MS" w:hint="eastAsia"/>
          <w:sz w:val="15"/>
        </w:rPr>
        <w:t>( </w:t>
      </w:r>
      <w:r>
        <w:rPr>
          <w:rFonts w:ascii="Times New Roman" w:eastAsia="Times New Roman"/>
          <w:sz w:val="17"/>
        </w:rPr>
        <w:t>6</w:t>
      </w:r>
      <w:r>
        <w:rPr>
          <w:rFonts w:ascii="Arial Unicode MS" w:eastAsia="Arial Unicode MS" w:hint="eastAsia"/>
          <w:sz w:val="15"/>
        </w:rPr>
        <w:t>)：</w:t>
      </w:r>
      <w:r>
        <w:rPr>
          <w:rFonts w:ascii="Arial Unicode MS" w:eastAsia="Arial Unicode MS" w:hint="eastAsia"/>
          <w:spacing w:val="1"/>
          <w:sz w:val="15"/>
        </w:rPr>
        <w:t> </w:t>
      </w:r>
      <w:r>
        <w:rPr>
          <w:rFonts w:ascii="Times New Roman" w:eastAsia="Times New Roman"/>
          <w:sz w:val="17"/>
        </w:rPr>
        <w:t>32-43</w:t>
      </w:r>
      <w:r>
        <w:rPr>
          <w:sz w:val="14"/>
        </w:rPr>
        <w:t>〇</w:t>
      </w:r>
    </w:p>
    <w:p>
      <w:pPr>
        <w:pStyle w:val="BodyText"/>
        <w:spacing w:line="350" w:lineRule="auto" w:before="7"/>
        <w:ind w:left="110" w:right="4260" w:firstLine="5"/>
        <w:jc w:val="both"/>
        <w:rPr>
          <w:rFonts w:ascii="Times New Roman" w:hAnsi="Times New Roman"/>
        </w:rPr>
      </w:pPr>
      <w:r>
        <w:rPr>
          <w:rFonts w:ascii="Times New Roman" w:hAnsi="Times New Roman"/>
        </w:rPr>
        <w:t>Fo mb ru n, C. and M. Shanley ( 1990)</w:t>
      </w:r>
      <w:r>
        <w:rPr>
          <w:rFonts w:ascii="Times New Roman" w:hAnsi="Times New Roman"/>
          <w:spacing w:val="42"/>
        </w:rPr>
        <w:t> </w:t>
      </w:r>
      <w:r>
        <w:rPr>
          <w:rFonts w:ascii="Times New Roman" w:hAnsi="Times New Roman"/>
        </w:rPr>
        <w:t>“W hat ’s</w:t>
      </w:r>
      <w:r>
        <w:rPr>
          <w:rFonts w:ascii="Times New Roman" w:hAnsi="Times New Roman"/>
          <w:spacing w:val="43"/>
        </w:rPr>
        <w:t> </w:t>
      </w:r>
      <w:r>
        <w:rPr>
          <w:rFonts w:ascii="Times New Roman" w:hAnsi="Times New Roman"/>
        </w:rPr>
        <w:t>in</w:t>
      </w:r>
      <w:r>
        <w:rPr>
          <w:rFonts w:ascii="Times New Roman" w:hAnsi="Times New Roman"/>
          <w:spacing w:val="1"/>
        </w:rPr>
        <w:t> </w:t>
      </w:r>
      <w:r>
        <w:rPr>
          <w:rFonts w:ascii="Times New Roman" w:hAnsi="Times New Roman"/>
          <w:spacing w:val="-1"/>
        </w:rPr>
        <w:t>a</w:t>
      </w:r>
      <w:r>
        <w:rPr>
          <w:rFonts w:ascii="Times New Roman" w:hAnsi="Times New Roman"/>
          <w:spacing w:val="29"/>
        </w:rPr>
        <w:t> </w:t>
      </w:r>
      <w:r>
        <w:rPr>
          <w:rFonts w:ascii="Times New Roman" w:hAnsi="Times New Roman"/>
        </w:rPr>
        <w:t>Na</w:t>
      </w:r>
      <w:r>
        <w:rPr>
          <w:rFonts w:ascii="Times New Roman" w:hAnsi="Times New Roman"/>
          <w:spacing w:val="-13"/>
        </w:rPr>
        <w:t> </w:t>
      </w:r>
      <w:r>
        <w:rPr>
          <w:rFonts w:ascii="Times New Roman" w:hAnsi="Times New Roman"/>
        </w:rPr>
        <w:t>me</w:t>
      </w:r>
      <w:r>
        <w:rPr>
          <w:rFonts w:ascii="Times New Roman" w:hAnsi="Times New Roman"/>
          <w:spacing w:val="-12"/>
        </w:rPr>
        <w:t> </w:t>
      </w:r>
      <w:r>
        <w:rPr>
          <w:rFonts w:ascii="Times New Roman" w:hAnsi="Times New Roman"/>
        </w:rPr>
        <w:t>?</w:t>
      </w:r>
      <w:r>
        <w:rPr>
          <w:rFonts w:ascii="Times New Roman" w:hAnsi="Times New Roman"/>
          <w:spacing w:val="30"/>
        </w:rPr>
        <w:t> </w:t>
      </w:r>
      <w:r>
        <w:rPr>
          <w:rFonts w:ascii="Times New Roman" w:hAnsi="Times New Roman"/>
        </w:rPr>
        <w:t>Re</w:t>
      </w:r>
      <w:r>
        <w:rPr>
          <w:rFonts w:ascii="Times New Roman" w:hAnsi="Times New Roman"/>
          <w:spacing w:val="-13"/>
        </w:rPr>
        <w:t> </w:t>
      </w:r>
      <w:r>
        <w:rPr>
          <w:rFonts w:ascii="Times New Roman" w:hAnsi="Times New Roman"/>
        </w:rPr>
        <w:t>pu</w:t>
      </w:r>
      <w:r>
        <w:rPr>
          <w:rFonts w:ascii="Times New Roman" w:hAnsi="Times New Roman"/>
          <w:spacing w:val="-13"/>
        </w:rPr>
        <w:t> </w:t>
      </w:r>
      <w:r>
        <w:rPr>
          <w:rFonts w:ascii="Times New Roman" w:hAnsi="Times New Roman"/>
        </w:rPr>
        <w:t>ta</w:t>
      </w:r>
      <w:r>
        <w:rPr>
          <w:rFonts w:ascii="Times New Roman" w:hAnsi="Times New Roman"/>
          <w:spacing w:val="-13"/>
        </w:rPr>
        <w:t> </w:t>
      </w:r>
      <w:r>
        <w:rPr>
          <w:rFonts w:ascii="Times New Roman" w:hAnsi="Times New Roman"/>
        </w:rPr>
        <w:t>ti</w:t>
      </w:r>
      <w:r>
        <w:rPr>
          <w:rFonts w:ascii="Times New Roman" w:hAnsi="Times New Roman"/>
          <w:spacing w:val="-12"/>
        </w:rPr>
        <w:t> </w:t>
      </w:r>
      <w:r>
        <w:rPr>
          <w:rFonts w:ascii="Times New Roman" w:hAnsi="Times New Roman"/>
        </w:rPr>
        <w:t>on</w:t>
      </w:r>
      <w:r>
        <w:rPr>
          <w:rFonts w:ascii="Times New Roman" w:hAnsi="Times New Roman"/>
          <w:spacing w:val="29"/>
        </w:rPr>
        <w:t> </w:t>
      </w:r>
      <w:r>
        <w:rPr>
          <w:rFonts w:ascii="Times New Roman" w:hAnsi="Times New Roman"/>
        </w:rPr>
        <w:t>B</w:t>
      </w:r>
      <w:r>
        <w:rPr>
          <w:rFonts w:ascii="Times New Roman" w:hAnsi="Times New Roman"/>
          <w:spacing w:val="-13"/>
        </w:rPr>
        <w:t> </w:t>
      </w:r>
      <w:r>
        <w:rPr>
          <w:rFonts w:ascii="Times New Roman" w:hAnsi="Times New Roman"/>
        </w:rPr>
        <w:t>ui</w:t>
      </w:r>
      <w:r>
        <w:rPr>
          <w:rFonts w:ascii="Times New Roman" w:hAnsi="Times New Roman"/>
          <w:spacing w:val="-13"/>
        </w:rPr>
        <w:t> </w:t>
      </w:r>
      <w:r>
        <w:rPr>
          <w:rFonts w:ascii="Times New Roman" w:hAnsi="Times New Roman"/>
        </w:rPr>
        <w:t>ld</w:t>
      </w:r>
      <w:r>
        <w:rPr>
          <w:rFonts w:ascii="Times New Roman" w:hAnsi="Times New Roman"/>
          <w:spacing w:val="-13"/>
        </w:rPr>
        <w:t> </w:t>
      </w:r>
      <w:r>
        <w:rPr>
          <w:rFonts w:ascii="Times New Roman" w:hAnsi="Times New Roman"/>
        </w:rPr>
        <w:t>in</w:t>
      </w:r>
      <w:r>
        <w:rPr>
          <w:rFonts w:ascii="Times New Roman" w:hAnsi="Times New Roman"/>
          <w:spacing w:val="-13"/>
        </w:rPr>
        <w:t> </w:t>
      </w:r>
      <w:r>
        <w:rPr>
          <w:rFonts w:ascii="Times New Roman" w:hAnsi="Times New Roman"/>
        </w:rPr>
        <w:t>g</w:t>
      </w:r>
      <w:r>
        <w:rPr>
          <w:rFonts w:ascii="Times New Roman" w:hAnsi="Times New Roman"/>
          <w:spacing w:val="31"/>
        </w:rPr>
        <w:t> </w:t>
      </w:r>
      <w:r>
        <w:rPr>
          <w:rFonts w:ascii="Times New Roman" w:hAnsi="Times New Roman"/>
        </w:rPr>
        <w:t>an</w:t>
      </w:r>
      <w:r>
        <w:rPr>
          <w:rFonts w:ascii="Times New Roman" w:hAnsi="Times New Roman"/>
          <w:spacing w:val="-13"/>
        </w:rPr>
        <w:t> </w:t>
      </w:r>
      <w:r>
        <w:rPr>
          <w:rFonts w:ascii="Times New Roman" w:hAnsi="Times New Roman"/>
        </w:rPr>
        <w:t>d</w:t>
      </w:r>
      <w:r>
        <w:rPr>
          <w:rFonts w:ascii="Times New Roman" w:hAnsi="Times New Roman"/>
          <w:spacing w:val="30"/>
        </w:rPr>
        <w:t> </w:t>
      </w:r>
      <w:r>
        <w:rPr>
          <w:rFonts w:ascii="Times New Roman" w:hAnsi="Times New Roman"/>
        </w:rPr>
        <w:t>Co</w:t>
      </w:r>
      <w:r>
        <w:rPr>
          <w:rFonts w:ascii="Times New Roman" w:hAnsi="Times New Roman"/>
          <w:spacing w:val="-13"/>
        </w:rPr>
        <w:t> </w:t>
      </w:r>
      <w:r>
        <w:rPr>
          <w:rFonts w:ascii="Times New Roman" w:hAnsi="Times New Roman"/>
        </w:rPr>
        <w:t>rp</w:t>
      </w:r>
      <w:r>
        <w:rPr>
          <w:rFonts w:ascii="Times New Roman" w:hAnsi="Times New Roman"/>
          <w:spacing w:val="-13"/>
        </w:rPr>
        <w:t> </w:t>
      </w:r>
      <w:r>
        <w:rPr>
          <w:rFonts w:ascii="Times New Roman" w:hAnsi="Times New Roman"/>
        </w:rPr>
        <w:t>or</w:t>
      </w:r>
      <w:r>
        <w:rPr>
          <w:rFonts w:ascii="Times New Roman" w:hAnsi="Times New Roman"/>
          <w:spacing w:val="-14"/>
        </w:rPr>
        <w:t> </w:t>
      </w:r>
      <w:r>
        <w:rPr>
          <w:rFonts w:ascii="Times New Roman" w:hAnsi="Times New Roman"/>
        </w:rPr>
        <w:t>at</w:t>
      </w:r>
      <w:r>
        <w:rPr>
          <w:rFonts w:ascii="Times New Roman" w:hAnsi="Times New Roman"/>
          <w:spacing w:val="-14"/>
        </w:rPr>
        <w:t> </w:t>
      </w:r>
      <w:r>
        <w:rPr>
          <w:rFonts w:ascii="Times New Roman" w:hAnsi="Times New Roman"/>
        </w:rPr>
        <w:t>e</w:t>
      </w:r>
      <w:r>
        <w:rPr>
          <w:rFonts w:ascii="Times New Roman" w:hAnsi="Times New Roman"/>
          <w:spacing w:val="-40"/>
        </w:rPr>
        <w:t> </w:t>
      </w:r>
      <w:r>
        <w:rPr>
          <w:rFonts w:ascii="Times New Roman" w:hAnsi="Times New Roman"/>
        </w:rPr>
        <w:t>St</w:t>
      </w:r>
      <w:r>
        <w:rPr>
          <w:rFonts w:ascii="Times New Roman" w:hAnsi="Times New Roman"/>
          <w:spacing w:val="-15"/>
        </w:rPr>
        <w:t> </w:t>
      </w:r>
      <w:r>
        <w:rPr>
          <w:rFonts w:ascii="Times New Roman" w:hAnsi="Times New Roman"/>
        </w:rPr>
        <w:t>ra</w:t>
      </w:r>
      <w:r>
        <w:rPr>
          <w:rFonts w:ascii="Times New Roman" w:hAnsi="Times New Roman"/>
          <w:spacing w:val="-15"/>
        </w:rPr>
        <w:t> </w:t>
      </w:r>
      <w:r>
        <w:rPr>
          <w:rFonts w:ascii="Times New Roman" w:hAnsi="Times New Roman"/>
        </w:rPr>
        <w:t>tegy</w:t>
      </w:r>
      <w:r>
        <w:rPr>
          <w:rFonts w:ascii="Times New Roman" w:hAnsi="Times New Roman"/>
          <w:spacing w:val="-15"/>
        </w:rPr>
        <w:t> </w:t>
      </w:r>
      <w:r>
        <w:rPr>
          <w:rFonts w:ascii="Times New Roman" w:hAnsi="Times New Roman"/>
        </w:rPr>
        <w:t>".</w:t>
      </w:r>
      <w:r>
        <w:rPr>
          <w:rFonts w:ascii="Times New Roman" w:hAnsi="Times New Roman"/>
          <w:spacing w:val="4"/>
        </w:rPr>
        <w:t> </w:t>
      </w:r>
      <w:r>
        <w:rPr>
          <w:rFonts w:ascii="Times New Roman" w:hAnsi="Times New Roman"/>
        </w:rPr>
        <w:t>Academy</w:t>
      </w:r>
      <w:r>
        <w:rPr>
          <w:rFonts w:ascii="Times New Roman" w:hAnsi="Times New Roman"/>
          <w:spacing w:val="1"/>
        </w:rPr>
        <w:t> </w:t>
      </w:r>
      <w:r>
        <w:rPr>
          <w:rFonts w:ascii="Times New Roman" w:hAnsi="Times New Roman"/>
        </w:rPr>
        <w:t>of</w:t>
      </w:r>
      <w:r>
        <w:rPr>
          <w:rFonts w:ascii="Times New Roman" w:hAnsi="Times New Roman"/>
          <w:spacing w:val="41"/>
        </w:rPr>
        <w:t> </w:t>
      </w:r>
      <w:r>
        <w:rPr>
          <w:rFonts w:ascii="Times New Roman" w:hAnsi="Times New Roman"/>
        </w:rPr>
        <w:t>Ma</w:t>
      </w:r>
      <w:r>
        <w:rPr>
          <w:rFonts w:ascii="Times New Roman" w:hAnsi="Times New Roman"/>
          <w:spacing w:val="-16"/>
        </w:rPr>
        <w:t> </w:t>
      </w:r>
      <w:r>
        <w:rPr>
          <w:rFonts w:ascii="Times New Roman" w:hAnsi="Times New Roman"/>
        </w:rPr>
        <w:t>nagement</w:t>
      </w:r>
      <w:r>
        <w:rPr>
          <w:rFonts w:ascii="Times New Roman" w:hAnsi="Times New Roman"/>
          <w:spacing w:val="42"/>
        </w:rPr>
        <w:t> </w:t>
      </w:r>
      <w:r>
        <w:rPr>
          <w:rFonts w:ascii="Times New Roman" w:hAnsi="Times New Roman"/>
        </w:rPr>
        <w:t>Jou</w:t>
      </w:r>
      <w:r>
        <w:rPr>
          <w:rFonts w:ascii="Times New Roman" w:hAnsi="Times New Roman"/>
          <w:spacing w:val="-18"/>
        </w:rPr>
        <w:t> </w:t>
      </w:r>
      <w:r>
        <w:rPr>
          <w:rFonts w:ascii="Times New Roman" w:hAnsi="Times New Roman"/>
        </w:rPr>
        <w:t>rn</w:t>
      </w:r>
      <w:r>
        <w:rPr>
          <w:rFonts w:ascii="Times New Roman" w:hAnsi="Times New Roman"/>
          <w:spacing w:val="-18"/>
        </w:rPr>
        <w:t> </w:t>
      </w:r>
      <w:r>
        <w:rPr>
          <w:rFonts w:ascii="Times New Roman" w:hAnsi="Times New Roman"/>
        </w:rPr>
        <w:t>al  33</w:t>
      </w:r>
      <w:r>
        <w:rPr>
          <w:rFonts w:ascii="Times New Roman" w:hAnsi="Times New Roman"/>
          <w:spacing w:val="-41"/>
        </w:rPr>
        <w:t> </w:t>
      </w:r>
      <w:r>
        <w:rPr>
          <w:rFonts w:ascii="Arial Unicode MS" w:hAnsi="Arial Unicode MS"/>
          <w:sz w:val="15"/>
        </w:rPr>
        <w:t>(</w:t>
      </w:r>
      <w:r>
        <w:rPr>
          <w:rFonts w:ascii="Times New Roman" w:hAnsi="Times New Roman"/>
        </w:rPr>
        <w:t>2</w:t>
      </w:r>
      <w:r>
        <w:rPr>
          <w:rFonts w:ascii="Arial Unicode MS" w:hAnsi="Arial Unicode MS"/>
          <w:sz w:val="15"/>
        </w:rPr>
        <w:t>)</w:t>
      </w:r>
      <w:r>
        <w:rPr>
          <w:rFonts w:ascii="Times New Roman" w:hAnsi="Times New Roman"/>
        </w:rPr>
        <w:t>: 233-258.</w:t>
      </w:r>
    </w:p>
    <w:p>
      <w:pPr>
        <w:pStyle w:val="BodyText"/>
        <w:spacing w:line="352" w:lineRule="auto"/>
        <w:ind w:left="110" w:right="4270"/>
        <w:jc w:val="both"/>
        <w:rPr>
          <w:rFonts w:ascii="Times New Roman" w:hAnsi="Times New Roman"/>
        </w:rPr>
      </w:pPr>
      <w:r>
        <w:rPr>
          <w:rFonts w:ascii="Times New Roman" w:hAnsi="Times New Roman"/>
        </w:rPr>
        <w:t>II</w:t>
      </w:r>
      <w:r>
        <w:rPr>
          <w:rFonts w:ascii="Times New Roman" w:hAnsi="Times New Roman"/>
          <w:spacing w:val="-16"/>
        </w:rPr>
        <w:t> </w:t>
      </w:r>
      <w:r>
        <w:rPr>
          <w:rFonts w:ascii="Times New Roman" w:hAnsi="Times New Roman"/>
        </w:rPr>
        <w:t>RC</w:t>
      </w:r>
      <w:r>
        <w:rPr>
          <w:rFonts w:ascii="Times New Roman" w:hAnsi="Times New Roman"/>
          <w:spacing w:val="3"/>
        </w:rPr>
        <w:t> </w:t>
      </w:r>
      <w:r>
        <w:rPr>
          <w:rFonts w:ascii="Times New Roman" w:hAnsi="Times New Roman"/>
        </w:rPr>
        <w:t>(</w:t>
      </w:r>
      <w:r>
        <w:rPr>
          <w:rFonts w:ascii="Times New Roman" w:hAnsi="Times New Roman"/>
          <w:spacing w:val="-14"/>
        </w:rPr>
        <w:t> </w:t>
      </w:r>
      <w:r>
        <w:rPr>
          <w:rFonts w:ascii="Times New Roman" w:hAnsi="Times New Roman"/>
        </w:rPr>
        <w:t>2013</w:t>
      </w:r>
      <w:r>
        <w:rPr>
          <w:rFonts w:ascii="Times New Roman" w:hAnsi="Times New Roman"/>
          <w:spacing w:val="-15"/>
        </w:rPr>
        <w:t> </w:t>
      </w:r>
      <w:r>
        <w:rPr>
          <w:rFonts w:ascii="Times New Roman" w:hAnsi="Times New Roman"/>
        </w:rPr>
        <w:t>)</w:t>
      </w:r>
      <w:r>
        <w:rPr>
          <w:rFonts w:ascii="Times New Roman" w:hAnsi="Times New Roman"/>
          <w:spacing w:val="1"/>
        </w:rPr>
        <w:t> </w:t>
      </w:r>
      <w:r>
        <w:rPr>
          <w:rFonts w:ascii="Times New Roman" w:hAnsi="Times New Roman"/>
        </w:rPr>
        <w:t>“The</w:t>
      </w:r>
      <w:r>
        <w:rPr>
          <w:rFonts w:ascii="Times New Roman" w:hAnsi="Times New Roman"/>
          <w:spacing w:val="1"/>
        </w:rPr>
        <w:t> </w:t>
      </w:r>
      <w:r>
        <w:rPr>
          <w:rFonts w:ascii="Times New Roman" w:hAnsi="Times New Roman"/>
        </w:rPr>
        <w:t>I</w:t>
      </w:r>
      <w:r>
        <w:rPr>
          <w:rFonts w:ascii="Times New Roman" w:hAnsi="Times New Roman"/>
          <w:spacing w:val="-15"/>
        </w:rPr>
        <w:t> </w:t>
      </w:r>
      <w:r>
        <w:rPr>
          <w:rFonts w:ascii="Times New Roman" w:hAnsi="Times New Roman"/>
        </w:rPr>
        <w:t>nt</w:t>
      </w:r>
      <w:r>
        <w:rPr>
          <w:rFonts w:ascii="Times New Roman" w:hAnsi="Times New Roman"/>
          <w:spacing w:val="-14"/>
        </w:rPr>
        <w:t> </w:t>
      </w:r>
      <w:r>
        <w:rPr>
          <w:rFonts w:ascii="Times New Roman" w:hAnsi="Times New Roman"/>
        </w:rPr>
        <w:t>ernational</w:t>
      </w:r>
      <w:r>
        <w:rPr>
          <w:rFonts w:ascii="Times New Roman" w:hAnsi="Times New Roman"/>
          <w:spacing w:val="1"/>
        </w:rPr>
        <w:t> </w:t>
      </w:r>
      <w:r>
        <w:rPr>
          <w:rFonts w:ascii="Times New Roman" w:hAnsi="Times New Roman"/>
          <w:spacing w:val="9"/>
        </w:rPr>
        <w:t>IR</w:t>
      </w:r>
      <w:r>
        <w:rPr>
          <w:rFonts w:ascii="Times New Roman" w:hAnsi="Times New Roman"/>
          <w:spacing w:val="44"/>
        </w:rPr>
        <w:t> </w:t>
      </w:r>
      <w:r>
        <w:rPr>
          <w:rFonts w:ascii="Times New Roman" w:hAnsi="Times New Roman"/>
        </w:rPr>
        <w:t>Fr</w:t>
      </w:r>
      <w:r>
        <w:rPr>
          <w:rFonts w:ascii="Times New Roman" w:hAnsi="Times New Roman"/>
          <w:spacing w:val="-15"/>
        </w:rPr>
        <w:t> </w:t>
      </w:r>
      <w:r>
        <w:rPr>
          <w:rFonts w:ascii="Times New Roman" w:hAnsi="Times New Roman"/>
        </w:rPr>
        <w:t>amework.</w:t>
      </w:r>
      <w:r>
        <w:rPr>
          <w:rFonts w:ascii="Times New Roman" w:hAnsi="Times New Roman"/>
          <w:spacing w:val="-41"/>
        </w:rPr>
        <w:t> </w:t>
      </w:r>
      <w:r>
        <w:rPr>
          <w:rFonts w:ascii="Times New Roman" w:hAnsi="Times New Roman"/>
        </w:rPr>
        <w:t>International Integrated Reporting Council”.</w:t>
      </w:r>
    </w:p>
    <w:p>
      <w:pPr>
        <w:pStyle w:val="BodyText"/>
        <w:spacing w:line="345" w:lineRule="auto"/>
        <w:ind w:left="115" w:right="4246" w:hanging="5"/>
        <w:jc w:val="both"/>
        <w:rPr>
          <w:rFonts w:ascii="Times New Roman"/>
        </w:rPr>
      </w:pPr>
      <w:r>
        <w:rPr>
          <w:rFonts w:ascii="Times New Roman"/>
        </w:rPr>
        <w:t>I</w:t>
      </w:r>
      <w:r>
        <w:rPr>
          <w:rFonts w:ascii="Times New Roman"/>
          <w:spacing w:val="-13"/>
        </w:rPr>
        <w:t> </w:t>
      </w:r>
      <w:r>
        <w:rPr>
          <w:rFonts w:ascii="Times New Roman"/>
        </w:rPr>
        <w:t>M</w:t>
      </w:r>
      <w:r>
        <w:rPr>
          <w:rFonts w:ascii="Times New Roman"/>
          <w:spacing w:val="-13"/>
        </w:rPr>
        <w:t> </w:t>
      </w:r>
      <w:r>
        <w:rPr>
          <w:rFonts w:ascii="Times New Roman"/>
        </w:rPr>
        <w:t>A</w:t>
      </w:r>
      <w:r>
        <w:rPr>
          <w:rFonts w:ascii="Times New Roman"/>
          <w:spacing w:val="19"/>
        </w:rPr>
        <w:t> </w:t>
      </w:r>
      <w:r>
        <w:rPr>
          <w:rFonts w:ascii="Times New Roman"/>
        </w:rPr>
        <w:t>(</w:t>
      </w:r>
      <w:r>
        <w:rPr>
          <w:rFonts w:ascii="Times New Roman"/>
          <w:spacing w:val="-13"/>
        </w:rPr>
        <w:t> </w:t>
      </w:r>
      <w:r>
        <w:rPr>
          <w:rFonts w:ascii="Times New Roman"/>
        </w:rPr>
        <w:t>1</w:t>
      </w:r>
      <w:r>
        <w:rPr>
          <w:rFonts w:ascii="Times New Roman"/>
          <w:spacing w:val="-13"/>
        </w:rPr>
        <w:t> </w:t>
      </w:r>
      <w:r>
        <w:rPr>
          <w:rFonts w:ascii="Times New Roman"/>
        </w:rPr>
        <w:t>9</w:t>
      </w:r>
      <w:r>
        <w:rPr>
          <w:rFonts w:ascii="Times New Roman"/>
          <w:spacing w:val="-14"/>
        </w:rPr>
        <w:t> </w:t>
      </w:r>
      <w:r>
        <w:rPr>
          <w:rFonts w:ascii="Times New Roman"/>
        </w:rPr>
        <w:t>9</w:t>
      </w:r>
      <w:r>
        <w:rPr>
          <w:rFonts w:ascii="Times New Roman"/>
          <w:spacing w:val="-14"/>
        </w:rPr>
        <w:t> </w:t>
      </w:r>
      <w:r>
        <w:rPr>
          <w:rFonts w:ascii="Times New Roman"/>
        </w:rPr>
        <w:t>7</w:t>
      </w:r>
      <w:r>
        <w:rPr>
          <w:rFonts w:ascii="Times New Roman"/>
          <w:spacing w:val="-14"/>
        </w:rPr>
        <w:t> </w:t>
      </w:r>
      <w:r>
        <w:rPr>
          <w:rFonts w:ascii="Arial Unicode MS"/>
          <w:sz w:val="15"/>
        </w:rPr>
        <w:t>)</w:t>
      </w:r>
      <w:r>
        <w:rPr>
          <w:rFonts w:ascii="Arial Unicode MS"/>
          <w:spacing w:val="18"/>
          <w:sz w:val="15"/>
        </w:rPr>
        <w:t> </w:t>
      </w:r>
      <w:r>
        <w:rPr>
          <w:rFonts w:ascii="Times New Roman"/>
        </w:rPr>
        <w:t>"</w:t>
      </w:r>
      <w:r>
        <w:rPr>
          <w:rFonts w:ascii="Times New Roman"/>
          <w:spacing w:val="-14"/>
        </w:rPr>
        <w:t> </w:t>
      </w:r>
      <w:r>
        <w:rPr>
          <w:rFonts w:ascii="Times New Roman"/>
        </w:rPr>
        <w:t>M</w:t>
      </w:r>
      <w:r>
        <w:rPr>
          <w:rFonts w:ascii="Times New Roman"/>
          <w:spacing w:val="-13"/>
        </w:rPr>
        <w:t> </w:t>
      </w:r>
      <w:r>
        <w:rPr>
          <w:rFonts w:ascii="Times New Roman"/>
        </w:rPr>
        <w:t>e</w:t>
      </w:r>
      <w:r>
        <w:rPr>
          <w:rFonts w:ascii="Times New Roman"/>
          <w:spacing w:val="-14"/>
        </w:rPr>
        <w:t> </w:t>
      </w:r>
      <w:r>
        <w:rPr>
          <w:rFonts w:ascii="Times New Roman"/>
        </w:rPr>
        <w:t>a</w:t>
      </w:r>
      <w:r>
        <w:rPr>
          <w:rFonts w:ascii="Times New Roman"/>
          <w:spacing w:val="-14"/>
        </w:rPr>
        <w:t> </w:t>
      </w:r>
      <w:r>
        <w:rPr>
          <w:rFonts w:ascii="Times New Roman"/>
        </w:rPr>
        <w:t>s</w:t>
      </w:r>
      <w:r>
        <w:rPr>
          <w:rFonts w:ascii="Times New Roman"/>
          <w:spacing w:val="-13"/>
        </w:rPr>
        <w:t> </w:t>
      </w:r>
      <w:r>
        <w:rPr>
          <w:rFonts w:ascii="Times New Roman"/>
        </w:rPr>
        <w:t>u</w:t>
      </w:r>
      <w:r>
        <w:rPr>
          <w:rFonts w:ascii="Times New Roman"/>
          <w:spacing w:val="-14"/>
        </w:rPr>
        <w:t> </w:t>
      </w:r>
      <w:r>
        <w:rPr>
          <w:rFonts w:ascii="Times New Roman"/>
        </w:rPr>
        <w:t>r</w:t>
      </w:r>
      <w:r>
        <w:rPr>
          <w:rFonts w:ascii="Times New Roman"/>
          <w:spacing w:val="-15"/>
        </w:rPr>
        <w:t> </w:t>
      </w:r>
      <w:r>
        <w:rPr>
          <w:rFonts w:ascii="Times New Roman"/>
        </w:rPr>
        <w:t>i</w:t>
      </w:r>
      <w:r>
        <w:rPr>
          <w:rFonts w:ascii="Times New Roman"/>
          <w:spacing w:val="-14"/>
        </w:rPr>
        <w:t> </w:t>
      </w:r>
      <w:r>
        <w:rPr>
          <w:rFonts w:ascii="Times New Roman"/>
        </w:rPr>
        <w:t>n</w:t>
      </w:r>
      <w:r>
        <w:rPr>
          <w:rFonts w:ascii="Times New Roman"/>
          <w:spacing w:val="-14"/>
        </w:rPr>
        <w:t> </w:t>
      </w:r>
      <w:r>
        <w:rPr>
          <w:rFonts w:ascii="Times New Roman"/>
        </w:rPr>
        <w:t>g</w:t>
      </w:r>
      <w:r>
        <w:rPr>
          <w:rFonts w:ascii="Times New Roman"/>
          <w:spacing w:val="17"/>
        </w:rPr>
        <w:t> </w:t>
      </w:r>
      <w:r>
        <w:rPr>
          <w:rFonts w:ascii="Times New Roman"/>
        </w:rPr>
        <w:t>a</w:t>
      </w:r>
      <w:r>
        <w:rPr>
          <w:rFonts w:ascii="Times New Roman"/>
          <w:spacing w:val="-14"/>
        </w:rPr>
        <w:t> </w:t>
      </w:r>
      <w:r>
        <w:rPr>
          <w:rFonts w:ascii="Times New Roman"/>
        </w:rPr>
        <w:t>n</w:t>
      </w:r>
      <w:r>
        <w:rPr>
          <w:rFonts w:ascii="Times New Roman"/>
          <w:spacing w:val="-14"/>
        </w:rPr>
        <w:t> </w:t>
      </w:r>
      <w:r>
        <w:rPr>
          <w:rFonts w:ascii="Times New Roman"/>
        </w:rPr>
        <w:t>d</w:t>
      </w:r>
      <w:r>
        <w:rPr>
          <w:rFonts w:ascii="Times New Roman"/>
          <w:spacing w:val="17"/>
        </w:rPr>
        <w:t> </w:t>
      </w:r>
      <w:r>
        <w:rPr>
          <w:rFonts w:ascii="Times New Roman"/>
        </w:rPr>
        <w:t>M</w:t>
      </w:r>
      <w:r>
        <w:rPr>
          <w:rFonts w:ascii="Times New Roman"/>
          <w:spacing w:val="-14"/>
        </w:rPr>
        <w:t> </w:t>
      </w:r>
      <w:r>
        <w:rPr>
          <w:rFonts w:ascii="Times New Roman"/>
        </w:rPr>
        <w:t>a</w:t>
      </w:r>
      <w:r>
        <w:rPr>
          <w:rFonts w:ascii="Times New Roman"/>
          <w:spacing w:val="-13"/>
        </w:rPr>
        <w:t> </w:t>
      </w:r>
      <w:r>
        <w:rPr>
          <w:rFonts w:ascii="Times New Roman"/>
        </w:rPr>
        <w:t>n</w:t>
      </w:r>
      <w:r>
        <w:rPr>
          <w:rFonts w:ascii="Times New Roman"/>
          <w:spacing w:val="-14"/>
        </w:rPr>
        <w:t> </w:t>
      </w:r>
      <w:r>
        <w:rPr>
          <w:rFonts w:ascii="Times New Roman"/>
        </w:rPr>
        <w:t>a</w:t>
      </w:r>
      <w:r>
        <w:rPr>
          <w:rFonts w:ascii="Times New Roman"/>
          <w:spacing w:val="-14"/>
        </w:rPr>
        <w:t> </w:t>
      </w:r>
      <w:r>
        <w:rPr>
          <w:rFonts w:ascii="Times New Roman"/>
        </w:rPr>
        <w:t>g</w:t>
      </w:r>
      <w:r>
        <w:rPr>
          <w:rFonts w:ascii="Times New Roman"/>
          <w:spacing w:val="-14"/>
        </w:rPr>
        <w:t> </w:t>
      </w:r>
      <w:r>
        <w:rPr>
          <w:rFonts w:ascii="Times New Roman"/>
        </w:rPr>
        <w:t>i</w:t>
      </w:r>
      <w:r>
        <w:rPr>
          <w:rFonts w:ascii="Times New Roman"/>
          <w:spacing w:val="-14"/>
        </w:rPr>
        <w:t> </w:t>
      </w:r>
      <w:r>
        <w:rPr>
          <w:rFonts w:ascii="Times New Roman"/>
        </w:rPr>
        <w:t>n</w:t>
      </w:r>
      <w:r>
        <w:rPr>
          <w:rFonts w:ascii="Times New Roman"/>
          <w:spacing w:val="-14"/>
        </w:rPr>
        <w:t> </w:t>
      </w:r>
      <w:r>
        <w:rPr>
          <w:rFonts w:ascii="Times New Roman"/>
        </w:rPr>
        <w:t>g</w:t>
      </w:r>
      <w:r>
        <w:rPr>
          <w:rFonts w:ascii="Times New Roman"/>
          <w:spacing w:val="-41"/>
        </w:rPr>
        <w:t> </w:t>
      </w:r>
      <w:r>
        <w:rPr>
          <w:rFonts w:ascii="Times New Roman"/>
        </w:rPr>
        <w:t>Sha reh old er V al ue C re at io n" . St at em en ts o f</w:t>
      </w:r>
      <w:r>
        <w:rPr>
          <w:rFonts w:ascii="Times New Roman"/>
          <w:spacing w:val="-40"/>
        </w:rPr>
        <w:t> </w:t>
      </w:r>
      <w:r>
        <w:rPr>
          <w:rFonts w:ascii="Times New Roman"/>
        </w:rPr>
        <w:t>Management</w:t>
      </w:r>
      <w:r>
        <w:rPr>
          <w:rFonts w:ascii="Times New Roman"/>
          <w:spacing w:val="-2"/>
        </w:rPr>
        <w:t> </w:t>
      </w:r>
      <w:r>
        <w:rPr>
          <w:rFonts w:ascii="Times New Roman"/>
        </w:rPr>
        <w:t>Accounting</w:t>
      </w:r>
      <w:r>
        <w:rPr>
          <w:rFonts w:ascii="Times New Roman"/>
          <w:spacing w:val="-1"/>
        </w:rPr>
        <w:t> </w:t>
      </w:r>
      <w:r>
        <w:rPr>
          <w:rFonts w:ascii="Times New Roman"/>
        </w:rPr>
        <w:t>1997.</w:t>
      </w:r>
    </w:p>
    <w:p>
      <w:pPr>
        <w:pStyle w:val="BodyText"/>
        <w:spacing w:line="355" w:lineRule="auto"/>
        <w:ind w:left="115" w:right="4256"/>
        <w:jc w:val="both"/>
        <w:rPr>
          <w:sz w:val="14"/>
        </w:rPr>
      </w:pPr>
      <w:r>
        <w:rPr>
          <w:rFonts w:ascii="Times New Roman" w:hAnsi="Times New Roman" w:eastAsia="Times New Roman"/>
        </w:rPr>
        <w:t>Oh</w:t>
      </w:r>
      <w:r>
        <w:rPr>
          <w:rFonts w:ascii="Times New Roman" w:hAnsi="Times New Roman" w:eastAsia="Times New Roman"/>
          <w:spacing w:val="-24"/>
        </w:rPr>
        <w:t> </w:t>
      </w:r>
      <w:r>
        <w:rPr>
          <w:rFonts w:ascii="Times New Roman" w:hAnsi="Times New Roman" w:eastAsia="Times New Roman"/>
        </w:rPr>
        <w:t>lson</w:t>
      </w:r>
      <w:r>
        <w:rPr>
          <w:rFonts w:ascii="Times New Roman" w:hAnsi="Times New Roman" w:eastAsia="Times New Roman"/>
          <w:spacing w:val="12"/>
        </w:rPr>
        <w:t>, </w:t>
      </w:r>
      <w:r>
        <w:rPr>
          <w:rFonts w:ascii="Times New Roman" w:hAnsi="Times New Roman" w:eastAsia="Times New Roman"/>
        </w:rPr>
        <w:t>J</w:t>
      </w:r>
      <w:r>
        <w:rPr>
          <w:rFonts w:ascii="Times New Roman" w:hAnsi="Times New Roman" w:eastAsia="Times New Roman"/>
          <w:spacing w:val="11"/>
        </w:rPr>
        <w:t>. </w:t>
      </w:r>
      <w:r>
        <w:rPr>
          <w:rFonts w:ascii="Times New Roman" w:hAnsi="Times New Roman" w:eastAsia="Times New Roman"/>
        </w:rPr>
        <w:t>A</w:t>
      </w:r>
      <w:r>
        <w:rPr>
          <w:rFonts w:ascii="Times New Roman" w:hAnsi="Times New Roman" w:eastAsia="Times New Roman"/>
          <w:spacing w:val="12"/>
        </w:rPr>
        <w:t>. </w:t>
      </w:r>
      <w:r>
        <w:rPr>
          <w:rFonts w:ascii="Times New Roman" w:hAnsi="Times New Roman" w:eastAsia="Times New Roman"/>
        </w:rPr>
        <w:t>(20</w:t>
      </w:r>
      <w:r>
        <w:rPr>
          <w:rFonts w:ascii="Times New Roman" w:hAnsi="Times New Roman" w:eastAsia="Times New Roman"/>
          <w:spacing w:val="-17"/>
        </w:rPr>
        <w:t> </w:t>
      </w:r>
      <w:r>
        <w:rPr>
          <w:rFonts w:ascii="Times New Roman" w:hAnsi="Times New Roman" w:eastAsia="Times New Roman"/>
        </w:rPr>
        <w:t>01)</w:t>
      </w:r>
      <w:r>
        <w:rPr>
          <w:rFonts w:ascii="Times New Roman" w:hAnsi="Times New Roman" w:eastAsia="Times New Roman"/>
          <w:spacing w:val="-17"/>
        </w:rPr>
        <w:t> </w:t>
      </w:r>
      <w:r>
        <w:rPr>
          <w:rFonts w:ascii="Times New Roman" w:hAnsi="Times New Roman" w:eastAsia="Times New Roman"/>
        </w:rPr>
        <w:t>“Ea</w:t>
      </w:r>
      <w:r>
        <w:rPr>
          <w:rFonts w:ascii="Times New Roman" w:hAnsi="Times New Roman" w:eastAsia="Times New Roman"/>
          <w:spacing w:val="-17"/>
        </w:rPr>
        <w:t> </w:t>
      </w:r>
      <w:r>
        <w:rPr>
          <w:rFonts w:ascii="Times New Roman" w:hAnsi="Times New Roman" w:eastAsia="Times New Roman"/>
        </w:rPr>
        <w:t>rni</w:t>
      </w:r>
      <w:r>
        <w:rPr>
          <w:rFonts w:ascii="Times New Roman" w:hAnsi="Times New Roman" w:eastAsia="Times New Roman"/>
          <w:spacing w:val="-17"/>
        </w:rPr>
        <w:t> </w:t>
      </w:r>
      <w:r>
        <w:rPr>
          <w:rFonts w:ascii="Times New Roman" w:hAnsi="Times New Roman" w:eastAsia="Times New Roman"/>
        </w:rPr>
        <w:t>ngs</w:t>
      </w:r>
      <w:r>
        <w:rPr>
          <w:rFonts w:ascii="Times New Roman" w:hAnsi="Times New Roman" w:eastAsia="Times New Roman"/>
          <w:spacing w:val="-17"/>
        </w:rPr>
        <w:t> </w:t>
      </w:r>
      <w:r>
        <w:rPr>
          <w:rFonts w:ascii="Times New Roman" w:hAnsi="Times New Roman" w:eastAsia="Times New Roman"/>
        </w:rPr>
        <w:t>,bo</w:t>
      </w:r>
      <w:r>
        <w:rPr>
          <w:rFonts w:ascii="Times New Roman" w:hAnsi="Times New Roman" w:eastAsia="Times New Roman"/>
          <w:spacing w:val="-16"/>
        </w:rPr>
        <w:t> </w:t>
      </w:r>
      <w:r>
        <w:rPr>
          <w:rFonts w:ascii="Times New Roman" w:hAnsi="Times New Roman" w:eastAsia="Times New Roman"/>
        </w:rPr>
        <w:t>ok</w:t>
      </w:r>
      <w:r>
        <w:rPr>
          <w:rFonts w:ascii="Times New Roman" w:hAnsi="Times New Roman" w:eastAsia="Times New Roman"/>
          <w:spacing w:val="30"/>
        </w:rPr>
        <w:t> </w:t>
      </w:r>
      <w:r>
        <w:rPr>
          <w:rFonts w:ascii="Times New Roman" w:hAnsi="Times New Roman" w:eastAsia="Times New Roman"/>
        </w:rPr>
        <w:t>val</w:t>
      </w:r>
      <w:r>
        <w:rPr>
          <w:rFonts w:ascii="Times New Roman" w:hAnsi="Times New Roman" w:eastAsia="Times New Roman"/>
          <w:spacing w:val="-16"/>
        </w:rPr>
        <w:t> </w:t>
      </w:r>
      <w:r>
        <w:rPr>
          <w:rFonts w:ascii="Times New Roman" w:hAnsi="Times New Roman" w:eastAsia="Times New Roman"/>
        </w:rPr>
        <w:t>ues</w:t>
      </w:r>
      <w:r>
        <w:rPr>
          <w:rFonts w:ascii="Times New Roman" w:hAnsi="Times New Roman" w:eastAsia="Times New Roman"/>
          <w:spacing w:val="-4"/>
        </w:rPr>
        <w:t> , </w:t>
      </w:r>
      <w:r>
        <w:rPr>
          <w:rFonts w:ascii="Times New Roman" w:hAnsi="Times New Roman" w:eastAsia="Times New Roman"/>
        </w:rPr>
        <w:t>a</w:t>
      </w:r>
      <w:r>
        <w:rPr>
          <w:rFonts w:ascii="Times New Roman" w:hAnsi="Times New Roman" w:eastAsia="Times New Roman"/>
          <w:spacing w:val="-17"/>
        </w:rPr>
        <w:t> </w:t>
      </w:r>
      <w:r>
        <w:rPr>
          <w:rFonts w:ascii="Times New Roman" w:hAnsi="Times New Roman" w:eastAsia="Times New Roman"/>
        </w:rPr>
        <w:t>nd</w:t>
      </w:r>
      <w:r>
        <w:rPr>
          <w:rFonts w:ascii="Times New Roman" w:hAnsi="Times New Roman" w:eastAsia="Times New Roman"/>
          <w:spacing w:val="-40"/>
        </w:rPr>
        <w:t> </w:t>
      </w:r>
      <w:r>
        <w:rPr>
          <w:rFonts w:ascii="Times New Roman" w:hAnsi="Times New Roman" w:eastAsia="Times New Roman"/>
        </w:rPr>
        <w:t>di vi de nd s in e qu it y va lu at io n : an e mp ir ic al</w:t>
      </w:r>
      <w:r>
        <w:rPr>
          <w:rFonts w:ascii="Times New Roman" w:hAnsi="Times New Roman" w:eastAsia="Times New Roman"/>
          <w:spacing w:val="1"/>
        </w:rPr>
        <w:t> </w:t>
      </w:r>
      <w:r>
        <w:rPr>
          <w:rFonts w:ascii="Times New Roman" w:hAnsi="Times New Roman" w:eastAsia="Times New Roman"/>
        </w:rPr>
        <w:t>p</w:t>
      </w:r>
      <w:r>
        <w:rPr>
          <w:rFonts w:ascii="Times New Roman" w:hAnsi="Times New Roman" w:eastAsia="Times New Roman"/>
          <w:spacing w:val="-18"/>
        </w:rPr>
        <w:t> </w:t>
      </w:r>
      <w:r>
        <w:rPr>
          <w:rFonts w:ascii="Times New Roman" w:hAnsi="Times New Roman" w:eastAsia="Times New Roman"/>
        </w:rPr>
        <w:t>e</w:t>
      </w:r>
      <w:r>
        <w:rPr>
          <w:rFonts w:ascii="Times New Roman" w:hAnsi="Times New Roman" w:eastAsia="Times New Roman"/>
          <w:spacing w:val="-18"/>
        </w:rPr>
        <w:t> </w:t>
      </w:r>
      <w:r>
        <w:rPr>
          <w:rFonts w:ascii="Times New Roman" w:hAnsi="Times New Roman" w:eastAsia="Times New Roman"/>
        </w:rPr>
        <w:t>r</w:t>
      </w:r>
      <w:r>
        <w:rPr>
          <w:rFonts w:ascii="Times New Roman" w:hAnsi="Times New Roman" w:eastAsia="Times New Roman"/>
          <w:spacing w:val="-18"/>
        </w:rPr>
        <w:t> </w:t>
      </w:r>
      <w:r>
        <w:rPr>
          <w:rFonts w:ascii="Times New Roman" w:hAnsi="Times New Roman" w:eastAsia="Times New Roman"/>
        </w:rPr>
        <w:t>s</w:t>
      </w:r>
      <w:r>
        <w:rPr>
          <w:rFonts w:ascii="Times New Roman" w:hAnsi="Times New Roman" w:eastAsia="Times New Roman"/>
          <w:spacing w:val="-18"/>
        </w:rPr>
        <w:t> </w:t>
      </w:r>
      <w:r>
        <w:rPr>
          <w:rFonts w:ascii="Times New Roman" w:hAnsi="Times New Roman" w:eastAsia="Times New Roman"/>
        </w:rPr>
        <w:t>p</w:t>
      </w:r>
      <w:r>
        <w:rPr>
          <w:rFonts w:ascii="Times New Roman" w:hAnsi="Times New Roman" w:eastAsia="Times New Roman"/>
          <w:spacing w:val="-18"/>
        </w:rPr>
        <w:t> </w:t>
      </w:r>
      <w:r>
        <w:rPr>
          <w:rFonts w:ascii="Times New Roman" w:hAnsi="Times New Roman" w:eastAsia="Times New Roman"/>
        </w:rPr>
        <w:t>e</w:t>
      </w:r>
      <w:r>
        <w:rPr>
          <w:rFonts w:ascii="Times New Roman" w:hAnsi="Times New Roman" w:eastAsia="Times New Roman"/>
          <w:spacing w:val="-17"/>
        </w:rPr>
        <w:t> </w:t>
      </w:r>
      <w:r>
        <w:rPr>
          <w:rFonts w:ascii="Times New Roman" w:hAnsi="Times New Roman" w:eastAsia="Times New Roman"/>
        </w:rPr>
        <w:t>c</w:t>
      </w:r>
      <w:r>
        <w:rPr>
          <w:rFonts w:ascii="Times New Roman" w:hAnsi="Times New Roman" w:eastAsia="Times New Roman"/>
          <w:spacing w:val="-18"/>
        </w:rPr>
        <w:t> </w:t>
      </w:r>
      <w:r>
        <w:rPr>
          <w:rFonts w:ascii="Times New Roman" w:hAnsi="Times New Roman" w:eastAsia="Times New Roman"/>
        </w:rPr>
        <w:t>t</w:t>
      </w:r>
      <w:r>
        <w:rPr>
          <w:rFonts w:ascii="Times New Roman" w:hAnsi="Times New Roman" w:eastAsia="Times New Roman"/>
          <w:spacing w:val="-18"/>
        </w:rPr>
        <w:t> </w:t>
      </w:r>
      <w:r>
        <w:rPr>
          <w:rFonts w:ascii="Times New Roman" w:hAnsi="Times New Roman" w:eastAsia="Times New Roman"/>
        </w:rPr>
        <w:t>i</w:t>
      </w:r>
      <w:r>
        <w:rPr>
          <w:rFonts w:ascii="Times New Roman" w:hAnsi="Times New Roman" w:eastAsia="Times New Roman"/>
          <w:spacing w:val="-17"/>
        </w:rPr>
        <w:t> </w:t>
      </w:r>
      <w:r>
        <w:rPr>
          <w:rFonts w:ascii="Times New Roman" w:hAnsi="Times New Roman" w:eastAsia="Times New Roman"/>
        </w:rPr>
        <w:t>v</w:t>
      </w:r>
      <w:r>
        <w:rPr>
          <w:rFonts w:ascii="Times New Roman" w:hAnsi="Times New Roman" w:eastAsia="Times New Roman"/>
          <w:spacing w:val="-18"/>
        </w:rPr>
        <w:t> </w:t>
      </w:r>
      <w:r>
        <w:rPr>
          <w:rFonts w:ascii="Times New Roman" w:hAnsi="Times New Roman" w:eastAsia="Times New Roman"/>
        </w:rPr>
        <w:t>e</w:t>
      </w:r>
      <w:r>
        <w:rPr>
          <w:rFonts w:ascii="Times New Roman" w:hAnsi="Times New Roman" w:eastAsia="Times New Roman"/>
          <w:spacing w:val="-7"/>
        </w:rPr>
        <w:t> ” . </w:t>
      </w:r>
      <w:r>
        <w:rPr>
          <w:rFonts w:ascii="Times New Roman" w:hAnsi="Times New Roman" w:eastAsia="Times New Roman"/>
        </w:rPr>
        <w:t>C</w:t>
      </w:r>
      <w:r>
        <w:rPr>
          <w:rFonts w:ascii="Times New Roman" w:hAnsi="Times New Roman" w:eastAsia="Times New Roman"/>
          <w:spacing w:val="-18"/>
        </w:rPr>
        <w:t> </w:t>
      </w:r>
      <w:r>
        <w:rPr>
          <w:rFonts w:ascii="Times New Roman" w:hAnsi="Times New Roman" w:eastAsia="Times New Roman"/>
        </w:rPr>
        <w:t>o</w:t>
      </w:r>
      <w:r>
        <w:rPr>
          <w:rFonts w:ascii="Times New Roman" w:hAnsi="Times New Roman" w:eastAsia="Times New Roman"/>
          <w:spacing w:val="-18"/>
        </w:rPr>
        <w:t> </w:t>
      </w:r>
      <w:r>
        <w:rPr>
          <w:rFonts w:ascii="Times New Roman" w:hAnsi="Times New Roman" w:eastAsia="Times New Roman"/>
        </w:rPr>
        <w:t>n</w:t>
      </w:r>
      <w:r>
        <w:rPr>
          <w:rFonts w:ascii="Times New Roman" w:hAnsi="Times New Roman" w:eastAsia="Times New Roman"/>
          <w:spacing w:val="-18"/>
        </w:rPr>
        <w:t> </w:t>
      </w:r>
      <w:r>
        <w:rPr>
          <w:rFonts w:ascii="Times New Roman" w:hAnsi="Times New Roman" w:eastAsia="Times New Roman"/>
        </w:rPr>
        <w:t>t</w:t>
      </w:r>
      <w:r>
        <w:rPr>
          <w:rFonts w:ascii="Times New Roman" w:hAnsi="Times New Roman" w:eastAsia="Times New Roman"/>
          <w:spacing w:val="-17"/>
        </w:rPr>
        <w:t> </w:t>
      </w:r>
      <w:r>
        <w:rPr>
          <w:rFonts w:ascii="Times New Roman" w:hAnsi="Times New Roman" w:eastAsia="Times New Roman"/>
        </w:rPr>
        <w:t>e</w:t>
      </w:r>
      <w:r>
        <w:rPr>
          <w:rFonts w:ascii="Times New Roman" w:hAnsi="Times New Roman" w:eastAsia="Times New Roman"/>
          <w:spacing w:val="-18"/>
        </w:rPr>
        <w:t> </w:t>
      </w:r>
      <w:r>
        <w:rPr>
          <w:rFonts w:ascii="Times New Roman" w:hAnsi="Times New Roman" w:eastAsia="Times New Roman"/>
        </w:rPr>
        <w:t>m</w:t>
      </w:r>
      <w:r>
        <w:rPr>
          <w:rFonts w:ascii="Times New Roman" w:hAnsi="Times New Roman" w:eastAsia="Times New Roman"/>
          <w:spacing w:val="-18"/>
        </w:rPr>
        <w:t> </w:t>
      </w:r>
      <w:r>
        <w:rPr>
          <w:rFonts w:ascii="Times New Roman" w:hAnsi="Times New Roman" w:eastAsia="Times New Roman"/>
        </w:rPr>
        <w:t>p</w:t>
      </w:r>
      <w:r>
        <w:rPr>
          <w:rFonts w:ascii="Times New Roman" w:hAnsi="Times New Roman" w:eastAsia="Times New Roman"/>
          <w:spacing w:val="-18"/>
        </w:rPr>
        <w:t> </w:t>
      </w:r>
      <w:r>
        <w:rPr>
          <w:rFonts w:ascii="Times New Roman" w:hAnsi="Times New Roman" w:eastAsia="Times New Roman"/>
        </w:rPr>
        <w:t>o</w:t>
      </w:r>
      <w:r>
        <w:rPr>
          <w:rFonts w:ascii="Times New Roman" w:hAnsi="Times New Roman" w:eastAsia="Times New Roman"/>
          <w:spacing w:val="-18"/>
        </w:rPr>
        <w:t> </w:t>
      </w:r>
      <w:r>
        <w:rPr>
          <w:rFonts w:ascii="Times New Roman" w:hAnsi="Times New Roman" w:eastAsia="Times New Roman"/>
        </w:rPr>
        <w:t>r</w:t>
      </w:r>
      <w:r>
        <w:rPr>
          <w:rFonts w:ascii="Times New Roman" w:hAnsi="Times New Roman" w:eastAsia="Times New Roman"/>
          <w:spacing w:val="-19"/>
        </w:rPr>
        <w:t> </w:t>
      </w:r>
      <w:r>
        <w:rPr>
          <w:rFonts w:ascii="Times New Roman" w:hAnsi="Times New Roman" w:eastAsia="Times New Roman"/>
        </w:rPr>
        <w:t>a</w:t>
      </w:r>
      <w:r>
        <w:rPr>
          <w:rFonts w:ascii="Times New Roman" w:hAnsi="Times New Roman" w:eastAsia="Times New Roman"/>
          <w:spacing w:val="-19"/>
        </w:rPr>
        <w:t> </w:t>
      </w:r>
      <w:r>
        <w:rPr>
          <w:rFonts w:ascii="Times New Roman" w:hAnsi="Times New Roman" w:eastAsia="Times New Roman"/>
        </w:rPr>
        <w:t>r</w:t>
      </w:r>
      <w:r>
        <w:rPr>
          <w:rFonts w:ascii="Times New Roman" w:hAnsi="Times New Roman" w:eastAsia="Times New Roman"/>
          <w:spacing w:val="-19"/>
        </w:rPr>
        <w:t> </w:t>
      </w:r>
      <w:r>
        <w:rPr>
          <w:rFonts w:ascii="Times New Roman" w:hAnsi="Times New Roman" w:eastAsia="Times New Roman"/>
        </w:rPr>
        <w:t>y</w:t>
      </w:r>
      <w:r>
        <w:rPr>
          <w:rFonts w:ascii="Times New Roman" w:hAnsi="Times New Roman" w:eastAsia="Times New Roman"/>
          <w:spacing w:val="6"/>
        </w:rPr>
        <w:t> </w:t>
      </w:r>
      <w:r>
        <w:rPr>
          <w:rFonts w:ascii="Times New Roman" w:hAnsi="Times New Roman" w:eastAsia="Times New Roman"/>
        </w:rPr>
        <w:t>A</w:t>
      </w:r>
      <w:r>
        <w:rPr>
          <w:rFonts w:ascii="Times New Roman" w:hAnsi="Times New Roman" w:eastAsia="Times New Roman"/>
          <w:spacing w:val="-19"/>
        </w:rPr>
        <w:t> </w:t>
      </w:r>
      <w:r>
        <w:rPr>
          <w:rFonts w:ascii="Times New Roman" w:hAnsi="Times New Roman" w:eastAsia="Times New Roman"/>
        </w:rPr>
        <w:t>c</w:t>
      </w:r>
      <w:r>
        <w:rPr>
          <w:rFonts w:ascii="Times New Roman" w:hAnsi="Times New Roman" w:eastAsia="Times New Roman"/>
          <w:spacing w:val="-18"/>
        </w:rPr>
        <w:t> </w:t>
      </w:r>
      <w:r>
        <w:rPr>
          <w:rFonts w:ascii="Times New Roman" w:hAnsi="Times New Roman" w:eastAsia="Times New Roman"/>
        </w:rPr>
        <w:t>c</w:t>
      </w:r>
      <w:r>
        <w:rPr>
          <w:rFonts w:ascii="Times New Roman" w:hAnsi="Times New Roman" w:eastAsia="Times New Roman"/>
          <w:spacing w:val="-19"/>
        </w:rPr>
        <w:t> </w:t>
      </w:r>
      <w:r>
        <w:rPr>
          <w:rFonts w:ascii="Times New Roman" w:hAnsi="Times New Roman" w:eastAsia="Times New Roman"/>
        </w:rPr>
        <w:t>o</w:t>
      </w:r>
      <w:r>
        <w:rPr>
          <w:rFonts w:ascii="Times New Roman" w:hAnsi="Times New Roman" w:eastAsia="Times New Roman"/>
          <w:spacing w:val="-19"/>
        </w:rPr>
        <w:t> </w:t>
      </w:r>
      <w:r>
        <w:rPr>
          <w:rFonts w:ascii="Times New Roman" w:hAnsi="Times New Roman" w:eastAsia="Times New Roman"/>
        </w:rPr>
        <w:t>u</w:t>
      </w:r>
      <w:r>
        <w:rPr>
          <w:rFonts w:ascii="Times New Roman" w:hAnsi="Times New Roman" w:eastAsia="Times New Roman"/>
          <w:spacing w:val="-19"/>
        </w:rPr>
        <w:t> </w:t>
      </w:r>
      <w:r>
        <w:rPr>
          <w:rFonts w:ascii="Times New Roman" w:hAnsi="Times New Roman" w:eastAsia="Times New Roman"/>
        </w:rPr>
        <w:t>n</w:t>
      </w:r>
      <w:r>
        <w:rPr>
          <w:rFonts w:ascii="Times New Roman" w:hAnsi="Times New Roman" w:eastAsia="Times New Roman"/>
          <w:spacing w:val="-19"/>
        </w:rPr>
        <w:t> </w:t>
      </w:r>
      <w:r>
        <w:rPr>
          <w:rFonts w:ascii="Times New Roman" w:hAnsi="Times New Roman" w:eastAsia="Times New Roman"/>
        </w:rPr>
        <w:t>t</w:t>
      </w:r>
      <w:r>
        <w:rPr>
          <w:rFonts w:ascii="Times New Roman" w:hAnsi="Times New Roman" w:eastAsia="Times New Roman"/>
          <w:spacing w:val="-19"/>
        </w:rPr>
        <w:t> </w:t>
      </w:r>
      <w:r>
        <w:rPr>
          <w:rFonts w:ascii="Times New Roman" w:hAnsi="Times New Roman" w:eastAsia="Times New Roman"/>
        </w:rPr>
        <w:t>i</w:t>
      </w:r>
      <w:r>
        <w:rPr>
          <w:rFonts w:ascii="Times New Roman" w:hAnsi="Times New Roman" w:eastAsia="Times New Roman"/>
          <w:spacing w:val="-18"/>
        </w:rPr>
        <w:t> </w:t>
      </w:r>
      <w:r>
        <w:rPr>
          <w:rFonts w:ascii="Times New Roman" w:hAnsi="Times New Roman" w:eastAsia="Times New Roman"/>
        </w:rPr>
        <w:t>n</w:t>
      </w:r>
      <w:r>
        <w:rPr>
          <w:rFonts w:ascii="Times New Roman" w:hAnsi="Times New Roman" w:eastAsia="Times New Roman"/>
          <w:spacing w:val="-19"/>
        </w:rPr>
        <w:t> </w:t>
      </w:r>
      <w:r>
        <w:rPr>
          <w:rFonts w:ascii="Times New Roman" w:hAnsi="Times New Roman" w:eastAsia="Times New Roman"/>
        </w:rPr>
        <w:t>g</w:t>
      </w:r>
      <w:r>
        <w:rPr>
          <w:rFonts w:ascii="Times New Roman" w:hAnsi="Times New Roman" w:eastAsia="Times New Roman"/>
          <w:spacing w:val="-41"/>
        </w:rPr>
        <w:t> </w:t>
      </w:r>
      <w:r>
        <w:rPr>
          <w:rFonts w:ascii="Times New Roman" w:hAnsi="Times New Roman" w:eastAsia="Times New Roman"/>
        </w:rPr>
        <w:t>Research 18 (1)</w:t>
      </w:r>
      <w:r>
        <w:rPr>
          <w:rFonts w:ascii="Arial Unicode MS" w:hAnsi="Arial Unicode MS" w:eastAsia="Arial Unicode MS" w:hint="eastAsia"/>
          <w:sz w:val="15"/>
        </w:rPr>
        <w:t>：</w:t>
      </w:r>
      <w:r>
        <w:rPr>
          <w:rFonts w:ascii="Times New Roman" w:hAnsi="Times New Roman" w:eastAsia="Times New Roman"/>
        </w:rPr>
        <w:t>107-12</w:t>
      </w:r>
      <w:r>
        <w:rPr>
          <w:sz w:val="14"/>
        </w:rPr>
        <w:t>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4"/>
        </w:rPr>
      </w:pPr>
    </w:p>
    <w:p>
      <w:pPr>
        <w:tabs>
          <w:tab w:pos="7907" w:val="right" w:leader="none"/>
        </w:tabs>
        <w:spacing w:before="0"/>
        <w:ind w:left="2812" w:right="0" w:firstLine="0"/>
        <w:jc w:val="left"/>
        <w:rPr>
          <w:rFonts w:ascii="Times New Roman" w:eastAsia="Times New Roman"/>
          <w:sz w:val="18"/>
        </w:rPr>
      </w:pPr>
      <w:r>
        <w:rPr>
          <w:sz w:val="17"/>
        </w:rPr>
        <w:t>爲資本市場</w:t>
      </w:r>
      <w:r>
        <w:rPr>
          <w:rFonts w:ascii="Times New Roman" w:eastAsia="Times New Roman"/>
          <w:sz w:val="18"/>
        </w:rPr>
        <w:t>2016.11(No. 375)</w:t>
      </w:r>
      <w:r>
        <w:rPr>
          <w:rFonts w:ascii="Times New Roman" w:eastAsia="Times New Roman"/>
          <w:sz w:val="18"/>
        </w:rPr>
        <w:tab/>
      </w:r>
      <w:r>
        <w:rPr>
          <w:rFonts w:ascii="Times New Roman" w:eastAsia="Times New Roman"/>
          <w:sz w:val="18"/>
        </w:rPr>
        <w:t>13</w:t>
      </w:r>
    </w:p>
    <w:sectPr>
      <w:pgSz w:w="9820" w:h="13030"/>
      <w:pgMar w:top="760" w:bottom="280" w:left="8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ＭＳ 明朝">
    <w:altName w:val="ＭＳ 明朝"/>
    <w:charset w:val="0"/>
    <w:family w:val="roman"/>
    <w:pitch w:val="fixed"/>
  </w:font>
  <w:font w:name="Arial">
    <w:altName w:val="Arial"/>
    <w:charset w:val="0"/>
    <w:family w:val="swiss"/>
    <w:pitch w:val="variable"/>
  </w:font>
  <w:font w:name="Arial Unicode MS">
    <w:altName w:val="Arial Unicode MS"/>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640" w:hanging="76"/>
      </w:pPr>
      <w:rPr>
        <w:rFonts w:hint="default" w:ascii="Arial Unicode MS" w:hAnsi="Arial Unicode MS" w:eastAsia="Arial Unicode MS" w:cs="Arial Unicode MS"/>
        <w:b w:val="0"/>
        <w:bCs w:val="0"/>
        <w:i w:val="0"/>
        <w:iCs w:val="0"/>
        <w:w w:val="100"/>
        <w:sz w:val="12"/>
        <w:szCs w:val="12"/>
        <w:lang w:val="en-US" w:eastAsia="ja-JP" w:bidi="ar-SA"/>
      </w:rPr>
    </w:lvl>
    <w:lvl w:ilvl="1">
      <w:start w:val="0"/>
      <w:numFmt w:val="bullet"/>
      <w:lvlText w:val="•"/>
      <w:lvlJc w:val="left"/>
      <w:pPr>
        <w:ind w:left="1830" w:hanging="76"/>
      </w:pPr>
      <w:rPr>
        <w:rFonts w:hint="default"/>
        <w:lang w:val="en-US" w:eastAsia="ja-JP" w:bidi="ar-SA"/>
      </w:rPr>
    </w:lvl>
    <w:lvl w:ilvl="2">
      <w:start w:val="0"/>
      <w:numFmt w:val="bullet"/>
      <w:lvlText w:val="•"/>
      <w:lvlJc w:val="left"/>
      <w:pPr>
        <w:ind w:left="2021" w:hanging="76"/>
      </w:pPr>
      <w:rPr>
        <w:rFonts w:hint="default"/>
        <w:lang w:val="en-US" w:eastAsia="ja-JP" w:bidi="ar-SA"/>
      </w:rPr>
    </w:lvl>
    <w:lvl w:ilvl="3">
      <w:start w:val="0"/>
      <w:numFmt w:val="bullet"/>
      <w:lvlText w:val="•"/>
      <w:lvlJc w:val="left"/>
      <w:pPr>
        <w:ind w:left="2211" w:hanging="76"/>
      </w:pPr>
      <w:rPr>
        <w:rFonts w:hint="default"/>
        <w:lang w:val="en-US" w:eastAsia="ja-JP" w:bidi="ar-SA"/>
      </w:rPr>
    </w:lvl>
    <w:lvl w:ilvl="4">
      <w:start w:val="0"/>
      <w:numFmt w:val="bullet"/>
      <w:lvlText w:val="•"/>
      <w:lvlJc w:val="left"/>
      <w:pPr>
        <w:ind w:left="2402" w:hanging="76"/>
      </w:pPr>
      <w:rPr>
        <w:rFonts w:hint="default"/>
        <w:lang w:val="en-US" w:eastAsia="ja-JP" w:bidi="ar-SA"/>
      </w:rPr>
    </w:lvl>
    <w:lvl w:ilvl="5">
      <w:start w:val="0"/>
      <w:numFmt w:val="bullet"/>
      <w:lvlText w:val="•"/>
      <w:lvlJc w:val="left"/>
      <w:pPr>
        <w:ind w:left="2593" w:hanging="76"/>
      </w:pPr>
      <w:rPr>
        <w:rFonts w:hint="default"/>
        <w:lang w:val="en-US" w:eastAsia="ja-JP" w:bidi="ar-SA"/>
      </w:rPr>
    </w:lvl>
    <w:lvl w:ilvl="6">
      <w:start w:val="0"/>
      <w:numFmt w:val="bullet"/>
      <w:lvlText w:val="•"/>
      <w:lvlJc w:val="left"/>
      <w:pPr>
        <w:ind w:left="2783" w:hanging="76"/>
      </w:pPr>
      <w:rPr>
        <w:rFonts w:hint="default"/>
        <w:lang w:val="en-US" w:eastAsia="ja-JP" w:bidi="ar-SA"/>
      </w:rPr>
    </w:lvl>
    <w:lvl w:ilvl="7">
      <w:start w:val="0"/>
      <w:numFmt w:val="bullet"/>
      <w:lvlText w:val="•"/>
      <w:lvlJc w:val="left"/>
      <w:pPr>
        <w:ind w:left="2974" w:hanging="76"/>
      </w:pPr>
      <w:rPr>
        <w:rFonts w:hint="default"/>
        <w:lang w:val="en-US" w:eastAsia="ja-JP" w:bidi="ar-SA"/>
      </w:rPr>
    </w:lvl>
    <w:lvl w:ilvl="8">
      <w:start w:val="0"/>
      <w:numFmt w:val="bullet"/>
      <w:lvlText w:val="•"/>
      <w:lvlJc w:val="left"/>
      <w:pPr>
        <w:ind w:left="3165" w:hanging="76"/>
      </w:pPr>
      <w:rPr>
        <w:rFonts w:hint="default"/>
        <w:lang w:val="en-US" w:eastAsia="ja-JP" w:bidi="ar-SA"/>
      </w:rPr>
    </w:lvl>
  </w:abstractNum>
  <w:abstractNum w:abstractNumId="5">
    <w:multiLevelType w:val="hybridMultilevel"/>
    <w:lvl w:ilvl="0">
      <w:start w:val="0"/>
      <w:numFmt w:val="bullet"/>
      <w:lvlText w:val="*"/>
      <w:lvlJc w:val="left"/>
      <w:pPr>
        <w:ind w:left="322" w:hanging="119"/>
      </w:pPr>
      <w:rPr>
        <w:rFonts w:hint="default" w:ascii="Times New Roman" w:hAnsi="Times New Roman" w:eastAsia="Times New Roman" w:cs="Times New Roman"/>
        <w:b w:val="0"/>
        <w:bCs w:val="0"/>
        <w:i w:val="0"/>
        <w:iCs w:val="0"/>
        <w:w w:val="100"/>
        <w:sz w:val="18"/>
        <w:szCs w:val="18"/>
        <w:lang w:val="en-US" w:eastAsia="ja-JP" w:bidi="ar-SA"/>
      </w:rPr>
    </w:lvl>
    <w:lvl w:ilvl="1">
      <w:start w:val="0"/>
      <w:numFmt w:val="bullet"/>
      <w:lvlText w:val="•"/>
      <w:lvlJc w:val="left"/>
      <w:pPr>
        <w:ind w:left="696" w:hanging="119"/>
      </w:pPr>
      <w:rPr>
        <w:rFonts w:hint="default"/>
        <w:lang w:val="en-US" w:eastAsia="ja-JP" w:bidi="ar-SA"/>
      </w:rPr>
    </w:lvl>
    <w:lvl w:ilvl="2">
      <w:start w:val="0"/>
      <w:numFmt w:val="bullet"/>
      <w:lvlText w:val="•"/>
      <w:lvlJc w:val="left"/>
      <w:pPr>
        <w:ind w:left="1072" w:hanging="119"/>
      </w:pPr>
      <w:rPr>
        <w:rFonts w:hint="default"/>
        <w:lang w:val="en-US" w:eastAsia="ja-JP" w:bidi="ar-SA"/>
      </w:rPr>
    </w:lvl>
    <w:lvl w:ilvl="3">
      <w:start w:val="0"/>
      <w:numFmt w:val="bullet"/>
      <w:lvlText w:val="•"/>
      <w:lvlJc w:val="left"/>
      <w:pPr>
        <w:ind w:left="1448" w:hanging="119"/>
      </w:pPr>
      <w:rPr>
        <w:rFonts w:hint="default"/>
        <w:lang w:val="en-US" w:eastAsia="ja-JP" w:bidi="ar-SA"/>
      </w:rPr>
    </w:lvl>
    <w:lvl w:ilvl="4">
      <w:start w:val="0"/>
      <w:numFmt w:val="bullet"/>
      <w:lvlText w:val="•"/>
      <w:lvlJc w:val="left"/>
      <w:pPr>
        <w:ind w:left="1824" w:hanging="119"/>
      </w:pPr>
      <w:rPr>
        <w:rFonts w:hint="default"/>
        <w:lang w:val="en-US" w:eastAsia="ja-JP" w:bidi="ar-SA"/>
      </w:rPr>
    </w:lvl>
    <w:lvl w:ilvl="5">
      <w:start w:val="0"/>
      <w:numFmt w:val="bullet"/>
      <w:lvlText w:val="•"/>
      <w:lvlJc w:val="left"/>
      <w:pPr>
        <w:ind w:left="2200" w:hanging="119"/>
      </w:pPr>
      <w:rPr>
        <w:rFonts w:hint="default"/>
        <w:lang w:val="en-US" w:eastAsia="ja-JP" w:bidi="ar-SA"/>
      </w:rPr>
    </w:lvl>
    <w:lvl w:ilvl="6">
      <w:start w:val="0"/>
      <w:numFmt w:val="bullet"/>
      <w:lvlText w:val="•"/>
      <w:lvlJc w:val="left"/>
      <w:pPr>
        <w:ind w:left="2576" w:hanging="119"/>
      </w:pPr>
      <w:rPr>
        <w:rFonts w:hint="default"/>
        <w:lang w:val="en-US" w:eastAsia="ja-JP" w:bidi="ar-SA"/>
      </w:rPr>
    </w:lvl>
    <w:lvl w:ilvl="7">
      <w:start w:val="0"/>
      <w:numFmt w:val="bullet"/>
      <w:lvlText w:val="•"/>
      <w:lvlJc w:val="left"/>
      <w:pPr>
        <w:ind w:left="2952" w:hanging="119"/>
      </w:pPr>
      <w:rPr>
        <w:rFonts w:hint="default"/>
        <w:lang w:val="en-US" w:eastAsia="ja-JP" w:bidi="ar-SA"/>
      </w:rPr>
    </w:lvl>
    <w:lvl w:ilvl="8">
      <w:start w:val="0"/>
      <w:numFmt w:val="bullet"/>
      <w:lvlText w:val="•"/>
      <w:lvlJc w:val="left"/>
      <w:pPr>
        <w:ind w:left="3328" w:hanging="119"/>
      </w:pPr>
      <w:rPr>
        <w:rFonts w:hint="default"/>
        <w:lang w:val="en-US" w:eastAsia="ja-JP" w:bidi="ar-SA"/>
      </w:rPr>
    </w:lvl>
  </w:abstractNum>
  <w:abstractNum w:abstractNumId="4">
    <w:multiLevelType w:val="hybridMultilevel"/>
    <w:lvl w:ilvl="0">
      <w:start w:val="0"/>
      <w:numFmt w:val="bullet"/>
      <w:lvlText w:val="✰"/>
      <w:lvlJc w:val="left"/>
      <w:pPr>
        <w:ind w:left="135" w:hanging="201"/>
      </w:pPr>
      <w:rPr>
        <w:rFonts w:hint="default" w:ascii="ＭＳ 明朝" w:hAnsi="ＭＳ 明朝" w:eastAsia="ＭＳ 明朝" w:cs="ＭＳ 明朝"/>
        <w:b w:val="0"/>
        <w:bCs w:val="0"/>
        <w:i w:val="0"/>
        <w:iCs w:val="0"/>
        <w:w w:val="100"/>
        <w:sz w:val="17"/>
        <w:szCs w:val="17"/>
        <w:lang w:val="en-US" w:eastAsia="ja-JP" w:bidi="ar-SA"/>
      </w:rPr>
    </w:lvl>
    <w:lvl w:ilvl="1">
      <w:start w:val="0"/>
      <w:numFmt w:val="bullet"/>
      <w:lvlText w:val="•"/>
      <w:lvlJc w:val="left"/>
      <w:pPr>
        <w:ind w:left="534" w:hanging="201"/>
      </w:pPr>
      <w:rPr>
        <w:rFonts w:hint="default"/>
        <w:lang w:val="en-US" w:eastAsia="ja-JP" w:bidi="ar-SA"/>
      </w:rPr>
    </w:lvl>
    <w:lvl w:ilvl="2">
      <w:start w:val="0"/>
      <w:numFmt w:val="bullet"/>
      <w:lvlText w:val="•"/>
      <w:lvlJc w:val="left"/>
      <w:pPr>
        <w:ind w:left="928" w:hanging="201"/>
      </w:pPr>
      <w:rPr>
        <w:rFonts w:hint="default"/>
        <w:lang w:val="en-US" w:eastAsia="ja-JP" w:bidi="ar-SA"/>
      </w:rPr>
    </w:lvl>
    <w:lvl w:ilvl="3">
      <w:start w:val="0"/>
      <w:numFmt w:val="bullet"/>
      <w:lvlText w:val="•"/>
      <w:lvlJc w:val="left"/>
      <w:pPr>
        <w:ind w:left="1322" w:hanging="201"/>
      </w:pPr>
      <w:rPr>
        <w:rFonts w:hint="default"/>
        <w:lang w:val="en-US" w:eastAsia="ja-JP" w:bidi="ar-SA"/>
      </w:rPr>
    </w:lvl>
    <w:lvl w:ilvl="4">
      <w:start w:val="0"/>
      <w:numFmt w:val="bullet"/>
      <w:lvlText w:val="•"/>
      <w:lvlJc w:val="left"/>
      <w:pPr>
        <w:ind w:left="1716" w:hanging="201"/>
      </w:pPr>
      <w:rPr>
        <w:rFonts w:hint="default"/>
        <w:lang w:val="en-US" w:eastAsia="ja-JP" w:bidi="ar-SA"/>
      </w:rPr>
    </w:lvl>
    <w:lvl w:ilvl="5">
      <w:start w:val="0"/>
      <w:numFmt w:val="bullet"/>
      <w:lvlText w:val="•"/>
      <w:lvlJc w:val="left"/>
      <w:pPr>
        <w:ind w:left="2110" w:hanging="201"/>
      </w:pPr>
      <w:rPr>
        <w:rFonts w:hint="default"/>
        <w:lang w:val="en-US" w:eastAsia="ja-JP" w:bidi="ar-SA"/>
      </w:rPr>
    </w:lvl>
    <w:lvl w:ilvl="6">
      <w:start w:val="0"/>
      <w:numFmt w:val="bullet"/>
      <w:lvlText w:val="•"/>
      <w:lvlJc w:val="left"/>
      <w:pPr>
        <w:ind w:left="2504" w:hanging="201"/>
      </w:pPr>
      <w:rPr>
        <w:rFonts w:hint="default"/>
        <w:lang w:val="en-US" w:eastAsia="ja-JP" w:bidi="ar-SA"/>
      </w:rPr>
    </w:lvl>
    <w:lvl w:ilvl="7">
      <w:start w:val="0"/>
      <w:numFmt w:val="bullet"/>
      <w:lvlText w:val="•"/>
      <w:lvlJc w:val="left"/>
      <w:pPr>
        <w:ind w:left="2898" w:hanging="201"/>
      </w:pPr>
      <w:rPr>
        <w:rFonts w:hint="default"/>
        <w:lang w:val="en-US" w:eastAsia="ja-JP" w:bidi="ar-SA"/>
      </w:rPr>
    </w:lvl>
    <w:lvl w:ilvl="8">
      <w:start w:val="0"/>
      <w:numFmt w:val="bullet"/>
      <w:lvlText w:val="•"/>
      <w:lvlJc w:val="left"/>
      <w:pPr>
        <w:ind w:left="3292" w:hanging="201"/>
      </w:pPr>
      <w:rPr>
        <w:rFonts w:hint="default"/>
        <w:lang w:val="en-US" w:eastAsia="ja-JP" w:bidi="ar-SA"/>
      </w:rPr>
    </w:lvl>
  </w:abstractNum>
  <w:abstractNum w:abstractNumId="3">
    <w:multiLevelType w:val="hybridMultilevel"/>
    <w:lvl w:ilvl="0">
      <w:start w:val="0"/>
      <w:numFmt w:val="bullet"/>
      <w:lvlText w:val="■"/>
      <w:lvlJc w:val="left"/>
      <w:pPr>
        <w:ind w:left="677" w:hanging="363"/>
      </w:pPr>
      <w:rPr>
        <w:rFonts w:hint="default" w:ascii="Times New Roman" w:hAnsi="Times New Roman" w:eastAsia="Times New Roman" w:cs="Times New Roman"/>
        <w:b w:val="0"/>
        <w:bCs w:val="0"/>
        <w:i w:val="0"/>
        <w:iCs w:val="0"/>
        <w:w w:val="100"/>
        <w:sz w:val="28"/>
        <w:szCs w:val="28"/>
        <w:lang w:val="en-US" w:eastAsia="ja-JP" w:bidi="ar-SA"/>
      </w:rPr>
    </w:lvl>
    <w:lvl w:ilvl="1">
      <w:start w:val="0"/>
      <w:numFmt w:val="bullet"/>
      <w:lvlText w:val="•"/>
      <w:lvlJc w:val="left"/>
      <w:pPr>
        <w:ind w:left="1008" w:hanging="363"/>
      </w:pPr>
      <w:rPr>
        <w:rFonts w:hint="default"/>
        <w:lang w:val="en-US" w:eastAsia="ja-JP" w:bidi="ar-SA"/>
      </w:rPr>
    </w:lvl>
    <w:lvl w:ilvl="2">
      <w:start w:val="0"/>
      <w:numFmt w:val="bullet"/>
      <w:lvlText w:val="•"/>
      <w:lvlJc w:val="left"/>
      <w:pPr>
        <w:ind w:left="1337" w:hanging="363"/>
      </w:pPr>
      <w:rPr>
        <w:rFonts w:hint="default"/>
        <w:lang w:val="en-US" w:eastAsia="ja-JP" w:bidi="ar-SA"/>
      </w:rPr>
    </w:lvl>
    <w:lvl w:ilvl="3">
      <w:start w:val="0"/>
      <w:numFmt w:val="bullet"/>
      <w:lvlText w:val="•"/>
      <w:lvlJc w:val="left"/>
      <w:pPr>
        <w:ind w:left="1665" w:hanging="363"/>
      </w:pPr>
      <w:rPr>
        <w:rFonts w:hint="default"/>
        <w:lang w:val="en-US" w:eastAsia="ja-JP" w:bidi="ar-SA"/>
      </w:rPr>
    </w:lvl>
    <w:lvl w:ilvl="4">
      <w:start w:val="0"/>
      <w:numFmt w:val="bullet"/>
      <w:lvlText w:val="•"/>
      <w:lvlJc w:val="left"/>
      <w:pPr>
        <w:ind w:left="1994" w:hanging="363"/>
      </w:pPr>
      <w:rPr>
        <w:rFonts w:hint="default"/>
        <w:lang w:val="en-US" w:eastAsia="ja-JP" w:bidi="ar-SA"/>
      </w:rPr>
    </w:lvl>
    <w:lvl w:ilvl="5">
      <w:start w:val="0"/>
      <w:numFmt w:val="bullet"/>
      <w:lvlText w:val="•"/>
      <w:lvlJc w:val="left"/>
      <w:pPr>
        <w:ind w:left="2323" w:hanging="363"/>
      </w:pPr>
      <w:rPr>
        <w:rFonts w:hint="default"/>
        <w:lang w:val="en-US" w:eastAsia="ja-JP" w:bidi="ar-SA"/>
      </w:rPr>
    </w:lvl>
    <w:lvl w:ilvl="6">
      <w:start w:val="0"/>
      <w:numFmt w:val="bullet"/>
      <w:lvlText w:val="•"/>
      <w:lvlJc w:val="left"/>
      <w:pPr>
        <w:ind w:left="2651" w:hanging="363"/>
      </w:pPr>
      <w:rPr>
        <w:rFonts w:hint="default"/>
        <w:lang w:val="en-US" w:eastAsia="ja-JP" w:bidi="ar-SA"/>
      </w:rPr>
    </w:lvl>
    <w:lvl w:ilvl="7">
      <w:start w:val="0"/>
      <w:numFmt w:val="bullet"/>
      <w:lvlText w:val="•"/>
      <w:lvlJc w:val="left"/>
      <w:pPr>
        <w:ind w:left="2980" w:hanging="363"/>
      </w:pPr>
      <w:rPr>
        <w:rFonts w:hint="default"/>
        <w:lang w:val="en-US" w:eastAsia="ja-JP" w:bidi="ar-SA"/>
      </w:rPr>
    </w:lvl>
    <w:lvl w:ilvl="8">
      <w:start w:val="0"/>
      <w:numFmt w:val="bullet"/>
      <w:lvlText w:val="•"/>
      <w:lvlJc w:val="left"/>
      <w:pPr>
        <w:ind w:left="3308" w:hanging="363"/>
      </w:pPr>
      <w:rPr>
        <w:rFonts w:hint="default"/>
        <w:lang w:val="en-US" w:eastAsia="ja-JP" w:bidi="ar-SA"/>
      </w:rPr>
    </w:lvl>
  </w:abstractNum>
  <w:abstractNum w:abstractNumId="1">
    <w:multiLevelType w:val="hybridMultilevel"/>
    <w:lvl w:ilvl="0">
      <w:start w:val="0"/>
      <w:numFmt w:val="bullet"/>
      <w:lvlText w:val="•"/>
      <w:lvlJc w:val="left"/>
      <w:pPr>
        <w:ind w:left="2010" w:hanging="76"/>
      </w:pPr>
      <w:rPr>
        <w:rFonts w:hint="default" w:ascii="Arial Unicode MS" w:hAnsi="Arial Unicode MS" w:eastAsia="Arial Unicode MS" w:cs="Arial Unicode MS"/>
        <w:b w:val="0"/>
        <w:bCs w:val="0"/>
        <w:i w:val="0"/>
        <w:iCs w:val="0"/>
        <w:w w:val="100"/>
        <w:sz w:val="12"/>
        <w:szCs w:val="12"/>
        <w:lang w:val="en-US" w:eastAsia="ja-JP" w:bidi="ar-SA"/>
      </w:rPr>
    </w:lvl>
    <w:lvl w:ilvl="1">
      <w:start w:val="0"/>
      <w:numFmt w:val="bullet"/>
      <w:lvlText w:val="•"/>
      <w:lvlJc w:val="left"/>
      <w:pPr>
        <w:ind w:left="2107" w:hanging="76"/>
      </w:pPr>
      <w:rPr>
        <w:rFonts w:hint="default"/>
        <w:lang w:val="en-US" w:eastAsia="ja-JP" w:bidi="ar-SA"/>
      </w:rPr>
    </w:lvl>
    <w:lvl w:ilvl="2">
      <w:start w:val="0"/>
      <w:numFmt w:val="bullet"/>
      <w:lvlText w:val="•"/>
      <w:lvlJc w:val="left"/>
      <w:pPr>
        <w:ind w:left="2194" w:hanging="76"/>
      </w:pPr>
      <w:rPr>
        <w:rFonts w:hint="default"/>
        <w:lang w:val="en-US" w:eastAsia="ja-JP" w:bidi="ar-SA"/>
      </w:rPr>
    </w:lvl>
    <w:lvl w:ilvl="3">
      <w:start w:val="0"/>
      <w:numFmt w:val="bullet"/>
      <w:lvlText w:val="•"/>
      <w:lvlJc w:val="left"/>
      <w:pPr>
        <w:ind w:left="2281" w:hanging="76"/>
      </w:pPr>
      <w:rPr>
        <w:rFonts w:hint="default"/>
        <w:lang w:val="en-US" w:eastAsia="ja-JP" w:bidi="ar-SA"/>
      </w:rPr>
    </w:lvl>
    <w:lvl w:ilvl="4">
      <w:start w:val="0"/>
      <w:numFmt w:val="bullet"/>
      <w:lvlText w:val="•"/>
      <w:lvlJc w:val="left"/>
      <w:pPr>
        <w:ind w:left="2368" w:hanging="76"/>
      </w:pPr>
      <w:rPr>
        <w:rFonts w:hint="default"/>
        <w:lang w:val="en-US" w:eastAsia="ja-JP" w:bidi="ar-SA"/>
      </w:rPr>
    </w:lvl>
    <w:lvl w:ilvl="5">
      <w:start w:val="0"/>
      <w:numFmt w:val="bullet"/>
      <w:lvlText w:val="•"/>
      <w:lvlJc w:val="left"/>
      <w:pPr>
        <w:ind w:left="2455" w:hanging="76"/>
      </w:pPr>
      <w:rPr>
        <w:rFonts w:hint="default"/>
        <w:lang w:val="en-US" w:eastAsia="ja-JP" w:bidi="ar-SA"/>
      </w:rPr>
    </w:lvl>
    <w:lvl w:ilvl="6">
      <w:start w:val="0"/>
      <w:numFmt w:val="bullet"/>
      <w:lvlText w:val="•"/>
      <w:lvlJc w:val="left"/>
      <w:pPr>
        <w:ind w:left="2542" w:hanging="76"/>
      </w:pPr>
      <w:rPr>
        <w:rFonts w:hint="default"/>
        <w:lang w:val="en-US" w:eastAsia="ja-JP" w:bidi="ar-SA"/>
      </w:rPr>
    </w:lvl>
    <w:lvl w:ilvl="7">
      <w:start w:val="0"/>
      <w:numFmt w:val="bullet"/>
      <w:lvlText w:val="•"/>
      <w:lvlJc w:val="left"/>
      <w:pPr>
        <w:ind w:left="2629" w:hanging="76"/>
      </w:pPr>
      <w:rPr>
        <w:rFonts w:hint="default"/>
        <w:lang w:val="en-US" w:eastAsia="ja-JP" w:bidi="ar-SA"/>
      </w:rPr>
    </w:lvl>
    <w:lvl w:ilvl="8">
      <w:start w:val="0"/>
      <w:numFmt w:val="bullet"/>
      <w:lvlText w:val="•"/>
      <w:lvlJc w:val="left"/>
      <w:pPr>
        <w:ind w:left="2716" w:hanging="76"/>
      </w:pPr>
      <w:rPr>
        <w:rFonts w:hint="default"/>
        <w:lang w:val="en-US" w:eastAsia="ja-JP" w:bidi="ar-SA"/>
      </w:rPr>
    </w:lvl>
  </w:abstractNum>
  <w:abstractNum w:abstractNumId="0">
    <w:multiLevelType w:val="hybridMultilevel"/>
    <w:lvl w:ilvl="0">
      <w:start w:val="0"/>
      <w:numFmt w:val="bullet"/>
      <w:lvlText w:val="•"/>
      <w:lvlJc w:val="left"/>
      <w:pPr>
        <w:ind w:left="274" w:hanging="111"/>
      </w:pPr>
      <w:rPr>
        <w:rFonts w:hint="default" w:ascii="ＭＳ 明朝" w:hAnsi="ＭＳ 明朝" w:eastAsia="ＭＳ 明朝" w:cs="ＭＳ 明朝"/>
        <w:w w:val="100"/>
        <w:lang w:val="en-US" w:eastAsia="ja-JP" w:bidi="ar-SA"/>
      </w:rPr>
    </w:lvl>
    <w:lvl w:ilvl="1">
      <w:start w:val="0"/>
      <w:numFmt w:val="bullet"/>
      <w:lvlText w:val="•"/>
      <w:lvlJc w:val="left"/>
      <w:pPr>
        <w:ind w:left="646" w:hanging="111"/>
      </w:pPr>
      <w:rPr>
        <w:rFonts w:hint="default"/>
        <w:lang w:val="en-US" w:eastAsia="ja-JP" w:bidi="ar-SA"/>
      </w:rPr>
    </w:lvl>
    <w:lvl w:ilvl="2">
      <w:start w:val="0"/>
      <w:numFmt w:val="bullet"/>
      <w:lvlText w:val="•"/>
      <w:lvlJc w:val="left"/>
      <w:pPr>
        <w:ind w:left="1011" w:hanging="111"/>
      </w:pPr>
      <w:rPr>
        <w:rFonts w:hint="default"/>
        <w:lang w:val="en-US" w:eastAsia="ja-JP" w:bidi="ar-SA"/>
      </w:rPr>
    </w:lvl>
    <w:lvl w:ilvl="3">
      <w:start w:val="0"/>
      <w:numFmt w:val="bullet"/>
      <w:lvlText w:val="•"/>
      <w:lvlJc w:val="left"/>
      <w:pPr>
        <w:ind w:left="1377" w:hanging="111"/>
      </w:pPr>
      <w:rPr>
        <w:rFonts w:hint="default"/>
        <w:lang w:val="en-US" w:eastAsia="ja-JP" w:bidi="ar-SA"/>
      </w:rPr>
    </w:lvl>
    <w:lvl w:ilvl="4">
      <w:start w:val="0"/>
      <w:numFmt w:val="bullet"/>
      <w:lvlText w:val="•"/>
      <w:lvlJc w:val="left"/>
      <w:pPr>
        <w:ind w:left="1743" w:hanging="111"/>
      </w:pPr>
      <w:rPr>
        <w:rFonts w:hint="default"/>
        <w:lang w:val="en-US" w:eastAsia="ja-JP" w:bidi="ar-SA"/>
      </w:rPr>
    </w:lvl>
    <w:lvl w:ilvl="5">
      <w:start w:val="0"/>
      <w:numFmt w:val="bullet"/>
      <w:lvlText w:val="•"/>
      <w:lvlJc w:val="left"/>
      <w:pPr>
        <w:ind w:left="2109" w:hanging="111"/>
      </w:pPr>
      <w:rPr>
        <w:rFonts w:hint="default"/>
        <w:lang w:val="en-US" w:eastAsia="ja-JP" w:bidi="ar-SA"/>
      </w:rPr>
    </w:lvl>
    <w:lvl w:ilvl="6">
      <w:start w:val="0"/>
      <w:numFmt w:val="bullet"/>
      <w:lvlText w:val="•"/>
      <w:lvlJc w:val="left"/>
      <w:pPr>
        <w:ind w:left="2475" w:hanging="111"/>
      </w:pPr>
      <w:rPr>
        <w:rFonts w:hint="default"/>
        <w:lang w:val="en-US" w:eastAsia="ja-JP" w:bidi="ar-SA"/>
      </w:rPr>
    </w:lvl>
    <w:lvl w:ilvl="7">
      <w:start w:val="0"/>
      <w:numFmt w:val="bullet"/>
      <w:lvlText w:val="•"/>
      <w:lvlJc w:val="left"/>
      <w:pPr>
        <w:ind w:left="2841" w:hanging="111"/>
      </w:pPr>
      <w:rPr>
        <w:rFonts w:hint="default"/>
        <w:lang w:val="en-US" w:eastAsia="ja-JP" w:bidi="ar-SA"/>
      </w:rPr>
    </w:lvl>
    <w:lvl w:ilvl="8">
      <w:start w:val="0"/>
      <w:numFmt w:val="bullet"/>
      <w:lvlText w:val="•"/>
      <w:lvlJc w:val="left"/>
      <w:pPr>
        <w:ind w:left="3207" w:hanging="111"/>
      </w:pPr>
      <w:rPr>
        <w:rFonts w:hint="default"/>
        <w:lang w:val="en-US" w:eastAsia="ja-JP" w:bidi="ar-SA"/>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明朝" w:hAnsi="ＭＳ 明朝" w:eastAsia="ＭＳ 明朝" w:cs="ＭＳ 明朝"/>
      <w:lang w:val="en-US" w:eastAsia="ja-JP" w:bidi="ar-SA"/>
    </w:rPr>
  </w:style>
  <w:style w:styleId="BodyText" w:type="paragraph">
    <w:name w:val="Body Text"/>
    <w:basedOn w:val="Normal"/>
    <w:uiPriority w:val="1"/>
    <w:qFormat/>
    <w:pPr/>
    <w:rPr>
      <w:rFonts w:ascii="ＭＳ 明朝" w:hAnsi="ＭＳ 明朝" w:eastAsia="ＭＳ 明朝" w:cs="ＭＳ 明朝"/>
      <w:sz w:val="17"/>
      <w:szCs w:val="17"/>
      <w:lang w:val="en-US" w:eastAsia="ja-JP" w:bidi="ar-SA"/>
    </w:rPr>
  </w:style>
  <w:style w:styleId="Heading1" w:type="paragraph">
    <w:name w:val="Heading 1"/>
    <w:basedOn w:val="Normal"/>
    <w:uiPriority w:val="1"/>
    <w:qFormat/>
    <w:pPr>
      <w:spacing w:before="60"/>
      <w:ind w:left="405"/>
      <w:outlineLvl w:val="1"/>
    </w:pPr>
    <w:rPr>
      <w:rFonts w:ascii="ＭＳ 明朝" w:hAnsi="ＭＳ 明朝" w:eastAsia="ＭＳ 明朝" w:cs="ＭＳ 明朝"/>
      <w:sz w:val="22"/>
      <w:szCs w:val="22"/>
      <w:lang w:val="en-US" w:eastAsia="ja-JP" w:bidi="ar-SA"/>
    </w:rPr>
  </w:style>
  <w:style w:styleId="Heading2" w:type="paragraph">
    <w:name w:val="Heading 2"/>
    <w:basedOn w:val="Normal"/>
    <w:uiPriority w:val="1"/>
    <w:qFormat/>
    <w:pPr>
      <w:outlineLvl w:val="2"/>
    </w:pPr>
    <w:rPr>
      <w:rFonts w:ascii="ＭＳ 明朝" w:hAnsi="ＭＳ 明朝" w:eastAsia="ＭＳ 明朝" w:cs="ＭＳ 明朝"/>
      <w:sz w:val="19"/>
      <w:szCs w:val="19"/>
      <w:lang w:val="en-US" w:eastAsia="ja-JP" w:bidi="ar-SA"/>
    </w:rPr>
  </w:style>
  <w:style w:styleId="Heading3" w:type="paragraph">
    <w:name w:val="Heading 3"/>
    <w:basedOn w:val="Normal"/>
    <w:uiPriority w:val="1"/>
    <w:qFormat/>
    <w:pPr>
      <w:ind w:left="89"/>
      <w:outlineLvl w:val="3"/>
    </w:pPr>
    <w:rPr>
      <w:rFonts w:ascii="Times New Roman" w:hAnsi="Times New Roman" w:eastAsia="Times New Roman" w:cs="Times New Roman"/>
      <w:sz w:val="18"/>
      <w:szCs w:val="18"/>
      <w:lang w:val="en-US" w:eastAsia="ja-JP" w:bidi="ar-SA"/>
    </w:rPr>
  </w:style>
  <w:style w:styleId="Title" w:type="paragraph">
    <w:name w:val="Title"/>
    <w:basedOn w:val="Normal"/>
    <w:uiPriority w:val="1"/>
    <w:qFormat/>
    <w:pPr>
      <w:spacing w:before="1"/>
      <w:ind w:left="2356" w:right="458" w:hanging="1372"/>
    </w:pPr>
    <w:rPr>
      <w:rFonts w:ascii="ＭＳ 明朝" w:hAnsi="ＭＳ 明朝" w:eastAsia="ＭＳ 明朝" w:cs="ＭＳ 明朝"/>
      <w:sz w:val="42"/>
      <w:szCs w:val="42"/>
      <w:lang w:val="en-US" w:eastAsia="ja-JP" w:bidi="ar-SA"/>
    </w:rPr>
  </w:style>
  <w:style w:styleId="ListParagraph" w:type="paragraph">
    <w:name w:val="List Paragraph"/>
    <w:basedOn w:val="Normal"/>
    <w:uiPriority w:val="1"/>
    <w:qFormat/>
    <w:pPr>
      <w:ind w:left="134" w:hanging="2011"/>
    </w:pPr>
    <w:rPr>
      <w:rFonts w:ascii="ＭＳ 明朝" w:hAnsi="ＭＳ 明朝" w:eastAsia="ＭＳ 明朝" w:cs="ＭＳ 明朝"/>
      <w:lang w:val="en-US" w:eastAsia="ja-JP" w:bidi="ar-SA"/>
    </w:rPr>
  </w:style>
  <w:style w:styleId="TableParagraph" w:type="paragraph">
    <w:name w:val="Table Paragraph"/>
    <w:basedOn w:val="Normal"/>
    <w:uiPriority w:val="1"/>
    <w:qFormat/>
    <w:pPr>
      <w:jc w:val="right"/>
    </w:pPr>
    <w:rPr>
      <w:rFonts w:ascii="Arial Unicode MS" w:hAnsi="Arial Unicode MS" w:eastAsia="Arial Unicode MS" w:cs="Arial Unicode MS"/>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GSS1611_P004-013.indd</dc:title>
  <dcterms:created xsi:type="dcterms:W3CDTF">2022-07-20T02:54:10Z</dcterms:created>
  <dcterms:modified xsi:type="dcterms:W3CDTF">2022-07-20T02:54:10Z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Adobe InDesign CS4_J (6.0.5)</vt:lpwstr>
  </property>
  <property fmtid="{D5CDD505-2E9C-101B-9397-08002B2CF9AE}" pid="4" name="LastSaved">
    <vt:filetime>2022-07-20T00:00:00Z</vt:filetime>
  </property>
</Properties>
</file>