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8F2883" w:rsidP="008F2883" w:rsidRDefault="008F2883" w14:paraId="7785DFAE" w14:textId="66F0C1F8">
      <w:pPr>
        <w:pStyle w:val="Corp-Title"/>
        <w:spacing w:after="0"/>
        <w:rPr>
          <w:sz w:val="40"/>
          <w:szCs w:val="40"/>
        </w:rPr>
      </w:pPr>
      <w:r>
        <w:rPr>
          <w:sz w:val="40"/>
          <w:szCs w:val="40"/>
        </w:rPr>
        <w:t>P095 T</w:t>
      </w:r>
      <w:r w:rsidRPr="008F2883">
        <w:rPr>
          <w:sz w:val="40"/>
          <w:szCs w:val="40"/>
        </w:rPr>
        <w:t>echnology Optimization and Rationalization</w:t>
      </w:r>
    </w:p>
    <w:p w:rsidRPr="00E16269" w:rsidR="008F2883" w:rsidP="008F2883" w:rsidRDefault="008F2883" w14:paraId="65E30C72" w14:textId="77777777">
      <w:pPr>
        <w:pStyle w:val="Corp-Title"/>
        <w:spacing w:after="0"/>
        <w:rPr>
          <w:sz w:val="28"/>
          <w:szCs w:val="28"/>
        </w:rPr>
      </w:pPr>
    </w:p>
    <w:tbl>
      <w:tblPr>
        <w:tblStyle w:val="InfoTable"/>
        <w:tblW w:w="0" w:type="auto"/>
        <w:tblLook w:val="04A0" w:firstRow="1" w:lastRow="0" w:firstColumn="1" w:lastColumn="0" w:noHBand="0" w:noVBand="1"/>
      </w:tblPr>
      <w:tblGrid>
        <w:gridCol w:w="2251"/>
        <w:gridCol w:w="7109"/>
      </w:tblGrid>
      <w:tr w:rsidRPr="0064343B" w:rsidR="008F2883" w:rsidTr="009420AC" w14:paraId="5464A47C" w14:textId="77777777">
        <w:tc>
          <w:tcPr>
            <w:cnfStyle w:val="001000000000" w:firstRow="0" w:lastRow="0" w:firstColumn="1" w:lastColumn="0" w:oddVBand="0" w:evenVBand="0" w:oddHBand="0" w:evenHBand="0" w:firstRowFirstColumn="0" w:firstRowLastColumn="0" w:lastRowFirstColumn="0" w:lastRowLastColumn="0"/>
            <w:tcW w:w="2251" w:type="dxa"/>
          </w:tcPr>
          <w:p w:rsidRPr="0064343B" w:rsidR="008F2883" w:rsidP="009420AC" w:rsidRDefault="008F2883" w14:paraId="52616387" w14:textId="77777777">
            <w:r>
              <w:t>Title</w:t>
            </w:r>
          </w:p>
        </w:tc>
        <w:sdt>
          <w:sdtPr>
            <w:rPr>
              <w:bCs/>
              <w:color w:val="7F7F7F" w:themeColor="text1" w:themeTint="80"/>
            </w:rPr>
            <w:alias w:val="Company"/>
            <w:tag w:val=""/>
            <w:id w:val="1385061993"/>
            <w:placeholder>
              <w:docPart w:val="E9DE119E80EB4AF685AC9BD87F79FBD3"/>
            </w:placeholder>
            <w:dataBinding w:prefixMappings="xmlns:ns0='http://schemas.openxmlformats.org/officeDocument/2006/extended-properties' " w:xpath="/ns0:Properties[1]/ns0:Company[1]" w:storeItemID="{6668398D-A668-4E3E-A5EB-62B293D839F1}"/>
            <w:text/>
          </w:sdtPr>
          <w:sdtContent>
            <w:tc>
              <w:tcPr>
                <w:tcW w:w="7109" w:type="dxa"/>
              </w:tcPr>
              <w:p w:rsidRPr="0064343B" w:rsidR="008F2883" w:rsidP="009420AC" w:rsidRDefault="008F2883" w14:paraId="7D342461" w14:textId="77EA643C">
                <w:pPr>
                  <w:cnfStyle w:val="000000000000" w:firstRow="0" w:lastRow="0" w:firstColumn="0" w:lastColumn="0" w:oddVBand="0" w:evenVBand="0" w:oddHBand="0" w:evenHBand="0" w:firstRowFirstColumn="0" w:firstRowLastColumn="0" w:lastRowFirstColumn="0" w:lastRowLastColumn="0"/>
                  <w:rPr>
                    <w:b w:val="0"/>
                    <w:bCs/>
                  </w:rPr>
                </w:pPr>
                <w:r>
                  <w:rPr>
                    <w:bCs/>
                    <w:color w:val="7F7F7F" w:themeColor="text1" w:themeTint="80"/>
                  </w:rPr>
                  <w:t>MS Fabric Architecture</w:t>
                </w:r>
              </w:p>
            </w:tc>
          </w:sdtContent>
        </w:sdt>
      </w:tr>
      <w:tr w:rsidRPr="0064343B" w:rsidR="008F2883" w:rsidTr="009420AC" w14:paraId="4B9373C2" w14:textId="77777777">
        <w:tc>
          <w:tcPr>
            <w:cnfStyle w:val="001000000000" w:firstRow="0" w:lastRow="0" w:firstColumn="1" w:lastColumn="0" w:oddVBand="0" w:evenVBand="0" w:oddHBand="0" w:evenHBand="0" w:firstRowFirstColumn="0" w:firstRowLastColumn="0" w:lastRowFirstColumn="0" w:lastRowLastColumn="0"/>
            <w:tcW w:w="2251" w:type="dxa"/>
          </w:tcPr>
          <w:p w:rsidRPr="0064343B" w:rsidR="008F2883" w:rsidP="009420AC" w:rsidRDefault="008F2883" w14:paraId="3406FDA4" w14:textId="77777777">
            <w:r>
              <w:t>Date Created</w:t>
            </w:r>
          </w:p>
        </w:tc>
        <w:sdt>
          <w:sdtPr>
            <w:rPr>
              <w:bCs/>
              <w:color w:val="2B579A"/>
              <w:shd w:val="clear" w:color="auto" w:fill="E6E6E6"/>
            </w:rPr>
            <w:alias w:val="Title"/>
            <w:tag w:val=""/>
            <w:id w:val="680096036"/>
            <w:placeholder>
              <w:docPart w:val="47AACF1336ED4E088581C671124F4DA8"/>
            </w:placeholder>
            <w:dataBinding w:prefixMappings="xmlns:ns0='http://purl.org/dc/elements/1.1/' xmlns:ns1='http://schemas.openxmlformats.org/package/2006/metadata/core-properties' " w:xpath="/ns1:coreProperties[1]/ns0:title[1]" w:storeItemID="{6C3C8BC8-F283-45AE-878A-BAB7291924A1}"/>
            <w:text/>
          </w:sdtPr>
          <w:sdtContent>
            <w:tc>
              <w:tcPr>
                <w:tcW w:w="7109" w:type="dxa"/>
              </w:tcPr>
              <w:p w:rsidRPr="0064343B" w:rsidR="008F2883" w:rsidP="009420AC" w:rsidRDefault="008F2883" w14:paraId="0B3D5931" w14:textId="3E9EC3AE">
                <w:pPr>
                  <w:cnfStyle w:val="000000000000" w:firstRow="0" w:lastRow="0" w:firstColumn="0" w:lastColumn="0" w:oddVBand="0" w:evenVBand="0" w:oddHBand="0" w:evenHBand="0" w:firstRowFirstColumn="0" w:firstRowLastColumn="0" w:lastRowFirstColumn="0" w:lastRowLastColumn="0"/>
                  <w:rPr>
                    <w:b w:val="0"/>
                    <w:bCs/>
                  </w:rPr>
                </w:pPr>
                <w:r>
                  <w:rPr>
                    <w:bCs/>
                    <w:color w:val="2B579A"/>
                    <w:shd w:val="clear" w:color="auto" w:fill="E6E6E6"/>
                  </w:rPr>
                  <w:t>July 2026</w:t>
                </w:r>
              </w:p>
            </w:tc>
          </w:sdtContent>
        </w:sdt>
      </w:tr>
      <w:tr w:rsidRPr="0064343B" w:rsidR="008F2883" w:rsidTr="009420AC" w14:paraId="7B4C09C7" w14:textId="77777777">
        <w:trPr>
          <w:trHeight w:val="23"/>
        </w:trPr>
        <w:tc>
          <w:tcPr>
            <w:cnfStyle w:val="001000000000" w:firstRow="0" w:lastRow="0" w:firstColumn="1" w:lastColumn="0" w:oddVBand="0" w:evenVBand="0" w:oddHBand="0" w:evenHBand="0" w:firstRowFirstColumn="0" w:firstRowLastColumn="0" w:lastRowFirstColumn="0" w:lastRowLastColumn="0"/>
            <w:tcW w:w="2251" w:type="dxa"/>
          </w:tcPr>
          <w:p w:rsidRPr="0064343B" w:rsidR="008F2883" w:rsidP="009420AC" w:rsidRDefault="008F2883" w14:paraId="72CCB3D6" w14:textId="77777777">
            <w:r>
              <w:t>Updated On</w:t>
            </w:r>
          </w:p>
        </w:tc>
        <w:tc>
          <w:tcPr>
            <w:tcW w:w="7109" w:type="dxa"/>
          </w:tcPr>
          <w:p w:rsidR="008F2883" w:rsidP="009420AC" w:rsidRDefault="008F2883" w14:paraId="321C1B32" w14:textId="77777777">
            <w:pPr>
              <w:cnfStyle w:val="000000000000" w:firstRow="0" w:lastRow="0" w:firstColumn="0" w:lastColumn="0" w:oddVBand="0" w:evenVBand="0" w:oddHBand="0" w:evenHBand="0" w:firstRowFirstColumn="0" w:firstRowLastColumn="0" w:lastRowFirstColumn="0" w:lastRowLastColumn="0"/>
              <w:rPr>
                <w:bCs/>
              </w:rPr>
            </w:pPr>
          </w:p>
        </w:tc>
      </w:tr>
      <w:tr w:rsidRPr="0064343B" w:rsidR="008F2883" w:rsidTr="009420AC" w14:paraId="68B3978A" w14:textId="77777777">
        <w:trPr>
          <w:trHeight w:val="23"/>
        </w:trPr>
        <w:tc>
          <w:tcPr>
            <w:cnfStyle w:val="001000000000" w:firstRow="0" w:lastRow="0" w:firstColumn="1" w:lastColumn="0" w:oddVBand="0" w:evenVBand="0" w:oddHBand="0" w:evenHBand="0" w:firstRowFirstColumn="0" w:firstRowLastColumn="0" w:lastRowFirstColumn="0" w:lastRowLastColumn="0"/>
            <w:tcW w:w="2251" w:type="dxa"/>
          </w:tcPr>
          <w:p w:rsidR="008F2883" w:rsidP="009420AC" w:rsidRDefault="008F2883" w14:paraId="2F201579" w14:textId="77777777">
            <w:r>
              <w:t>Updated by</w:t>
            </w:r>
          </w:p>
        </w:tc>
        <w:tc>
          <w:tcPr>
            <w:tcW w:w="7109" w:type="dxa"/>
          </w:tcPr>
          <w:p w:rsidR="008F2883" w:rsidP="009420AC" w:rsidRDefault="008F2883" w14:paraId="7CE4984C" w14:textId="77777777">
            <w:pPr>
              <w:cnfStyle w:val="000000000000" w:firstRow="0" w:lastRow="0" w:firstColumn="0" w:lastColumn="0" w:oddVBand="0" w:evenVBand="0" w:oddHBand="0" w:evenHBand="0" w:firstRowFirstColumn="0" w:firstRowLastColumn="0" w:lastRowFirstColumn="0" w:lastRowLastColumn="0"/>
              <w:rPr>
                <w:bCs/>
              </w:rPr>
            </w:pPr>
          </w:p>
        </w:tc>
      </w:tr>
      <w:tr w:rsidRPr="0064343B" w:rsidR="008F2883" w:rsidTr="009420AC" w14:paraId="0068BEE4" w14:textId="77777777">
        <w:trPr>
          <w:trHeight w:val="23"/>
        </w:trPr>
        <w:tc>
          <w:tcPr>
            <w:cnfStyle w:val="001000000000" w:firstRow="0" w:lastRow="0" w:firstColumn="1" w:lastColumn="0" w:oddVBand="0" w:evenVBand="0" w:oddHBand="0" w:evenHBand="0" w:firstRowFirstColumn="0" w:firstRowLastColumn="0" w:lastRowFirstColumn="0" w:lastRowLastColumn="0"/>
            <w:tcW w:w="2251" w:type="dxa"/>
          </w:tcPr>
          <w:p w:rsidRPr="0064343B" w:rsidR="008F2883" w:rsidP="009420AC" w:rsidRDefault="008F2883" w14:paraId="4CC973C1" w14:textId="77777777">
            <w:r w:rsidRPr="0064343B">
              <w:t>Created</w:t>
            </w:r>
            <w:r>
              <w:t xml:space="preserve"> By</w:t>
            </w:r>
          </w:p>
        </w:tc>
        <w:sdt>
          <w:sdtPr>
            <w:rPr>
              <w:bCs/>
              <w:color w:val="2B579A"/>
              <w:shd w:val="clear" w:color="auto" w:fill="E6E6E6"/>
            </w:rPr>
            <w:alias w:val="Created/Updated By"/>
            <w:tag w:val="Created/Updated By"/>
            <w:id w:val="1622493228"/>
            <w:placeholder>
              <w:docPart w:val="56A5DB84C7364A9F9A015BE76ACA2AF5"/>
            </w:placeholder>
            <w:text w:multiLine="1"/>
          </w:sdtPr>
          <w:sdtContent>
            <w:tc>
              <w:tcPr>
                <w:tcW w:w="7109" w:type="dxa"/>
              </w:tcPr>
              <w:p w:rsidRPr="0064343B" w:rsidR="008F2883" w:rsidP="009420AC" w:rsidRDefault="008F2883" w14:paraId="676A9F28" w14:textId="77777777">
                <w:pPr>
                  <w:cnfStyle w:val="000000000000" w:firstRow="0" w:lastRow="0" w:firstColumn="0" w:lastColumn="0" w:oddVBand="0" w:evenVBand="0" w:oddHBand="0" w:evenHBand="0" w:firstRowFirstColumn="0" w:firstRowLastColumn="0" w:lastRowFirstColumn="0" w:lastRowLastColumn="0"/>
                  <w:rPr>
                    <w:bCs/>
                  </w:rPr>
                </w:pPr>
                <w:r>
                  <w:rPr>
                    <w:bCs/>
                    <w:color w:val="2B579A"/>
                    <w:shd w:val="clear" w:color="auto" w:fill="E6E6E6"/>
                  </w:rPr>
                  <w:t>Mike Scallion</w:t>
                </w:r>
              </w:p>
            </w:tc>
          </w:sdtContent>
        </w:sdt>
      </w:tr>
      <w:tr w:rsidRPr="0064343B" w:rsidR="008F2883" w:rsidTr="009420AC" w14:paraId="30340AF4" w14:textId="77777777">
        <w:trPr>
          <w:trHeight w:val="23"/>
        </w:trPr>
        <w:tc>
          <w:tcPr>
            <w:cnfStyle w:val="001000000000" w:firstRow="0" w:lastRow="0" w:firstColumn="1" w:lastColumn="0" w:oddVBand="0" w:evenVBand="0" w:oddHBand="0" w:evenHBand="0" w:firstRowFirstColumn="0" w:firstRowLastColumn="0" w:lastRowFirstColumn="0" w:lastRowLastColumn="0"/>
            <w:tcW w:w="2251" w:type="dxa"/>
          </w:tcPr>
          <w:p w:rsidRPr="0064343B" w:rsidR="008F2883" w:rsidP="009420AC" w:rsidRDefault="008F2883" w14:paraId="4D6FDFE2" w14:textId="77777777">
            <w:r>
              <w:t>DEPARTMENT</w:t>
            </w:r>
          </w:p>
        </w:tc>
        <w:tc>
          <w:tcPr>
            <w:tcW w:w="7109" w:type="dxa"/>
          </w:tcPr>
          <w:p w:rsidR="008F2883" w:rsidP="009420AC" w:rsidRDefault="008F2883" w14:paraId="57ECBDA3" w14:textId="77777777">
            <w:pPr>
              <w:cnfStyle w:val="000000000000" w:firstRow="0" w:lastRow="0" w:firstColumn="0" w:lastColumn="0" w:oddVBand="0" w:evenVBand="0" w:oddHBand="0" w:evenHBand="0" w:firstRowFirstColumn="0" w:firstRowLastColumn="0" w:lastRowFirstColumn="0" w:lastRowLastColumn="0"/>
              <w:rPr>
                <w:bCs/>
              </w:rPr>
            </w:pPr>
            <w:r>
              <w:rPr>
                <w:bCs/>
              </w:rPr>
              <w:t>IT Engineering</w:t>
            </w:r>
          </w:p>
        </w:tc>
      </w:tr>
      <w:tr w:rsidRPr="0064343B" w:rsidR="008F2883" w:rsidTr="009420AC" w14:paraId="7E4A54AA" w14:textId="77777777">
        <w:trPr>
          <w:trHeight w:val="23"/>
        </w:trPr>
        <w:tc>
          <w:tcPr>
            <w:cnfStyle w:val="001000000000" w:firstRow="0" w:lastRow="0" w:firstColumn="1" w:lastColumn="0" w:oddVBand="0" w:evenVBand="0" w:oddHBand="0" w:evenHBand="0" w:firstRowFirstColumn="0" w:firstRowLastColumn="0" w:lastRowFirstColumn="0" w:lastRowLastColumn="0"/>
            <w:tcW w:w="2251" w:type="dxa"/>
          </w:tcPr>
          <w:p w:rsidR="008F2883" w:rsidP="009420AC" w:rsidRDefault="008F2883" w14:paraId="57950C54" w14:textId="77777777">
            <w:r>
              <w:t xml:space="preserve">Status </w:t>
            </w:r>
          </w:p>
        </w:tc>
        <w:tc>
          <w:tcPr>
            <w:tcW w:w="7109" w:type="dxa"/>
          </w:tcPr>
          <w:p w:rsidR="008F2883" w:rsidP="009420AC" w:rsidRDefault="008F2883" w14:paraId="0C06DC9E" w14:textId="77777777">
            <w:pPr>
              <w:cnfStyle w:val="000000000000" w:firstRow="0" w:lastRow="0" w:firstColumn="0" w:lastColumn="0" w:oddVBand="0" w:evenVBand="0" w:oddHBand="0" w:evenHBand="0" w:firstRowFirstColumn="0" w:firstRowLastColumn="0" w:lastRowFirstColumn="0" w:lastRowLastColumn="0"/>
              <w:rPr>
                <w:bCs/>
              </w:rPr>
            </w:pPr>
            <w:r>
              <w:rPr>
                <w:bCs/>
              </w:rPr>
              <w:t>Draft</w:t>
            </w:r>
          </w:p>
        </w:tc>
      </w:tr>
    </w:tbl>
    <w:p w:rsidR="008F2883" w:rsidP="008F2883" w:rsidRDefault="008F2883" w14:paraId="049EF19A" w14:textId="77777777"/>
    <w:p w:rsidR="008F2883" w:rsidP="008F2883" w:rsidRDefault="008F2883" w14:paraId="60A74D87" w14:textId="77777777">
      <w:r>
        <w:br w:type="page"/>
      </w:r>
    </w:p>
    <w:sdt>
      <w:sdtPr>
        <w:id w:val="10266199"/>
        <w:docPartObj>
          <w:docPartGallery w:val="Table of Contents"/>
          <w:docPartUnique/>
        </w:docPartObj>
        <w:rPr>
          <w:rFonts w:ascii="Aptos" w:hAnsi="Aptos" w:eastAsia="" w:cs="" w:asciiTheme="minorAscii" w:hAnsiTheme="minorAscii" w:eastAsiaTheme="minorEastAsia" w:cstheme="minorBidi"/>
          <w:color w:val="000000" w:themeColor="text1"/>
          <w:sz w:val="22"/>
          <w:szCs w:val="22"/>
        </w:rPr>
      </w:sdtPr>
      <w:sdtEndPr>
        <w:rPr>
          <w:rFonts w:ascii="Aptos" w:hAnsi="Aptos" w:eastAsia="" w:cs="" w:asciiTheme="minorAscii" w:hAnsiTheme="minorAscii" w:eastAsiaTheme="minorEastAsia" w:cstheme="minorBidi"/>
          <w:color w:val="E8E8E8" w:themeColor="background2"/>
          <w:sz w:val="22"/>
          <w:szCs w:val="22"/>
        </w:rPr>
      </w:sdtEndPr>
      <w:sdtContent>
        <w:p w:rsidR="008F2883" w:rsidP="008F2883" w:rsidRDefault="008F2883" w14:paraId="0D5610CF" w14:textId="77777777">
          <w:pPr>
            <w:pStyle w:val="TOCHeading"/>
          </w:pPr>
          <w:r>
            <w:t>Contents</w:t>
          </w:r>
        </w:p>
        <w:p w:rsidR="004E179A" w:rsidRDefault="008F2883" w14:paraId="1F36156E" w14:textId="5C0B1057">
          <w:pPr>
            <w:pStyle w:val="TOC1"/>
            <w:tabs>
              <w:tab w:val="right" w:leader="dot" w:pos="9350"/>
            </w:tabs>
            <w:rPr>
              <w:noProof/>
              <w:color w:val="auto"/>
              <w:kern w:val="2"/>
              <w:sz w:val="24"/>
              <w:szCs w:val="24"/>
              <w14:ligatures w14:val="standardContextual"/>
            </w:rPr>
          </w:pPr>
          <w:r>
            <w:fldChar w:fldCharType="begin"/>
          </w:r>
          <w:r>
            <w:instrText>TOC \o "1-3" \z \u \h</w:instrText>
          </w:r>
          <w:r>
            <w:fldChar w:fldCharType="separate"/>
          </w:r>
          <w:hyperlink w:history="1" w:anchor="_Toc235108996">
            <w:r w:rsidRPr="007712D3" w:rsidR="004E179A">
              <w:rPr>
                <w:rStyle w:val="Hyperlink"/>
                <w:noProof/>
              </w:rPr>
              <w:t>Purpose</w:t>
            </w:r>
            <w:r w:rsidR="004E179A">
              <w:rPr>
                <w:noProof/>
                <w:webHidden/>
              </w:rPr>
              <w:tab/>
            </w:r>
            <w:r w:rsidR="004E179A">
              <w:rPr>
                <w:noProof/>
                <w:webHidden/>
              </w:rPr>
              <w:fldChar w:fldCharType="begin"/>
            </w:r>
            <w:r w:rsidR="004E179A">
              <w:rPr>
                <w:noProof/>
                <w:webHidden/>
              </w:rPr>
              <w:instrText xml:space="preserve"> PAGEREF _Toc235108996 \h </w:instrText>
            </w:r>
            <w:r w:rsidR="004E179A">
              <w:rPr>
                <w:noProof/>
                <w:webHidden/>
              </w:rPr>
            </w:r>
            <w:r w:rsidR="004E179A">
              <w:rPr>
                <w:noProof/>
                <w:webHidden/>
              </w:rPr>
              <w:fldChar w:fldCharType="separate"/>
            </w:r>
            <w:r w:rsidR="004E179A">
              <w:rPr>
                <w:noProof/>
                <w:webHidden/>
              </w:rPr>
              <w:t>4</w:t>
            </w:r>
            <w:r w:rsidR="004E179A">
              <w:rPr>
                <w:noProof/>
                <w:webHidden/>
              </w:rPr>
              <w:fldChar w:fldCharType="end"/>
            </w:r>
          </w:hyperlink>
        </w:p>
        <w:p w:rsidR="004E179A" w:rsidRDefault="004E179A" w14:paraId="78E0CE09" w14:textId="2AC82D50">
          <w:pPr>
            <w:pStyle w:val="TOC1"/>
            <w:tabs>
              <w:tab w:val="right" w:leader="dot" w:pos="9350"/>
            </w:tabs>
            <w:rPr>
              <w:noProof/>
              <w:color w:val="auto"/>
              <w:kern w:val="2"/>
              <w:sz w:val="24"/>
              <w:szCs w:val="24"/>
              <w14:ligatures w14:val="standardContextual"/>
            </w:rPr>
          </w:pPr>
          <w:hyperlink w:history="1" w:anchor="_Toc235108997">
            <w:r w:rsidRPr="007712D3">
              <w:rPr>
                <w:rStyle w:val="Hyperlink"/>
                <w:noProof/>
              </w:rPr>
              <w:t>Deployment Patterns</w:t>
            </w:r>
            <w:r>
              <w:rPr>
                <w:noProof/>
                <w:webHidden/>
              </w:rPr>
              <w:tab/>
            </w:r>
            <w:r>
              <w:rPr>
                <w:noProof/>
                <w:webHidden/>
              </w:rPr>
              <w:fldChar w:fldCharType="begin"/>
            </w:r>
            <w:r>
              <w:rPr>
                <w:noProof/>
                <w:webHidden/>
              </w:rPr>
              <w:instrText xml:space="preserve"> PAGEREF _Toc235108997 \h </w:instrText>
            </w:r>
            <w:r>
              <w:rPr>
                <w:noProof/>
                <w:webHidden/>
              </w:rPr>
            </w:r>
            <w:r>
              <w:rPr>
                <w:noProof/>
                <w:webHidden/>
              </w:rPr>
              <w:fldChar w:fldCharType="separate"/>
            </w:r>
            <w:r>
              <w:rPr>
                <w:noProof/>
                <w:webHidden/>
              </w:rPr>
              <w:t>4</w:t>
            </w:r>
            <w:r>
              <w:rPr>
                <w:noProof/>
                <w:webHidden/>
              </w:rPr>
              <w:fldChar w:fldCharType="end"/>
            </w:r>
          </w:hyperlink>
        </w:p>
        <w:p w:rsidR="004E179A" w:rsidRDefault="004E179A" w14:paraId="634D2E7F" w14:textId="1297AE0C">
          <w:pPr>
            <w:pStyle w:val="TOC2"/>
            <w:tabs>
              <w:tab w:val="right" w:leader="dot" w:pos="9350"/>
            </w:tabs>
            <w:rPr>
              <w:noProof/>
              <w:color w:val="auto"/>
              <w:kern w:val="2"/>
              <w:sz w:val="24"/>
              <w:szCs w:val="24"/>
              <w14:ligatures w14:val="standardContextual"/>
            </w:rPr>
          </w:pPr>
          <w:hyperlink w:history="1" w:anchor="_Toc235108998">
            <w:r w:rsidRPr="007712D3">
              <w:rPr>
                <w:rStyle w:val="Hyperlink"/>
                <w:noProof/>
              </w:rPr>
              <w:t>OneLake Features</w:t>
            </w:r>
            <w:r>
              <w:rPr>
                <w:noProof/>
                <w:webHidden/>
              </w:rPr>
              <w:tab/>
            </w:r>
            <w:r>
              <w:rPr>
                <w:noProof/>
                <w:webHidden/>
              </w:rPr>
              <w:fldChar w:fldCharType="begin"/>
            </w:r>
            <w:r>
              <w:rPr>
                <w:noProof/>
                <w:webHidden/>
              </w:rPr>
              <w:instrText xml:space="preserve"> PAGEREF _Toc235108998 \h </w:instrText>
            </w:r>
            <w:r>
              <w:rPr>
                <w:noProof/>
                <w:webHidden/>
              </w:rPr>
            </w:r>
            <w:r>
              <w:rPr>
                <w:noProof/>
                <w:webHidden/>
              </w:rPr>
              <w:fldChar w:fldCharType="separate"/>
            </w:r>
            <w:r>
              <w:rPr>
                <w:noProof/>
                <w:webHidden/>
              </w:rPr>
              <w:t>4</w:t>
            </w:r>
            <w:r>
              <w:rPr>
                <w:noProof/>
                <w:webHidden/>
              </w:rPr>
              <w:fldChar w:fldCharType="end"/>
            </w:r>
          </w:hyperlink>
        </w:p>
        <w:p w:rsidR="004E179A" w:rsidRDefault="004E179A" w14:paraId="22FDA876" w14:textId="7D515EFB">
          <w:pPr>
            <w:pStyle w:val="TOC2"/>
            <w:tabs>
              <w:tab w:val="right" w:leader="dot" w:pos="9350"/>
            </w:tabs>
            <w:rPr>
              <w:noProof/>
              <w:color w:val="auto"/>
              <w:kern w:val="2"/>
              <w:sz w:val="24"/>
              <w:szCs w:val="24"/>
              <w14:ligatures w14:val="standardContextual"/>
            </w:rPr>
          </w:pPr>
          <w:hyperlink w:history="1" w:anchor="_Toc235108999">
            <w:r w:rsidRPr="007712D3">
              <w:rPr>
                <w:rStyle w:val="Hyperlink"/>
                <w:noProof/>
              </w:rPr>
              <w:t>Components</w:t>
            </w:r>
            <w:r>
              <w:rPr>
                <w:noProof/>
                <w:webHidden/>
              </w:rPr>
              <w:tab/>
            </w:r>
            <w:r>
              <w:rPr>
                <w:noProof/>
                <w:webHidden/>
              </w:rPr>
              <w:fldChar w:fldCharType="begin"/>
            </w:r>
            <w:r>
              <w:rPr>
                <w:noProof/>
                <w:webHidden/>
              </w:rPr>
              <w:instrText xml:space="preserve"> PAGEREF _Toc235108999 \h </w:instrText>
            </w:r>
            <w:r>
              <w:rPr>
                <w:noProof/>
                <w:webHidden/>
              </w:rPr>
            </w:r>
            <w:r>
              <w:rPr>
                <w:noProof/>
                <w:webHidden/>
              </w:rPr>
              <w:fldChar w:fldCharType="separate"/>
            </w:r>
            <w:r>
              <w:rPr>
                <w:noProof/>
                <w:webHidden/>
              </w:rPr>
              <w:t>5</w:t>
            </w:r>
            <w:r>
              <w:rPr>
                <w:noProof/>
                <w:webHidden/>
              </w:rPr>
              <w:fldChar w:fldCharType="end"/>
            </w:r>
          </w:hyperlink>
        </w:p>
        <w:p w:rsidR="004E179A" w:rsidRDefault="004E179A" w14:paraId="7834870A" w14:textId="16132160">
          <w:pPr>
            <w:pStyle w:val="TOC2"/>
            <w:tabs>
              <w:tab w:val="right" w:leader="dot" w:pos="9350"/>
            </w:tabs>
            <w:rPr>
              <w:noProof/>
              <w:color w:val="auto"/>
              <w:kern w:val="2"/>
              <w:sz w:val="24"/>
              <w:szCs w:val="24"/>
              <w14:ligatures w14:val="standardContextual"/>
            </w:rPr>
          </w:pPr>
          <w:hyperlink w:history="1" w:anchor="_Toc235109000">
            <w:r w:rsidRPr="007712D3">
              <w:rPr>
                <w:rStyle w:val="Hyperlink"/>
                <w:noProof/>
              </w:rPr>
              <w:t>Four Level Hierarchy</w:t>
            </w:r>
            <w:r>
              <w:rPr>
                <w:noProof/>
                <w:webHidden/>
              </w:rPr>
              <w:tab/>
            </w:r>
            <w:r>
              <w:rPr>
                <w:noProof/>
                <w:webHidden/>
              </w:rPr>
              <w:fldChar w:fldCharType="begin"/>
            </w:r>
            <w:r>
              <w:rPr>
                <w:noProof/>
                <w:webHidden/>
              </w:rPr>
              <w:instrText xml:space="preserve"> PAGEREF _Toc235109000 \h </w:instrText>
            </w:r>
            <w:r>
              <w:rPr>
                <w:noProof/>
                <w:webHidden/>
              </w:rPr>
            </w:r>
            <w:r>
              <w:rPr>
                <w:noProof/>
                <w:webHidden/>
              </w:rPr>
              <w:fldChar w:fldCharType="separate"/>
            </w:r>
            <w:r>
              <w:rPr>
                <w:noProof/>
                <w:webHidden/>
              </w:rPr>
              <w:t>6</w:t>
            </w:r>
            <w:r>
              <w:rPr>
                <w:noProof/>
                <w:webHidden/>
              </w:rPr>
              <w:fldChar w:fldCharType="end"/>
            </w:r>
          </w:hyperlink>
        </w:p>
        <w:p w:rsidR="004E179A" w:rsidRDefault="004E179A" w14:paraId="122D721D" w14:textId="0C5AD816">
          <w:pPr>
            <w:pStyle w:val="TOC3"/>
            <w:tabs>
              <w:tab w:val="right" w:leader="dot" w:pos="9350"/>
            </w:tabs>
            <w:rPr>
              <w:noProof/>
              <w:color w:val="auto"/>
              <w:kern w:val="2"/>
              <w:sz w:val="24"/>
              <w:szCs w:val="24"/>
              <w14:ligatures w14:val="standardContextual"/>
            </w:rPr>
          </w:pPr>
          <w:hyperlink w:history="1" w:anchor="_Toc235109001">
            <w:r w:rsidRPr="007712D3">
              <w:rPr>
                <w:rStyle w:val="Hyperlink"/>
                <w:noProof/>
              </w:rPr>
              <w:t>Tenant Level</w:t>
            </w:r>
            <w:r>
              <w:rPr>
                <w:noProof/>
                <w:webHidden/>
              </w:rPr>
              <w:tab/>
            </w:r>
            <w:r>
              <w:rPr>
                <w:noProof/>
                <w:webHidden/>
              </w:rPr>
              <w:fldChar w:fldCharType="begin"/>
            </w:r>
            <w:r>
              <w:rPr>
                <w:noProof/>
                <w:webHidden/>
              </w:rPr>
              <w:instrText xml:space="preserve"> PAGEREF _Toc235109001 \h </w:instrText>
            </w:r>
            <w:r>
              <w:rPr>
                <w:noProof/>
                <w:webHidden/>
              </w:rPr>
            </w:r>
            <w:r>
              <w:rPr>
                <w:noProof/>
                <w:webHidden/>
              </w:rPr>
              <w:fldChar w:fldCharType="separate"/>
            </w:r>
            <w:r>
              <w:rPr>
                <w:noProof/>
                <w:webHidden/>
              </w:rPr>
              <w:t>6</w:t>
            </w:r>
            <w:r>
              <w:rPr>
                <w:noProof/>
                <w:webHidden/>
              </w:rPr>
              <w:fldChar w:fldCharType="end"/>
            </w:r>
          </w:hyperlink>
        </w:p>
        <w:p w:rsidR="004E179A" w:rsidRDefault="004E179A" w14:paraId="747F702A" w14:textId="3DFE37F9">
          <w:pPr>
            <w:pStyle w:val="TOC3"/>
            <w:tabs>
              <w:tab w:val="right" w:leader="dot" w:pos="9350"/>
            </w:tabs>
            <w:rPr>
              <w:noProof/>
              <w:color w:val="auto"/>
              <w:kern w:val="2"/>
              <w:sz w:val="24"/>
              <w:szCs w:val="24"/>
              <w14:ligatures w14:val="standardContextual"/>
            </w:rPr>
          </w:pPr>
          <w:hyperlink w:history="1" w:anchor="_Toc235109002">
            <w:r w:rsidRPr="007712D3">
              <w:rPr>
                <w:rStyle w:val="Hyperlink"/>
                <w:noProof/>
              </w:rPr>
              <w:t>Capacity Level</w:t>
            </w:r>
            <w:r>
              <w:rPr>
                <w:noProof/>
                <w:webHidden/>
              </w:rPr>
              <w:tab/>
            </w:r>
            <w:r>
              <w:rPr>
                <w:noProof/>
                <w:webHidden/>
              </w:rPr>
              <w:fldChar w:fldCharType="begin"/>
            </w:r>
            <w:r>
              <w:rPr>
                <w:noProof/>
                <w:webHidden/>
              </w:rPr>
              <w:instrText xml:space="preserve"> PAGEREF _Toc235109002 \h </w:instrText>
            </w:r>
            <w:r>
              <w:rPr>
                <w:noProof/>
                <w:webHidden/>
              </w:rPr>
            </w:r>
            <w:r>
              <w:rPr>
                <w:noProof/>
                <w:webHidden/>
              </w:rPr>
              <w:fldChar w:fldCharType="separate"/>
            </w:r>
            <w:r>
              <w:rPr>
                <w:noProof/>
                <w:webHidden/>
              </w:rPr>
              <w:t>6</w:t>
            </w:r>
            <w:r>
              <w:rPr>
                <w:noProof/>
                <w:webHidden/>
              </w:rPr>
              <w:fldChar w:fldCharType="end"/>
            </w:r>
          </w:hyperlink>
        </w:p>
        <w:p w:rsidR="004E179A" w:rsidRDefault="004E179A" w14:paraId="57FEECD9" w14:textId="4F9CCA7E">
          <w:pPr>
            <w:pStyle w:val="TOC3"/>
            <w:tabs>
              <w:tab w:val="right" w:leader="dot" w:pos="9350"/>
            </w:tabs>
            <w:rPr>
              <w:noProof/>
              <w:color w:val="auto"/>
              <w:kern w:val="2"/>
              <w:sz w:val="24"/>
              <w:szCs w:val="24"/>
              <w14:ligatures w14:val="standardContextual"/>
            </w:rPr>
          </w:pPr>
          <w:hyperlink w:history="1" w:anchor="_Toc235109003">
            <w:r w:rsidRPr="007712D3">
              <w:rPr>
                <w:rStyle w:val="Hyperlink"/>
                <w:noProof/>
              </w:rPr>
              <w:t>Workspace Level</w:t>
            </w:r>
            <w:r>
              <w:rPr>
                <w:noProof/>
                <w:webHidden/>
              </w:rPr>
              <w:tab/>
            </w:r>
            <w:r>
              <w:rPr>
                <w:noProof/>
                <w:webHidden/>
              </w:rPr>
              <w:fldChar w:fldCharType="begin"/>
            </w:r>
            <w:r>
              <w:rPr>
                <w:noProof/>
                <w:webHidden/>
              </w:rPr>
              <w:instrText xml:space="preserve"> PAGEREF _Toc235109003 \h </w:instrText>
            </w:r>
            <w:r>
              <w:rPr>
                <w:noProof/>
                <w:webHidden/>
              </w:rPr>
            </w:r>
            <w:r>
              <w:rPr>
                <w:noProof/>
                <w:webHidden/>
              </w:rPr>
              <w:fldChar w:fldCharType="separate"/>
            </w:r>
            <w:r>
              <w:rPr>
                <w:noProof/>
                <w:webHidden/>
              </w:rPr>
              <w:t>6</w:t>
            </w:r>
            <w:r>
              <w:rPr>
                <w:noProof/>
                <w:webHidden/>
              </w:rPr>
              <w:fldChar w:fldCharType="end"/>
            </w:r>
          </w:hyperlink>
        </w:p>
        <w:p w:rsidR="004E179A" w:rsidRDefault="004E179A" w14:paraId="69D128C1" w14:textId="250B9D50">
          <w:pPr>
            <w:pStyle w:val="TOC3"/>
            <w:tabs>
              <w:tab w:val="right" w:leader="dot" w:pos="9350"/>
            </w:tabs>
            <w:rPr>
              <w:noProof/>
              <w:color w:val="auto"/>
              <w:kern w:val="2"/>
              <w:sz w:val="24"/>
              <w:szCs w:val="24"/>
              <w14:ligatures w14:val="standardContextual"/>
            </w:rPr>
          </w:pPr>
          <w:hyperlink w:history="1" w:anchor="_Toc235109004">
            <w:r w:rsidRPr="007712D3">
              <w:rPr>
                <w:rStyle w:val="Hyperlink"/>
                <w:noProof/>
              </w:rPr>
              <w:t>Item Level</w:t>
            </w:r>
            <w:r>
              <w:rPr>
                <w:noProof/>
                <w:webHidden/>
              </w:rPr>
              <w:tab/>
            </w:r>
            <w:r>
              <w:rPr>
                <w:noProof/>
                <w:webHidden/>
              </w:rPr>
              <w:fldChar w:fldCharType="begin"/>
            </w:r>
            <w:r>
              <w:rPr>
                <w:noProof/>
                <w:webHidden/>
              </w:rPr>
              <w:instrText xml:space="preserve"> PAGEREF _Toc235109004 \h </w:instrText>
            </w:r>
            <w:r>
              <w:rPr>
                <w:noProof/>
                <w:webHidden/>
              </w:rPr>
            </w:r>
            <w:r>
              <w:rPr>
                <w:noProof/>
                <w:webHidden/>
              </w:rPr>
              <w:fldChar w:fldCharType="separate"/>
            </w:r>
            <w:r>
              <w:rPr>
                <w:noProof/>
                <w:webHidden/>
              </w:rPr>
              <w:t>6</w:t>
            </w:r>
            <w:r>
              <w:rPr>
                <w:noProof/>
                <w:webHidden/>
              </w:rPr>
              <w:fldChar w:fldCharType="end"/>
            </w:r>
          </w:hyperlink>
        </w:p>
        <w:p w:rsidR="004E179A" w:rsidRDefault="004E179A" w14:paraId="181571D9" w14:textId="6B2F1E8F">
          <w:pPr>
            <w:pStyle w:val="TOC2"/>
            <w:tabs>
              <w:tab w:val="right" w:leader="dot" w:pos="9350"/>
            </w:tabs>
            <w:rPr>
              <w:noProof/>
              <w:color w:val="auto"/>
              <w:kern w:val="2"/>
              <w:sz w:val="24"/>
              <w:szCs w:val="24"/>
              <w14:ligatures w14:val="standardContextual"/>
            </w:rPr>
          </w:pPr>
          <w:hyperlink w:history="1" w:anchor="_Toc235109005">
            <w:r w:rsidRPr="007712D3">
              <w:rPr>
                <w:rStyle w:val="Hyperlink"/>
                <w:noProof/>
              </w:rPr>
              <w:t>Select a Deployment Pattern</w:t>
            </w:r>
            <w:r>
              <w:rPr>
                <w:noProof/>
                <w:webHidden/>
              </w:rPr>
              <w:tab/>
            </w:r>
            <w:r>
              <w:rPr>
                <w:noProof/>
                <w:webHidden/>
              </w:rPr>
              <w:fldChar w:fldCharType="begin"/>
            </w:r>
            <w:r>
              <w:rPr>
                <w:noProof/>
                <w:webHidden/>
              </w:rPr>
              <w:instrText xml:space="preserve"> PAGEREF _Toc235109005 \h </w:instrText>
            </w:r>
            <w:r>
              <w:rPr>
                <w:noProof/>
                <w:webHidden/>
              </w:rPr>
            </w:r>
            <w:r>
              <w:rPr>
                <w:noProof/>
                <w:webHidden/>
              </w:rPr>
              <w:fldChar w:fldCharType="separate"/>
            </w:r>
            <w:r>
              <w:rPr>
                <w:noProof/>
                <w:webHidden/>
              </w:rPr>
              <w:t>6</w:t>
            </w:r>
            <w:r>
              <w:rPr>
                <w:noProof/>
                <w:webHidden/>
              </w:rPr>
              <w:fldChar w:fldCharType="end"/>
            </w:r>
          </w:hyperlink>
        </w:p>
        <w:p w:rsidR="004E179A" w:rsidRDefault="004E179A" w14:paraId="09BD3D5E" w14:textId="633E8E3F">
          <w:pPr>
            <w:pStyle w:val="TOC3"/>
            <w:tabs>
              <w:tab w:val="right" w:leader="dot" w:pos="9350"/>
            </w:tabs>
            <w:rPr>
              <w:noProof/>
              <w:color w:val="auto"/>
              <w:kern w:val="2"/>
              <w:sz w:val="24"/>
              <w:szCs w:val="24"/>
              <w14:ligatures w14:val="standardContextual"/>
            </w:rPr>
          </w:pPr>
          <w:hyperlink w:history="1" w:anchor="_Toc235109006">
            <w:r w:rsidRPr="007712D3">
              <w:rPr>
                <w:rStyle w:val="Hyperlink"/>
                <w:noProof/>
              </w:rPr>
              <w:t>Pattern 1: Monolithic Deployment</w:t>
            </w:r>
            <w:r>
              <w:rPr>
                <w:noProof/>
                <w:webHidden/>
              </w:rPr>
              <w:tab/>
            </w:r>
            <w:r>
              <w:rPr>
                <w:noProof/>
                <w:webHidden/>
              </w:rPr>
              <w:fldChar w:fldCharType="begin"/>
            </w:r>
            <w:r>
              <w:rPr>
                <w:noProof/>
                <w:webHidden/>
              </w:rPr>
              <w:instrText xml:space="preserve"> PAGEREF _Toc235109006 \h </w:instrText>
            </w:r>
            <w:r>
              <w:rPr>
                <w:noProof/>
                <w:webHidden/>
              </w:rPr>
            </w:r>
            <w:r>
              <w:rPr>
                <w:noProof/>
                <w:webHidden/>
              </w:rPr>
              <w:fldChar w:fldCharType="separate"/>
            </w:r>
            <w:r>
              <w:rPr>
                <w:noProof/>
                <w:webHidden/>
              </w:rPr>
              <w:t>7</w:t>
            </w:r>
            <w:r>
              <w:rPr>
                <w:noProof/>
                <w:webHidden/>
              </w:rPr>
              <w:fldChar w:fldCharType="end"/>
            </w:r>
          </w:hyperlink>
        </w:p>
        <w:p w:rsidR="004E179A" w:rsidRDefault="004E179A" w14:paraId="3BE80715" w14:textId="4E566F8F">
          <w:pPr>
            <w:pStyle w:val="TOC3"/>
            <w:tabs>
              <w:tab w:val="right" w:leader="dot" w:pos="9350"/>
            </w:tabs>
            <w:rPr>
              <w:noProof/>
              <w:color w:val="auto"/>
              <w:kern w:val="2"/>
              <w:sz w:val="24"/>
              <w:szCs w:val="24"/>
              <w14:ligatures w14:val="standardContextual"/>
            </w:rPr>
          </w:pPr>
          <w:hyperlink w:history="1" w:anchor="_Toc235109007">
            <w:r w:rsidRPr="007712D3">
              <w:rPr>
                <w:rStyle w:val="Hyperlink"/>
                <w:noProof/>
              </w:rPr>
              <w:t>Pattern 2: Multiple Workspaces Single Capacity</w:t>
            </w:r>
            <w:r>
              <w:rPr>
                <w:noProof/>
                <w:webHidden/>
              </w:rPr>
              <w:tab/>
            </w:r>
            <w:r>
              <w:rPr>
                <w:noProof/>
                <w:webHidden/>
              </w:rPr>
              <w:fldChar w:fldCharType="begin"/>
            </w:r>
            <w:r>
              <w:rPr>
                <w:noProof/>
                <w:webHidden/>
              </w:rPr>
              <w:instrText xml:space="preserve"> PAGEREF _Toc235109007 \h </w:instrText>
            </w:r>
            <w:r>
              <w:rPr>
                <w:noProof/>
                <w:webHidden/>
              </w:rPr>
            </w:r>
            <w:r>
              <w:rPr>
                <w:noProof/>
                <w:webHidden/>
              </w:rPr>
              <w:fldChar w:fldCharType="separate"/>
            </w:r>
            <w:r>
              <w:rPr>
                <w:noProof/>
                <w:webHidden/>
              </w:rPr>
              <w:t>8</w:t>
            </w:r>
            <w:r>
              <w:rPr>
                <w:noProof/>
                <w:webHidden/>
              </w:rPr>
              <w:fldChar w:fldCharType="end"/>
            </w:r>
          </w:hyperlink>
        </w:p>
        <w:p w:rsidR="004E179A" w:rsidRDefault="004E179A" w14:paraId="4F64727E" w14:textId="3362E1BE">
          <w:pPr>
            <w:pStyle w:val="TOC3"/>
            <w:tabs>
              <w:tab w:val="right" w:leader="dot" w:pos="9350"/>
            </w:tabs>
            <w:rPr>
              <w:noProof/>
              <w:color w:val="auto"/>
              <w:kern w:val="2"/>
              <w:sz w:val="24"/>
              <w:szCs w:val="24"/>
              <w14:ligatures w14:val="standardContextual"/>
            </w:rPr>
          </w:pPr>
          <w:hyperlink w:history="1" w:anchor="_Toc235109008">
            <w:r w:rsidRPr="007712D3">
              <w:rPr>
                <w:rStyle w:val="Hyperlink"/>
                <w:noProof/>
              </w:rPr>
              <w:t>Pattern 3: Multiple Workspaces Multiple Capacities</w:t>
            </w:r>
            <w:r>
              <w:rPr>
                <w:noProof/>
                <w:webHidden/>
              </w:rPr>
              <w:tab/>
            </w:r>
            <w:r>
              <w:rPr>
                <w:noProof/>
                <w:webHidden/>
              </w:rPr>
              <w:fldChar w:fldCharType="begin"/>
            </w:r>
            <w:r>
              <w:rPr>
                <w:noProof/>
                <w:webHidden/>
              </w:rPr>
              <w:instrText xml:space="preserve"> PAGEREF _Toc235109008 \h </w:instrText>
            </w:r>
            <w:r>
              <w:rPr>
                <w:noProof/>
                <w:webHidden/>
              </w:rPr>
            </w:r>
            <w:r>
              <w:rPr>
                <w:noProof/>
                <w:webHidden/>
              </w:rPr>
              <w:fldChar w:fldCharType="separate"/>
            </w:r>
            <w:r>
              <w:rPr>
                <w:noProof/>
                <w:webHidden/>
              </w:rPr>
              <w:t>9</w:t>
            </w:r>
            <w:r>
              <w:rPr>
                <w:noProof/>
                <w:webHidden/>
              </w:rPr>
              <w:fldChar w:fldCharType="end"/>
            </w:r>
          </w:hyperlink>
        </w:p>
        <w:p w:rsidR="004E179A" w:rsidRDefault="004E179A" w14:paraId="5B8918A6" w14:textId="4F454F30">
          <w:pPr>
            <w:pStyle w:val="TOC3"/>
            <w:tabs>
              <w:tab w:val="right" w:leader="dot" w:pos="9350"/>
            </w:tabs>
            <w:rPr>
              <w:noProof/>
              <w:color w:val="auto"/>
              <w:kern w:val="2"/>
              <w:sz w:val="24"/>
              <w:szCs w:val="24"/>
              <w14:ligatures w14:val="standardContextual"/>
            </w:rPr>
          </w:pPr>
          <w:hyperlink w:history="1" w:anchor="_Toc235109009">
            <w:r w:rsidRPr="007712D3">
              <w:rPr>
                <w:rStyle w:val="Hyperlink"/>
                <w:noProof/>
              </w:rPr>
              <w:t>Pattern 4: Multiple Fabric Tenants</w:t>
            </w:r>
            <w:r>
              <w:rPr>
                <w:noProof/>
                <w:webHidden/>
              </w:rPr>
              <w:tab/>
            </w:r>
            <w:r>
              <w:rPr>
                <w:noProof/>
                <w:webHidden/>
              </w:rPr>
              <w:fldChar w:fldCharType="begin"/>
            </w:r>
            <w:r>
              <w:rPr>
                <w:noProof/>
                <w:webHidden/>
              </w:rPr>
              <w:instrText xml:space="preserve"> PAGEREF _Toc235109009 \h </w:instrText>
            </w:r>
            <w:r>
              <w:rPr>
                <w:noProof/>
                <w:webHidden/>
              </w:rPr>
            </w:r>
            <w:r>
              <w:rPr>
                <w:noProof/>
                <w:webHidden/>
              </w:rPr>
              <w:fldChar w:fldCharType="separate"/>
            </w:r>
            <w:r>
              <w:rPr>
                <w:noProof/>
                <w:webHidden/>
              </w:rPr>
              <w:t>10</w:t>
            </w:r>
            <w:r>
              <w:rPr>
                <w:noProof/>
                <w:webHidden/>
              </w:rPr>
              <w:fldChar w:fldCharType="end"/>
            </w:r>
          </w:hyperlink>
        </w:p>
        <w:p w:rsidR="004E179A" w:rsidRDefault="004E179A" w14:paraId="35838015" w14:textId="432D0D92">
          <w:pPr>
            <w:pStyle w:val="TOC2"/>
            <w:tabs>
              <w:tab w:val="right" w:leader="dot" w:pos="9350"/>
            </w:tabs>
            <w:rPr>
              <w:noProof/>
              <w:color w:val="auto"/>
              <w:kern w:val="2"/>
              <w:sz w:val="24"/>
              <w:szCs w:val="24"/>
              <w14:ligatures w14:val="standardContextual"/>
            </w:rPr>
          </w:pPr>
          <w:hyperlink w:history="1" w:anchor="_Toc235109010">
            <w:r w:rsidRPr="007712D3">
              <w:rPr>
                <w:rStyle w:val="Hyperlink"/>
                <w:noProof/>
              </w:rPr>
              <w:t>Capability matrix</w:t>
            </w:r>
            <w:r>
              <w:rPr>
                <w:noProof/>
                <w:webHidden/>
              </w:rPr>
              <w:tab/>
            </w:r>
            <w:r>
              <w:rPr>
                <w:noProof/>
                <w:webHidden/>
              </w:rPr>
              <w:fldChar w:fldCharType="begin"/>
            </w:r>
            <w:r>
              <w:rPr>
                <w:noProof/>
                <w:webHidden/>
              </w:rPr>
              <w:instrText xml:space="preserve"> PAGEREF _Toc235109010 \h </w:instrText>
            </w:r>
            <w:r>
              <w:rPr>
                <w:noProof/>
                <w:webHidden/>
              </w:rPr>
            </w:r>
            <w:r>
              <w:rPr>
                <w:noProof/>
                <w:webHidden/>
              </w:rPr>
              <w:fldChar w:fldCharType="separate"/>
            </w:r>
            <w:r>
              <w:rPr>
                <w:noProof/>
                <w:webHidden/>
              </w:rPr>
              <w:t>10</w:t>
            </w:r>
            <w:r>
              <w:rPr>
                <w:noProof/>
                <w:webHidden/>
              </w:rPr>
              <w:fldChar w:fldCharType="end"/>
            </w:r>
          </w:hyperlink>
        </w:p>
        <w:p w:rsidR="004E179A" w:rsidRDefault="004E179A" w14:paraId="10D56F10" w14:textId="52888E99">
          <w:pPr>
            <w:pStyle w:val="TOC3"/>
            <w:tabs>
              <w:tab w:val="right" w:leader="dot" w:pos="9350"/>
            </w:tabs>
            <w:rPr>
              <w:noProof/>
              <w:color w:val="auto"/>
              <w:kern w:val="2"/>
              <w:sz w:val="24"/>
              <w:szCs w:val="24"/>
              <w14:ligatures w14:val="standardContextual"/>
            </w:rPr>
          </w:pPr>
          <w:hyperlink w:history="1" w:anchor="_Toc235109011">
            <w:r w:rsidRPr="007712D3">
              <w:rPr>
                <w:rStyle w:val="Hyperlink"/>
                <w:noProof/>
              </w:rPr>
              <w:t>Governance and administration</w:t>
            </w:r>
            <w:r>
              <w:rPr>
                <w:noProof/>
                <w:webHidden/>
              </w:rPr>
              <w:tab/>
            </w:r>
            <w:r>
              <w:rPr>
                <w:noProof/>
                <w:webHidden/>
              </w:rPr>
              <w:fldChar w:fldCharType="begin"/>
            </w:r>
            <w:r>
              <w:rPr>
                <w:noProof/>
                <w:webHidden/>
              </w:rPr>
              <w:instrText xml:space="preserve"> PAGEREF _Toc235109011 \h </w:instrText>
            </w:r>
            <w:r>
              <w:rPr>
                <w:noProof/>
                <w:webHidden/>
              </w:rPr>
            </w:r>
            <w:r>
              <w:rPr>
                <w:noProof/>
                <w:webHidden/>
              </w:rPr>
              <w:fldChar w:fldCharType="separate"/>
            </w:r>
            <w:r>
              <w:rPr>
                <w:noProof/>
                <w:webHidden/>
              </w:rPr>
              <w:t>11</w:t>
            </w:r>
            <w:r>
              <w:rPr>
                <w:noProof/>
                <w:webHidden/>
              </w:rPr>
              <w:fldChar w:fldCharType="end"/>
            </w:r>
          </w:hyperlink>
        </w:p>
        <w:p w:rsidR="004E179A" w:rsidRDefault="004E179A" w14:paraId="67126C96" w14:textId="597CA9D5">
          <w:pPr>
            <w:pStyle w:val="TOC3"/>
            <w:tabs>
              <w:tab w:val="right" w:leader="dot" w:pos="9350"/>
            </w:tabs>
            <w:rPr>
              <w:noProof/>
              <w:color w:val="auto"/>
              <w:kern w:val="2"/>
              <w:sz w:val="24"/>
              <w:szCs w:val="24"/>
              <w14:ligatures w14:val="standardContextual"/>
            </w:rPr>
          </w:pPr>
          <w:hyperlink w:history="1" w:anchor="_Toc235109012">
            <w:r w:rsidRPr="007712D3">
              <w:rPr>
                <w:rStyle w:val="Hyperlink"/>
                <w:noProof/>
              </w:rPr>
              <w:t>Security</w:t>
            </w:r>
            <w:r>
              <w:rPr>
                <w:noProof/>
                <w:webHidden/>
              </w:rPr>
              <w:tab/>
            </w:r>
            <w:r>
              <w:rPr>
                <w:noProof/>
                <w:webHidden/>
              </w:rPr>
              <w:fldChar w:fldCharType="begin"/>
            </w:r>
            <w:r>
              <w:rPr>
                <w:noProof/>
                <w:webHidden/>
              </w:rPr>
              <w:instrText xml:space="preserve"> PAGEREF _Toc235109012 \h </w:instrText>
            </w:r>
            <w:r>
              <w:rPr>
                <w:noProof/>
                <w:webHidden/>
              </w:rPr>
            </w:r>
            <w:r>
              <w:rPr>
                <w:noProof/>
                <w:webHidden/>
              </w:rPr>
              <w:fldChar w:fldCharType="separate"/>
            </w:r>
            <w:r>
              <w:rPr>
                <w:noProof/>
                <w:webHidden/>
              </w:rPr>
              <w:t>11</w:t>
            </w:r>
            <w:r>
              <w:rPr>
                <w:noProof/>
                <w:webHidden/>
              </w:rPr>
              <w:fldChar w:fldCharType="end"/>
            </w:r>
          </w:hyperlink>
        </w:p>
        <w:p w:rsidR="004E179A" w:rsidRDefault="004E179A" w14:paraId="48DCA40A" w14:textId="043C2100">
          <w:pPr>
            <w:pStyle w:val="TOC3"/>
            <w:tabs>
              <w:tab w:val="right" w:leader="dot" w:pos="9350"/>
            </w:tabs>
            <w:rPr>
              <w:noProof/>
              <w:color w:val="auto"/>
              <w:kern w:val="2"/>
              <w:sz w:val="24"/>
              <w:szCs w:val="24"/>
              <w14:ligatures w14:val="standardContextual"/>
            </w:rPr>
          </w:pPr>
          <w:hyperlink w:history="1" w:anchor="_Toc235109013">
            <w:r w:rsidRPr="007712D3">
              <w:rPr>
                <w:rStyle w:val="Hyperlink"/>
                <w:noProof/>
              </w:rPr>
              <w:t>DevOps and life cycle management</w:t>
            </w:r>
            <w:r>
              <w:rPr>
                <w:noProof/>
                <w:webHidden/>
              </w:rPr>
              <w:tab/>
            </w:r>
            <w:r>
              <w:rPr>
                <w:noProof/>
                <w:webHidden/>
              </w:rPr>
              <w:fldChar w:fldCharType="begin"/>
            </w:r>
            <w:r>
              <w:rPr>
                <w:noProof/>
                <w:webHidden/>
              </w:rPr>
              <w:instrText xml:space="preserve"> PAGEREF _Toc235109013 \h </w:instrText>
            </w:r>
            <w:r>
              <w:rPr>
                <w:noProof/>
                <w:webHidden/>
              </w:rPr>
            </w:r>
            <w:r>
              <w:rPr>
                <w:noProof/>
                <w:webHidden/>
              </w:rPr>
              <w:fldChar w:fldCharType="separate"/>
            </w:r>
            <w:r>
              <w:rPr>
                <w:noProof/>
                <w:webHidden/>
              </w:rPr>
              <w:t>12</w:t>
            </w:r>
            <w:r>
              <w:rPr>
                <w:noProof/>
                <w:webHidden/>
              </w:rPr>
              <w:fldChar w:fldCharType="end"/>
            </w:r>
          </w:hyperlink>
        </w:p>
        <w:p w:rsidR="004E179A" w:rsidRDefault="004E179A" w14:paraId="538DDC8A" w14:textId="271D92CA">
          <w:pPr>
            <w:pStyle w:val="TOC3"/>
            <w:tabs>
              <w:tab w:val="right" w:leader="dot" w:pos="9350"/>
            </w:tabs>
            <w:rPr>
              <w:noProof/>
              <w:color w:val="auto"/>
              <w:kern w:val="2"/>
              <w:sz w:val="24"/>
              <w:szCs w:val="24"/>
              <w14:ligatures w14:val="standardContextual"/>
            </w:rPr>
          </w:pPr>
          <w:hyperlink w:history="1" w:anchor="_Toc235109014">
            <w:r w:rsidRPr="007712D3">
              <w:rPr>
                <w:rStyle w:val="Hyperlink"/>
                <w:noProof/>
              </w:rPr>
              <w:t>Performance and scale</w:t>
            </w:r>
            <w:r>
              <w:rPr>
                <w:noProof/>
                <w:webHidden/>
              </w:rPr>
              <w:tab/>
            </w:r>
            <w:r>
              <w:rPr>
                <w:noProof/>
                <w:webHidden/>
              </w:rPr>
              <w:fldChar w:fldCharType="begin"/>
            </w:r>
            <w:r>
              <w:rPr>
                <w:noProof/>
                <w:webHidden/>
              </w:rPr>
              <w:instrText xml:space="preserve"> PAGEREF _Toc235109014 \h </w:instrText>
            </w:r>
            <w:r>
              <w:rPr>
                <w:noProof/>
                <w:webHidden/>
              </w:rPr>
            </w:r>
            <w:r>
              <w:rPr>
                <w:noProof/>
                <w:webHidden/>
              </w:rPr>
              <w:fldChar w:fldCharType="separate"/>
            </w:r>
            <w:r>
              <w:rPr>
                <w:noProof/>
                <w:webHidden/>
              </w:rPr>
              <w:t>13</w:t>
            </w:r>
            <w:r>
              <w:rPr>
                <w:noProof/>
                <w:webHidden/>
              </w:rPr>
              <w:fldChar w:fldCharType="end"/>
            </w:r>
          </w:hyperlink>
        </w:p>
        <w:p w:rsidR="004E179A" w:rsidRDefault="004E179A" w14:paraId="045269DC" w14:textId="554AB032">
          <w:pPr>
            <w:pStyle w:val="TOC3"/>
            <w:tabs>
              <w:tab w:val="right" w:leader="dot" w:pos="9350"/>
            </w:tabs>
            <w:rPr>
              <w:noProof/>
              <w:color w:val="auto"/>
              <w:kern w:val="2"/>
              <w:sz w:val="24"/>
              <w:szCs w:val="24"/>
              <w14:ligatures w14:val="standardContextual"/>
            </w:rPr>
          </w:pPr>
          <w:hyperlink w:history="1" w:anchor="_Toc235109015">
            <w:r w:rsidRPr="007712D3">
              <w:rPr>
                <w:rStyle w:val="Hyperlink"/>
                <w:noProof/>
              </w:rPr>
              <w:t>Billing and cost management</w:t>
            </w:r>
            <w:r>
              <w:rPr>
                <w:noProof/>
                <w:webHidden/>
              </w:rPr>
              <w:tab/>
            </w:r>
            <w:r>
              <w:rPr>
                <w:noProof/>
                <w:webHidden/>
              </w:rPr>
              <w:fldChar w:fldCharType="begin"/>
            </w:r>
            <w:r>
              <w:rPr>
                <w:noProof/>
                <w:webHidden/>
              </w:rPr>
              <w:instrText xml:space="preserve"> PAGEREF _Toc235109015 \h </w:instrText>
            </w:r>
            <w:r>
              <w:rPr>
                <w:noProof/>
                <w:webHidden/>
              </w:rPr>
            </w:r>
            <w:r>
              <w:rPr>
                <w:noProof/>
                <w:webHidden/>
              </w:rPr>
              <w:fldChar w:fldCharType="separate"/>
            </w:r>
            <w:r>
              <w:rPr>
                <w:noProof/>
                <w:webHidden/>
              </w:rPr>
              <w:t>13</w:t>
            </w:r>
            <w:r>
              <w:rPr>
                <w:noProof/>
                <w:webHidden/>
              </w:rPr>
              <w:fldChar w:fldCharType="end"/>
            </w:r>
          </w:hyperlink>
        </w:p>
        <w:p w:rsidR="004E179A" w:rsidRDefault="004E179A" w14:paraId="68B3DA96" w14:textId="615D284F">
          <w:pPr>
            <w:pStyle w:val="TOC1"/>
            <w:tabs>
              <w:tab w:val="right" w:leader="dot" w:pos="9350"/>
            </w:tabs>
            <w:rPr>
              <w:noProof/>
              <w:color w:val="auto"/>
              <w:kern w:val="2"/>
              <w:sz w:val="24"/>
              <w:szCs w:val="24"/>
              <w14:ligatures w14:val="standardContextual"/>
            </w:rPr>
          </w:pPr>
          <w:hyperlink w:history="1" w:anchor="_Toc235109016">
            <w:r w:rsidRPr="007712D3">
              <w:rPr>
                <w:rStyle w:val="Hyperlink"/>
                <w:noProof/>
              </w:rPr>
              <w:t>OneLake Experiences</w:t>
            </w:r>
            <w:r>
              <w:rPr>
                <w:noProof/>
                <w:webHidden/>
              </w:rPr>
              <w:tab/>
            </w:r>
            <w:r>
              <w:rPr>
                <w:noProof/>
                <w:webHidden/>
              </w:rPr>
              <w:fldChar w:fldCharType="begin"/>
            </w:r>
            <w:r>
              <w:rPr>
                <w:noProof/>
                <w:webHidden/>
              </w:rPr>
              <w:instrText xml:space="preserve"> PAGEREF _Toc235109016 \h </w:instrText>
            </w:r>
            <w:r>
              <w:rPr>
                <w:noProof/>
                <w:webHidden/>
              </w:rPr>
            </w:r>
            <w:r>
              <w:rPr>
                <w:noProof/>
                <w:webHidden/>
              </w:rPr>
              <w:fldChar w:fldCharType="separate"/>
            </w:r>
            <w:r>
              <w:rPr>
                <w:noProof/>
                <w:webHidden/>
              </w:rPr>
              <w:t>14</w:t>
            </w:r>
            <w:r>
              <w:rPr>
                <w:noProof/>
                <w:webHidden/>
              </w:rPr>
              <w:fldChar w:fldCharType="end"/>
            </w:r>
          </w:hyperlink>
        </w:p>
        <w:p w:rsidR="004E179A" w:rsidRDefault="004E179A" w14:paraId="56D59923" w14:textId="32DC5EA5">
          <w:pPr>
            <w:pStyle w:val="TOC2"/>
            <w:tabs>
              <w:tab w:val="right" w:leader="dot" w:pos="9350"/>
            </w:tabs>
            <w:rPr>
              <w:noProof/>
              <w:color w:val="auto"/>
              <w:kern w:val="2"/>
              <w:sz w:val="24"/>
              <w:szCs w:val="24"/>
              <w14:ligatures w14:val="standardContextual"/>
            </w:rPr>
          </w:pPr>
          <w:hyperlink w:history="1" w:anchor="_Toc235109017">
            <w:r w:rsidRPr="007712D3">
              <w:rPr>
                <w:rStyle w:val="Hyperlink"/>
                <w:noProof/>
              </w:rPr>
              <w:t>Data Factory</w:t>
            </w:r>
            <w:r>
              <w:rPr>
                <w:noProof/>
                <w:webHidden/>
              </w:rPr>
              <w:tab/>
            </w:r>
            <w:r>
              <w:rPr>
                <w:noProof/>
                <w:webHidden/>
              </w:rPr>
              <w:fldChar w:fldCharType="begin"/>
            </w:r>
            <w:r>
              <w:rPr>
                <w:noProof/>
                <w:webHidden/>
              </w:rPr>
              <w:instrText xml:space="preserve"> PAGEREF _Toc235109017 \h </w:instrText>
            </w:r>
            <w:r>
              <w:rPr>
                <w:noProof/>
                <w:webHidden/>
              </w:rPr>
            </w:r>
            <w:r>
              <w:rPr>
                <w:noProof/>
                <w:webHidden/>
              </w:rPr>
              <w:fldChar w:fldCharType="separate"/>
            </w:r>
            <w:r>
              <w:rPr>
                <w:noProof/>
                <w:webHidden/>
              </w:rPr>
              <w:t>14</w:t>
            </w:r>
            <w:r>
              <w:rPr>
                <w:noProof/>
                <w:webHidden/>
              </w:rPr>
              <w:fldChar w:fldCharType="end"/>
            </w:r>
          </w:hyperlink>
        </w:p>
        <w:p w:rsidR="004E179A" w:rsidRDefault="004E179A" w14:paraId="5B60BC17" w14:textId="4B3A9FEB">
          <w:pPr>
            <w:pStyle w:val="TOC2"/>
            <w:tabs>
              <w:tab w:val="right" w:leader="dot" w:pos="9350"/>
            </w:tabs>
            <w:rPr>
              <w:noProof/>
              <w:color w:val="auto"/>
              <w:kern w:val="2"/>
              <w:sz w:val="24"/>
              <w:szCs w:val="24"/>
              <w14:ligatures w14:val="standardContextual"/>
            </w:rPr>
          </w:pPr>
          <w:hyperlink w:history="1" w:anchor="_Toc235109018">
            <w:r w:rsidRPr="007712D3">
              <w:rPr>
                <w:rStyle w:val="Hyperlink"/>
                <w:noProof/>
              </w:rPr>
              <w:t>Synapse Data Warehouse</w:t>
            </w:r>
            <w:r>
              <w:rPr>
                <w:noProof/>
                <w:webHidden/>
              </w:rPr>
              <w:tab/>
            </w:r>
            <w:r>
              <w:rPr>
                <w:noProof/>
                <w:webHidden/>
              </w:rPr>
              <w:fldChar w:fldCharType="begin"/>
            </w:r>
            <w:r>
              <w:rPr>
                <w:noProof/>
                <w:webHidden/>
              </w:rPr>
              <w:instrText xml:space="preserve"> PAGEREF _Toc235109018 \h </w:instrText>
            </w:r>
            <w:r>
              <w:rPr>
                <w:noProof/>
                <w:webHidden/>
              </w:rPr>
            </w:r>
            <w:r>
              <w:rPr>
                <w:noProof/>
                <w:webHidden/>
              </w:rPr>
              <w:fldChar w:fldCharType="separate"/>
            </w:r>
            <w:r>
              <w:rPr>
                <w:noProof/>
                <w:webHidden/>
              </w:rPr>
              <w:t>14</w:t>
            </w:r>
            <w:r>
              <w:rPr>
                <w:noProof/>
                <w:webHidden/>
              </w:rPr>
              <w:fldChar w:fldCharType="end"/>
            </w:r>
          </w:hyperlink>
        </w:p>
        <w:p w:rsidR="004E179A" w:rsidRDefault="004E179A" w14:paraId="291C992C" w14:textId="17D12969">
          <w:pPr>
            <w:pStyle w:val="TOC2"/>
            <w:tabs>
              <w:tab w:val="right" w:leader="dot" w:pos="9350"/>
            </w:tabs>
            <w:rPr>
              <w:noProof/>
              <w:color w:val="auto"/>
              <w:kern w:val="2"/>
              <w:sz w:val="24"/>
              <w:szCs w:val="24"/>
              <w14:ligatures w14:val="standardContextual"/>
            </w:rPr>
          </w:pPr>
          <w:hyperlink w:history="1" w:anchor="_Toc235109019">
            <w:r w:rsidRPr="007712D3">
              <w:rPr>
                <w:rStyle w:val="Hyperlink"/>
                <w:noProof/>
              </w:rPr>
              <w:t>Synapse Data Engineering</w:t>
            </w:r>
            <w:r>
              <w:rPr>
                <w:noProof/>
                <w:webHidden/>
              </w:rPr>
              <w:tab/>
            </w:r>
            <w:r>
              <w:rPr>
                <w:noProof/>
                <w:webHidden/>
              </w:rPr>
              <w:fldChar w:fldCharType="begin"/>
            </w:r>
            <w:r>
              <w:rPr>
                <w:noProof/>
                <w:webHidden/>
              </w:rPr>
              <w:instrText xml:space="preserve"> PAGEREF _Toc235109019 \h </w:instrText>
            </w:r>
            <w:r>
              <w:rPr>
                <w:noProof/>
                <w:webHidden/>
              </w:rPr>
            </w:r>
            <w:r>
              <w:rPr>
                <w:noProof/>
                <w:webHidden/>
              </w:rPr>
              <w:fldChar w:fldCharType="separate"/>
            </w:r>
            <w:r>
              <w:rPr>
                <w:noProof/>
                <w:webHidden/>
              </w:rPr>
              <w:t>15</w:t>
            </w:r>
            <w:r>
              <w:rPr>
                <w:noProof/>
                <w:webHidden/>
              </w:rPr>
              <w:fldChar w:fldCharType="end"/>
            </w:r>
          </w:hyperlink>
        </w:p>
        <w:p w:rsidR="004E179A" w:rsidRDefault="004E179A" w14:paraId="492CE628" w14:textId="66D7F6BC">
          <w:pPr>
            <w:pStyle w:val="TOC2"/>
            <w:tabs>
              <w:tab w:val="right" w:leader="dot" w:pos="9350"/>
            </w:tabs>
            <w:rPr>
              <w:noProof/>
              <w:color w:val="auto"/>
              <w:kern w:val="2"/>
              <w:sz w:val="24"/>
              <w:szCs w:val="24"/>
              <w14:ligatures w14:val="standardContextual"/>
            </w:rPr>
          </w:pPr>
          <w:hyperlink w:history="1" w:anchor="_Toc235109020">
            <w:r w:rsidRPr="007712D3">
              <w:rPr>
                <w:rStyle w:val="Hyperlink"/>
                <w:noProof/>
              </w:rPr>
              <w:t>Synapse Data Science</w:t>
            </w:r>
            <w:r>
              <w:rPr>
                <w:noProof/>
                <w:webHidden/>
              </w:rPr>
              <w:tab/>
            </w:r>
            <w:r>
              <w:rPr>
                <w:noProof/>
                <w:webHidden/>
              </w:rPr>
              <w:fldChar w:fldCharType="begin"/>
            </w:r>
            <w:r>
              <w:rPr>
                <w:noProof/>
                <w:webHidden/>
              </w:rPr>
              <w:instrText xml:space="preserve"> PAGEREF _Toc235109020 \h </w:instrText>
            </w:r>
            <w:r>
              <w:rPr>
                <w:noProof/>
                <w:webHidden/>
              </w:rPr>
            </w:r>
            <w:r>
              <w:rPr>
                <w:noProof/>
                <w:webHidden/>
              </w:rPr>
              <w:fldChar w:fldCharType="separate"/>
            </w:r>
            <w:r>
              <w:rPr>
                <w:noProof/>
                <w:webHidden/>
              </w:rPr>
              <w:t>15</w:t>
            </w:r>
            <w:r>
              <w:rPr>
                <w:noProof/>
                <w:webHidden/>
              </w:rPr>
              <w:fldChar w:fldCharType="end"/>
            </w:r>
          </w:hyperlink>
        </w:p>
        <w:p w:rsidR="004E179A" w:rsidRDefault="004E179A" w14:paraId="5A8656B5" w14:textId="4F18EA30">
          <w:pPr>
            <w:pStyle w:val="TOC2"/>
            <w:tabs>
              <w:tab w:val="right" w:leader="dot" w:pos="9350"/>
            </w:tabs>
            <w:rPr>
              <w:noProof/>
              <w:color w:val="auto"/>
              <w:kern w:val="2"/>
              <w:sz w:val="24"/>
              <w:szCs w:val="24"/>
              <w14:ligatures w14:val="standardContextual"/>
            </w:rPr>
          </w:pPr>
          <w:hyperlink w:history="1" w:anchor="_Toc235109021">
            <w:r w:rsidRPr="007712D3">
              <w:rPr>
                <w:rStyle w:val="Hyperlink"/>
                <w:noProof/>
              </w:rPr>
              <w:t>Synapse Real-Time Analytics</w:t>
            </w:r>
            <w:r>
              <w:rPr>
                <w:noProof/>
                <w:webHidden/>
              </w:rPr>
              <w:tab/>
            </w:r>
            <w:r>
              <w:rPr>
                <w:noProof/>
                <w:webHidden/>
              </w:rPr>
              <w:fldChar w:fldCharType="begin"/>
            </w:r>
            <w:r>
              <w:rPr>
                <w:noProof/>
                <w:webHidden/>
              </w:rPr>
              <w:instrText xml:space="preserve"> PAGEREF _Toc235109021 \h </w:instrText>
            </w:r>
            <w:r>
              <w:rPr>
                <w:noProof/>
                <w:webHidden/>
              </w:rPr>
            </w:r>
            <w:r>
              <w:rPr>
                <w:noProof/>
                <w:webHidden/>
              </w:rPr>
              <w:fldChar w:fldCharType="separate"/>
            </w:r>
            <w:r>
              <w:rPr>
                <w:noProof/>
                <w:webHidden/>
              </w:rPr>
              <w:t>15</w:t>
            </w:r>
            <w:r>
              <w:rPr>
                <w:noProof/>
                <w:webHidden/>
              </w:rPr>
              <w:fldChar w:fldCharType="end"/>
            </w:r>
          </w:hyperlink>
        </w:p>
        <w:p w:rsidR="004E179A" w:rsidRDefault="004E179A" w14:paraId="6EB95736" w14:textId="040D8388">
          <w:pPr>
            <w:pStyle w:val="TOC2"/>
            <w:tabs>
              <w:tab w:val="right" w:leader="dot" w:pos="9350"/>
            </w:tabs>
            <w:rPr>
              <w:noProof/>
              <w:color w:val="auto"/>
              <w:kern w:val="2"/>
              <w:sz w:val="24"/>
              <w:szCs w:val="24"/>
              <w14:ligatures w14:val="standardContextual"/>
            </w:rPr>
          </w:pPr>
          <w:hyperlink w:history="1" w:anchor="_Toc235109022">
            <w:r w:rsidRPr="007712D3">
              <w:rPr>
                <w:rStyle w:val="Hyperlink"/>
                <w:noProof/>
              </w:rPr>
              <w:t>Power BI</w:t>
            </w:r>
            <w:r>
              <w:rPr>
                <w:noProof/>
                <w:webHidden/>
              </w:rPr>
              <w:tab/>
            </w:r>
            <w:r>
              <w:rPr>
                <w:noProof/>
                <w:webHidden/>
              </w:rPr>
              <w:fldChar w:fldCharType="begin"/>
            </w:r>
            <w:r>
              <w:rPr>
                <w:noProof/>
                <w:webHidden/>
              </w:rPr>
              <w:instrText xml:space="preserve"> PAGEREF _Toc235109022 \h </w:instrText>
            </w:r>
            <w:r>
              <w:rPr>
                <w:noProof/>
                <w:webHidden/>
              </w:rPr>
            </w:r>
            <w:r>
              <w:rPr>
                <w:noProof/>
                <w:webHidden/>
              </w:rPr>
              <w:fldChar w:fldCharType="separate"/>
            </w:r>
            <w:r>
              <w:rPr>
                <w:noProof/>
                <w:webHidden/>
              </w:rPr>
              <w:t>15</w:t>
            </w:r>
            <w:r>
              <w:rPr>
                <w:noProof/>
                <w:webHidden/>
              </w:rPr>
              <w:fldChar w:fldCharType="end"/>
            </w:r>
          </w:hyperlink>
        </w:p>
        <w:p w:rsidR="004E179A" w:rsidRDefault="004E179A" w14:paraId="57539D50" w14:textId="465AF94E">
          <w:pPr>
            <w:pStyle w:val="TOC2"/>
            <w:tabs>
              <w:tab w:val="right" w:leader="dot" w:pos="9350"/>
            </w:tabs>
            <w:rPr>
              <w:noProof/>
              <w:color w:val="auto"/>
              <w:kern w:val="2"/>
              <w:sz w:val="24"/>
              <w:szCs w:val="24"/>
              <w14:ligatures w14:val="standardContextual"/>
            </w:rPr>
          </w:pPr>
          <w:hyperlink w:history="1" w:anchor="_Toc235109023">
            <w:r w:rsidRPr="007712D3">
              <w:rPr>
                <w:rStyle w:val="Hyperlink"/>
                <w:noProof/>
              </w:rPr>
              <w:t>Data Activator</w:t>
            </w:r>
            <w:r>
              <w:rPr>
                <w:noProof/>
                <w:webHidden/>
              </w:rPr>
              <w:tab/>
            </w:r>
            <w:r>
              <w:rPr>
                <w:noProof/>
                <w:webHidden/>
              </w:rPr>
              <w:fldChar w:fldCharType="begin"/>
            </w:r>
            <w:r>
              <w:rPr>
                <w:noProof/>
                <w:webHidden/>
              </w:rPr>
              <w:instrText xml:space="preserve"> PAGEREF _Toc235109023 \h </w:instrText>
            </w:r>
            <w:r>
              <w:rPr>
                <w:noProof/>
                <w:webHidden/>
              </w:rPr>
            </w:r>
            <w:r>
              <w:rPr>
                <w:noProof/>
                <w:webHidden/>
              </w:rPr>
              <w:fldChar w:fldCharType="separate"/>
            </w:r>
            <w:r>
              <w:rPr>
                <w:noProof/>
                <w:webHidden/>
              </w:rPr>
              <w:t>15</w:t>
            </w:r>
            <w:r>
              <w:rPr>
                <w:noProof/>
                <w:webHidden/>
              </w:rPr>
              <w:fldChar w:fldCharType="end"/>
            </w:r>
          </w:hyperlink>
        </w:p>
        <w:p w:rsidR="004E179A" w:rsidRDefault="004E179A" w14:paraId="3DC6F914" w14:textId="46A228AC">
          <w:pPr>
            <w:pStyle w:val="TOC2"/>
            <w:tabs>
              <w:tab w:val="right" w:leader="dot" w:pos="9350"/>
            </w:tabs>
            <w:rPr>
              <w:noProof/>
              <w:color w:val="auto"/>
              <w:kern w:val="2"/>
              <w:sz w:val="24"/>
              <w:szCs w:val="24"/>
              <w14:ligatures w14:val="standardContextual"/>
            </w:rPr>
          </w:pPr>
          <w:hyperlink w:history="1" w:anchor="_Toc235109024">
            <w:r w:rsidRPr="007712D3">
              <w:rPr>
                <w:rStyle w:val="Hyperlink"/>
                <w:noProof/>
              </w:rPr>
              <w:t>Industry Solutions</w:t>
            </w:r>
            <w:r>
              <w:rPr>
                <w:noProof/>
                <w:webHidden/>
              </w:rPr>
              <w:tab/>
            </w:r>
            <w:r>
              <w:rPr>
                <w:noProof/>
                <w:webHidden/>
              </w:rPr>
              <w:fldChar w:fldCharType="begin"/>
            </w:r>
            <w:r>
              <w:rPr>
                <w:noProof/>
                <w:webHidden/>
              </w:rPr>
              <w:instrText xml:space="preserve"> PAGEREF _Toc235109024 \h </w:instrText>
            </w:r>
            <w:r>
              <w:rPr>
                <w:noProof/>
                <w:webHidden/>
              </w:rPr>
            </w:r>
            <w:r>
              <w:rPr>
                <w:noProof/>
                <w:webHidden/>
              </w:rPr>
              <w:fldChar w:fldCharType="separate"/>
            </w:r>
            <w:r>
              <w:rPr>
                <w:noProof/>
                <w:webHidden/>
              </w:rPr>
              <w:t>15</w:t>
            </w:r>
            <w:r>
              <w:rPr>
                <w:noProof/>
                <w:webHidden/>
              </w:rPr>
              <w:fldChar w:fldCharType="end"/>
            </w:r>
          </w:hyperlink>
        </w:p>
        <w:p w:rsidR="004E179A" w:rsidRDefault="004E179A" w14:paraId="154E4724" w14:textId="3AFF6FB3">
          <w:pPr>
            <w:pStyle w:val="TOC1"/>
            <w:tabs>
              <w:tab w:val="right" w:leader="dot" w:pos="9350"/>
            </w:tabs>
            <w:rPr>
              <w:noProof/>
              <w:color w:val="auto"/>
              <w:kern w:val="2"/>
              <w:sz w:val="24"/>
              <w:szCs w:val="24"/>
              <w14:ligatures w14:val="standardContextual"/>
            </w:rPr>
          </w:pPr>
          <w:hyperlink w:history="1" w:anchor="_Toc235109025">
            <w:r w:rsidRPr="007712D3">
              <w:rPr>
                <w:rStyle w:val="Hyperlink"/>
                <w:noProof/>
              </w:rPr>
              <w:t>Lakehouse vs Data Warehouse</w:t>
            </w:r>
            <w:r>
              <w:rPr>
                <w:noProof/>
                <w:webHidden/>
              </w:rPr>
              <w:tab/>
            </w:r>
            <w:r>
              <w:rPr>
                <w:noProof/>
                <w:webHidden/>
              </w:rPr>
              <w:fldChar w:fldCharType="begin"/>
            </w:r>
            <w:r>
              <w:rPr>
                <w:noProof/>
                <w:webHidden/>
              </w:rPr>
              <w:instrText xml:space="preserve"> PAGEREF _Toc235109025 \h </w:instrText>
            </w:r>
            <w:r>
              <w:rPr>
                <w:noProof/>
                <w:webHidden/>
              </w:rPr>
            </w:r>
            <w:r>
              <w:rPr>
                <w:noProof/>
                <w:webHidden/>
              </w:rPr>
              <w:fldChar w:fldCharType="separate"/>
            </w:r>
            <w:r>
              <w:rPr>
                <w:noProof/>
                <w:webHidden/>
              </w:rPr>
              <w:t>15</w:t>
            </w:r>
            <w:r>
              <w:rPr>
                <w:noProof/>
                <w:webHidden/>
              </w:rPr>
              <w:fldChar w:fldCharType="end"/>
            </w:r>
          </w:hyperlink>
        </w:p>
        <w:p w:rsidR="004E179A" w:rsidRDefault="004E179A" w14:paraId="770BDF81" w14:textId="164A262F">
          <w:pPr>
            <w:pStyle w:val="TOC1"/>
            <w:tabs>
              <w:tab w:val="right" w:leader="dot" w:pos="9350"/>
            </w:tabs>
            <w:rPr>
              <w:noProof/>
              <w:color w:val="auto"/>
              <w:kern w:val="2"/>
              <w:sz w:val="24"/>
              <w:szCs w:val="24"/>
              <w14:ligatures w14:val="standardContextual"/>
            </w:rPr>
          </w:pPr>
          <w:hyperlink w:history="1" w:anchor="_Toc235109026">
            <w:r w:rsidRPr="007712D3">
              <w:rPr>
                <w:rStyle w:val="Hyperlink"/>
                <w:noProof/>
              </w:rPr>
              <w:t>Fabric Data Factory vs Notebooks</w:t>
            </w:r>
            <w:r>
              <w:rPr>
                <w:noProof/>
                <w:webHidden/>
              </w:rPr>
              <w:tab/>
            </w:r>
            <w:r>
              <w:rPr>
                <w:noProof/>
                <w:webHidden/>
              </w:rPr>
              <w:fldChar w:fldCharType="begin"/>
            </w:r>
            <w:r>
              <w:rPr>
                <w:noProof/>
                <w:webHidden/>
              </w:rPr>
              <w:instrText xml:space="preserve"> PAGEREF _Toc235109026 \h </w:instrText>
            </w:r>
            <w:r>
              <w:rPr>
                <w:noProof/>
                <w:webHidden/>
              </w:rPr>
            </w:r>
            <w:r>
              <w:rPr>
                <w:noProof/>
                <w:webHidden/>
              </w:rPr>
              <w:fldChar w:fldCharType="separate"/>
            </w:r>
            <w:r>
              <w:rPr>
                <w:noProof/>
                <w:webHidden/>
              </w:rPr>
              <w:t>16</w:t>
            </w:r>
            <w:r>
              <w:rPr>
                <w:noProof/>
                <w:webHidden/>
              </w:rPr>
              <w:fldChar w:fldCharType="end"/>
            </w:r>
          </w:hyperlink>
        </w:p>
        <w:p w:rsidR="004E179A" w:rsidRDefault="004E179A" w14:paraId="1D8A573E" w14:textId="7851C8AF">
          <w:pPr>
            <w:pStyle w:val="TOC2"/>
            <w:tabs>
              <w:tab w:val="right" w:leader="dot" w:pos="9350"/>
            </w:tabs>
            <w:rPr>
              <w:noProof/>
              <w:color w:val="auto"/>
              <w:kern w:val="2"/>
              <w:sz w:val="24"/>
              <w:szCs w:val="24"/>
              <w14:ligatures w14:val="standardContextual"/>
            </w:rPr>
          </w:pPr>
          <w:hyperlink w:history="1" w:anchor="_Toc235109027">
            <w:r w:rsidRPr="007712D3">
              <w:rPr>
                <w:rStyle w:val="Hyperlink"/>
                <w:noProof/>
              </w:rPr>
              <w:t>Data Factory Pipeline Scope</w:t>
            </w:r>
            <w:r>
              <w:rPr>
                <w:noProof/>
                <w:webHidden/>
              </w:rPr>
              <w:tab/>
            </w:r>
            <w:r>
              <w:rPr>
                <w:noProof/>
                <w:webHidden/>
              </w:rPr>
              <w:fldChar w:fldCharType="begin"/>
            </w:r>
            <w:r>
              <w:rPr>
                <w:noProof/>
                <w:webHidden/>
              </w:rPr>
              <w:instrText xml:space="preserve"> PAGEREF _Toc235109027 \h </w:instrText>
            </w:r>
            <w:r>
              <w:rPr>
                <w:noProof/>
                <w:webHidden/>
              </w:rPr>
            </w:r>
            <w:r>
              <w:rPr>
                <w:noProof/>
                <w:webHidden/>
              </w:rPr>
              <w:fldChar w:fldCharType="separate"/>
            </w:r>
            <w:r>
              <w:rPr>
                <w:noProof/>
                <w:webHidden/>
              </w:rPr>
              <w:t>17</w:t>
            </w:r>
            <w:r>
              <w:rPr>
                <w:noProof/>
                <w:webHidden/>
              </w:rPr>
              <w:fldChar w:fldCharType="end"/>
            </w:r>
          </w:hyperlink>
        </w:p>
        <w:p w:rsidR="004E179A" w:rsidRDefault="004E179A" w14:paraId="5F41B745" w14:textId="5AC72C29">
          <w:pPr>
            <w:pStyle w:val="TOC1"/>
            <w:tabs>
              <w:tab w:val="right" w:leader="dot" w:pos="9350"/>
            </w:tabs>
            <w:rPr>
              <w:noProof/>
              <w:color w:val="auto"/>
              <w:kern w:val="2"/>
              <w:sz w:val="24"/>
              <w:szCs w:val="24"/>
              <w14:ligatures w14:val="standardContextual"/>
            </w:rPr>
          </w:pPr>
          <w:hyperlink w:history="1" w:anchor="_Toc235109028">
            <w:r w:rsidRPr="007712D3">
              <w:rPr>
                <w:rStyle w:val="Hyperlink"/>
                <w:noProof/>
              </w:rPr>
              <w:t>Bronze, Silver, Gold Data States</w:t>
            </w:r>
            <w:r>
              <w:rPr>
                <w:noProof/>
                <w:webHidden/>
              </w:rPr>
              <w:tab/>
            </w:r>
            <w:r>
              <w:rPr>
                <w:noProof/>
                <w:webHidden/>
              </w:rPr>
              <w:fldChar w:fldCharType="begin"/>
            </w:r>
            <w:r>
              <w:rPr>
                <w:noProof/>
                <w:webHidden/>
              </w:rPr>
              <w:instrText xml:space="preserve"> PAGEREF _Toc235109028 \h </w:instrText>
            </w:r>
            <w:r>
              <w:rPr>
                <w:noProof/>
                <w:webHidden/>
              </w:rPr>
            </w:r>
            <w:r>
              <w:rPr>
                <w:noProof/>
                <w:webHidden/>
              </w:rPr>
              <w:fldChar w:fldCharType="separate"/>
            </w:r>
            <w:r>
              <w:rPr>
                <w:noProof/>
                <w:webHidden/>
              </w:rPr>
              <w:t>18</w:t>
            </w:r>
            <w:r>
              <w:rPr>
                <w:noProof/>
                <w:webHidden/>
              </w:rPr>
              <w:fldChar w:fldCharType="end"/>
            </w:r>
          </w:hyperlink>
        </w:p>
        <w:p w:rsidR="004E179A" w:rsidRDefault="004E179A" w14:paraId="7720B26C" w14:textId="6AFC74CF">
          <w:pPr>
            <w:pStyle w:val="TOC1"/>
            <w:tabs>
              <w:tab w:val="right" w:leader="dot" w:pos="9350"/>
            </w:tabs>
            <w:rPr>
              <w:noProof/>
              <w:color w:val="auto"/>
              <w:kern w:val="2"/>
              <w:sz w:val="24"/>
              <w:szCs w:val="24"/>
              <w14:ligatures w14:val="standardContextual"/>
            </w:rPr>
          </w:pPr>
          <w:hyperlink w:history="1" w:anchor="_Toc235109029">
            <w:r w:rsidRPr="007712D3">
              <w:rPr>
                <w:rStyle w:val="Hyperlink"/>
                <w:noProof/>
              </w:rPr>
              <w:t>Fabric Lakehouse</w:t>
            </w:r>
            <w:r>
              <w:rPr>
                <w:noProof/>
                <w:webHidden/>
              </w:rPr>
              <w:tab/>
            </w:r>
            <w:r>
              <w:rPr>
                <w:noProof/>
                <w:webHidden/>
              </w:rPr>
              <w:fldChar w:fldCharType="begin"/>
            </w:r>
            <w:r>
              <w:rPr>
                <w:noProof/>
                <w:webHidden/>
              </w:rPr>
              <w:instrText xml:space="preserve"> PAGEREF _Toc235109029 \h </w:instrText>
            </w:r>
            <w:r>
              <w:rPr>
                <w:noProof/>
                <w:webHidden/>
              </w:rPr>
            </w:r>
            <w:r>
              <w:rPr>
                <w:noProof/>
                <w:webHidden/>
              </w:rPr>
              <w:fldChar w:fldCharType="separate"/>
            </w:r>
            <w:r>
              <w:rPr>
                <w:noProof/>
                <w:webHidden/>
              </w:rPr>
              <w:t>18</w:t>
            </w:r>
            <w:r>
              <w:rPr>
                <w:noProof/>
                <w:webHidden/>
              </w:rPr>
              <w:fldChar w:fldCharType="end"/>
            </w:r>
          </w:hyperlink>
        </w:p>
        <w:p w:rsidR="004E179A" w:rsidRDefault="004E179A" w14:paraId="3C69C9B4" w14:textId="6D6BCBED">
          <w:pPr>
            <w:pStyle w:val="TOC2"/>
            <w:tabs>
              <w:tab w:val="right" w:leader="dot" w:pos="9350"/>
            </w:tabs>
            <w:rPr>
              <w:noProof/>
              <w:color w:val="auto"/>
              <w:kern w:val="2"/>
              <w:sz w:val="24"/>
              <w:szCs w:val="24"/>
              <w14:ligatures w14:val="standardContextual"/>
            </w:rPr>
          </w:pPr>
          <w:hyperlink w:history="1" w:anchor="_Toc235109030">
            <w:r w:rsidRPr="007712D3">
              <w:rPr>
                <w:rStyle w:val="Hyperlink"/>
                <w:noProof/>
              </w:rPr>
              <w:t>Lakehouse Strategies</w:t>
            </w:r>
            <w:r>
              <w:rPr>
                <w:noProof/>
                <w:webHidden/>
              </w:rPr>
              <w:tab/>
            </w:r>
            <w:r>
              <w:rPr>
                <w:noProof/>
                <w:webHidden/>
              </w:rPr>
              <w:fldChar w:fldCharType="begin"/>
            </w:r>
            <w:r>
              <w:rPr>
                <w:noProof/>
                <w:webHidden/>
              </w:rPr>
              <w:instrText xml:space="preserve"> PAGEREF _Toc235109030 \h </w:instrText>
            </w:r>
            <w:r>
              <w:rPr>
                <w:noProof/>
                <w:webHidden/>
              </w:rPr>
            </w:r>
            <w:r>
              <w:rPr>
                <w:noProof/>
                <w:webHidden/>
              </w:rPr>
              <w:fldChar w:fldCharType="separate"/>
            </w:r>
            <w:r>
              <w:rPr>
                <w:noProof/>
                <w:webHidden/>
              </w:rPr>
              <w:t>19</w:t>
            </w:r>
            <w:r>
              <w:rPr>
                <w:noProof/>
                <w:webHidden/>
              </w:rPr>
              <w:fldChar w:fldCharType="end"/>
            </w:r>
          </w:hyperlink>
        </w:p>
        <w:p w:rsidR="004E179A" w:rsidRDefault="004E179A" w14:paraId="416BCA98" w14:textId="202B513E">
          <w:pPr>
            <w:pStyle w:val="TOC2"/>
            <w:tabs>
              <w:tab w:val="right" w:leader="dot" w:pos="9350"/>
            </w:tabs>
            <w:rPr>
              <w:noProof/>
              <w:color w:val="auto"/>
              <w:kern w:val="2"/>
              <w:sz w:val="24"/>
              <w:szCs w:val="24"/>
              <w14:ligatures w14:val="standardContextual"/>
            </w:rPr>
          </w:pPr>
          <w:hyperlink w:history="1" w:anchor="_Toc235109031">
            <w:r w:rsidRPr="007712D3">
              <w:rPr>
                <w:rStyle w:val="Hyperlink"/>
                <w:noProof/>
              </w:rPr>
              <w:t>Lakehouses and GitHub Actions</w:t>
            </w:r>
            <w:r>
              <w:rPr>
                <w:noProof/>
                <w:webHidden/>
              </w:rPr>
              <w:tab/>
            </w:r>
            <w:r>
              <w:rPr>
                <w:noProof/>
                <w:webHidden/>
              </w:rPr>
              <w:fldChar w:fldCharType="begin"/>
            </w:r>
            <w:r>
              <w:rPr>
                <w:noProof/>
                <w:webHidden/>
              </w:rPr>
              <w:instrText xml:space="preserve"> PAGEREF _Toc235109031 \h </w:instrText>
            </w:r>
            <w:r>
              <w:rPr>
                <w:noProof/>
                <w:webHidden/>
              </w:rPr>
            </w:r>
            <w:r>
              <w:rPr>
                <w:noProof/>
                <w:webHidden/>
              </w:rPr>
              <w:fldChar w:fldCharType="separate"/>
            </w:r>
            <w:r>
              <w:rPr>
                <w:noProof/>
                <w:webHidden/>
              </w:rPr>
              <w:t>20</w:t>
            </w:r>
            <w:r>
              <w:rPr>
                <w:noProof/>
                <w:webHidden/>
              </w:rPr>
              <w:fldChar w:fldCharType="end"/>
            </w:r>
          </w:hyperlink>
        </w:p>
        <w:p w:rsidR="004E179A" w:rsidRDefault="004E179A" w14:paraId="5F47F8A4" w14:textId="648D2E24">
          <w:pPr>
            <w:pStyle w:val="TOC1"/>
            <w:tabs>
              <w:tab w:val="right" w:leader="dot" w:pos="9350"/>
            </w:tabs>
            <w:rPr>
              <w:noProof/>
              <w:color w:val="auto"/>
              <w:kern w:val="2"/>
              <w:sz w:val="24"/>
              <w:szCs w:val="24"/>
              <w14:ligatures w14:val="standardContextual"/>
            </w:rPr>
          </w:pPr>
          <w:hyperlink w:history="1" w:anchor="_Toc235109032">
            <w:r w:rsidRPr="007712D3">
              <w:rPr>
                <w:rStyle w:val="Hyperlink"/>
                <w:noProof/>
              </w:rPr>
              <w:t>Fabric Environments</w:t>
            </w:r>
            <w:r>
              <w:rPr>
                <w:noProof/>
                <w:webHidden/>
              </w:rPr>
              <w:tab/>
            </w:r>
            <w:r>
              <w:rPr>
                <w:noProof/>
                <w:webHidden/>
              </w:rPr>
              <w:fldChar w:fldCharType="begin"/>
            </w:r>
            <w:r>
              <w:rPr>
                <w:noProof/>
                <w:webHidden/>
              </w:rPr>
              <w:instrText xml:space="preserve"> PAGEREF _Toc235109032 \h </w:instrText>
            </w:r>
            <w:r>
              <w:rPr>
                <w:noProof/>
                <w:webHidden/>
              </w:rPr>
            </w:r>
            <w:r>
              <w:rPr>
                <w:noProof/>
                <w:webHidden/>
              </w:rPr>
              <w:fldChar w:fldCharType="separate"/>
            </w:r>
            <w:r>
              <w:rPr>
                <w:noProof/>
                <w:webHidden/>
              </w:rPr>
              <w:t>21</w:t>
            </w:r>
            <w:r>
              <w:rPr>
                <w:noProof/>
                <w:webHidden/>
              </w:rPr>
              <w:fldChar w:fldCharType="end"/>
            </w:r>
          </w:hyperlink>
        </w:p>
        <w:p w:rsidR="004E179A" w:rsidRDefault="004E179A" w14:paraId="671A9A18" w14:textId="2796F8BE">
          <w:pPr>
            <w:pStyle w:val="TOC1"/>
            <w:tabs>
              <w:tab w:val="right" w:leader="dot" w:pos="9350"/>
            </w:tabs>
            <w:rPr>
              <w:noProof/>
              <w:color w:val="auto"/>
              <w:kern w:val="2"/>
              <w:sz w:val="24"/>
              <w:szCs w:val="24"/>
              <w14:ligatures w14:val="standardContextual"/>
            </w:rPr>
          </w:pPr>
          <w:hyperlink w:history="1" w:anchor="_Toc235109033">
            <w:r w:rsidRPr="007712D3">
              <w:rPr>
                <w:rStyle w:val="Hyperlink"/>
                <w:noProof/>
              </w:rPr>
              <w:t>Shortcuts</w:t>
            </w:r>
            <w:r>
              <w:rPr>
                <w:noProof/>
                <w:webHidden/>
              </w:rPr>
              <w:tab/>
            </w:r>
            <w:r>
              <w:rPr>
                <w:noProof/>
                <w:webHidden/>
              </w:rPr>
              <w:fldChar w:fldCharType="begin"/>
            </w:r>
            <w:r>
              <w:rPr>
                <w:noProof/>
                <w:webHidden/>
              </w:rPr>
              <w:instrText xml:space="preserve"> PAGEREF _Toc235109033 \h </w:instrText>
            </w:r>
            <w:r>
              <w:rPr>
                <w:noProof/>
                <w:webHidden/>
              </w:rPr>
            </w:r>
            <w:r>
              <w:rPr>
                <w:noProof/>
                <w:webHidden/>
              </w:rPr>
              <w:fldChar w:fldCharType="separate"/>
            </w:r>
            <w:r>
              <w:rPr>
                <w:noProof/>
                <w:webHidden/>
              </w:rPr>
              <w:t>21</w:t>
            </w:r>
            <w:r>
              <w:rPr>
                <w:noProof/>
                <w:webHidden/>
              </w:rPr>
              <w:fldChar w:fldCharType="end"/>
            </w:r>
          </w:hyperlink>
        </w:p>
        <w:p w:rsidR="004E179A" w:rsidRDefault="004E179A" w14:paraId="029687DA" w14:textId="28F2CC07">
          <w:pPr>
            <w:pStyle w:val="TOC2"/>
            <w:tabs>
              <w:tab w:val="right" w:leader="dot" w:pos="9350"/>
            </w:tabs>
            <w:rPr>
              <w:noProof/>
              <w:color w:val="auto"/>
              <w:kern w:val="2"/>
              <w:sz w:val="24"/>
              <w:szCs w:val="24"/>
              <w14:ligatures w14:val="standardContextual"/>
            </w:rPr>
          </w:pPr>
          <w:hyperlink w:history="1" w:anchor="_Toc235109034">
            <w:r w:rsidRPr="007712D3">
              <w:rPr>
                <w:rStyle w:val="Hyperlink"/>
                <w:noProof/>
              </w:rPr>
              <w:t>Passthrough vs Delegated Identities</w:t>
            </w:r>
            <w:r>
              <w:rPr>
                <w:noProof/>
                <w:webHidden/>
              </w:rPr>
              <w:tab/>
            </w:r>
            <w:r>
              <w:rPr>
                <w:noProof/>
                <w:webHidden/>
              </w:rPr>
              <w:fldChar w:fldCharType="begin"/>
            </w:r>
            <w:r>
              <w:rPr>
                <w:noProof/>
                <w:webHidden/>
              </w:rPr>
              <w:instrText xml:space="preserve"> PAGEREF _Toc235109034 \h </w:instrText>
            </w:r>
            <w:r>
              <w:rPr>
                <w:noProof/>
                <w:webHidden/>
              </w:rPr>
            </w:r>
            <w:r>
              <w:rPr>
                <w:noProof/>
                <w:webHidden/>
              </w:rPr>
              <w:fldChar w:fldCharType="separate"/>
            </w:r>
            <w:r>
              <w:rPr>
                <w:noProof/>
                <w:webHidden/>
              </w:rPr>
              <w:t>21</w:t>
            </w:r>
            <w:r>
              <w:rPr>
                <w:noProof/>
                <w:webHidden/>
              </w:rPr>
              <w:fldChar w:fldCharType="end"/>
            </w:r>
          </w:hyperlink>
        </w:p>
        <w:p w:rsidR="004E179A" w:rsidRDefault="004E179A" w14:paraId="63E676B5" w14:textId="160F4EE1">
          <w:pPr>
            <w:pStyle w:val="TOC1"/>
            <w:tabs>
              <w:tab w:val="right" w:leader="dot" w:pos="9350"/>
            </w:tabs>
            <w:rPr>
              <w:noProof/>
              <w:color w:val="auto"/>
              <w:kern w:val="2"/>
              <w:sz w:val="24"/>
              <w:szCs w:val="24"/>
              <w14:ligatures w14:val="standardContextual"/>
            </w:rPr>
          </w:pPr>
          <w:hyperlink w:history="1" w:anchor="_Toc235109035">
            <w:r w:rsidRPr="007712D3">
              <w:rPr>
                <w:rStyle w:val="Hyperlink"/>
                <w:noProof/>
              </w:rPr>
              <w:t>Data Obfuscation</w:t>
            </w:r>
            <w:r>
              <w:rPr>
                <w:noProof/>
                <w:webHidden/>
              </w:rPr>
              <w:tab/>
            </w:r>
            <w:r>
              <w:rPr>
                <w:noProof/>
                <w:webHidden/>
              </w:rPr>
              <w:fldChar w:fldCharType="begin"/>
            </w:r>
            <w:r>
              <w:rPr>
                <w:noProof/>
                <w:webHidden/>
              </w:rPr>
              <w:instrText xml:space="preserve"> PAGEREF _Toc235109035 \h </w:instrText>
            </w:r>
            <w:r>
              <w:rPr>
                <w:noProof/>
                <w:webHidden/>
              </w:rPr>
            </w:r>
            <w:r>
              <w:rPr>
                <w:noProof/>
                <w:webHidden/>
              </w:rPr>
              <w:fldChar w:fldCharType="separate"/>
            </w:r>
            <w:r>
              <w:rPr>
                <w:noProof/>
                <w:webHidden/>
              </w:rPr>
              <w:t>21</w:t>
            </w:r>
            <w:r>
              <w:rPr>
                <w:noProof/>
                <w:webHidden/>
              </w:rPr>
              <w:fldChar w:fldCharType="end"/>
            </w:r>
          </w:hyperlink>
        </w:p>
        <w:p w:rsidR="004E179A" w:rsidRDefault="004E179A" w14:paraId="1B64E6A9" w14:textId="2E90D69D">
          <w:pPr>
            <w:pStyle w:val="TOC1"/>
            <w:tabs>
              <w:tab w:val="right" w:leader="dot" w:pos="9350"/>
            </w:tabs>
            <w:rPr>
              <w:noProof/>
              <w:color w:val="auto"/>
              <w:kern w:val="2"/>
              <w:sz w:val="24"/>
              <w:szCs w:val="24"/>
              <w14:ligatures w14:val="standardContextual"/>
            </w:rPr>
          </w:pPr>
          <w:hyperlink w:history="1" w:anchor="_Toc235109036">
            <w:r w:rsidRPr="007712D3">
              <w:rPr>
                <w:rStyle w:val="Hyperlink"/>
                <w:noProof/>
              </w:rPr>
              <w:t>Fabric Oracle Mirroring</w:t>
            </w:r>
            <w:r>
              <w:rPr>
                <w:noProof/>
                <w:webHidden/>
              </w:rPr>
              <w:tab/>
            </w:r>
            <w:r>
              <w:rPr>
                <w:noProof/>
                <w:webHidden/>
              </w:rPr>
              <w:fldChar w:fldCharType="begin"/>
            </w:r>
            <w:r>
              <w:rPr>
                <w:noProof/>
                <w:webHidden/>
              </w:rPr>
              <w:instrText xml:space="preserve"> PAGEREF _Toc235109036 \h </w:instrText>
            </w:r>
            <w:r>
              <w:rPr>
                <w:noProof/>
                <w:webHidden/>
              </w:rPr>
            </w:r>
            <w:r>
              <w:rPr>
                <w:noProof/>
                <w:webHidden/>
              </w:rPr>
              <w:fldChar w:fldCharType="separate"/>
            </w:r>
            <w:r>
              <w:rPr>
                <w:noProof/>
                <w:webHidden/>
              </w:rPr>
              <w:t>22</w:t>
            </w:r>
            <w:r>
              <w:rPr>
                <w:noProof/>
                <w:webHidden/>
              </w:rPr>
              <w:fldChar w:fldCharType="end"/>
            </w:r>
          </w:hyperlink>
        </w:p>
        <w:p w:rsidR="004E179A" w:rsidRDefault="004E179A" w14:paraId="08F190E7" w14:textId="0119DA11">
          <w:pPr>
            <w:pStyle w:val="TOC2"/>
            <w:tabs>
              <w:tab w:val="right" w:leader="dot" w:pos="9350"/>
            </w:tabs>
            <w:rPr>
              <w:noProof/>
              <w:color w:val="auto"/>
              <w:kern w:val="2"/>
              <w:sz w:val="24"/>
              <w:szCs w:val="24"/>
              <w14:ligatures w14:val="standardContextual"/>
            </w:rPr>
          </w:pPr>
          <w:hyperlink w:history="1" w:anchor="_Toc235109037">
            <w:r w:rsidRPr="007712D3">
              <w:rPr>
                <w:rStyle w:val="Hyperlink"/>
                <w:noProof/>
              </w:rPr>
              <w:t>Force Logging</w:t>
            </w:r>
            <w:r>
              <w:rPr>
                <w:noProof/>
                <w:webHidden/>
              </w:rPr>
              <w:tab/>
            </w:r>
            <w:r>
              <w:rPr>
                <w:noProof/>
                <w:webHidden/>
              </w:rPr>
              <w:fldChar w:fldCharType="begin"/>
            </w:r>
            <w:r>
              <w:rPr>
                <w:noProof/>
                <w:webHidden/>
              </w:rPr>
              <w:instrText xml:space="preserve"> PAGEREF _Toc235109037 \h </w:instrText>
            </w:r>
            <w:r>
              <w:rPr>
                <w:noProof/>
                <w:webHidden/>
              </w:rPr>
            </w:r>
            <w:r>
              <w:rPr>
                <w:noProof/>
                <w:webHidden/>
              </w:rPr>
              <w:fldChar w:fldCharType="separate"/>
            </w:r>
            <w:r>
              <w:rPr>
                <w:noProof/>
                <w:webHidden/>
              </w:rPr>
              <w:t>23</w:t>
            </w:r>
            <w:r>
              <w:rPr>
                <w:noProof/>
                <w:webHidden/>
              </w:rPr>
              <w:fldChar w:fldCharType="end"/>
            </w:r>
          </w:hyperlink>
        </w:p>
        <w:p w:rsidR="004E179A" w:rsidRDefault="004E179A" w14:paraId="3650A78A" w14:textId="4A901921">
          <w:pPr>
            <w:pStyle w:val="TOC1"/>
            <w:tabs>
              <w:tab w:val="right" w:leader="dot" w:pos="9350"/>
            </w:tabs>
            <w:rPr>
              <w:noProof/>
              <w:color w:val="auto"/>
              <w:kern w:val="2"/>
              <w:sz w:val="24"/>
              <w:szCs w:val="24"/>
              <w14:ligatures w14:val="standardContextual"/>
            </w:rPr>
          </w:pPr>
          <w:hyperlink w:history="1" w:anchor="_Toc235109038">
            <w:r w:rsidRPr="007712D3">
              <w:rPr>
                <w:rStyle w:val="Hyperlink"/>
                <w:noProof/>
              </w:rPr>
              <w:t>Sample Fabric Data Load and Transformation</w:t>
            </w:r>
            <w:r>
              <w:rPr>
                <w:noProof/>
                <w:webHidden/>
              </w:rPr>
              <w:tab/>
            </w:r>
            <w:r>
              <w:rPr>
                <w:noProof/>
                <w:webHidden/>
              </w:rPr>
              <w:fldChar w:fldCharType="begin"/>
            </w:r>
            <w:r>
              <w:rPr>
                <w:noProof/>
                <w:webHidden/>
              </w:rPr>
              <w:instrText xml:space="preserve"> PAGEREF _Toc235109038 \h </w:instrText>
            </w:r>
            <w:r>
              <w:rPr>
                <w:noProof/>
                <w:webHidden/>
              </w:rPr>
            </w:r>
            <w:r>
              <w:rPr>
                <w:noProof/>
                <w:webHidden/>
              </w:rPr>
              <w:fldChar w:fldCharType="separate"/>
            </w:r>
            <w:r>
              <w:rPr>
                <w:noProof/>
                <w:webHidden/>
              </w:rPr>
              <w:t>24</w:t>
            </w:r>
            <w:r>
              <w:rPr>
                <w:noProof/>
                <w:webHidden/>
              </w:rPr>
              <w:fldChar w:fldCharType="end"/>
            </w:r>
          </w:hyperlink>
        </w:p>
        <w:p w:rsidRPr="003F158D" w:rsidR="008F2883" w:rsidP="008F2883" w:rsidRDefault="008F2883" w14:paraId="000D7120" w14:textId="4F3826C2">
          <w:pPr>
            <w:pStyle w:val="TOC3"/>
            <w:tabs>
              <w:tab w:val="left" w:pos="1320"/>
              <w:tab w:val="right" w:leader="dot" w:pos="9510"/>
            </w:tabs>
            <w:rPr>
              <w:noProof/>
              <w:color w:val="467886" w:themeColor="hyperlink"/>
              <w:kern w:val="2"/>
              <w:u w:val="single"/>
              <w14:ligatures w14:val="standardContextual"/>
            </w:rPr>
          </w:pPr>
          <w:r>
            <w:fldChar w:fldCharType="end"/>
          </w:r>
        </w:p>
      </w:sdtContent>
    </w:sdt>
    <w:p w:rsidR="008F2883" w:rsidP="008F2883" w:rsidRDefault="008F2883" w14:paraId="1EB977F3" w14:textId="77777777">
      <w:r>
        <w:br w:type="page"/>
      </w:r>
    </w:p>
    <w:p w:rsidRPr="00286E31" w:rsidR="008F2883" w:rsidP="008F2883" w:rsidRDefault="008F2883" w14:paraId="4C3B6447" w14:textId="77777777">
      <w:pPr>
        <w:pStyle w:val="Heading1"/>
      </w:pPr>
      <w:bookmarkStart w:name="_Toc235108996" w:id="0"/>
      <w:r>
        <w:t>Purpose</w:t>
      </w:r>
      <w:bookmarkEnd w:id="0"/>
    </w:p>
    <w:p w:rsidR="000B4B1C" w:rsidP="008F2883" w:rsidRDefault="008F2883" w14:paraId="555339FC" w14:textId="2EF04B76">
      <w:r w:rsidRPr="3633C7EB">
        <w:t>To document</w:t>
      </w:r>
      <w:r>
        <w:t xml:space="preserve"> the Microsoft Fabric architecture</w:t>
      </w:r>
      <w:r w:rsidR="00D55415">
        <w:t xml:space="preserve"> and functionality</w:t>
      </w:r>
      <w:r w:rsidR="00AD5C5C">
        <w:t>,</w:t>
      </w:r>
      <w:r>
        <w:t xml:space="preserve"> to </w:t>
      </w:r>
      <w:r w:rsidR="00AD5C5C">
        <w:t>assist in defining</w:t>
      </w:r>
      <w:r>
        <w:t xml:space="preserve"> the BCPC Fabric solution architecture.</w:t>
      </w:r>
      <w:r w:rsidR="00D55415">
        <w:t xml:space="preserve"> Much of the information is from Microsoft’s documentation and AI search results.</w:t>
      </w:r>
    </w:p>
    <w:p w:rsidR="008F2883" w:rsidP="007B19C4" w:rsidRDefault="007B19C4" w14:paraId="6E6C8891" w14:textId="3060D519">
      <w:pPr>
        <w:pStyle w:val="Heading1"/>
      </w:pPr>
      <w:bookmarkStart w:name="_Toc235108997" w:id="1"/>
      <w:r>
        <w:t>Deployment Patterns</w:t>
      </w:r>
      <w:bookmarkEnd w:id="1"/>
    </w:p>
    <w:p w:rsidR="007B19C4" w:rsidP="008F2883" w:rsidRDefault="001F5E45" w14:paraId="4804A774" w14:textId="0E33A953">
      <w:r>
        <w:t xml:space="preserve">Structuring </w:t>
      </w:r>
      <w:r w:rsidR="0076126A">
        <w:t>capacities, workspaces and items for BC Pensions organization.</w:t>
      </w:r>
    </w:p>
    <w:p w:rsidR="0076126A" w:rsidP="008F2883" w:rsidRDefault="00710F43" w14:paraId="1062D370" w14:textId="0699799D">
      <w:hyperlink w:history="1" r:id="rId5">
        <w:r w:rsidRPr="00824914">
          <w:rPr>
            <w:rStyle w:val="Hyperlink"/>
          </w:rPr>
          <w:t>https://learn.microsoft.com/en-us/azure/architecture/data-guide/technology-choices/fabric-deployment-patterns</w:t>
        </w:r>
      </w:hyperlink>
    </w:p>
    <w:p w:rsidR="00AD5C5C" w:rsidP="008F2883" w:rsidRDefault="00977D40" w14:paraId="569C98F2" w14:textId="5D421D1B">
      <w:hyperlink w:history="1" r:id="rId6">
        <w:r w:rsidRPr="00824914">
          <w:rPr>
            <w:rStyle w:val="Hyperlink"/>
          </w:rPr>
          <w:t>https://arch-center.azureedge.net/fabric-deployment-pattern.vsdx</w:t>
        </w:r>
      </w:hyperlink>
    </w:p>
    <w:p w:rsidR="00E8476B" w:rsidP="008F2883" w:rsidRDefault="00E8476B" w14:paraId="5CCA00E7" w14:textId="118E428E">
      <w:r>
        <w:object w:dxaOrig="19306" w:dyaOrig="8117" w14:anchorId="03CAAE52">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467.15pt;height:197pt" o:ole="" type="#_x0000_t75">
            <v:imagedata o:title="" r:id="rId7"/>
          </v:shape>
          <o:OLEObject Type="Embed" ProgID="Visio.Drawing.15" ShapeID="_x0000_i1025" DrawAspect="Content" ObjectID="_1845721758" r:id="rId8"/>
        </w:object>
      </w:r>
    </w:p>
    <w:p w:rsidR="005A3336" w:rsidP="00222ACA" w:rsidRDefault="005A3336" w14:paraId="547920CF" w14:textId="77777777">
      <w:pPr>
        <w:pStyle w:val="Heading2"/>
      </w:pPr>
      <w:bookmarkStart w:name="_Toc235108998" w:id="2"/>
      <w:r>
        <w:t>OneLake Features</w:t>
      </w:r>
      <w:bookmarkEnd w:id="2"/>
    </w:p>
    <w:p w:rsidR="00664A3E" w:rsidP="00664A3E" w:rsidRDefault="00664A3E" w14:paraId="088B4520" w14:textId="77777777">
      <w:hyperlink w:history="1" r:id="rId9">
        <w:r w:rsidRPr="00507E32">
          <w:rPr>
            <w:rStyle w:val="Hyperlink"/>
          </w:rPr>
          <w:t>https://youtu.be/J4i5lcROJcs?t=991</w:t>
        </w:r>
      </w:hyperlink>
    </w:p>
    <w:p w:rsidR="005A3336" w:rsidP="00D67137" w:rsidRDefault="002E701C" w14:paraId="1D792CCE" w14:textId="38C8D26A">
      <w:r w:rsidRPr="007B2077">
        <w:rPr>
          <w:noProof/>
        </w:rPr>
        <w:drawing>
          <wp:inline distT="0" distB="0" distL="0" distR="0" wp14:anchorId="0B3D11BD" wp14:editId="611C1930">
            <wp:extent cx="5943600" cy="3767455"/>
            <wp:effectExtent l="0" t="0" r="0" b="4445"/>
            <wp:docPr id="204436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69013" name=""/>
                    <pic:cNvPicPr/>
                  </pic:nvPicPr>
                  <pic:blipFill>
                    <a:blip r:embed="rId10"/>
                    <a:stretch>
                      <a:fillRect/>
                    </a:stretch>
                  </pic:blipFill>
                  <pic:spPr>
                    <a:xfrm>
                      <a:off x="0" y="0"/>
                      <a:ext cx="5943600" cy="3767455"/>
                    </a:xfrm>
                    <a:prstGeom prst="rect">
                      <a:avLst/>
                    </a:prstGeom>
                  </pic:spPr>
                </pic:pic>
              </a:graphicData>
            </a:graphic>
          </wp:inline>
        </w:drawing>
      </w:r>
    </w:p>
    <w:p w:rsidR="00222ACA" w:rsidP="00222ACA" w:rsidRDefault="00222ACA" w14:paraId="62DFF138" w14:textId="45EC8362">
      <w:pPr>
        <w:pStyle w:val="Heading2"/>
      </w:pPr>
      <w:bookmarkStart w:name="_Toc235108999" w:id="3"/>
      <w:r>
        <w:t>Components</w:t>
      </w:r>
      <w:bookmarkEnd w:id="3"/>
    </w:p>
    <w:p w:rsidRPr="002551A4" w:rsidR="00222ACA" w:rsidP="00222ACA" w:rsidRDefault="00222ACA" w14:paraId="4435CB08" w14:textId="77777777">
      <w:pPr>
        <w:numPr>
          <w:ilvl w:val="0"/>
          <w:numId w:val="1"/>
        </w:numPr>
      </w:pPr>
      <w:r w:rsidRPr="002551A4">
        <w:rPr>
          <w:b/>
          <w:bCs/>
        </w:rPr>
        <w:t>Microsoft 365 tenant:</w:t>
      </w:r>
      <w:r w:rsidRPr="002551A4">
        <w:t> An identity and administrative boundary for your organization. It hosts Microsoft Entra ID (formerly Azure Active Directory) for authentication and authorization.</w:t>
      </w:r>
    </w:p>
    <w:p w:rsidRPr="002551A4" w:rsidR="00222ACA" w:rsidP="00222ACA" w:rsidRDefault="00222ACA" w14:paraId="5EBADC01" w14:textId="77777777">
      <w:pPr>
        <w:numPr>
          <w:ilvl w:val="0"/>
          <w:numId w:val="1"/>
        </w:numPr>
      </w:pPr>
      <w:r w:rsidRPr="002551A4">
        <w:rPr>
          <w:b/>
          <w:bCs/>
        </w:rPr>
        <w:t>Fabric capacity:</w:t>
      </w:r>
      <w:r w:rsidRPr="002551A4">
        <w:t> A compute and billing resource used in a specific Azure region, for example East US or West Europe. To reduce costs, you can pause capacities when not in use.</w:t>
      </w:r>
    </w:p>
    <w:p w:rsidRPr="002551A4" w:rsidR="00222ACA" w:rsidP="00222ACA" w:rsidRDefault="00222ACA" w14:paraId="4196F3FF" w14:textId="77777777">
      <w:pPr>
        <w:numPr>
          <w:ilvl w:val="0"/>
          <w:numId w:val="1"/>
        </w:numPr>
      </w:pPr>
      <w:r w:rsidRPr="002551A4">
        <w:rPr>
          <w:b/>
          <w:bCs/>
        </w:rPr>
        <w:t>Fabric workspace:</w:t>
      </w:r>
      <w:r w:rsidRPr="002551A4">
        <w:t> A collaboration container for Fabric items. It supports role-based access control (RBAC), Git integration, and deployment pipelines. For logical grouping, you can assign workspaces to Fabric domains.</w:t>
      </w:r>
    </w:p>
    <w:p w:rsidRPr="002551A4" w:rsidR="00222ACA" w:rsidP="00222ACA" w:rsidRDefault="00222ACA" w14:paraId="571B4B1D" w14:textId="77777777">
      <w:pPr>
        <w:numPr>
          <w:ilvl w:val="0"/>
          <w:numId w:val="1"/>
        </w:numPr>
      </w:pPr>
      <w:hyperlink w:history="1" r:id="rId11">
        <w:r w:rsidRPr="002551A4">
          <w:rPr>
            <w:rStyle w:val="Hyperlink"/>
            <w:b/>
            <w:bCs/>
          </w:rPr>
          <w:t>Fabric items</w:t>
        </w:r>
      </w:hyperlink>
      <w:r w:rsidRPr="002551A4">
        <w:rPr>
          <w:b/>
          <w:bCs/>
        </w:rPr>
        <w:t>:</w:t>
      </w:r>
      <w:r w:rsidRPr="002551A4">
        <w:t> Data and analytics artifacts such as lakehouses, data warehouses, notebooks, pipelines, dataflows, semantic models, reports, and dashboards.</w:t>
      </w:r>
    </w:p>
    <w:p w:rsidR="00222ACA" w:rsidP="00222ACA" w:rsidRDefault="00222ACA" w14:paraId="4D1D6A55" w14:textId="77777777">
      <w:pPr>
        <w:numPr>
          <w:ilvl w:val="0"/>
          <w:numId w:val="1"/>
        </w:numPr>
      </w:pPr>
      <w:hyperlink w:history="1" r:id="rId12">
        <w:r w:rsidRPr="002551A4">
          <w:rPr>
            <w:rStyle w:val="Hyperlink"/>
            <w:b/>
            <w:bCs/>
          </w:rPr>
          <w:t>Fabric domains</w:t>
        </w:r>
      </w:hyperlink>
      <w:r w:rsidRPr="002551A4">
        <w:rPr>
          <w:b/>
          <w:bCs/>
        </w:rPr>
        <w:t>:</w:t>
      </w:r>
      <w:r w:rsidRPr="002551A4">
        <w:t> Logical groupings that organize workspaces by business unit or subject area. Domains support delegated governance and appear in the OneLake catalog for discovery and oversight.</w:t>
      </w:r>
    </w:p>
    <w:p w:rsidRPr="002551A4" w:rsidR="00222ACA" w:rsidP="00222ACA" w:rsidRDefault="00222ACA" w14:paraId="7C850DB3" w14:textId="77777777">
      <w:pPr>
        <w:numPr>
          <w:ilvl w:val="1"/>
          <w:numId w:val="1"/>
        </w:numPr>
      </w:pPr>
      <w:r w:rsidRPr="00FA7EFF">
        <w:t>When a workspace is associated with a domain, all the items in the workspace are also associated with the domain, and they receive a domain attribute as part of their metadata.</w:t>
      </w:r>
    </w:p>
    <w:p w:rsidRPr="002551A4" w:rsidR="00222ACA" w:rsidP="00222ACA" w:rsidRDefault="00222ACA" w14:paraId="176B8F88" w14:textId="77777777">
      <w:pPr>
        <w:numPr>
          <w:ilvl w:val="0"/>
          <w:numId w:val="1"/>
        </w:numPr>
      </w:pPr>
      <w:hyperlink w:history="1" r:id="rId13">
        <w:r w:rsidRPr="002551A4">
          <w:rPr>
            <w:rStyle w:val="Hyperlink"/>
            <w:b/>
            <w:bCs/>
          </w:rPr>
          <w:t>OneLake</w:t>
        </w:r>
      </w:hyperlink>
      <w:r w:rsidRPr="002551A4">
        <w:rPr>
          <w:b/>
          <w:bCs/>
        </w:rPr>
        <w:t>:</w:t>
      </w:r>
      <w:r w:rsidRPr="002551A4">
        <w:t xml:space="preserve"> A unified, hierarchical data lake where tenants contain workspaces, which contain items. Fabric stores data </w:t>
      </w:r>
      <w:proofErr w:type="gramStart"/>
      <w:r w:rsidRPr="002551A4">
        <w:t>in</w:t>
      </w:r>
      <w:proofErr w:type="gramEnd"/>
      <w:r w:rsidRPr="002551A4">
        <w:t xml:space="preserve"> OneLake. OneLake supports Azure Data Lake Storage APIs, shortcuts to external storage, and integration with Data Lake Storage tools, such as Azure Storage Explorer and </w:t>
      </w:r>
      <w:proofErr w:type="spellStart"/>
      <w:r w:rsidRPr="002551A4">
        <w:t>AzCopy</w:t>
      </w:r>
      <w:proofErr w:type="spellEnd"/>
      <w:r w:rsidRPr="002551A4">
        <w:t>.</w:t>
      </w:r>
    </w:p>
    <w:p w:rsidRPr="002551A4" w:rsidR="00222ACA" w:rsidP="00222ACA" w:rsidRDefault="00222ACA" w14:paraId="146DFF7E" w14:textId="77777777">
      <w:pPr>
        <w:numPr>
          <w:ilvl w:val="0"/>
          <w:numId w:val="1"/>
        </w:numPr>
      </w:pPr>
      <w:hyperlink w:history="1" r:id="rId14">
        <w:r w:rsidRPr="002551A4">
          <w:rPr>
            <w:rStyle w:val="Hyperlink"/>
            <w:b/>
            <w:bCs/>
          </w:rPr>
          <w:t>OneLake catalog</w:t>
        </w:r>
      </w:hyperlink>
      <w:r w:rsidRPr="002551A4">
        <w:rPr>
          <w:b/>
          <w:bCs/>
        </w:rPr>
        <w:t>:</w:t>
      </w:r>
      <w:r w:rsidRPr="002551A4">
        <w:t> A centralized interface to find, govern, and secure Fabric data across the tenant. Users can access the catalog by using tools like Microsoft Teams, Excel, and Microsoft Copilot Studio.</w:t>
      </w:r>
    </w:p>
    <w:p w:rsidR="00977D40" w:rsidP="00D139B0" w:rsidRDefault="00977D40" w14:paraId="2BC0DD1E" w14:textId="67CA54A5">
      <w:pPr>
        <w:pStyle w:val="Heading2"/>
      </w:pPr>
      <w:bookmarkStart w:name="_Toc235109000" w:id="4"/>
      <w:r>
        <w:t>Four Level Hierarchy</w:t>
      </w:r>
      <w:bookmarkEnd w:id="4"/>
    </w:p>
    <w:p w:rsidR="00BD40BE" w:rsidP="00BD40BE" w:rsidRDefault="00D401A9" w14:paraId="1306FA25" w14:textId="2F7A7E4C">
      <w:r w:rsidRPr="00D401A9">
        <w:t>The deployment hierarchy flows from your Microsoft 365 tenant down to individual items. Your choice of deployment pattern determines how you use each level.</w:t>
      </w:r>
    </w:p>
    <w:p w:rsidR="00D01BCC" w:rsidP="00D01BCC" w:rsidRDefault="00D01BCC" w14:paraId="15BECDBD" w14:textId="465B6B0B">
      <w:pPr>
        <w:pStyle w:val="Heading3"/>
      </w:pPr>
      <w:bookmarkStart w:name="_Toc235109001" w:id="5"/>
      <w:r>
        <w:t>Tenant Level</w:t>
      </w:r>
      <w:bookmarkEnd w:id="5"/>
    </w:p>
    <w:p w:rsidR="00D01BCC" w:rsidP="00D01BCC" w:rsidRDefault="003D6F25" w14:paraId="25399EA0" w14:textId="7249D396">
      <w:r>
        <w:t>S</w:t>
      </w:r>
      <w:r w:rsidRPr="003D6F25">
        <w:t>erves as the identity and administrative boundary for your organization.</w:t>
      </w:r>
    </w:p>
    <w:p w:rsidR="00D01BCC" w:rsidP="00D01BCC" w:rsidRDefault="00D01BCC" w14:paraId="1282E487" w14:textId="2EB8BECE">
      <w:pPr>
        <w:pStyle w:val="Heading3"/>
      </w:pPr>
      <w:bookmarkStart w:name="_Toc235109002" w:id="6"/>
      <w:r>
        <w:t>Capacity Level</w:t>
      </w:r>
      <w:bookmarkEnd w:id="6"/>
    </w:p>
    <w:p w:rsidRPr="001F2A57" w:rsidR="001F2A57" w:rsidP="001F2A57" w:rsidRDefault="008A7B48" w14:paraId="4D3C9A84" w14:textId="73904706">
      <w:r w:rsidRPr="008A7B48">
        <w:t>Each capacity is bound to a specific Azure region and has a specific </w:t>
      </w:r>
      <w:hyperlink w:history="1" r:id="rId15">
        <w:r w:rsidRPr="008A7B48">
          <w:rPr>
            <w:rStyle w:val="Hyperlink"/>
          </w:rPr>
          <w:t>F SKU</w:t>
        </w:r>
      </w:hyperlink>
      <w:r w:rsidRPr="008A7B48">
        <w:t xml:space="preserve"> that determines available </w:t>
      </w:r>
      <w:proofErr w:type="gramStart"/>
      <w:r w:rsidRPr="008A7B48">
        <w:t>compute</w:t>
      </w:r>
      <w:proofErr w:type="gramEnd"/>
      <w:r w:rsidRPr="008A7B48">
        <w:t xml:space="preserve"> resources measured in capacity units (CUs).</w:t>
      </w:r>
    </w:p>
    <w:p w:rsidR="00D01BCC" w:rsidP="00D01BCC" w:rsidRDefault="00D01BCC" w14:paraId="6EDA5F72" w14:textId="219EA815">
      <w:pPr>
        <w:pStyle w:val="Heading3"/>
      </w:pPr>
      <w:bookmarkStart w:name="_Toc235109003" w:id="7"/>
      <w:r>
        <w:t>Workspace Level</w:t>
      </w:r>
      <w:bookmarkEnd w:id="7"/>
    </w:p>
    <w:p w:rsidR="001F2A57" w:rsidP="001F2A57" w:rsidRDefault="001F2A57" w14:paraId="6DBAF3AC" w14:textId="77777777">
      <w:r w:rsidRPr="001F2A57">
        <w:t>Each capacity contains one or more workspaces. Workspaces are the primary containers for collaboration and governance. They define access control through four workspace roles (Administrator, Member, Contributor, and Viewer), support Git integration for version control, and serve as the scope for deployment pipelines.</w:t>
      </w:r>
    </w:p>
    <w:p w:rsidR="00D01BCC" w:rsidP="00D01BCC" w:rsidRDefault="00D01BCC" w14:paraId="2DDCCFD7" w14:textId="21AE8115">
      <w:pPr>
        <w:pStyle w:val="Heading3"/>
      </w:pPr>
      <w:bookmarkStart w:name="_Toc235109004" w:id="8"/>
      <w:r>
        <w:t>Item Level</w:t>
      </w:r>
      <w:bookmarkEnd w:id="8"/>
    </w:p>
    <w:p w:rsidR="00D01BCC" w:rsidP="00D01BCC" w:rsidRDefault="008A7B48" w14:paraId="50DB94E2" w14:textId="4F762FE3">
      <w:r w:rsidRPr="008A7B48">
        <w:t>Workspaces contain Fabric items such as lakehouses, warehouses, notebooks, pipelines, semantic models, reports, and dashboards. Items inherit workspace permissions by default.</w:t>
      </w:r>
    </w:p>
    <w:p w:rsidR="00FD446A" w:rsidP="00FD446A" w:rsidRDefault="00DD44C8" w14:paraId="1305E788" w14:textId="1F0BF4C1">
      <w:pPr>
        <w:pStyle w:val="Heading2"/>
      </w:pPr>
      <w:bookmarkStart w:name="_Toc235109005" w:id="9"/>
      <w:r>
        <w:t xml:space="preserve">Select a </w:t>
      </w:r>
      <w:r w:rsidR="00FD446A">
        <w:t>D</w:t>
      </w:r>
      <w:r w:rsidRPr="00FD446A" w:rsidR="00FD446A">
        <w:t xml:space="preserve">eployment </w:t>
      </w:r>
      <w:r w:rsidR="00FD446A">
        <w:t>P</w:t>
      </w:r>
      <w:r w:rsidRPr="00FD446A" w:rsidR="00FD446A">
        <w:t>attern</w:t>
      </w:r>
      <w:bookmarkEnd w:id="9"/>
    </w:p>
    <w:p w:rsidRPr="00DD44C8" w:rsidR="00DD44C8" w:rsidP="00DD44C8" w:rsidRDefault="00DD44C8" w14:paraId="02571C3C" w14:textId="77777777">
      <w:r w:rsidRPr="00DD44C8">
        <w:t>The following scenarios describe common business requirements and the deployment patterns that address them. Use these scenarios to help identify the pattern that best fits your organization.</w:t>
      </w:r>
    </w:p>
    <w:p w:rsidRPr="00DD44C8" w:rsidR="00DD44C8" w:rsidP="00DD44C8" w:rsidRDefault="00DD44C8" w14:paraId="62E2D361" w14:textId="77777777">
      <w:pPr>
        <w:numPr>
          <w:ilvl w:val="0"/>
          <w:numId w:val="7"/>
        </w:numPr>
      </w:pPr>
      <w:r w:rsidRPr="00DD44C8">
        <w:rPr>
          <w:b/>
          <w:bCs/>
        </w:rPr>
        <w:t>Scenario 1: Faster time to market with cross-team collaboration.</w:t>
      </w:r>
      <w:r w:rsidRPr="00DD44C8">
        <w:t> If your organization wants faster time to market, cross-team collaboration, and lower restrictions on data usage, you can implement a </w:t>
      </w:r>
      <w:r w:rsidRPr="00DD44C8">
        <w:rPr>
          <w:i/>
          <w:iCs/>
        </w:rPr>
        <w:t>monolithic</w:t>
      </w:r>
      <w:r w:rsidRPr="00DD44C8">
        <w:t> deployment pattern. In this scenario, your organization operates in and manages a single workspace.</w:t>
      </w:r>
    </w:p>
    <w:p w:rsidRPr="00DD44C8" w:rsidR="00DD44C8" w:rsidP="00DD44C8" w:rsidRDefault="00DD44C8" w14:paraId="32D4292D" w14:textId="3C834E2D">
      <w:r w:rsidRPr="00DD44C8">
        <w:t>Use Pattern 1: Monolithic deployment.</w:t>
      </w:r>
    </w:p>
    <w:p w:rsidRPr="00DD44C8" w:rsidR="00DD44C8" w:rsidP="00DD44C8" w:rsidRDefault="00DD44C8" w14:paraId="103C7446" w14:textId="77777777">
      <w:pPr>
        <w:numPr>
          <w:ilvl w:val="0"/>
          <w:numId w:val="7"/>
        </w:numPr>
      </w:pPr>
      <w:r w:rsidRPr="00DD44C8">
        <w:rPr>
          <w:b/>
          <w:bCs/>
        </w:rPr>
        <w:t>Scenario 2: Isolated team environments with central infrastructure management.</w:t>
      </w:r>
      <w:r w:rsidRPr="00DD44C8">
        <w:t> If your organization wants to provide isolated team environments and a central infrastructure management team, you can implement </w:t>
      </w:r>
      <w:r w:rsidRPr="00DD44C8">
        <w:rPr>
          <w:i/>
          <w:iCs/>
        </w:rPr>
        <w:t>multiple workspaces</w:t>
      </w:r>
      <w:r w:rsidRPr="00DD44C8">
        <w:t xml:space="preserve"> that use either a shared capacity or separate capacities. This scenario also suits organizations that want to implement </w:t>
      </w:r>
      <w:proofErr w:type="gramStart"/>
      <w:r w:rsidRPr="00DD44C8">
        <w:t>a data</w:t>
      </w:r>
      <w:proofErr w:type="gramEnd"/>
      <w:r w:rsidRPr="00DD44C8">
        <w:t xml:space="preserve"> mesh architecture.</w:t>
      </w:r>
    </w:p>
    <w:p w:rsidRPr="00DD44C8" w:rsidR="00DD44C8" w:rsidP="00DD44C8" w:rsidRDefault="00DD44C8" w14:paraId="7A455B7F" w14:textId="191AA75A">
      <w:r w:rsidRPr="00DD44C8">
        <w:t>Use Pattern 2: Multiple workspaces, single capacity or Pattern 3: Multiple workspaces, separate capacities.</w:t>
      </w:r>
    </w:p>
    <w:p w:rsidRPr="00DD44C8" w:rsidR="00DD44C8" w:rsidP="00DD44C8" w:rsidRDefault="00DD44C8" w14:paraId="51D40E92" w14:textId="77777777">
      <w:pPr>
        <w:numPr>
          <w:ilvl w:val="0"/>
          <w:numId w:val="7"/>
        </w:numPr>
      </w:pPr>
      <w:r w:rsidRPr="00DD44C8">
        <w:rPr>
          <w:b/>
          <w:bCs/>
        </w:rPr>
        <w:t>Scenario 3: Full business-unit autonomy over data platforms.</w:t>
      </w:r>
      <w:r w:rsidRPr="00DD44C8">
        <w:t> If your organization wants an entirely decentralized model that gives business units or teams the freedom to control and manage their own data platforms, you can implement a deployment model that uses either </w:t>
      </w:r>
      <w:r w:rsidRPr="00DD44C8">
        <w:rPr>
          <w:i/>
          <w:iCs/>
        </w:rPr>
        <w:t>separate workspaces</w:t>
      </w:r>
      <w:r w:rsidRPr="00DD44C8">
        <w:t> with dedicated capacity or multiple Fabric tenants.</w:t>
      </w:r>
    </w:p>
    <w:p w:rsidRPr="00DD44C8" w:rsidR="00DD44C8" w:rsidP="00DD44C8" w:rsidRDefault="00DD44C8" w14:paraId="4F3FE58F" w14:textId="68DBA6B8">
      <w:r w:rsidRPr="00DD44C8">
        <w:t>Use Pattern 3: Multiple workspaces, separate capacities or Pattern 4: Multiple Fabric tenants.</w:t>
      </w:r>
    </w:p>
    <w:p w:rsidRPr="00DD44C8" w:rsidR="00DD44C8" w:rsidP="00DD44C8" w:rsidRDefault="00DD44C8" w14:paraId="615675B7" w14:textId="77777777">
      <w:pPr>
        <w:numPr>
          <w:ilvl w:val="0"/>
          <w:numId w:val="7"/>
        </w:numPr>
      </w:pPr>
      <w:r w:rsidRPr="00DD44C8">
        <w:rPr>
          <w:b/>
          <w:bCs/>
        </w:rPr>
        <w:t>Scenario 4: Hybrid approach that combines multiple patterns.</w:t>
      </w:r>
      <w:r w:rsidRPr="00DD44C8">
        <w:t> If your organization wants a hybrid solution that uses multiple patterns to meet its requirements, you can implement a hybrid approach. For example, you might set up a single workspace for specific business units, like in a monolithic deployment pattern, and separate, dedicated workspaces and separate capacities for other business units.</w:t>
      </w:r>
    </w:p>
    <w:p w:rsidRPr="00DD44C8" w:rsidR="00DD44C8" w:rsidP="00DD44C8" w:rsidRDefault="00DD44C8" w14:paraId="33E8823E" w14:textId="77777777"/>
    <w:p w:rsidR="00EE09BF" w:rsidP="002E55B7" w:rsidRDefault="004F58D3" w14:paraId="42BD0B12" w14:textId="02059D7D">
      <w:pPr>
        <w:pStyle w:val="Heading3"/>
      </w:pPr>
      <w:bookmarkStart w:name="_Toc235109006" w:id="10"/>
      <w:r>
        <w:t xml:space="preserve">Pattern 1: </w:t>
      </w:r>
      <w:r w:rsidR="001E0AE5">
        <w:t>Monolithic</w:t>
      </w:r>
      <w:r w:rsidR="00EE09BF">
        <w:t xml:space="preserve"> </w:t>
      </w:r>
      <w:r w:rsidR="00935655">
        <w:t>Deployment</w:t>
      </w:r>
      <w:bookmarkEnd w:id="10"/>
    </w:p>
    <w:p w:rsidR="00935655" w:rsidP="00D01BCC" w:rsidRDefault="00F84D73" w14:paraId="4B957828" w14:textId="75A31D50">
      <w:r w:rsidRPr="00F84D73">
        <w:t>In this deployment pattern, you allocate one workspace for all use cases. All business units work within the same workspace.</w:t>
      </w:r>
    </w:p>
    <w:p w:rsidR="00935655" w:rsidP="00D01BCC" w:rsidRDefault="001E0AE5" w14:paraId="0C5AE7DA" w14:textId="60A5837C">
      <w:r>
        <w:object w:dxaOrig="4456" w:dyaOrig="8626" w14:anchorId="5E69653A">
          <v:shape id="_x0000_i1026" style="width:190.65pt;height:368.05pt" o:ole="" type="#_x0000_t75">
            <v:imagedata o:title="" r:id="rId16"/>
          </v:shape>
          <o:OLEObject Type="Embed" ProgID="Visio.Drawing.15" ShapeID="_x0000_i1026" DrawAspect="Content" ObjectID="_1845721759" r:id="rId17"/>
        </w:object>
      </w:r>
    </w:p>
    <w:p w:rsidR="00DD7BC1" w:rsidP="002E55B7" w:rsidRDefault="008B4824" w14:paraId="4BAD6D38" w14:textId="4DB0AA49">
      <w:pPr>
        <w:pStyle w:val="Heading3"/>
      </w:pPr>
      <w:bookmarkStart w:name="_Toc235109007" w:id="11"/>
      <w:r>
        <w:t xml:space="preserve">Pattern 2: </w:t>
      </w:r>
      <w:r w:rsidR="00DD7BC1">
        <w:t>Multiple Wor</w:t>
      </w:r>
      <w:r w:rsidR="00617938">
        <w:t>k</w:t>
      </w:r>
      <w:r w:rsidR="00DD7BC1">
        <w:t xml:space="preserve">spaces Single </w:t>
      </w:r>
      <w:r w:rsidR="00617938">
        <w:t>Capacity</w:t>
      </w:r>
      <w:bookmarkEnd w:id="11"/>
    </w:p>
    <w:p w:rsidR="00617938" w:rsidP="00617938" w:rsidRDefault="00F84D73" w14:paraId="02B0878D" w14:textId="47F34CEF">
      <w:r w:rsidRPr="00F84D73">
        <w:t xml:space="preserve">In this deployment pattern, you allocate multiple workspaces </w:t>
      </w:r>
      <w:proofErr w:type="gramStart"/>
      <w:r w:rsidRPr="00F84D73">
        <w:t>on</w:t>
      </w:r>
      <w:proofErr w:type="gramEnd"/>
      <w:r w:rsidRPr="00F84D73">
        <w:t xml:space="preserve"> a single shared capacity. Workspaces share that capacity, so concurrent workloads can affect the performance of jobs and interactive queries.</w:t>
      </w:r>
    </w:p>
    <w:p w:rsidR="00617938" w:rsidP="00617938" w:rsidRDefault="00617938" w14:paraId="222C55DC" w14:textId="6B8FF113">
      <w:r>
        <w:object w:dxaOrig="7862" w:dyaOrig="8911" w14:anchorId="7698C678">
          <v:shape id="_x0000_i1027" style="width:316.8pt;height:359.4pt" o:ole="" type="#_x0000_t75">
            <v:imagedata o:title="" r:id="rId18"/>
          </v:shape>
          <o:OLEObject Type="Embed" ProgID="Visio.Drawing.15" ShapeID="_x0000_i1027" DrawAspect="Content" ObjectID="_1845721760" r:id="rId19"/>
        </w:object>
      </w:r>
    </w:p>
    <w:p w:rsidR="002E34EF" w:rsidP="002E55B7" w:rsidRDefault="008B4824" w14:paraId="5720CEB2" w14:textId="700C4329">
      <w:pPr>
        <w:pStyle w:val="Heading3"/>
      </w:pPr>
      <w:bookmarkStart w:name="_Toc235109008" w:id="12"/>
      <w:r>
        <w:t xml:space="preserve">Pattern 3: </w:t>
      </w:r>
      <w:r w:rsidR="002E34EF">
        <w:t>Multiple Workspaces Multiple Capacities</w:t>
      </w:r>
      <w:bookmarkEnd w:id="12"/>
    </w:p>
    <w:p w:rsidR="00617938" w:rsidP="00617938" w:rsidRDefault="009A3A52" w14:paraId="4FF482D5" w14:textId="0F0F872C">
      <w:r w:rsidRPr="009A3A52">
        <w:t>In this deployment pattern, you allocate multiple workspaces across separate Fabric capacities, which provides governance and performance isolation between business units.</w:t>
      </w:r>
    </w:p>
    <w:p w:rsidR="00617938" w:rsidP="00617938" w:rsidRDefault="002E34EF" w14:paraId="61398E2F" w14:textId="62EA52F8">
      <w:r>
        <w:object w:dxaOrig="11116" w:dyaOrig="8927" w14:anchorId="1D5CF726">
          <v:shape id="_x0000_i1028" style="width:372.65pt;height:299.5pt" o:ole="" type="#_x0000_t75">
            <v:imagedata o:title="" r:id="rId20"/>
          </v:shape>
          <o:OLEObject Type="Embed" ProgID="Visio.Drawing.15" ShapeID="_x0000_i1028" DrawAspect="Content" ObjectID="_1845721761" r:id="rId21"/>
        </w:object>
      </w:r>
    </w:p>
    <w:p w:rsidRPr="00DB0E55" w:rsidR="00DB0E55" w:rsidP="00DB0E55" w:rsidRDefault="00DB0E55" w14:paraId="4F465AA9" w14:textId="29679A9C">
      <w:pPr>
        <w:pStyle w:val="Heading3"/>
      </w:pPr>
      <w:bookmarkStart w:name="_Toc235109009" w:id="13"/>
      <w:r w:rsidRPr="00DB0E55">
        <w:t xml:space="preserve">Pattern 4: Multiple Fabric </w:t>
      </w:r>
      <w:r>
        <w:t>T</w:t>
      </w:r>
      <w:r w:rsidRPr="00DB0E55">
        <w:t>enants</w:t>
      </w:r>
      <w:bookmarkEnd w:id="13"/>
    </w:p>
    <w:p w:rsidRPr="00DB0E55" w:rsidR="00DB0E55" w:rsidP="00DB0E55" w:rsidRDefault="00DB0E55" w14:paraId="5910EC0C" w14:textId="77777777">
      <w:r w:rsidRPr="00DB0E55">
        <w:t>In this deployment pattern, all instances of Fabric are separate entities with respect to governance, management, administration, scale, and storage.</w:t>
      </w:r>
    </w:p>
    <w:p w:rsidRPr="002E55B7" w:rsidR="002E55B7" w:rsidP="002E55B7" w:rsidRDefault="002E55B7" w14:paraId="38977E9F" w14:textId="2859AFBA">
      <w:pPr>
        <w:rPr>
          <w:b/>
          <w:bCs/>
        </w:rPr>
      </w:pPr>
      <w:r w:rsidRPr="002E55B7">
        <w:rPr>
          <w:b/>
          <w:bCs/>
        </w:rPr>
        <w:t>When to use this pattern</w:t>
      </w:r>
    </w:p>
    <w:p w:rsidRPr="002E55B7" w:rsidR="002E55B7" w:rsidP="002E55B7" w:rsidRDefault="002E55B7" w14:paraId="26E15A34" w14:textId="77777777">
      <w:r w:rsidRPr="002E55B7">
        <w:t>You might implement this deployment pattern if:</w:t>
      </w:r>
    </w:p>
    <w:p w:rsidRPr="002E55B7" w:rsidR="002E55B7" w:rsidP="002E55B7" w:rsidRDefault="002E55B7" w14:paraId="2E4E3876" w14:textId="77777777">
      <w:pPr>
        <w:numPr>
          <w:ilvl w:val="0"/>
          <w:numId w:val="6"/>
        </w:numPr>
      </w:pPr>
      <w:r w:rsidRPr="002E55B7">
        <w:t>Your organization has multiple Fabric tenants because of a business acquisition.</w:t>
      </w:r>
    </w:p>
    <w:p w:rsidRPr="002E55B7" w:rsidR="002E55B7" w:rsidP="002E55B7" w:rsidRDefault="002E55B7" w14:paraId="09D8C9DB" w14:textId="77777777">
      <w:pPr>
        <w:numPr>
          <w:ilvl w:val="0"/>
          <w:numId w:val="6"/>
        </w:numPr>
      </w:pPr>
      <w:r w:rsidRPr="002E55B7">
        <w:t>Your organization wants to set up a Fabric tenant specifically for a business unit or smaller subsidiary.</w:t>
      </w:r>
    </w:p>
    <w:p w:rsidRPr="00561E7B" w:rsidR="00561E7B" w:rsidP="00561E7B" w:rsidRDefault="00561E7B" w14:paraId="07EF99B9" w14:textId="77777777">
      <w:pPr>
        <w:pStyle w:val="Heading2"/>
      </w:pPr>
      <w:r>
        <w:rPr>
          <w:rFonts w:ascii="Segoe UI" w:hAnsi="Segoe UI" w:cs="Segoe UI"/>
          <w:color w:val="FFFFFF"/>
        </w:rPr>
        <w:br/>
      </w:r>
      <w:bookmarkStart w:name="_Toc235109010" w:id="14"/>
      <w:r w:rsidRPr="00561E7B">
        <w:t>Capability matrix</w:t>
      </w:r>
      <w:bookmarkEnd w:id="14"/>
    </w:p>
    <w:p w:rsidRPr="00561E7B" w:rsidR="00561E7B" w:rsidP="00561E7B" w:rsidRDefault="00561E7B" w14:paraId="0DE9091B" w14:textId="77777777">
      <w:r w:rsidRPr="00561E7B">
        <w:t>The following tables summarize the key differences in the capabilities of each pattern.</w:t>
      </w:r>
    </w:p>
    <w:p w:rsidRPr="00561E7B" w:rsidR="00561E7B" w:rsidP="00561E7B" w:rsidRDefault="00561E7B" w14:paraId="400EFB71" w14:textId="77777777">
      <w:pPr>
        <w:pStyle w:val="Heading3"/>
      </w:pPr>
      <w:bookmarkStart w:name="_Toc235109011" w:id="15"/>
      <w:r w:rsidRPr="00561E7B">
        <w:t>Governance and administration</w:t>
      </w:r>
      <w:bookmarkEnd w:id="15"/>
    </w:p>
    <w:tbl>
      <w:tblPr>
        <w:tblW w:w="9036" w:type="dxa"/>
        <w:tblBorders>
          <w:top w:val="single" w:color="505050" w:sz="4" w:space="0"/>
          <w:left w:val="single" w:color="505050" w:sz="4" w:space="0"/>
          <w:bottom w:val="single" w:color="505050" w:sz="4" w:space="0"/>
          <w:right w:val="single" w:color="505050" w:sz="4" w:space="0"/>
        </w:tblBorders>
        <w:tblCellMar>
          <w:top w:w="15" w:type="dxa"/>
          <w:left w:w="15" w:type="dxa"/>
          <w:bottom w:w="15" w:type="dxa"/>
          <w:right w:w="15" w:type="dxa"/>
        </w:tblCellMar>
        <w:tblLook w:val="04A0" w:firstRow="1" w:lastRow="0" w:firstColumn="1" w:lastColumn="0" w:noHBand="0" w:noVBand="1"/>
      </w:tblPr>
      <w:tblGrid>
        <w:gridCol w:w="1813"/>
        <w:gridCol w:w="1402"/>
        <w:gridCol w:w="2108"/>
        <w:gridCol w:w="2202"/>
        <w:gridCol w:w="1511"/>
      </w:tblGrid>
      <w:tr w:rsidR="00561E7B" w14:paraId="4E94A985" w14:textId="77777777">
        <w:trPr>
          <w:tblHeader/>
        </w:trPr>
        <w:tc>
          <w:tcPr>
            <w:tcW w:w="0" w:type="auto"/>
            <w:hideMark/>
          </w:tcPr>
          <w:p w:rsidR="00561E7B" w:rsidRDefault="00561E7B" w14:paraId="19D10574" w14:textId="77777777">
            <w:pPr>
              <w:rPr>
                <w:rFonts w:ascii="Times New Roman" w:hAnsi="Times New Roman" w:cs="Times New Roman"/>
                <w:b/>
                <w:bCs/>
              </w:rPr>
            </w:pPr>
            <w:r>
              <w:rPr>
                <w:b/>
                <w:bCs/>
              </w:rPr>
              <w:t>Capability</w:t>
            </w:r>
          </w:p>
        </w:tc>
        <w:tc>
          <w:tcPr>
            <w:tcW w:w="0" w:type="auto"/>
            <w:hideMark/>
          </w:tcPr>
          <w:p w:rsidR="00561E7B" w:rsidRDefault="00561E7B" w14:paraId="02CB0019" w14:textId="77777777">
            <w:pPr>
              <w:rPr>
                <w:b/>
                <w:bCs/>
              </w:rPr>
            </w:pPr>
            <w:r>
              <w:rPr>
                <w:b/>
                <w:bCs/>
              </w:rPr>
              <w:t>Pattern 1: Monolithic</w:t>
            </w:r>
          </w:p>
        </w:tc>
        <w:tc>
          <w:tcPr>
            <w:tcW w:w="0" w:type="auto"/>
            <w:hideMark/>
          </w:tcPr>
          <w:p w:rsidR="00561E7B" w:rsidRDefault="00561E7B" w14:paraId="40CF611A" w14:textId="77777777">
            <w:pPr>
              <w:rPr>
                <w:b/>
                <w:bCs/>
              </w:rPr>
            </w:pPr>
            <w:r>
              <w:rPr>
                <w:b/>
                <w:bCs/>
              </w:rPr>
              <w:t>Pattern 2: Multiple workspaces, single capacity</w:t>
            </w:r>
          </w:p>
        </w:tc>
        <w:tc>
          <w:tcPr>
            <w:tcW w:w="0" w:type="auto"/>
            <w:hideMark/>
          </w:tcPr>
          <w:p w:rsidR="00561E7B" w:rsidRDefault="00561E7B" w14:paraId="6ECCE7C1" w14:textId="77777777">
            <w:pPr>
              <w:rPr>
                <w:b/>
                <w:bCs/>
              </w:rPr>
            </w:pPr>
            <w:r>
              <w:rPr>
                <w:b/>
                <w:bCs/>
              </w:rPr>
              <w:t>Pattern 3: Multiple workspaces, separate capacities</w:t>
            </w:r>
          </w:p>
        </w:tc>
        <w:tc>
          <w:tcPr>
            <w:tcW w:w="0" w:type="auto"/>
            <w:hideMark/>
          </w:tcPr>
          <w:p w:rsidR="00561E7B" w:rsidRDefault="00561E7B" w14:paraId="45E3C8A1" w14:textId="77777777">
            <w:pPr>
              <w:rPr>
                <w:b/>
                <w:bCs/>
              </w:rPr>
            </w:pPr>
            <w:r>
              <w:rPr>
                <w:b/>
                <w:bCs/>
              </w:rPr>
              <w:t>Pattern 4: Multiple tenants</w:t>
            </w:r>
          </w:p>
        </w:tc>
      </w:tr>
      <w:tr w:rsidR="00561E7B" w14:paraId="09AA1127" w14:textId="77777777">
        <w:tc>
          <w:tcPr>
            <w:tcW w:w="0" w:type="auto"/>
            <w:hideMark/>
          </w:tcPr>
          <w:p w:rsidR="00561E7B" w:rsidRDefault="00561E7B" w14:paraId="383835C6" w14:textId="77777777">
            <w:r>
              <w:t>Governance complexity</w:t>
            </w:r>
          </w:p>
        </w:tc>
        <w:tc>
          <w:tcPr>
            <w:tcW w:w="0" w:type="auto"/>
            <w:hideMark/>
          </w:tcPr>
          <w:p w:rsidR="00561E7B" w:rsidRDefault="00561E7B" w14:paraId="5F73BA54" w14:textId="77777777">
            <w:r>
              <w:t>Low</w:t>
            </w:r>
          </w:p>
        </w:tc>
        <w:tc>
          <w:tcPr>
            <w:tcW w:w="0" w:type="auto"/>
            <w:hideMark/>
          </w:tcPr>
          <w:p w:rsidR="00561E7B" w:rsidRDefault="00561E7B" w14:paraId="75C01AB4" w14:textId="77777777">
            <w:r>
              <w:t>Medium</w:t>
            </w:r>
          </w:p>
        </w:tc>
        <w:tc>
          <w:tcPr>
            <w:tcW w:w="0" w:type="auto"/>
            <w:hideMark/>
          </w:tcPr>
          <w:p w:rsidR="00561E7B" w:rsidRDefault="00561E7B" w14:paraId="65CD64B3" w14:textId="77777777">
            <w:r>
              <w:t>High</w:t>
            </w:r>
          </w:p>
        </w:tc>
        <w:tc>
          <w:tcPr>
            <w:tcW w:w="0" w:type="auto"/>
            <w:hideMark/>
          </w:tcPr>
          <w:p w:rsidR="00561E7B" w:rsidRDefault="00561E7B" w14:paraId="139D03DE" w14:textId="77777777">
            <w:r>
              <w:t>High</w:t>
            </w:r>
          </w:p>
        </w:tc>
      </w:tr>
      <w:tr w:rsidR="00561E7B" w14:paraId="2088C68B" w14:textId="77777777">
        <w:tc>
          <w:tcPr>
            <w:tcW w:w="0" w:type="auto"/>
            <w:hideMark/>
          </w:tcPr>
          <w:p w:rsidR="00561E7B" w:rsidRDefault="00561E7B" w14:paraId="5C60ACCE" w14:textId="77777777">
            <w:r>
              <w:t>Per-department usage tracking</w:t>
            </w:r>
          </w:p>
        </w:tc>
        <w:tc>
          <w:tcPr>
            <w:tcW w:w="0" w:type="auto"/>
            <w:hideMark/>
          </w:tcPr>
          <w:p w:rsidR="00561E7B" w:rsidRDefault="00561E7B" w14:paraId="03D2380D" w14:textId="77777777">
            <w:r>
              <w:t>No</w:t>
            </w:r>
          </w:p>
        </w:tc>
        <w:tc>
          <w:tcPr>
            <w:tcW w:w="0" w:type="auto"/>
            <w:hideMark/>
          </w:tcPr>
          <w:p w:rsidR="00561E7B" w:rsidRDefault="00561E7B" w14:paraId="32BCFCB3" w14:textId="77777777">
            <w:r>
              <w:t>Limited </w:t>
            </w:r>
            <w:r>
              <w:rPr>
                <w:sz w:val="16"/>
                <w:szCs w:val="16"/>
                <w:vertAlign w:val="superscript"/>
              </w:rPr>
              <w:t>1</w:t>
            </w:r>
          </w:p>
        </w:tc>
        <w:tc>
          <w:tcPr>
            <w:tcW w:w="0" w:type="auto"/>
            <w:hideMark/>
          </w:tcPr>
          <w:p w:rsidR="00561E7B" w:rsidRDefault="00561E7B" w14:paraId="17373ECA" w14:textId="77777777">
            <w:r>
              <w:t>Yes</w:t>
            </w:r>
          </w:p>
        </w:tc>
        <w:tc>
          <w:tcPr>
            <w:tcW w:w="0" w:type="auto"/>
            <w:hideMark/>
          </w:tcPr>
          <w:p w:rsidR="00561E7B" w:rsidRDefault="00561E7B" w14:paraId="3D70841B" w14:textId="77777777">
            <w:r>
              <w:t>Yes</w:t>
            </w:r>
          </w:p>
        </w:tc>
      </w:tr>
      <w:tr w:rsidR="00561E7B" w14:paraId="4B99C212" w14:textId="77777777">
        <w:tc>
          <w:tcPr>
            <w:tcW w:w="0" w:type="auto"/>
            <w:hideMark/>
          </w:tcPr>
          <w:p w:rsidR="00561E7B" w:rsidRDefault="00561E7B" w14:paraId="3A3587F5" w14:textId="77777777">
            <w:r>
              <w:t>Domain-based delegation</w:t>
            </w:r>
          </w:p>
        </w:tc>
        <w:tc>
          <w:tcPr>
            <w:tcW w:w="0" w:type="auto"/>
            <w:hideMark/>
          </w:tcPr>
          <w:p w:rsidR="00561E7B" w:rsidRDefault="00561E7B" w14:paraId="32AD8418" w14:textId="77777777">
            <w:r>
              <w:t>No</w:t>
            </w:r>
          </w:p>
        </w:tc>
        <w:tc>
          <w:tcPr>
            <w:tcW w:w="0" w:type="auto"/>
            <w:hideMark/>
          </w:tcPr>
          <w:p w:rsidR="00561E7B" w:rsidRDefault="00561E7B" w14:paraId="45B14823" w14:textId="77777777">
            <w:r>
              <w:t>Yes</w:t>
            </w:r>
          </w:p>
        </w:tc>
        <w:tc>
          <w:tcPr>
            <w:tcW w:w="0" w:type="auto"/>
            <w:hideMark/>
          </w:tcPr>
          <w:p w:rsidR="00561E7B" w:rsidRDefault="00561E7B" w14:paraId="3D294221" w14:textId="77777777">
            <w:r>
              <w:t>Yes</w:t>
            </w:r>
          </w:p>
        </w:tc>
        <w:tc>
          <w:tcPr>
            <w:tcW w:w="0" w:type="auto"/>
            <w:hideMark/>
          </w:tcPr>
          <w:p w:rsidR="00561E7B" w:rsidRDefault="00561E7B" w14:paraId="72DAB68A" w14:textId="77777777">
            <w:r>
              <w:t>N/A </w:t>
            </w:r>
            <w:r>
              <w:rPr>
                <w:sz w:val="16"/>
                <w:szCs w:val="16"/>
                <w:vertAlign w:val="superscript"/>
              </w:rPr>
              <w:t>2</w:t>
            </w:r>
          </w:p>
        </w:tc>
      </w:tr>
      <w:tr w:rsidR="00561E7B" w14:paraId="673D8D5E" w14:textId="77777777">
        <w:tc>
          <w:tcPr>
            <w:tcW w:w="0" w:type="auto"/>
            <w:hideMark/>
          </w:tcPr>
          <w:p w:rsidR="00561E7B" w:rsidRDefault="00561E7B" w14:paraId="64B702C8" w14:textId="77777777">
            <w:r>
              <w:t>Granular administrator delegation</w:t>
            </w:r>
          </w:p>
        </w:tc>
        <w:tc>
          <w:tcPr>
            <w:tcW w:w="0" w:type="auto"/>
            <w:hideMark/>
          </w:tcPr>
          <w:p w:rsidR="00561E7B" w:rsidRDefault="00561E7B" w14:paraId="5BF28F1E" w14:textId="77777777">
            <w:r>
              <w:t>No</w:t>
            </w:r>
          </w:p>
        </w:tc>
        <w:tc>
          <w:tcPr>
            <w:tcW w:w="0" w:type="auto"/>
            <w:hideMark/>
          </w:tcPr>
          <w:p w:rsidR="00561E7B" w:rsidRDefault="00561E7B" w14:paraId="03695149" w14:textId="77777777">
            <w:r>
              <w:t>Limited </w:t>
            </w:r>
            <w:r>
              <w:rPr>
                <w:sz w:val="16"/>
                <w:szCs w:val="16"/>
                <w:vertAlign w:val="superscript"/>
              </w:rPr>
              <w:t>1</w:t>
            </w:r>
          </w:p>
        </w:tc>
        <w:tc>
          <w:tcPr>
            <w:tcW w:w="0" w:type="auto"/>
            <w:hideMark/>
          </w:tcPr>
          <w:p w:rsidR="00561E7B" w:rsidRDefault="00561E7B" w14:paraId="7A6019C2" w14:textId="77777777">
            <w:r>
              <w:t>Yes</w:t>
            </w:r>
          </w:p>
        </w:tc>
        <w:tc>
          <w:tcPr>
            <w:tcW w:w="0" w:type="auto"/>
            <w:hideMark/>
          </w:tcPr>
          <w:p w:rsidR="00561E7B" w:rsidRDefault="00561E7B" w14:paraId="53C9292D" w14:textId="77777777">
            <w:r>
              <w:t>Yes</w:t>
            </w:r>
          </w:p>
        </w:tc>
      </w:tr>
      <w:tr w:rsidR="00561E7B" w14:paraId="59FD6372" w14:textId="77777777">
        <w:tc>
          <w:tcPr>
            <w:tcW w:w="0" w:type="auto"/>
            <w:hideMark/>
          </w:tcPr>
          <w:p w:rsidR="00561E7B" w:rsidRDefault="00561E7B" w14:paraId="3F65502D" w14:textId="77777777">
            <w:r>
              <w:t>Data residency compliance</w:t>
            </w:r>
          </w:p>
        </w:tc>
        <w:tc>
          <w:tcPr>
            <w:tcW w:w="0" w:type="auto"/>
            <w:hideMark/>
          </w:tcPr>
          <w:p w:rsidR="00561E7B" w:rsidRDefault="00561E7B" w14:paraId="2CC19FF2" w14:textId="77777777">
            <w:r>
              <w:t>Single region only</w:t>
            </w:r>
          </w:p>
        </w:tc>
        <w:tc>
          <w:tcPr>
            <w:tcW w:w="0" w:type="auto"/>
            <w:hideMark/>
          </w:tcPr>
          <w:p w:rsidR="00561E7B" w:rsidRDefault="00561E7B" w14:paraId="1B21D956" w14:textId="77777777">
            <w:r>
              <w:t>Single region only</w:t>
            </w:r>
          </w:p>
        </w:tc>
        <w:tc>
          <w:tcPr>
            <w:tcW w:w="0" w:type="auto"/>
            <w:hideMark/>
          </w:tcPr>
          <w:p w:rsidR="00561E7B" w:rsidRDefault="00561E7B" w14:paraId="7C9B8A96" w14:textId="77777777">
            <w:proofErr w:type="spellStart"/>
            <w:r>
              <w:t>Multiregion</w:t>
            </w:r>
            <w:proofErr w:type="spellEnd"/>
          </w:p>
        </w:tc>
        <w:tc>
          <w:tcPr>
            <w:tcW w:w="0" w:type="auto"/>
            <w:hideMark/>
          </w:tcPr>
          <w:p w:rsidR="00561E7B" w:rsidRDefault="00561E7B" w14:paraId="76208E3B" w14:textId="77777777">
            <w:proofErr w:type="spellStart"/>
            <w:r>
              <w:t>Multiregion</w:t>
            </w:r>
            <w:proofErr w:type="spellEnd"/>
          </w:p>
        </w:tc>
      </w:tr>
      <w:tr w:rsidR="00561E7B" w14:paraId="0BFCC4F5" w14:textId="77777777">
        <w:tc>
          <w:tcPr>
            <w:tcW w:w="0" w:type="auto"/>
            <w:hideMark/>
          </w:tcPr>
          <w:p w:rsidR="00561E7B" w:rsidRDefault="00561E7B" w14:paraId="68DCE98C" w14:textId="77777777">
            <w:r>
              <w:t>Regulatory data isolation</w:t>
            </w:r>
          </w:p>
        </w:tc>
        <w:tc>
          <w:tcPr>
            <w:tcW w:w="0" w:type="auto"/>
            <w:hideMark/>
          </w:tcPr>
          <w:p w:rsidR="00561E7B" w:rsidRDefault="00561E7B" w14:paraId="7DF89797" w14:textId="77777777">
            <w:r>
              <w:t>No</w:t>
            </w:r>
          </w:p>
        </w:tc>
        <w:tc>
          <w:tcPr>
            <w:tcW w:w="0" w:type="auto"/>
            <w:hideMark/>
          </w:tcPr>
          <w:p w:rsidR="00561E7B" w:rsidRDefault="00561E7B" w14:paraId="44DC8619" w14:textId="77777777">
            <w:r>
              <w:t>Limited </w:t>
            </w:r>
            <w:r>
              <w:rPr>
                <w:sz w:val="16"/>
                <w:szCs w:val="16"/>
                <w:vertAlign w:val="superscript"/>
              </w:rPr>
              <w:t>1</w:t>
            </w:r>
          </w:p>
        </w:tc>
        <w:tc>
          <w:tcPr>
            <w:tcW w:w="0" w:type="auto"/>
            <w:hideMark/>
          </w:tcPr>
          <w:p w:rsidR="00561E7B" w:rsidRDefault="00561E7B" w14:paraId="5B114BDD" w14:textId="77777777">
            <w:r>
              <w:t>Yes</w:t>
            </w:r>
          </w:p>
        </w:tc>
        <w:tc>
          <w:tcPr>
            <w:tcW w:w="0" w:type="auto"/>
            <w:hideMark/>
          </w:tcPr>
          <w:p w:rsidR="00561E7B" w:rsidRDefault="00561E7B" w14:paraId="419854DF" w14:textId="77777777">
            <w:r>
              <w:t>Yes</w:t>
            </w:r>
          </w:p>
        </w:tc>
      </w:tr>
    </w:tbl>
    <w:p w:rsidRPr="000B14FC" w:rsidR="00561E7B" w:rsidP="000B14FC" w:rsidRDefault="00561E7B" w14:paraId="7B1CAB97" w14:textId="77777777">
      <w:r w:rsidRPr="000B14FC">
        <w:t>1 Workspaces provide some isolation, but all workspaces share a single capacity, which limits the granularity of usage tracking and administration.</w:t>
      </w:r>
    </w:p>
    <w:p w:rsidRPr="000B14FC" w:rsidR="00561E7B" w:rsidP="000B14FC" w:rsidRDefault="00561E7B" w14:paraId="15EFAFBA" w14:textId="77777777">
      <w:r w:rsidRPr="000B14FC">
        <w:t>2 Pattern 4 uses separate tenants rather than domains. Each tenant has its own administration model.</w:t>
      </w:r>
    </w:p>
    <w:p w:rsidRPr="000B14FC" w:rsidR="00561E7B" w:rsidP="000B14FC" w:rsidRDefault="00561E7B" w14:paraId="27352D64" w14:textId="77777777">
      <w:pPr>
        <w:pStyle w:val="Heading3"/>
      </w:pPr>
      <w:bookmarkStart w:name="_Toc235109012" w:id="16"/>
      <w:r w:rsidRPr="000B14FC">
        <w:t>Security</w:t>
      </w:r>
      <w:bookmarkEnd w:id="16"/>
    </w:p>
    <w:tbl>
      <w:tblPr>
        <w:tblW w:w="9036" w:type="dxa"/>
        <w:tblBorders>
          <w:top w:val="single" w:color="505050" w:sz="4" w:space="0"/>
          <w:left w:val="single" w:color="505050" w:sz="4" w:space="0"/>
          <w:bottom w:val="single" w:color="505050" w:sz="4" w:space="0"/>
          <w:right w:val="single" w:color="505050" w:sz="4" w:space="0"/>
        </w:tblBorders>
        <w:tblCellMar>
          <w:top w:w="15" w:type="dxa"/>
          <w:left w:w="15" w:type="dxa"/>
          <w:bottom w:w="15" w:type="dxa"/>
          <w:right w:w="15" w:type="dxa"/>
        </w:tblCellMar>
        <w:tblLook w:val="04A0" w:firstRow="1" w:lastRow="0" w:firstColumn="1" w:lastColumn="0" w:noHBand="0" w:noVBand="1"/>
      </w:tblPr>
      <w:tblGrid>
        <w:gridCol w:w="2002"/>
        <w:gridCol w:w="1404"/>
        <w:gridCol w:w="2116"/>
        <w:gridCol w:w="2210"/>
        <w:gridCol w:w="1304"/>
      </w:tblGrid>
      <w:tr w:rsidR="00561E7B" w14:paraId="211B0E8E" w14:textId="77777777">
        <w:trPr>
          <w:tblHeader/>
        </w:trPr>
        <w:tc>
          <w:tcPr>
            <w:tcW w:w="0" w:type="auto"/>
            <w:hideMark/>
          </w:tcPr>
          <w:p w:rsidR="00561E7B" w:rsidRDefault="00561E7B" w14:paraId="3E1B1F5C" w14:textId="77777777">
            <w:pPr>
              <w:rPr>
                <w:rFonts w:ascii="Times New Roman" w:hAnsi="Times New Roman" w:cs="Times New Roman"/>
                <w:b/>
                <w:bCs/>
              </w:rPr>
            </w:pPr>
            <w:r>
              <w:rPr>
                <w:b/>
                <w:bCs/>
              </w:rPr>
              <w:t>Capability</w:t>
            </w:r>
          </w:p>
        </w:tc>
        <w:tc>
          <w:tcPr>
            <w:tcW w:w="0" w:type="auto"/>
            <w:hideMark/>
          </w:tcPr>
          <w:p w:rsidR="00561E7B" w:rsidRDefault="00561E7B" w14:paraId="318ED195" w14:textId="77777777">
            <w:pPr>
              <w:rPr>
                <w:b/>
                <w:bCs/>
              </w:rPr>
            </w:pPr>
            <w:r>
              <w:rPr>
                <w:b/>
                <w:bCs/>
              </w:rPr>
              <w:t>Pattern 1: Monolithic</w:t>
            </w:r>
          </w:p>
        </w:tc>
        <w:tc>
          <w:tcPr>
            <w:tcW w:w="0" w:type="auto"/>
            <w:hideMark/>
          </w:tcPr>
          <w:p w:rsidR="00561E7B" w:rsidRDefault="00561E7B" w14:paraId="4F0B0DB4" w14:textId="77777777">
            <w:pPr>
              <w:rPr>
                <w:b/>
                <w:bCs/>
              </w:rPr>
            </w:pPr>
            <w:r>
              <w:rPr>
                <w:b/>
                <w:bCs/>
              </w:rPr>
              <w:t>Pattern 2: Multiple workspaces, single capacity</w:t>
            </w:r>
          </w:p>
        </w:tc>
        <w:tc>
          <w:tcPr>
            <w:tcW w:w="0" w:type="auto"/>
            <w:hideMark/>
          </w:tcPr>
          <w:p w:rsidR="00561E7B" w:rsidRDefault="00561E7B" w14:paraId="7619A4A7" w14:textId="77777777">
            <w:pPr>
              <w:rPr>
                <w:b/>
                <w:bCs/>
              </w:rPr>
            </w:pPr>
            <w:r>
              <w:rPr>
                <w:b/>
                <w:bCs/>
              </w:rPr>
              <w:t>Pattern 3: Multiple workspaces, separate capacities</w:t>
            </w:r>
          </w:p>
        </w:tc>
        <w:tc>
          <w:tcPr>
            <w:tcW w:w="0" w:type="auto"/>
            <w:hideMark/>
          </w:tcPr>
          <w:p w:rsidR="00561E7B" w:rsidRDefault="00561E7B" w14:paraId="50CE9AF2" w14:textId="77777777">
            <w:pPr>
              <w:rPr>
                <w:b/>
                <w:bCs/>
              </w:rPr>
            </w:pPr>
            <w:r>
              <w:rPr>
                <w:b/>
                <w:bCs/>
              </w:rPr>
              <w:t>Pattern 4: Multiple tenants</w:t>
            </w:r>
          </w:p>
        </w:tc>
      </w:tr>
      <w:tr w:rsidR="00561E7B" w14:paraId="2E403F7E" w14:textId="77777777">
        <w:tc>
          <w:tcPr>
            <w:tcW w:w="0" w:type="auto"/>
            <w:hideMark/>
          </w:tcPr>
          <w:p w:rsidR="00561E7B" w:rsidRDefault="00561E7B" w14:paraId="260A32DB" w14:textId="77777777">
            <w:r>
              <w:t>Data plane isolation between teams</w:t>
            </w:r>
          </w:p>
        </w:tc>
        <w:tc>
          <w:tcPr>
            <w:tcW w:w="0" w:type="auto"/>
            <w:hideMark/>
          </w:tcPr>
          <w:p w:rsidR="00561E7B" w:rsidRDefault="00561E7B" w14:paraId="704DCA28" w14:textId="77777777">
            <w:r>
              <w:t>No</w:t>
            </w:r>
          </w:p>
        </w:tc>
        <w:tc>
          <w:tcPr>
            <w:tcW w:w="0" w:type="auto"/>
            <w:hideMark/>
          </w:tcPr>
          <w:p w:rsidR="00561E7B" w:rsidRDefault="00561E7B" w14:paraId="73514F1F" w14:textId="77777777">
            <w:r>
              <w:t>Yes</w:t>
            </w:r>
          </w:p>
        </w:tc>
        <w:tc>
          <w:tcPr>
            <w:tcW w:w="0" w:type="auto"/>
            <w:hideMark/>
          </w:tcPr>
          <w:p w:rsidR="00561E7B" w:rsidRDefault="00561E7B" w14:paraId="11555C5D" w14:textId="77777777">
            <w:r>
              <w:t>Yes</w:t>
            </w:r>
          </w:p>
        </w:tc>
        <w:tc>
          <w:tcPr>
            <w:tcW w:w="0" w:type="auto"/>
            <w:hideMark/>
          </w:tcPr>
          <w:p w:rsidR="00561E7B" w:rsidRDefault="00561E7B" w14:paraId="12C51841" w14:textId="77777777">
            <w:r>
              <w:t>Yes</w:t>
            </w:r>
          </w:p>
        </w:tc>
      </w:tr>
      <w:tr w:rsidR="00561E7B" w14:paraId="2DEF9391" w14:textId="77777777">
        <w:tc>
          <w:tcPr>
            <w:tcW w:w="0" w:type="auto"/>
            <w:hideMark/>
          </w:tcPr>
          <w:p w:rsidR="00561E7B" w:rsidRDefault="00561E7B" w14:paraId="71D0A25B" w14:textId="77777777">
            <w:r>
              <w:t>Control plane isolation (item-level access)</w:t>
            </w:r>
          </w:p>
        </w:tc>
        <w:tc>
          <w:tcPr>
            <w:tcW w:w="0" w:type="auto"/>
            <w:hideMark/>
          </w:tcPr>
          <w:p w:rsidR="00561E7B" w:rsidRDefault="00561E7B" w14:paraId="6BF1783D" w14:textId="77777777">
            <w:r>
              <w:t>No</w:t>
            </w:r>
          </w:p>
        </w:tc>
        <w:tc>
          <w:tcPr>
            <w:tcW w:w="0" w:type="auto"/>
            <w:hideMark/>
          </w:tcPr>
          <w:p w:rsidR="00561E7B" w:rsidRDefault="00561E7B" w14:paraId="299EADAE" w14:textId="77777777">
            <w:r>
              <w:t>Yes</w:t>
            </w:r>
          </w:p>
        </w:tc>
        <w:tc>
          <w:tcPr>
            <w:tcW w:w="0" w:type="auto"/>
            <w:hideMark/>
          </w:tcPr>
          <w:p w:rsidR="00561E7B" w:rsidRDefault="00561E7B" w14:paraId="4779A6E1" w14:textId="77777777">
            <w:r>
              <w:t>Yes</w:t>
            </w:r>
          </w:p>
        </w:tc>
        <w:tc>
          <w:tcPr>
            <w:tcW w:w="0" w:type="auto"/>
            <w:hideMark/>
          </w:tcPr>
          <w:p w:rsidR="00561E7B" w:rsidRDefault="00561E7B" w14:paraId="2103E832" w14:textId="77777777">
            <w:r>
              <w:t>Yes</w:t>
            </w:r>
          </w:p>
        </w:tc>
      </w:tr>
      <w:tr w:rsidR="00561E7B" w14:paraId="774ADEB3" w14:textId="77777777">
        <w:tc>
          <w:tcPr>
            <w:tcW w:w="0" w:type="auto"/>
            <w:hideMark/>
          </w:tcPr>
          <w:p w:rsidR="00561E7B" w:rsidRDefault="00561E7B" w14:paraId="5AFCED80" w14:textId="77777777">
            <w:r>
              <w:t>Workspace role boundaries between business units</w:t>
            </w:r>
          </w:p>
        </w:tc>
        <w:tc>
          <w:tcPr>
            <w:tcW w:w="0" w:type="auto"/>
            <w:hideMark/>
          </w:tcPr>
          <w:p w:rsidR="00561E7B" w:rsidRDefault="00561E7B" w14:paraId="343040CF" w14:textId="77777777">
            <w:r>
              <w:t>No</w:t>
            </w:r>
          </w:p>
        </w:tc>
        <w:tc>
          <w:tcPr>
            <w:tcW w:w="0" w:type="auto"/>
            <w:hideMark/>
          </w:tcPr>
          <w:p w:rsidR="00561E7B" w:rsidRDefault="00561E7B" w14:paraId="3A3321F6" w14:textId="77777777">
            <w:r>
              <w:t>Yes</w:t>
            </w:r>
          </w:p>
        </w:tc>
        <w:tc>
          <w:tcPr>
            <w:tcW w:w="0" w:type="auto"/>
            <w:hideMark/>
          </w:tcPr>
          <w:p w:rsidR="00561E7B" w:rsidRDefault="00561E7B" w14:paraId="56AAAF43" w14:textId="77777777">
            <w:r>
              <w:t>Yes</w:t>
            </w:r>
          </w:p>
        </w:tc>
        <w:tc>
          <w:tcPr>
            <w:tcW w:w="0" w:type="auto"/>
            <w:hideMark/>
          </w:tcPr>
          <w:p w:rsidR="00561E7B" w:rsidRDefault="00561E7B" w14:paraId="6D126F75" w14:textId="77777777">
            <w:r>
              <w:t>Yes</w:t>
            </w:r>
          </w:p>
        </w:tc>
      </w:tr>
      <w:tr w:rsidR="00561E7B" w14:paraId="6C808127" w14:textId="77777777">
        <w:tc>
          <w:tcPr>
            <w:tcW w:w="0" w:type="auto"/>
            <w:hideMark/>
          </w:tcPr>
          <w:p w:rsidR="00561E7B" w:rsidRDefault="00561E7B" w14:paraId="0E4E7B55" w14:textId="77777777">
            <w:r>
              <w:t>Tenant-level security segregation</w:t>
            </w:r>
          </w:p>
        </w:tc>
        <w:tc>
          <w:tcPr>
            <w:tcW w:w="0" w:type="auto"/>
            <w:hideMark/>
          </w:tcPr>
          <w:p w:rsidR="00561E7B" w:rsidRDefault="00561E7B" w14:paraId="73DE1A8E" w14:textId="77777777">
            <w:r>
              <w:t>N/A</w:t>
            </w:r>
          </w:p>
        </w:tc>
        <w:tc>
          <w:tcPr>
            <w:tcW w:w="0" w:type="auto"/>
            <w:hideMark/>
          </w:tcPr>
          <w:p w:rsidR="00561E7B" w:rsidRDefault="00561E7B" w14:paraId="2AADC002" w14:textId="77777777">
            <w:r>
              <w:t>N/A</w:t>
            </w:r>
          </w:p>
        </w:tc>
        <w:tc>
          <w:tcPr>
            <w:tcW w:w="0" w:type="auto"/>
            <w:hideMark/>
          </w:tcPr>
          <w:p w:rsidR="00561E7B" w:rsidRDefault="00561E7B" w14:paraId="66ABE178" w14:textId="77777777">
            <w:r>
              <w:t>N/A</w:t>
            </w:r>
          </w:p>
        </w:tc>
        <w:tc>
          <w:tcPr>
            <w:tcW w:w="0" w:type="auto"/>
            <w:hideMark/>
          </w:tcPr>
          <w:p w:rsidR="00561E7B" w:rsidRDefault="00561E7B" w14:paraId="6AF5A324" w14:textId="77777777">
            <w:r>
              <w:t>Yes</w:t>
            </w:r>
          </w:p>
        </w:tc>
      </w:tr>
    </w:tbl>
    <w:p w:rsidRPr="000B14FC" w:rsidR="00561E7B" w:rsidP="000B14FC" w:rsidRDefault="00561E7B" w14:paraId="18E7B6B9" w14:textId="77777777">
      <w:pPr>
        <w:pStyle w:val="Heading3"/>
      </w:pPr>
      <w:bookmarkStart w:name="_Toc235109013" w:id="17"/>
      <w:r w:rsidRPr="000B14FC">
        <w:t>DevOps and life cycle management</w:t>
      </w:r>
      <w:bookmarkEnd w:id="17"/>
    </w:p>
    <w:tbl>
      <w:tblPr>
        <w:tblW w:w="9036" w:type="dxa"/>
        <w:tblBorders>
          <w:top w:val="single" w:color="505050" w:sz="4" w:space="0"/>
          <w:left w:val="single" w:color="505050" w:sz="4" w:space="0"/>
          <w:bottom w:val="single" w:color="505050" w:sz="4" w:space="0"/>
          <w:right w:val="single" w:color="505050" w:sz="4" w:space="0"/>
        </w:tblBorders>
        <w:tblCellMar>
          <w:top w:w="15" w:type="dxa"/>
          <w:left w:w="15" w:type="dxa"/>
          <w:bottom w:w="15" w:type="dxa"/>
          <w:right w:w="15" w:type="dxa"/>
        </w:tblCellMar>
        <w:tblLook w:val="04A0" w:firstRow="1" w:lastRow="0" w:firstColumn="1" w:lastColumn="0" w:noHBand="0" w:noVBand="1"/>
      </w:tblPr>
      <w:tblGrid>
        <w:gridCol w:w="1750"/>
        <w:gridCol w:w="1429"/>
        <w:gridCol w:w="2201"/>
        <w:gridCol w:w="2307"/>
        <w:gridCol w:w="1349"/>
      </w:tblGrid>
      <w:tr w:rsidR="00561E7B" w14:paraId="3C0D7407" w14:textId="77777777">
        <w:trPr>
          <w:tblHeader/>
        </w:trPr>
        <w:tc>
          <w:tcPr>
            <w:tcW w:w="0" w:type="auto"/>
            <w:hideMark/>
          </w:tcPr>
          <w:p w:rsidR="00561E7B" w:rsidRDefault="00561E7B" w14:paraId="0C598CEF" w14:textId="77777777">
            <w:pPr>
              <w:rPr>
                <w:rFonts w:ascii="Times New Roman" w:hAnsi="Times New Roman" w:cs="Times New Roman"/>
                <w:b/>
                <w:bCs/>
              </w:rPr>
            </w:pPr>
            <w:r>
              <w:rPr>
                <w:b/>
                <w:bCs/>
              </w:rPr>
              <w:t>Capability</w:t>
            </w:r>
          </w:p>
        </w:tc>
        <w:tc>
          <w:tcPr>
            <w:tcW w:w="0" w:type="auto"/>
            <w:hideMark/>
          </w:tcPr>
          <w:p w:rsidR="00561E7B" w:rsidRDefault="00561E7B" w14:paraId="6280695D" w14:textId="77777777">
            <w:pPr>
              <w:rPr>
                <w:b/>
                <w:bCs/>
              </w:rPr>
            </w:pPr>
            <w:r>
              <w:rPr>
                <w:b/>
                <w:bCs/>
              </w:rPr>
              <w:t>Pattern 1: Monolithic</w:t>
            </w:r>
          </w:p>
        </w:tc>
        <w:tc>
          <w:tcPr>
            <w:tcW w:w="0" w:type="auto"/>
            <w:hideMark/>
          </w:tcPr>
          <w:p w:rsidR="00561E7B" w:rsidRDefault="00561E7B" w14:paraId="73570BFE" w14:textId="77777777">
            <w:pPr>
              <w:rPr>
                <w:b/>
                <w:bCs/>
              </w:rPr>
            </w:pPr>
            <w:r>
              <w:rPr>
                <w:b/>
                <w:bCs/>
              </w:rPr>
              <w:t>Pattern 2: Multiple workspaces, single capacity</w:t>
            </w:r>
          </w:p>
        </w:tc>
        <w:tc>
          <w:tcPr>
            <w:tcW w:w="0" w:type="auto"/>
            <w:hideMark/>
          </w:tcPr>
          <w:p w:rsidR="00561E7B" w:rsidRDefault="00561E7B" w14:paraId="6D740F19" w14:textId="77777777">
            <w:pPr>
              <w:rPr>
                <w:b/>
                <w:bCs/>
              </w:rPr>
            </w:pPr>
            <w:r>
              <w:rPr>
                <w:b/>
                <w:bCs/>
              </w:rPr>
              <w:t>Pattern 3: Multiple workspaces, separate capacities</w:t>
            </w:r>
          </w:p>
        </w:tc>
        <w:tc>
          <w:tcPr>
            <w:tcW w:w="0" w:type="auto"/>
            <w:hideMark/>
          </w:tcPr>
          <w:p w:rsidR="00561E7B" w:rsidRDefault="00561E7B" w14:paraId="18742DCB" w14:textId="77777777">
            <w:pPr>
              <w:rPr>
                <w:b/>
                <w:bCs/>
              </w:rPr>
            </w:pPr>
            <w:r>
              <w:rPr>
                <w:b/>
                <w:bCs/>
              </w:rPr>
              <w:t>Pattern 4: Multiple tenants</w:t>
            </w:r>
          </w:p>
        </w:tc>
      </w:tr>
      <w:tr w:rsidR="00561E7B" w14:paraId="73315D5D" w14:textId="77777777">
        <w:tc>
          <w:tcPr>
            <w:tcW w:w="0" w:type="auto"/>
            <w:hideMark/>
          </w:tcPr>
          <w:p w:rsidR="00561E7B" w:rsidRDefault="00561E7B" w14:paraId="6B28FB9E" w14:textId="77777777">
            <w:r>
              <w:t>Deployment pipelines</w:t>
            </w:r>
          </w:p>
        </w:tc>
        <w:tc>
          <w:tcPr>
            <w:tcW w:w="0" w:type="auto"/>
            <w:hideMark/>
          </w:tcPr>
          <w:p w:rsidR="00561E7B" w:rsidRDefault="00561E7B" w14:paraId="1E49DCC1" w14:textId="77777777">
            <w:r>
              <w:t>No </w:t>
            </w:r>
            <w:r>
              <w:rPr>
                <w:sz w:val="16"/>
                <w:szCs w:val="16"/>
                <w:vertAlign w:val="superscript"/>
              </w:rPr>
              <w:t>3</w:t>
            </w:r>
          </w:p>
        </w:tc>
        <w:tc>
          <w:tcPr>
            <w:tcW w:w="0" w:type="auto"/>
            <w:hideMark/>
          </w:tcPr>
          <w:p w:rsidR="00561E7B" w:rsidRDefault="00561E7B" w14:paraId="12A69170" w14:textId="77777777">
            <w:r>
              <w:t>Yes</w:t>
            </w:r>
          </w:p>
        </w:tc>
        <w:tc>
          <w:tcPr>
            <w:tcW w:w="0" w:type="auto"/>
            <w:hideMark/>
          </w:tcPr>
          <w:p w:rsidR="00561E7B" w:rsidRDefault="00561E7B" w14:paraId="1B262771" w14:textId="77777777">
            <w:r>
              <w:t>Yes</w:t>
            </w:r>
          </w:p>
        </w:tc>
        <w:tc>
          <w:tcPr>
            <w:tcW w:w="0" w:type="auto"/>
            <w:hideMark/>
          </w:tcPr>
          <w:p w:rsidR="00561E7B" w:rsidRDefault="00561E7B" w14:paraId="21C3E4E8" w14:textId="77777777">
            <w:r>
              <w:t>Yes</w:t>
            </w:r>
          </w:p>
        </w:tc>
      </w:tr>
      <w:tr w:rsidR="00561E7B" w14:paraId="6FA849DB" w14:textId="77777777">
        <w:tc>
          <w:tcPr>
            <w:tcW w:w="0" w:type="auto"/>
            <w:hideMark/>
          </w:tcPr>
          <w:p w:rsidR="00561E7B" w:rsidRDefault="00561E7B" w14:paraId="47D7A4C2" w14:textId="77777777">
            <w:r>
              <w:t>Git integration</w:t>
            </w:r>
          </w:p>
        </w:tc>
        <w:tc>
          <w:tcPr>
            <w:tcW w:w="0" w:type="auto"/>
            <w:hideMark/>
          </w:tcPr>
          <w:p w:rsidR="00561E7B" w:rsidRDefault="00561E7B" w14:paraId="36D87693" w14:textId="77777777">
            <w:r>
              <w:t>Limited </w:t>
            </w:r>
            <w:r>
              <w:rPr>
                <w:sz w:val="16"/>
                <w:szCs w:val="16"/>
                <w:vertAlign w:val="superscript"/>
              </w:rPr>
              <w:t>4</w:t>
            </w:r>
          </w:p>
        </w:tc>
        <w:tc>
          <w:tcPr>
            <w:tcW w:w="0" w:type="auto"/>
            <w:hideMark/>
          </w:tcPr>
          <w:p w:rsidR="00561E7B" w:rsidRDefault="00561E7B" w14:paraId="2949C5E9" w14:textId="77777777">
            <w:r>
              <w:t>Yes</w:t>
            </w:r>
          </w:p>
        </w:tc>
        <w:tc>
          <w:tcPr>
            <w:tcW w:w="0" w:type="auto"/>
            <w:hideMark/>
          </w:tcPr>
          <w:p w:rsidR="00561E7B" w:rsidRDefault="00561E7B" w14:paraId="0E3A53B0" w14:textId="77777777">
            <w:r>
              <w:t>Yes</w:t>
            </w:r>
          </w:p>
        </w:tc>
        <w:tc>
          <w:tcPr>
            <w:tcW w:w="0" w:type="auto"/>
            <w:hideMark/>
          </w:tcPr>
          <w:p w:rsidR="00561E7B" w:rsidRDefault="00561E7B" w14:paraId="6EA94AD2" w14:textId="77777777">
            <w:r>
              <w:t>Yes</w:t>
            </w:r>
          </w:p>
        </w:tc>
      </w:tr>
      <w:tr w:rsidR="00561E7B" w14:paraId="5B48B689" w14:textId="77777777">
        <w:tc>
          <w:tcPr>
            <w:tcW w:w="0" w:type="auto"/>
            <w:hideMark/>
          </w:tcPr>
          <w:p w:rsidR="00561E7B" w:rsidRDefault="00561E7B" w14:paraId="2626423C" w14:textId="77777777">
            <w:r>
              <w:t>Independent releases per team</w:t>
            </w:r>
          </w:p>
        </w:tc>
        <w:tc>
          <w:tcPr>
            <w:tcW w:w="0" w:type="auto"/>
            <w:hideMark/>
          </w:tcPr>
          <w:p w:rsidR="00561E7B" w:rsidRDefault="00561E7B" w14:paraId="24C7AC06" w14:textId="77777777">
            <w:r>
              <w:t>No</w:t>
            </w:r>
          </w:p>
        </w:tc>
        <w:tc>
          <w:tcPr>
            <w:tcW w:w="0" w:type="auto"/>
            <w:hideMark/>
          </w:tcPr>
          <w:p w:rsidR="00561E7B" w:rsidRDefault="00561E7B" w14:paraId="1B1F2CD0" w14:textId="77777777">
            <w:r>
              <w:t>Yes</w:t>
            </w:r>
          </w:p>
        </w:tc>
        <w:tc>
          <w:tcPr>
            <w:tcW w:w="0" w:type="auto"/>
            <w:hideMark/>
          </w:tcPr>
          <w:p w:rsidR="00561E7B" w:rsidRDefault="00561E7B" w14:paraId="1606D7BF" w14:textId="77777777">
            <w:r>
              <w:t>Yes</w:t>
            </w:r>
          </w:p>
        </w:tc>
        <w:tc>
          <w:tcPr>
            <w:tcW w:w="0" w:type="auto"/>
            <w:hideMark/>
          </w:tcPr>
          <w:p w:rsidR="00561E7B" w:rsidRDefault="00561E7B" w14:paraId="1F8F65FF" w14:textId="77777777">
            <w:r>
              <w:t>Yes</w:t>
            </w:r>
          </w:p>
        </w:tc>
      </w:tr>
      <w:tr w:rsidR="00561E7B" w14:paraId="3DAD769C" w14:textId="77777777">
        <w:tc>
          <w:tcPr>
            <w:tcW w:w="0" w:type="auto"/>
            <w:hideMark/>
          </w:tcPr>
          <w:p w:rsidR="00561E7B" w:rsidRDefault="00561E7B" w14:paraId="0F8F89E1" w14:textId="77777777">
            <w:r>
              <w:t>DTAP environment isolation</w:t>
            </w:r>
          </w:p>
        </w:tc>
        <w:tc>
          <w:tcPr>
            <w:tcW w:w="0" w:type="auto"/>
            <w:hideMark/>
          </w:tcPr>
          <w:p w:rsidR="00561E7B" w:rsidRDefault="00561E7B" w14:paraId="10A923A1" w14:textId="77777777">
            <w:r>
              <w:t>No</w:t>
            </w:r>
          </w:p>
        </w:tc>
        <w:tc>
          <w:tcPr>
            <w:tcW w:w="0" w:type="auto"/>
            <w:hideMark/>
          </w:tcPr>
          <w:p w:rsidR="00561E7B" w:rsidRDefault="00561E7B" w14:paraId="43C89561" w14:textId="77777777">
            <w:r>
              <w:t>Yes</w:t>
            </w:r>
          </w:p>
        </w:tc>
        <w:tc>
          <w:tcPr>
            <w:tcW w:w="0" w:type="auto"/>
            <w:hideMark/>
          </w:tcPr>
          <w:p w:rsidR="00561E7B" w:rsidRDefault="00561E7B" w14:paraId="0117856E" w14:textId="77777777">
            <w:r>
              <w:t>Yes (across capacities)</w:t>
            </w:r>
          </w:p>
        </w:tc>
        <w:tc>
          <w:tcPr>
            <w:tcW w:w="0" w:type="auto"/>
            <w:hideMark/>
          </w:tcPr>
          <w:p w:rsidR="00561E7B" w:rsidRDefault="00561E7B" w14:paraId="7E66829B" w14:textId="77777777">
            <w:r>
              <w:t>Yes (across tenants)</w:t>
            </w:r>
          </w:p>
        </w:tc>
      </w:tr>
    </w:tbl>
    <w:p w:rsidRPr="000B14FC" w:rsidR="00561E7B" w:rsidP="000B14FC" w:rsidRDefault="00561E7B" w14:paraId="42AC1F41" w14:textId="77777777">
      <w:r w:rsidRPr="000B14FC">
        <w:t>3 Deployment pipelines require separate workspaces, which aren't available in a monolithic single-workspace pattern.</w:t>
      </w:r>
    </w:p>
    <w:p w:rsidRPr="000B14FC" w:rsidR="00561E7B" w:rsidP="000B14FC" w:rsidRDefault="00561E7B" w14:paraId="6037DF9F" w14:textId="77777777">
      <w:r w:rsidRPr="000B14FC">
        <w:t xml:space="preserve">4 Git integration is </w:t>
      </w:r>
      <w:proofErr w:type="gramStart"/>
      <w:r w:rsidRPr="000B14FC">
        <w:t>available</w:t>
      </w:r>
      <w:proofErr w:type="gramEnd"/>
      <w:r w:rsidRPr="000B14FC">
        <w:t xml:space="preserve"> but all teams share a single repository, which can create merge contention.</w:t>
      </w:r>
    </w:p>
    <w:p w:rsidRPr="000B14FC" w:rsidR="00561E7B" w:rsidP="000B14FC" w:rsidRDefault="00561E7B" w14:paraId="5A8ABCE3" w14:textId="77777777">
      <w:pPr>
        <w:pStyle w:val="Heading3"/>
      </w:pPr>
      <w:bookmarkStart w:name="_Toc235109014" w:id="18"/>
      <w:r w:rsidRPr="000B14FC">
        <w:t>Performance and scale</w:t>
      </w:r>
      <w:bookmarkEnd w:id="18"/>
    </w:p>
    <w:tbl>
      <w:tblPr>
        <w:tblW w:w="9036" w:type="dxa"/>
        <w:tblBorders>
          <w:top w:val="single" w:color="505050" w:sz="4" w:space="0"/>
          <w:left w:val="single" w:color="505050" w:sz="4" w:space="0"/>
          <w:bottom w:val="single" w:color="505050" w:sz="4" w:space="0"/>
          <w:right w:val="single" w:color="505050" w:sz="4" w:space="0"/>
        </w:tblBorders>
        <w:tblCellMar>
          <w:top w:w="15" w:type="dxa"/>
          <w:left w:w="15" w:type="dxa"/>
          <w:bottom w:w="15" w:type="dxa"/>
          <w:right w:w="15" w:type="dxa"/>
        </w:tblCellMar>
        <w:tblLook w:val="04A0" w:firstRow="1" w:lastRow="0" w:firstColumn="1" w:lastColumn="0" w:noHBand="0" w:noVBand="1"/>
      </w:tblPr>
      <w:tblGrid>
        <w:gridCol w:w="1839"/>
        <w:gridCol w:w="1420"/>
        <w:gridCol w:w="2171"/>
        <w:gridCol w:w="2273"/>
        <w:gridCol w:w="1333"/>
      </w:tblGrid>
      <w:tr w:rsidR="00561E7B" w14:paraId="0428809F" w14:textId="77777777">
        <w:trPr>
          <w:tblHeader/>
        </w:trPr>
        <w:tc>
          <w:tcPr>
            <w:tcW w:w="0" w:type="auto"/>
            <w:hideMark/>
          </w:tcPr>
          <w:p w:rsidR="00561E7B" w:rsidRDefault="00561E7B" w14:paraId="177D4069" w14:textId="77777777">
            <w:pPr>
              <w:rPr>
                <w:rFonts w:ascii="Times New Roman" w:hAnsi="Times New Roman" w:cs="Times New Roman"/>
                <w:b/>
                <w:bCs/>
              </w:rPr>
            </w:pPr>
            <w:r>
              <w:rPr>
                <w:b/>
                <w:bCs/>
              </w:rPr>
              <w:t>Capability</w:t>
            </w:r>
          </w:p>
        </w:tc>
        <w:tc>
          <w:tcPr>
            <w:tcW w:w="0" w:type="auto"/>
            <w:hideMark/>
          </w:tcPr>
          <w:p w:rsidR="00561E7B" w:rsidRDefault="00561E7B" w14:paraId="3B1CBDDB" w14:textId="77777777">
            <w:pPr>
              <w:rPr>
                <w:b/>
                <w:bCs/>
              </w:rPr>
            </w:pPr>
            <w:r>
              <w:rPr>
                <w:b/>
                <w:bCs/>
              </w:rPr>
              <w:t>Pattern 1: Monolithic</w:t>
            </w:r>
          </w:p>
        </w:tc>
        <w:tc>
          <w:tcPr>
            <w:tcW w:w="0" w:type="auto"/>
            <w:hideMark/>
          </w:tcPr>
          <w:p w:rsidR="00561E7B" w:rsidRDefault="00561E7B" w14:paraId="58AC5FDC" w14:textId="77777777">
            <w:pPr>
              <w:rPr>
                <w:b/>
                <w:bCs/>
              </w:rPr>
            </w:pPr>
            <w:r>
              <w:rPr>
                <w:b/>
                <w:bCs/>
              </w:rPr>
              <w:t>Pattern 2: Multiple workspaces, single capacity</w:t>
            </w:r>
          </w:p>
        </w:tc>
        <w:tc>
          <w:tcPr>
            <w:tcW w:w="0" w:type="auto"/>
            <w:hideMark/>
          </w:tcPr>
          <w:p w:rsidR="00561E7B" w:rsidRDefault="00561E7B" w14:paraId="67E66AF0" w14:textId="77777777">
            <w:pPr>
              <w:rPr>
                <w:b/>
                <w:bCs/>
              </w:rPr>
            </w:pPr>
            <w:r>
              <w:rPr>
                <w:b/>
                <w:bCs/>
              </w:rPr>
              <w:t>Pattern 3: Multiple workspaces, separate capacities</w:t>
            </w:r>
          </w:p>
        </w:tc>
        <w:tc>
          <w:tcPr>
            <w:tcW w:w="0" w:type="auto"/>
            <w:hideMark/>
          </w:tcPr>
          <w:p w:rsidR="00561E7B" w:rsidRDefault="00561E7B" w14:paraId="0DA1683C" w14:textId="77777777">
            <w:pPr>
              <w:rPr>
                <w:b/>
                <w:bCs/>
              </w:rPr>
            </w:pPr>
            <w:r>
              <w:rPr>
                <w:b/>
                <w:bCs/>
              </w:rPr>
              <w:t>Pattern 4: Multiple tenants</w:t>
            </w:r>
          </w:p>
        </w:tc>
      </w:tr>
      <w:tr w:rsidR="00561E7B" w14:paraId="5D9F4F38" w14:textId="77777777">
        <w:tc>
          <w:tcPr>
            <w:tcW w:w="0" w:type="auto"/>
            <w:hideMark/>
          </w:tcPr>
          <w:p w:rsidR="00561E7B" w:rsidRDefault="00561E7B" w14:paraId="20DAF76E" w14:textId="77777777">
            <w:r>
              <w:t>Workload isolation for performance</w:t>
            </w:r>
          </w:p>
        </w:tc>
        <w:tc>
          <w:tcPr>
            <w:tcW w:w="0" w:type="auto"/>
            <w:hideMark/>
          </w:tcPr>
          <w:p w:rsidR="00561E7B" w:rsidRDefault="00561E7B" w14:paraId="0B52FC20" w14:textId="77777777">
            <w:r>
              <w:t>No</w:t>
            </w:r>
          </w:p>
        </w:tc>
        <w:tc>
          <w:tcPr>
            <w:tcW w:w="0" w:type="auto"/>
            <w:hideMark/>
          </w:tcPr>
          <w:p w:rsidR="00561E7B" w:rsidRDefault="00561E7B" w14:paraId="099EFDD8" w14:textId="77777777">
            <w:r>
              <w:t>No</w:t>
            </w:r>
          </w:p>
        </w:tc>
        <w:tc>
          <w:tcPr>
            <w:tcW w:w="0" w:type="auto"/>
            <w:hideMark/>
          </w:tcPr>
          <w:p w:rsidR="00561E7B" w:rsidRDefault="00561E7B" w14:paraId="337CED02" w14:textId="77777777">
            <w:r>
              <w:t>Yes</w:t>
            </w:r>
          </w:p>
        </w:tc>
        <w:tc>
          <w:tcPr>
            <w:tcW w:w="0" w:type="auto"/>
            <w:hideMark/>
          </w:tcPr>
          <w:p w:rsidR="00561E7B" w:rsidRDefault="00561E7B" w14:paraId="5A9D3FA4" w14:textId="77777777">
            <w:r>
              <w:t>Yes</w:t>
            </w:r>
          </w:p>
        </w:tc>
      </w:tr>
      <w:tr w:rsidR="00561E7B" w14:paraId="1C03D03A" w14:textId="77777777">
        <w:tc>
          <w:tcPr>
            <w:tcW w:w="0" w:type="auto"/>
            <w:hideMark/>
          </w:tcPr>
          <w:p w:rsidR="00561E7B" w:rsidRDefault="00561E7B" w14:paraId="43AEEC9D" w14:textId="77777777">
            <w:r>
              <w:t>Multiple-geographic deployment</w:t>
            </w:r>
          </w:p>
        </w:tc>
        <w:tc>
          <w:tcPr>
            <w:tcW w:w="0" w:type="auto"/>
            <w:hideMark/>
          </w:tcPr>
          <w:p w:rsidR="00561E7B" w:rsidRDefault="00561E7B" w14:paraId="28B811A3" w14:textId="77777777">
            <w:r>
              <w:t>No</w:t>
            </w:r>
          </w:p>
        </w:tc>
        <w:tc>
          <w:tcPr>
            <w:tcW w:w="0" w:type="auto"/>
            <w:hideMark/>
          </w:tcPr>
          <w:p w:rsidR="00561E7B" w:rsidRDefault="00561E7B" w14:paraId="38896272" w14:textId="77777777">
            <w:r>
              <w:t>No</w:t>
            </w:r>
          </w:p>
        </w:tc>
        <w:tc>
          <w:tcPr>
            <w:tcW w:w="0" w:type="auto"/>
            <w:hideMark/>
          </w:tcPr>
          <w:p w:rsidR="00561E7B" w:rsidRDefault="00561E7B" w14:paraId="09928D27" w14:textId="77777777">
            <w:r>
              <w:t>Yes</w:t>
            </w:r>
          </w:p>
        </w:tc>
        <w:tc>
          <w:tcPr>
            <w:tcW w:w="0" w:type="auto"/>
            <w:hideMark/>
          </w:tcPr>
          <w:p w:rsidR="00561E7B" w:rsidRDefault="00561E7B" w14:paraId="563DCD8F" w14:textId="77777777">
            <w:r>
              <w:t>Yes</w:t>
            </w:r>
          </w:p>
        </w:tc>
      </w:tr>
      <w:tr w:rsidR="00561E7B" w14:paraId="20799BCB" w14:textId="77777777">
        <w:tc>
          <w:tcPr>
            <w:tcW w:w="0" w:type="auto"/>
            <w:hideMark/>
          </w:tcPr>
          <w:p w:rsidR="00561E7B" w:rsidRDefault="00561E7B" w14:paraId="5957FC6A" w14:textId="77777777">
            <w:r>
              <w:t>Scale beyond single SKU limits</w:t>
            </w:r>
          </w:p>
        </w:tc>
        <w:tc>
          <w:tcPr>
            <w:tcW w:w="0" w:type="auto"/>
            <w:hideMark/>
          </w:tcPr>
          <w:p w:rsidR="00561E7B" w:rsidRDefault="00561E7B" w14:paraId="1F7B42F4" w14:textId="77777777">
            <w:r>
              <w:t>No</w:t>
            </w:r>
          </w:p>
        </w:tc>
        <w:tc>
          <w:tcPr>
            <w:tcW w:w="0" w:type="auto"/>
            <w:hideMark/>
          </w:tcPr>
          <w:p w:rsidR="00561E7B" w:rsidRDefault="00561E7B" w14:paraId="56C45950" w14:textId="77777777">
            <w:r>
              <w:t>No</w:t>
            </w:r>
          </w:p>
        </w:tc>
        <w:tc>
          <w:tcPr>
            <w:tcW w:w="0" w:type="auto"/>
            <w:hideMark/>
          </w:tcPr>
          <w:p w:rsidR="00561E7B" w:rsidRDefault="00561E7B" w14:paraId="45A347A0" w14:textId="77777777">
            <w:r>
              <w:t>Yes</w:t>
            </w:r>
          </w:p>
        </w:tc>
        <w:tc>
          <w:tcPr>
            <w:tcW w:w="0" w:type="auto"/>
            <w:hideMark/>
          </w:tcPr>
          <w:p w:rsidR="00561E7B" w:rsidRDefault="00561E7B" w14:paraId="23FF9EBE" w14:textId="77777777">
            <w:r>
              <w:t>Yes</w:t>
            </w:r>
          </w:p>
        </w:tc>
      </w:tr>
      <w:tr w:rsidR="00561E7B" w14:paraId="5C93BA19" w14:textId="77777777">
        <w:tc>
          <w:tcPr>
            <w:tcW w:w="0" w:type="auto"/>
            <w:hideMark/>
          </w:tcPr>
          <w:p w:rsidR="00561E7B" w:rsidRDefault="00561E7B" w14:paraId="745A7A22" w14:textId="77777777">
            <w:r>
              <w:t>Performance SLO guarantees</w:t>
            </w:r>
          </w:p>
        </w:tc>
        <w:tc>
          <w:tcPr>
            <w:tcW w:w="0" w:type="auto"/>
            <w:hideMark/>
          </w:tcPr>
          <w:p w:rsidR="00561E7B" w:rsidRDefault="00561E7B" w14:paraId="4E0C5DD1" w14:textId="77777777">
            <w:r>
              <w:t>No</w:t>
            </w:r>
          </w:p>
        </w:tc>
        <w:tc>
          <w:tcPr>
            <w:tcW w:w="0" w:type="auto"/>
            <w:hideMark/>
          </w:tcPr>
          <w:p w:rsidR="00561E7B" w:rsidRDefault="00561E7B" w14:paraId="4B77F151" w14:textId="77777777">
            <w:r>
              <w:t>No</w:t>
            </w:r>
          </w:p>
        </w:tc>
        <w:tc>
          <w:tcPr>
            <w:tcW w:w="0" w:type="auto"/>
            <w:hideMark/>
          </w:tcPr>
          <w:p w:rsidR="00561E7B" w:rsidRDefault="00561E7B" w14:paraId="53719AD3" w14:textId="77777777">
            <w:r>
              <w:t>Yes</w:t>
            </w:r>
          </w:p>
        </w:tc>
        <w:tc>
          <w:tcPr>
            <w:tcW w:w="0" w:type="auto"/>
            <w:hideMark/>
          </w:tcPr>
          <w:p w:rsidR="00561E7B" w:rsidRDefault="00561E7B" w14:paraId="484D67CB" w14:textId="77777777">
            <w:r>
              <w:t>Yes</w:t>
            </w:r>
          </w:p>
        </w:tc>
      </w:tr>
      <w:tr w:rsidR="00561E7B" w14:paraId="7938E466" w14:textId="77777777">
        <w:tc>
          <w:tcPr>
            <w:tcW w:w="0" w:type="auto"/>
            <w:hideMark/>
          </w:tcPr>
          <w:p w:rsidR="00561E7B" w:rsidRDefault="00561E7B" w14:paraId="2A574BBE" w14:textId="77777777">
            <w:r>
              <w:t>Throttling risk from shared capacity</w:t>
            </w:r>
          </w:p>
        </w:tc>
        <w:tc>
          <w:tcPr>
            <w:tcW w:w="0" w:type="auto"/>
            <w:hideMark/>
          </w:tcPr>
          <w:p w:rsidR="00561E7B" w:rsidRDefault="00561E7B" w14:paraId="720178C2" w14:textId="77777777">
            <w:r>
              <w:t>High</w:t>
            </w:r>
          </w:p>
        </w:tc>
        <w:tc>
          <w:tcPr>
            <w:tcW w:w="0" w:type="auto"/>
            <w:hideMark/>
          </w:tcPr>
          <w:p w:rsidR="00561E7B" w:rsidRDefault="00561E7B" w14:paraId="3D82A848" w14:textId="77777777">
            <w:r>
              <w:t>High</w:t>
            </w:r>
          </w:p>
        </w:tc>
        <w:tc>
          <w:tcPr>
            <w:tcW w:w="0" w:type="auto"/>
            <w:hideMark/>
          </w:tcPr>
          <w:p w:rsidR="00561E7B" w:rsidRDefault="00561E7B" w14:paraId="587EAB18" w14:textId="77777777">
            <w:r>
              <w:t>Low </w:t>
            </w:r>
            <w:r>
              <w:rPr>
                <w:sz w:val="16"/>
                <w:szCs w:val="16"/>
                <w:vertAlign w:val="superscript"/>
              </w:rPr>
              <w:t>5</w:t>
            </w:r>
          </w:p>
        </w:tc>
        <w:tc>
          <w:tcPr>
            <w:tcW w:w="0" w:type="auto"/>
            <w:hideMark/>
          </w:tcPr>
          <w:p w:rsidR="00561E7B" w:rsidRDefault="00561E7B" w14:paraId="0E76A8DD" w14:textId="77777777">
            <w:r>
              <w:t>Low</w:t>
            </w:r>
          </w:p>
        </w:tc>
      </w:tr>
    </w:tbl>
    <w:p w:rsidRPr="000B14FC" w:rsidR="00561E7B" w:rsidP="000B14FC" w:rsidRDefault="00561E7B" w14:paraId="169F0D26" w14:textId="77777777">
      <w:r w:rsidRPr="000B14FC">
        <w:t>5 Throttling risk is low if workloads are on dedicated capacities, but throttling can still occur within a single capacity if demand exceeds available CUs.</w:t>
      </w:r>
    </w:p>
    <w:p w:rsidRPr="000B14FC" w:rsidR="00561E7B" w:rsidP="000B14FC" w:rsidRDefault="00561E7B" w14:paraId="6EC83A73" w14:textId="77777777">
      <w:pPr>
        <w:pStyle w:val="Heading3"/>
      </w:pPr>
      <w:bookmarkStart w:name="_Toc235109015" w:id="19"/>
      <w:r w:rsidRPr="000B14FC">
        <w:t>Billing and cost management</w:t>
      </w:r>
      <w:bookmarkEnd w:id="19"/>
    </w:p>
    <w:tbl>
      <w:tblPr>
        <w:tblW w:w="9036" w:type="dxa"/>
        <w:tblBorders>
          <w:top w:val="single" w:color="505050" w:sz="4" w:space="0"/>
          <w:left w:val="single" w:color="505050" w:sz="4" w:space="0"/>
          <w:bottom w:val="single" w:color="505050" w:sz="4" w:space="0"/>
          <w:right w:val="single" w:color="505050" w:sz="4" w:space="0"/>
        </w:tblBorders>
        <w:tblCellMar>
          <w:top w:w="15" w:type="dxa"/>
          <w:left w:w="15" w:type="dxa"/>
          <w:bottom w:w="15" w:type="dxa"/>
          <w:right w:w="15" w:type="dxa"/>
        </w:tblCellMar>
        <w:tblLook w:val="04A0" w:firstRow="1" w:lastRow="0" w:firstColumn="1" w:lastColumn="0" w:noHBand="0" w:noVBand="1"/>
      </w:tblPr>
      <w:tblGrid>
        <w:gridCol w:w="1731"/>
        <w:gridCol w:w="1431"/>
        <w:gridCol w:w="2207"/>
        <w:gridCol w:w="2314"/>
        <w:gridCol w:w="1353"/>
      </w:tblGrid>
      <w:tr w:rsidR="00561E7B" w14:paraId="051C6618" w14:textId="77777777">
        <w:trPr>
          <w:tblHeader/>
        </w:trPr>
        <w:tc>
          <w:tcPr>
            <w:tcW w:w="0" w:type="auto"/>
            <w:hideMark/>
          </w:tcPr>
          <w:p w:rsidR="00561E7B" w:rsidRDefault="00561E7B" w14:paraId="12775134" w14:textId="77777777">
            <w:pPr>
              <w:rPr>
                <w:rFonts w:ascii="Times New Roman" w:hAnsi="Times New Roman" w:cs="Times New Roman"/>
                <w:b/>
                <w:bCs/>
              </w:rPr>
            </w:pPr>
            <w:r>
              <w:rPr>
                <w:b/>
                <w:bCs/>
              </w:rPr>
              <w:t>Capability</w:t>
            </w:r>
          </w:p>
        </w:tc>
        <w:tc>
          <w:tcPr>
            <w:tcW w:w="0" w:type="auto"/>
            <w:hideMark/>
          </w:tcPr>
          <w:p w:rsidR="00561E7B" w:rsidRDefault="00561E7B" w14:paraId="06730273" w14:textId="77777777">
            <w:pPr>
              <w:rPr>
                <w:b/>
                <w:bCs/>
              </w:rPr>
            </w:pPr>
            <w:r>
              <w:rPr>
                <w:b/>
                <w:bCs/>
              </w:rPr>
              <w:t>Pattern 1: Monolithic</w:t>
            </w:r>
          </w:p>
        </w:tc>
        <w:tc>
          <w:tcPr>
            <w:tcW w:w="0" w:type="auto"/>
            <w:hideMark/>
          </w:tcPr>
          <w:p w:rsidR="00561E7B" w:rsidRDefault="00561E7B" w14:paraId="05319EFE" w14:textId="77777777">
            <w:pPr>
              <w:rPr>
                <w:b/>
                <w:bCs/>
              </w:rPr>
            </w:pPr>
            <w:r>
              <w:rPr>
                <w:b/>
                <w:bCs/>
              </w:rPr>
              <w:t>Pattern 2: Multiple workspaces, single capacity</w:t>
            </w:r>
          </w:p>
        </w:tc>
        <w:tc>
          <w:tcPr>
            <w:tcW w:w="0" w:type="auto"/>
            <w:hideMark/>
          </w:tcPr>
          <w:p w:rsidR="00561E7B" w:rsidRDefault="00561E7B" w14:paraId="5BAD2600" w14:textId="77777777">
            <w:pPr>
              <w:rPr>
                <w:b/>
                <w:bCs/>
              </w:rPr>
            </w:pPr>
            <w:r>
              <w:rPr>
                <w:b/>
                <w:bCs/>
              </w:rPr>
              <w:t>Pattern 3: Multiple workspaces, separate capacities</w:t>
            </w:r>
          </w:p>
        </w:tc>
        <w:tc>
          <w:tcPr>
            <w:tcW w:w="0" w:type="auto"/>
            <w:hideMark/>
          </w:tcPr>
          <w:p w:rsidR="00561E7B" w:rsidRDefault="00561E7B" w14:paraId="1C97C2E4" w14:textId="77777777">
            <w:pPr>
              <w:rPr>
                <w:b/>
                <w:bCs/>
              </w:rPr>
            </w:pPr>
            <w:r>
              <w:rPr>
                <w:b/>
                <w:bCs/>
              </w:rPr>
              <w:t>Pattern 4: Multiple tenants</w:t>
            </w:r>
          </w:p>
        </w:tc>
      </w:tr>
      <w:tr w:rsidR="00561E7B" w14:paraId="32C7246F" w14:textId="77777777">
        <w:tc>
          <w:tcPr>
            <w:tcW w:w="0" w:type="auto"/>
            <w:hideMark/>
          </w:tcPr>
          <w:p w:rsidR="00561E7B" w:rsidRDefault="00561E7B" w14:paraId="2D856237" w14:textId="77777777">
            <w:r>
              <w:t>Centralized billing</w:t>
            </w:r>
          </w:p>
        </w:tc>
        <w:tc>
          <w:tcPr>
            <w:tcW w:w="0" w:type="auto"/>
            <w:hideMark/>
          </w:tcPr>
          <w:p w:rsidR="00561E7B" w:rsidRDefault="00561E7B" w14:paraId="711593FF" w14:textId="77777777">
            <w:r>
              <w:t>Yes</w:t>
            </w:r>
          </w:p>
        </w:tc>
        <w:tc>
          <w:tcPr>
            <w:tcW w:w="0" w:type="auto"/>
            <w:hideMark/>
          </w:tcPr>
          <w:p w:rsidR="00561E7B" w:rsidRDefault="00561E7B" w14:paraId="63DB8A6E" w14:textId="77777777">
            <w:r>
              <w:t>Yes</w:t>
            </w:r>
          </w:p>
        </w:tc>
        <w:tc>
          <w:tcPr>
            <w:tcW w:w="0" w:type="auto"/>
            <w:hideMark/>
          </w:tcPr>
          <w:p w:rsidR="00561E7B" w:rsidRDefault="00561E7B" w14:paraId="785A9445" w14:textId="77777777">
            <w:r>
              <w:t>No </w:t>
            </w:r>
            <w:r>
              <w:rPr>
                <w:sz w:val="16"/>
                <w:szCs w:val="16"/>
                <w:vertAlign w:val="superscript"/>
              </w:rPr>
              <w:t>6</w:t>
            </w:r>
          </w:p>
        </w:tc>
        <w:tc>
          <w:tcPr>
            <w:tcW w:w="0" w:type="auto"/>
            <w:hideMark/>
          </w:tcPr>
          <w:p w:rsidR="00561E7B" w:rsidRDefault="00561E7B" w14:paraId="45F71400" w14:textId="77777777">
            <w:r>
              <w:t>No</w:t>
            </w:r>
          </w:p>
        </w:tc>
      </w:tr>
      <w:tr w:rsidR="00561E7B" w14:paraId="0D58AFD6" w14:textId="77777777">
        <w:tc>
          <w:tcPr>
            <w:tcW w:w="0" w:type="auto"/>
            <w:hideMark/>
          </w:tcPr>
          <w:p w:rsidR="00561E7B" w:rsidRDefault="00561E7B" w14:paraId="1CCD8766" w14:textId="77777777">
            <w:r>
              <w:t>Per-team chargeback</w:t>
            </w:r>
          </w:p>
        </w:tc>
        <w:tc>
          <w:tcPr>
            <w:tcW w:w="0" w:type="auto"/>
            <w:hideMark/>
          </w:tcPr>
          <w:p w:rsidR="00561E7B" w:rsidRDefault="00561E7B" w14:paraId="13D01C10" w14:textId="77777777">
            <w:r>
              <w:t>No</w:t>
            </w:r>
          </w:p>
        </w:tc>
        <w:tc>
          <w:tcPr>
            <w:tcW w:w="0" w:type="auto"/>
            <w:hideMark/>
          </w:tcPr>
          <w:p w:rsidR="00561E7B" w:rsidRDefault="00561E7B" w14:paraId="31D15AA5" w14:textId="77777777">
            <w:r>
              <w:t>No</w:t>
            </w:r>
          </w:p>
        </w:tc>
        <w:tc>
          <w:tcPr>
            <w:tcW w:w="0" w:type="auto"/>
            <w:hideMark/>
          </w:tcPr>
          <w:p w:rsidR="00561E7B" w:rsidRDefault="00561E7B" w14:paraId="478F34B2" w14:textId="77777777">
            <w:r>
              <w:t>Yes</w:t>
            </w:r>
          </w:p>
        </w:tc>
        <w:tc>
          <w:tcPr>
            <w:tcW w:w="0" w:type="auto"/>
            <w:hideMark/>
          </w:tcPr>
          <w:p w:rsidR="00561E7B" w:rsidRDefault="00561E7B" w14:paraId="5BE578D0" w14:textId="77777777">
            <w:r>
              <w:t>Yes</w:t>
            </w:r>
          </w:p>
        </w:tc>
      </w:tr>
      <w:tr w:rsidR="00561E7B" w14:paraId="19D1BD4E" w14:textId="77777777">
        <w:tc>
          <w:tcPr>
            <w:tcW w:w="0" w:type="auto"/>
            <w:hideMark/>
          </w:tcPr>
          <w:p w:rsidR="00561E7B" w:rsidRDefault="00561E7B" w14:paraId="1E5E6A47" w14:textId="77777777">
            <w:r>
              <w:t>Independent capacity pausing</w:t>
            </w:r>
          </w:p>
        </w:tc>
        <w:tc>
          <w:tcPr>
            <w:tcW w:w="0" w:type="auto"/>
            <w:hideMark/>
          </w:tcPr>
          <w:p w:rsidR="00561E7B" w:rsidRDefault="00561E7B" w14:paraId="271FEEDA" w14:textId="77777777">
            <w:r>
              <w:t>N/A (single capacity)</w:t>
            </w:r>
          </w:p>
        </w:tc>
        <w:tc>
          <w:tcPr>
            <w:tcW w:w="0" w:type="auto"/>
            <w:hideMark/>
          </w:tcPr>
          <w:p w:rsidR="00561E7B" w:rsidRDefault="00561E7B" w14:paraId="0F1AD87F" w14:textId="77777777">
            <w:r>
              <w:t>N/A (single capacity)</w:t>
            </w:r>
          </w:p>
        </w:tc>
        <w:tc>
          <w:tcPr>
            <w:tcW w:w="0" w:type="auto"/>
            <w:hideMark/>
          </w:tcPr>
          <w:p w:rsidR="00561E7B" w:rsidRDefault="00561E7B" w14:paraId="13F03590" w14:textId="77777777">
            <w:r>
              <w:t>Yes</w:t>
            </w:r>
          </w:p>
        </w:tc>
        <w:tc>
          <w:tcPr>
            <w:tcW w:w="0" w:type="auto"/>
            <w:hideMark/>
          </w:tcPr>
          <w:p w:rsidR="00561E7B" w:rsidRDefault="00561E7B" w14:paraId="01439C59" w14:textId="77777777">
            <w:r>
              <w:t>Yes</w:t>
            </w:r>
          </w:p>
        </w:tc>
      </w:tr>
      <w:tr w:rsidR="00561E7B" w14:paraId="0B1D2C03" w14:textId="77777777">
        <w:tc>
          <w:tcPr>
            <w:tcW w:w="0" w:type="auto"/>
            <w:hideMark/>
          </w:tcPr>
          <w:p w:rsidR="00561E7B" w:rsidRDefault="00561E7B" w14:paraId="1E580AF1" w14:textId="77777777">
            <w:r>
              <w:t>Cost delegation to teams</w:t>
            </w:r>
          </w:p>
        </w:tc>
        <w:tc>
          <w:tcPr>
            <w:tcW w:w="0" w:type="auto"/>
            <w:hideMark/>
          </w:tcPr>
          <w:p w:rsidR="00561E7B" w:rsidRDefault="00561E7B" w14:paraId="32A887F8" w14:textId="77777777">
            <w:r>
              <w:t>No</w:t>
            </w:r>
          </w:p>
        </w:tc>
        <w:tc>
          <w:tcPr>
            <w:tcW w:w="0" w:type="auto"/>
            <w:hideMark/>
          </w:tcPr>
          <w:p w:rsidR="00561E7B" w:rsidRDefault="00561E7B" w14:paraId="06751112" w14:textId="77777777">
            <w:r>
              <w:t>No</w:t>
            </w:r>
          </w:p>
        </w:tc>
        <w:tc>
          <w:tcPr>
            <w:tcW w:w="0" w:type="auto"/>
            <w:hideMark/>
          </w:tcPr>
          <w:p w:rsidR="00561E7B" w:rsidRDefault="00561E7B" w14:paraId="541CA4CF" w14:textId="77777777">
            <w:r>
              <w:t>Yes</w:t>
            </w:r>
          </w:p>
        </w:tc>
        <w:tc>
          <w:tcPr>
            <w:tcW w:w="0" w:type="auto"/>
            <w:hideMark/>
          </w:tcPr>
          <w:p w:rsidR="00561E7B" w:rsidRDefault="00561E7B" w14:paraId="69EB8368" w14:textId="77777777">
            <w:r>
              <w:t>Yes</w:t>
            </w:r>
          </w:p>
        </w:tc>
      </w:tr>
    </w:tbl>
    <w:p w:rsidRPr="000B14FC" w:rsidR="00561E7B" w:rsidP="000B14FC" w:rsidRDefault="00561E7B" w14:paraId="792E32E6" w14:textId="77777777">
      <w:r w:rsidRPr="000B14FC">
        <w:t>6 Each capacity generates its own billing meter, so billing is distributed across capacities rather than centralized.</w:t>
      </w:r>
    </w:p>
    <w:p w:rsidR="00B96161" w:rsidP="00B96161" w:rsidRDefault="00B96161" w14:paraId="0A5682A4" w14:textId="77777777">
      <w:pPr>
        <w:pStyle w:val="Heading1"/>
      </w:pPr>
      <w:bookmarkStart w:name="_Toc235109016" w:id="20"/>
      <w:r>
        <w:t>OneLake Experiences</w:t>
      </w:r>
      <w:bookmarkEnd w:id="20"/>
    </w:p>
    <w:p w:rsidR="00B96161" w:rsidP="00B96161" w:rsidRDefault="00B96161" w14:paraId="33DE7F42" w14:textId="77777777">
      <w:hyperlink w:history="1" r:id="rId22">
        <w:r w:rsidRPr="000A11CF">
          <w:rPr>
            <w:rStyle w:val="Hyperlink"/>
          </w:rPr>
          <w:t>https://youtu.be/J4i5lcROJcs?t=1161</w:t>
        </w:r>
      </w:hyperlink>
    </w:p>
    <w:p w:rsidR="00B96161" w:rsidP="00B96161" w:rsidRDefault="00B96161" w14:paraId="79C4CADC" w14:textId="77777777">
      <w:r w:rsidRPr="00A560DA">
        <w:rPr>
          <w:noProof/>
        </w:rPr>
        <w:drawing>
          <wp:inline distT="0" distB="0" distL="0" distR="0" wp14:anchorId="1EF2F121" wp14:editId="691941AC">
            <wp:extent cx="5943600" cy="3161665"/>
            <wp:effectExtent l="0" t="0" r="0" b="635"/>
            <wp:docPr id="1022624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24850" name=""/>
                    <pic:cNvPicPr/>
                  </pic:nvPicPr>
                  <pic:blipFill>
                    <a:blip r:embed="rId23"/>
                    <a:stretch>
                      <a:fillRect/>
                    </a:stretch>
                  </pic:blipFill>
                  <pic:spPr>
                    <a:xfrm>
                      <a:off x="0" y="0"/>
                      <a:ext cx="5943600" cy="3161665"/>
                    </a:xfrm>
                    <a:prstGeom prst="rect">
                      <a:avLst/>
                    </a:prstGeom>
                  </pic:spPr>
                </pic:pic>
              </a:graphicData>
            </a:graphic>
          </wp:inline>
        </w:drawing>
      </w:r>
    </w:p>
    <w:p w:rsidR="00B96161" w:rsidP="00B96161" w:rsidRDefault="00B96161" w14:paraId="0DA7497E" w14:textId="77777777">
      <w:pPr>
        <w:pStyle w:val="Heading2"/>
      </w:pPr>
      <w:bookmarkStart w:name="_Toc235109017" w:id="21"/>
      <w:r>
        <w:t>Data Factory</w:t>
      </w:r>
      <w:bookmarkEnd w:id="21"/>
    </w:p>
    <w:p w:rsidR="00B96161" w:rsidP="00B96161" w:rsidRDefault="00B96161" w14:paraId="65BB2C15" w14:textId="77777777">
      <w:r>
        <w:t>Moving and transforming your data. A set of tools to help you with Extract, Transform and Load.</w:t>
      </w:r>
    </w:p>
    <w:p w:rsidR="00B96161" w:rsidP="00B96161" w:rsidRDefault="00B96161" w14:paraId="5896FC24" w14:textId="77777777">
      <w:pPr>
        <w:pStyle w:val="Heading2"/>
      </w:pPr>
      <w:bookmarkStart w:name="_Toc235109018" w:id="22"/>
      <w:r>
        <w:t>Synapse Data Warehouse</w:t>
      </w:r>
      <w:bookmarkEnd w:id="22"/>
    </w:p>
    <w:p w:rsidR="00B96161" w:rsidP="00B96161" w:rsidRDefault="00B96161" w14:paraId="3353DB1A" w14:textId="77777777">
      <w:r>
        <w:t>Provides a familiar transactional data warehouse solution with tables, schemas, views, stored procedures, etc. Query-able using Structured Query Language (T-SQL).</w:t>
      </w:r>
    </w:p>
    <w:p w:rsidR="00B96161" w:rsidP="00B96161" w:rsidRDefault="00B96161" w14:paraId="33094F1C" w14:textId="77777777">
      <w:pPr>
        <w:pStyle w:val="Heading2"/>
      </w:pPr>
      <w:bookmarkStart w:name="_Toc235109019" w:id="23"/>
      <w:r>
        <w:t>Synapse Data Engineering</w:t>
      </w:r>
      <w:bookmarkEnd w:id="23"/>
    </w:p>
    <w:p w:rsidR="00B96161" w:rsidP="00B96161" w:rsidRDefault="00B96161" w14:paraId="072CB6C6" w14:textId="77777777">
      <w:r>
        <w:t>Enables users to design, build, and maintain infrastructures and systems that enable their organizations to collect, store, process, and analyze large volumes of data.</w:t>
      </w:r>
    </w:p>
    <w:p w:rsidR="00B96161" w:rsidP="00B96161" w:rsidRDefault="00B96161" w14:paraId="596C75FC" w14:textId="77777777">
      <w:pPr>
        <w:pStyle w:val="Heading2"/>
      </w:pPr>
      <w:bookmarkStart w:name="_Toc235109020" w:id="24"/>
      <w:r>
        <w:t>Synapse Data Science</w:t>
      </w:r>
      <w:bookmarkEnd w:id="24"/>
    </w:p>
    <w:p w:rsidR="00B96161" w:rsidP="00B96161" w:rsidRDefault="00B96161" w14:paraId="30F73D42" w14:textId="77777777">
      <w:r>
        <w:t>Supports the entire data science workflow within and organization, from data exploration, preparation and cleansing to experimentation, modeling, model scoring and serving of predictive insights to BI reports.</w:t>
      </w:r>
    </w:p>
    <w:p w:rsidR="00B96161" w:rsidP="00B96161" w:rsidRDefault="00B96161" w14:paraId="17F5D85B" w14:textId="77777777">
      <w:pPr>
        <w:pStyle w:val="Heading2"/>
      </w:pPr>
      <w:bookmarkStart w:name="_Toc235109021" w:id="25"/>
      <w:r>
        <w:t>Synapse Real-Time Analytics</w:t>
      </w:r>
      <w:bookmarkEnd w:id="25"/>
    </w:p>
    <w:p w:rsidR="00B96161" w:rsidP="00B96161" w:rsidRDefault="00B96161" w14:paraId="4D79EA8F" w14:textId="77777777">
      <w:r>
        <w:t xml:space="preserve">Provides a set of tools to ingest, manage, and analyze real-time event data, </w:t>
      </w:r>
      <w:proofErr w:type="spellStart"/>
      <w:r>
        <w:t>ie</w:t>
      </w:r>
      <w:proofErr w:type="spellEnd"/>
      <w:r>
        <w:t xml:space="preserve"> security events log.</w:t>
      </w:r>
    </w:p>
    <w:p w:rsidR="00B96161" w:rsidP="00B96161" w:rsidRDefault="00B96161" w14:paraId="59283F13" w14:textId="77777777">
      <w:pPr>
        <w:pStyle w:val="Heading2"/>
      </w:pPr>
      <w:bookmarkStart w:name="_Toc235109022" w:id="26"/>
      <w:r>
        <w:t>Power BI</w:t>
      </w:r>
      <w:bookmarkEnd w:id="26"/>
    </w:p>
    <w:p w:rsidR="00B96161" w:rsidP="00B96161" w:rsidRDefault="00B96161" w14:paraId="78088E8C" w14:textId="77777777">
      <w:r>
        <w:t>Power BI is Microsoft’s business intelligence solution that allows you to create reports to present visual insights to business users.</w:t>
      </w:r>
    </w:p>
    <w:p w:rsidR="00B96161" w:rsidP="00B96161" w:rsidRDefault="00B96161" w14:paraId="7B51781B" w14:textId="77777777">
      <w:pPr>
        <w:pStyle w:val="Heading2"/>
      </w:pPr>
      <w:bookmarkStart w:name="_Toc235109023" w:id="27"/>
      <w:r>
        <w:t>Data Activator</w:t>
      </w:r>
      <w:bookmarkEnd w:id="27"/>
    </w:p>
    <w:p w:rsidR="00B96161" w:rsidP="00B96161" w:rsidRDefault="00B96161" w14:paraId="7F79AFB2" w14:textId="77777777">
      <w:r>
        <w:t xml:space="preserve">Automatically taking actions (like running a Power Automate routine) when patterns or conditions are detected in changing data, such as data in Power BI reports and </w:t>
      </w:r>
      <w:proofErr w:type="spellStart"/>
      <w:r>
        <w:t>Eventstreams</w:t>
      </w:r>
      <w:proofErr w:type="spellEnd"/>
      <w:r>
        <w:t>.</w:t>
      </w:r>
    </w:p>
    <w:p w:rsidR="00B96161" w:rsidP="00B96161" w:rsidRDefault="00B96161" w14:paraId="7A5644A9" w14:textId="77777777">
      <w:pPr>
        <w:pStyle w:val="Heading2"/>
      </w:pPr>
      <w:bookmarkStart w:name="_Toc235109024" w:id="28"/>
      <w:r>
        <w:t>Industry Solutions</w:t>
      </w:r>
      <w:bookmarkEnd w:id="28"/>
    </w:p>
    <w:p w:rsidR="00B96161" w:rsidP="00B96161" w:rsidRDefault="00B96161" w14:paraId="5A94F11E" w14:textId="77777777">
      <w:r>
        <w:t>Get a head start with industry-relevant connectors, transformations and scenario-specific tools.</w:t>
      </w:r>
    </w:p>
    <w:p w:rsidR="00B0590D" w:rsidP="00B0590D" w:rsidRDefault="00FB4F2B" w14:paraId="7152EDA9" w14:textId="731ED01E">
      <w:pPr>
        <w:pStyle w:val="Heading1"/>
      </w:pPr>
      <w:bookmarkStart w:name="_Toc235109025" w:id="29"/>
      <w:r>
        <w:t>Lakehouse vs Data Warehouse</w:t>
      </w:r>
      <w:bookmarkEnd w:id="29"/>
    </w:p>
    <w:p w:rsidRPr="00B0590D" w:rsidR="00B0590D" w:rsidP="00B0590D" w:rsidRDefault="00B0590D" w14:paraId="23BFF621" w14:textId="5BBF4D80">
      <w:r w:rsidRPr="00B0590D">
        <w:t xml:space="preserve">In Microsoft Fabric, the core difference is the engine: a </w:t>
      </w:r>
      <w:r w:rsidRPr="00B0590D">
        <w:rPr>
          <w:b/>
          <w:bCs/>
        </w:rPr>
        <w:t>Lakehouse</w:t>
      </w:r>
      <w:r w:rsidRPr="00B0590D">
        <w:t xml:space="preserve"> uses </w:t>
      </w:r>
      <w:r w:rsidRPr="00B0590D">
        <w:rPr>
          <w:b/>
          <w:bCs/>
        </w:rPr>
        <w:t>Apache Spark (Python, Scala)</w:t>
      </w:r>
      <w:r w:rsidRPr="00B0590D">
        <w:t xml:space="preserve"> for data engineering and machine learning, while a </w:t>
      </w:r>
      <w:r w:rsidRPr="00B0590D">
        <w:rPr>
          <w:b/>
          <w:bCs/>
        </w:rPr>
        <w:t>Warehouse</w:t>
      </w:r>
      <w:r w:rsidRPr="00B0590D">
        <w:t xml:space="preserve"> uses </w:t>
      </w:r>
      <w:r w:rsidRPr="00B0590D">
        <w:rPr>
          <w:b/>
          <w:bCs/>
        </w:rPr>
        <w:t>T-SQL (SQL Server)</w:t>
      </w:r>
      <w:r w:rsidRPr="00B0590D">
        <w:t xml:space="preserve"> for traditional business intelligence, reporting, and full read/write operations. Both store data </w:t>
      </w:r>
      <w:proofErr w:type="gramStart"/>
      <w:r w:rsidRPr="00B0590D">
        <w:t>physically</w:t>
      </w:r>
      <w:proofErr w:type="gramEnd"/>
      <w:r w:rsidRPr="00B0590D">
        <w:t xml:space="preserve"> in the same open </w:t>
      </w:r>
      <w:r w:rsidRPr="00B0590D">
        <w:rPr>
          <w:b/>
          <w:bCs/>
        </w:rPr>
        <w:t>Delta-Parquet</w:t>
      </w:r>
      <w:r w:rsidRPr="00B0590D">
        <w:t xml:space="preserve"> format within </w:t>
      </w:r>
      <w:r w:rsidRPr="00B0590D">
        <w:rPr>
          <w:b/>
          <w:bCs/>
        </w:rPr>
        <w:t>OneLake</w:t>
      </w:r>
      <w:r w:rsidRPr="00B0590D">
        <w:t>.</w:t>
      </w:r>
    </w:p>
    <w:p w:rsidRPr="00B0590D" w:rsidR="00B0590D" w:rsidP="00B0590D" w:rsidRDefault="00B0590D" w14:paraId="16520CAF" w14:textId="77777777">
      <w:pPr>
        <w:rPr>
          <w:b/>
          <w:bCs/>
        </w:rPr>
      </w:pPr>
      <w:r w:rsidRPr="00B0590D">
        <w:rPr>
          <w:b/>
          <w:bCs/>
        </w:rPr>
        <w:t>Microsoft Fabric Lakehouse</w:t>
      </w:r>
    </w:p>
    <w:p w:rsidRPr="00B0590D" w:rsidR="00B0590D" w:rsidP="00B0590D" w:rsidRDefault="00B0590D" w14:paraId="64BD4DFE" w14:textId="77777777">
      <w:pPr>
        <w:numPr>
          <w:ilvl w:val="0"/>
          <w:numId w:val="20"/>
        </w:numPr>
      </w:pPr>
      <w:r w:rsidRPr="00B0590D">
        <w:rPr>
          <w:b/>
          <w:bCs/>
        </w:rPr>
        <w:t>Core Engine:</w:t>
      </w:r>
      <w:r w:rsidRPr="00B0590D">
        <w:t xml:space="preserve"> Apache Spark.</w:t>
      </w:r>
    </w:p>
    <w:p w:rsidRPr="00B0590D" w:rsidR="00B0590D" w:rsidP="00B0590D" w:rsidRDefault="00B0590D" w14:paraId="4D6600DC" w14:textId="77777777">
      <w:pPr>
        <w:numPr>
          <w:ilvl w:val="0"/>
          <w:numId w:val="20"/>
        </w:numPr>
      </w:pPr>
      <w:r w:rsidRPr="00B0590D">
        <w:rPr>
          <w:b/>
          <w:bCs/>
        </w:rPr>
        <w:t>Best For:</w:t>
      </w:r>
      <w:r w:rsidRPr="00B0590D">
        <w:t xml:space="preserve"> Unstructured/semi-structured data (JSON, logs, images), machine learning, AI, and heavy data engineering.</w:t>
      </w:r>
    </w:p>
    <w:p w:rsidRPr="00B0590D" w:rsidR="00B0590D" w:rsidP="00B0590D" w:rsidRDefault="00B0590D" w14:paraId="5D3BCDDD" w14:textId="77777777">
      <w:pPr>
        <w:numPr>
          <w:ilvl w:val="0"/>
          <w:numId w:val="20"/>
        </w:numPr>
      </w:pPr>
      <w:r w:rsidRPr="00B0590D">
        <w:rPr>
          <w:b/>
          <w:bCs/>
        </w:rPr>
        <w:t>How It Works:</w:t>
      </w:r>
      <w:r w:rsidRPr="00B0590D">
        <w:t xml:space="preserve"> You use Spark Notebooks (</w:t>
      </w:r>
      <w:proofErr w:type="spellStart"/>
      <w:r w:rsidRPr="00B0590D">
        <w:t>PySpark</w:t>
      </w:r>
      <w:proofErr w:type="spellEnd"/>
      <w:r w:rsidRPr="00B0590D">
        <w:t>, Spark SQL) to ingest, transform, and clean raw data.</w:t>
      </w:r>
    </w:p>
    <w:p w:rsidRPr="00B0590D" w:rsidR="00B0590D" w:rsidP="00B0590D" w:rsidRDefault="00B0590D" w14:paraId="5A557E3C" w14:textId="77777777">
      <w:pPr>
        <w:numPr>
          <w:ilvl w:val="0"/>
          <w:numId w:val="20"/>
        </w:numPr>
      </w:pPr>
      <w:r w:rsidRPr="00B0590D">
        <w:rPr>
          <w:b/>
          <w:bCs/>
        </w:rPr>
        <w:t>SQL Endpoint:</w:t>
      </w:r>
      <w:r w:rsidRPr="00B0590D">
        <w:t xml:space="preserve"> Automatically generates a read-only SQL endpoint, meaning you can query the data using T-SQL, but you cannot update or delete rows directly from the lakehouse interface.</w:t>
      </w:r>
    </w:p>
    <w:p w:rsidRPr="00B0590D" w:rsidR="00B0590D" w:rsidP="00B0590D" w:rsidRDefault="00B0590D" w14:paraId="1CD8B3AB" w14:textId="6FBC4052">
      <w:pPr>
        <w:numPr>
          <w:ilvl w:val="0"/>
          <w:numId w:val="20"/>
        </w:numPr>
      </w:pPr>
      <w:r w:rsidRPr="00B0590D">
        <w:rPr>
          <w:b/>
          <w:bCs/>
        </w:rPr>
        <w:t>Key Feature:</w:t>
      </w:r>
      <w:r w:rsidRPr="00B0590D">
        <w:t xml:space="preserve"> Can hold both processed tables and raw files in a single location.</w:t>
      </w:r>
    </w:p>
    <w:p w:rsidRPr="00B0590D" w:rsidR="00B0590D" w:rsidP="00B0590D" w:rsidRDefault="00B0590D" w14:paraId="407161DD" w14:textId="77777777">
      <w:pPr>
        <w:rPr>
          <w:b/>
          <w:bCs/>
        </w:rPr>
      </w:pPr>
      <w:r w:rsidRPr="00B0590D">
        <w:rPr>
          <w:b/>
          <w:bCs/>
        </w:rPr>
        <w:t>Microsoft Fabric Data Warehouse</w:t>
      </w:r>
    </w:p>
    <w:p w:rsidRPr="00B0590D" w:rsidR="00B0590D" w:rsidP="00B0590D" w:rsidRDefault="00B0590D" w14:paraId="58C444B5" w14:textId="77777777">
      <w:pPr>
        <w:numPr>
          <w:ilvl w:val="0"/>
          <w:numId w:val="21"/>
        </w:numPr>
      </w:pPr>
      <w:r w:rsidRPr="00B0590D">
        <w:rPr>
          <w:b/>
          <w:bCs/>
        </w:rPr>
        <w:t>Core Engine:</w:t>
      </w:r>
      <w:r w:rsidRPr="00B0590D">
        <w:t xml:space="preserve"> Dedicated T-SQL Polaris engine.</w:t>
      </w:r>
    </w:p>
    <w:p w:rsidRPr="00B0590D" w:rsidR="00B0590D" w:rsidP="00B0590D" w:rsidRDefault="00B0590D" w14:paraId="7C8CC365" w14:textId="77777777">
      <w:pPr>
        <w:numPr>
          <w:ilvl w:val="0"/>
          <w:numId w:val="21"/>
        </w:numPr>
      </w:pPr>
      <w:r w:rsidRPr="00B0590D">
        <w:rPr>
          <w:b/>
          <w:bCs/>
        </w:rPr>
        <w:t>Best For:</w:t>
      </w:r>
      <w:r w:rsidRPr="00B0590D">
        <w:t xml:space="preserve"> Traditional reporting, BI dashboards, structured data, and teams with strong SQL skills.</w:t>
      </w:r>
    </w:p>
    <w:p w:rsidRPr="00B0590D" w:rsidR="00B0590D" w:rsidP="00B0590D" w:rsidRDefault="00B0590D" w14:paraId="3F30EC42" w14:textId="77777777">
      <w:pPr>
        <w:numPr>
          <w:ilvl w:val="0"/>
          <w:numId w:val="21"/>
        </w:numPr>
      </w:pPr>
      <w:r w:rsidRPr="00B0590D">
        <w:rPr>
          <w:b/>
          <w:bCs/>
        </w:rPr>
        <w:t>How It Works:</w:t>
      </w:r>
      <w:r w:rsidRPr="00B0590D">
        <w:t xml:space="preserve"> Acts exactly like a traditional SQL database or data mart. You use T-SQL commands (INSERT, UPDATE, DELETE, CREATE TABLE) directly within the warehouse.</w:t>
      </w:r>
    </w:p>
    <w:p w:rsidRPr="00B0590D" w:rsidR="00B0590D" w:rsidP="00B0590D" w:rsidRDefault="00B0590D" w14:paraId="52E46F7A" w14:textId="26DCCE56">
      <w:pPr>
        <w:numPr>
          <w:ilvl w:val="0"/>
          <w:numId w:val="21"/>
        </w:numPr>
      </w:pPr>
      <w:r w:rsidRPr="00B0590D">
        <w:rPr>
          <w:b/>
          <w:bCs/>
        </w:rPr>
        <w:t>Key Feature:</w:t>
      </w:r>
      <w:r w:rsidRPr="00B0590D">
        <w:t xml:space="preserve"> Supports full multi-table transactions, row-level security, and complex data modeling (star schemas).</w:t>
      </w:r>
    </w:p>
    <w:p w:rsidRPr="00B0590D" w:rsidR="00B0590D" w:rsidP="00B0590D" w:rsidRDefault="00B0590D" w14:paraId="20956A72" w14:textId="77777777">
      <w:pPr>
        <w:rPr>
          <w:b/>
          <w:bCs/>
        </w:rPr>
      </w:pPr>
      <w:r w:rsidRPr="00B0590D">
        <w:rPr>
          <w:b/>
          <w:bCs/>
        </w:rPr>
        <w:t>How They Work Together</w:t>
      </w:r>
    </w:p>
    <w:p w:rsidRPr="00B0590D" w:rsidR="00B0590D" w:rsidP="00B0590D" w:rsidRDefault="00B0590D" w14:paraId="1F216A10" w14:textId="7DEB89CF">
      <w:r w:rsidRPr="00B0590D">
        <w:t>Because both engines point to the same storage layer (</w:t>
      </w:r>
      <w:r w:rsidRPr="00B0590D">
        <w:rPr>
          <w:b/>
          <w:bCs/>
        </w:rPr>
        <w:t>OneLake</w:t>
      </w:r>
      <w:r w:rsidRPr="00B0590D">
        <w:t xml:space="preserve">), you do not need to copy data between them. A very common architectural pattern is to use the </w:t>
      </w:r>
      <w:r w:rsidRPr="00B0590D">
        <w:rPr>
          <w:b/>
          <w:bCs/>
        </w:rPr>
        <w:t>Lakehouse</w:t>
      </w:r>
      <w:r w:rsidRPr="00B0590D">
        <w:t xml:space="preserve"> to ingest and clean raw data, and then have the </w:t>
      </w:r>
      <w:r w:rsidRPr="00B0590D">
        <w:rPr>
          <w:b/>
          <w:bCs/>
        </w:rPr>
        <w:t>Warehouse</w:t>
      </w:r>
      <w:r w:rsidRPr="00B0590D">
        <w:t xml:space="preserve"> consume that curated data for governed, high-performance business reporting.</w:t>
      </w:r>
    </w:p>
    <w:p w:rsidR="00CA7B4D" w:rsidP="00CA7B4D" w:rsidRDefault="00CA7B4D" w14:paraId="3B7F64EC" w14:textId="13328E06">
      <w:pPr>
        <w:pStyle w:val="Heading1"/>
      </w:pPr>
      <w:bookmarkStart w:name="_Toc235109026" w:id="30"/>
      <w:r>
        <w:t>Fabric Data Factory vs Notebooks</w:t>
      </w:r>
      <w:bookmarkEnd w:id="30"/>
    </w:p>
    <w:p w:rsidRPr="00BD318D" w:rsidR="00CA7B4D" w:rsidP="00CA7B4D" w:rsidRDefault="00CA7B4D" w14:paraId="214F7A58" w14:textId="77777777">
      <w:hyperlink w:tgtFrame="_blank" w:history="1" r:id="rId24">
        <w:r w:rsidRPr="00BD318D">
          <w:rPr>
            <w:rStyle w:val="Hyperlink"/>
          </w:rPr>
          <w:t>Microsoft Fabric Data Factory</w:t>
        </w:r>
      </w:hyperlink>
      <w:r w:rsidRPr="00BD318D">
        <w:t xml:space="preserve"> is a low-code/no-code orchestration tool used to move and manage data. In contrast, </w:t>
      </w:r>
      <w:hyperlink w:tgtFrame="_blank" w:history="1" r:id="rId25">
        <w:r w:rsidRPr="00BD318D">
          <w:rPr>
            <w:rStyle w:val="Hyperlink"/>
          </w:rPr>
          <w:t>Fabric Notebooks</w:t>
        </w:r>
      </w:hyperlink>
      <w:r w:rsidRPr="00BD318D">
        <w:t xml:space="preserve"> are code-heavy (Python, Scala) tools designed for complex data transformation and machine learning. You use Data Factory to route data, and Notebooks to </w:t>
      </w:r>
      <w:proofErr w:type="gramStart"/>
      <w:r w:rsidRPr="00BD318D">
        <w:t>actually process</w:t>
      </w:r>
      <w:proofErr w:type="gramEnd"/>
      <w:r w:rsidRPr="00BD318D">
        <w:t xml:space="preserve"> it.</w:t>
      </w:r>
    </w:p>
    <w:p w:rsidRPr="00BD318D" w:rsidR="00CA7B4D" w:rsidP="00CA7B4D" w:rsidRDefault="00CA7B4D" w14:paraId="011535D3" w14:textId="77777777">
      <w:pPr>
        <w:rPr>
          <w:b/>
          <w:bCs/>
        </w:rPr>
      </w:pPr>
      <w:r w:rsidRPr="00BD318D">
        <w:rPr>
          <w:b/>
          <w:bCs/>
        </w:rPr>
        <w:t>Key Differences</w:t>
      </w:r>
    </w:p>
    <w:p w:rsidRPr="00BD318D" w:rsidR="00CA7B4D" w:rsidP="00CA7B4D" w:rsidRDefault="00CA7B4D" w14:paraId="25BE8771" w14:textId="77777777">
      <w:pPr>
        <w:numPr>
          <w:ilvl w:val="0"/>
          <w:numId w:val="8"/>
        </w:numPr>
      </w:pPr>
      <w:r w:rsidRPr="00BD318D">
        <w:rPr>
          <w:b/>
          <w:bCs/>
        </w:rPr>
        <w:t>Core Purpose:</w:t>
      </w:r>
      <w:r w:rsidRPr="00BD318D">
        <w:t xml:space="preserve"> </w:t>
      </w:r>
      <w:r w:rsidRPr="00BD318D">
        <w:rPr>
          <w:b/>
          <w:bCs/>
        </w:rPr>
        <w:t>Data Factory</w:t>
      </w:r>
      <w:r w:rsidRPr="00BD318D">
        <w:t xml:space="preserve"> focuses on </w:t>
      </w:r>
      <w:r w:rsidRPr="00BD318D">
        <w:rPr>
          <w:b/>
          <w:bCs/>
        </w:rPr>
        <w:t>orchestration</w:t>
      </w:r>
      <w:r w:rsidRPr="00BD318D">
        <w:t xml:space="preserve">, routing, and managing data pipelines (moving raw files into a Lakehouse or triggering a refresh). </w:t>
      </w:r>
      <w:r w:rsidRPr="00BD318D">
        <w:rPr>
          <w:b/>
          <w:bCs/>
        </w:rPr>
        <w:t>Notebooks</w:t>
      </w:r>
      <w:r w:rsidRPr="00BD318D">
        <w:t xml:space="preserve"> </w:t>
      </w:r>
      <w:r w:rsidRPr="00BD318D">
        <w:t xml:space="preserve">focus on </w:t>
      </w:r>
      <w:r w:rsidRPr="00BD318D">
        <w:rPr>
          <w:b/>
          <w:bCs/>
        </w:rPr>
        <w:t>transformation</w:t>
      </w:r>
      <w:r w:rsidRPr="00BD318D">
        <w:t>, utilizing distributed Spark compute engines for advanced analytics, machine learning, and cleansing complex datasets.</w:t>
      </w:r>
    </w:p>
    <w:p w:rsidRPr="00BD318D" w:rsidR="00CA7B4D" w:rsidP="00CA7B4D" w:rsidRDefault="00CA7B4D" w14:paraId="195EBED7" w14:textId="77777777">
      <w:pPr>
        <w:numPr>
          <w:ilvl w:val="0"/>
          <w:numId w:val="8"/>
        </w:numPr>
      </w:pPr>
      <w:r w:rsidRPr="00BD318D">
        <w:rPr>
          <w:b/>
          <w:bCs/>
        </w:rPr>
        <w:t>Skill Requirement:</w:t>
      </w:r>
      <w:r w:rsidRPr="00BD318D">
        <w:t xml:space="preserve"> </w:t>
      </w:r>
      <w:r w:rsidRPr="00BD318D">
        <w:rPr>
          <w:b/>
          <w:bCs/>
        </w:rPr>
        <w:t>Data Factory</w:t>
      </w:r>
      <w:r w:rsidRPr="00BD318D">
        <w:t xml:space="preserve"> is primarily visual and low-code, making it accessible to less technical users or data analysts. </w:t>
      </w:r>
      <w:r w:rsidRPr="00BD318D">
        <w:rPr>
          <w:b/>
          <w:bCs/>
        </w:rPr>
        <w:t>Notebooks</w:t>
      </w:r>
      <w:r w:rsidRPr="00BD318D">
        <w:t xml:space="preserve"> require developer skills (Python, </w:t>
      </w:r>
      <w:proofErr w:type="spellStart"/>
      <w:r w:rsidRPr="00BD318D">
        <w:t>PySpark</w:t>
      </w:r>
      <w:proofErr w:type="spellEnd"/>
      <w:r w:rsidRPr="00BD318D">
        <w:t>, R, or Spark SQL).</w:t>
      </w:r>
    </w:p>
    <w:p w:rsidRPr="00BD318D" w:rsidR="00CA7B4D" w:rsidP="00CA7B4D" w:rsidRDefault="00CA7B4D" w14:paraId="62CBF357" w14:textId="77777777">
      <w:pPr>
        <w:numPr>
          <w:ilvl w:val="0"/>
          <w:numId w:val="8"/>
        </w:numPr>
      </w:pPr>
      <w:r w:rsidRPr="00BD318D">
        <w:rPr>
          <w:b/>
          <w:bCs/>
        </w:rPr>
        <w:t>Execution &amp; Compute:</w:t>
      </w:r>
      <w:r w:rsidRPr="00BD318D">
        <w:t xml:space="preserve"> Data pipelines orchestrate actions, while a Notebook executes logic on a Spark cluster. In fact, Data Factory often calls upon Notebooks as an </w:t>
      </w:r>
      <w:r w:rsidRPr="00BD318D">
        <w:rPr>
          <w:b/>
          <w:bCs/>
        </w:rPr>
        <w:t>activity</w:t>
      </w:r>
      <w:r w:rsidRPr="00BD318D">
        <w:t xml:space="preserve"> within its pipelines to execute specific, heavy lifting.</w:t>
      </w:r>
    </w:p>
    <w:p w:rsidRPr="00BD318D" w:rsidR="00CA7B4D" w:rsidP="00CA7B4D" w:rsidRDefault="00CA7B4D" w14:paraId="45433FC3" w14:textId="77777777">
      <w:pPr>
        <w:rPr>
          <w:b/>
          <w:bCs/>
        </w:rPr>
      </w:pPr>
      <w:r w:rsidRPr="00BD318D">
        <w:rPr>
          <w:b/>
          <w:bCs/>
        </w:rPr>
        <w:t>Use Cases</w:t>
      </w:r>
    </w:p>
    <w:p w:rsidRPr="00BD318D" w:rsidR="00CA7B4D" w:rsidP="00CA7B4D" w:rsidRDefault="00CA7B4D" w14:paraId="3FF1F441" w14:textId="77777777">
      <w:pPr>
        <w:numPr>
          <w:ilvl w:val="0"/>
          <w:numId w:val="9"/>
        </w:numPr>
      </w:pPr>
      <w:r w:rsidRPr="00BD318D">
        <w:rPr>
          <w:b/>
          <w:bCs/>
        </w:rPr>
        <w:t>When to use Data Factory:</w:t>
      </w:r>
      <w:r w:rsidRPr="00BD318D">
        <w:t xml:space="preserve"> When your primary goal is to extract data, load it (ETL/ELT), and manage dependencies. It is ideal for scheduling, looping through folders, sending notifications, and triggering semantic models</w:t>
      </w:r>
    </w:p>
    <w:p w:rsidR="00CA7B4D" w:rsidP="00CA7B4D" w:rsidRDefault="00CA7B4D" w14:paraId="40344857" w14:textId="77777777">
      <w:pPr>
        <w:numPr>
          <w:ilvl w:val="0"/>
          <w:numId w:val="9"/>
        </w:numPr>
      </w:pPr>
      <w:r w:rsidRPr="00BD318D">
        <w:rPr>
          <w:b/>
          <w:bCs/>
        </w:rPr>
        <w:t>When to use Fabric Notebooks:</w:t>
      </w:r>
      <w:r w:rsidRPr="00BD318D">
        <w:t xml:space="preserve"> When you need customized API extraction, complex data deduplication, iterative algorithms, or need to run machine learning models directly on </w:t>
      </w:r>
      <w:hyperlink w:tgtFrame="_blank" w:history="1" r:id="rId26">
        <w:r w:rsidRPr="00BD318D">
          <w:rPr>
            <w:rStyle w:val="Hyperlink"/>
          </w:rPr>
          <w:t>Microsoft Fabric OneLake</w:t>
        </w:r>
      </w:hyperlink>
      <w:r w:rsidRPr="00BD318D">
        <w:t xml:space="preserve"> data.</w:t>
      </w:r>
    </w:p>
    <w:p w:rsidR="00823883" w:rsidP="008841B1" w:rsidRDefault="00823883" w14:paraId="15151B91" w14:textId="77777777">
      <w:pPr>
        <w:pStyle w:val="Heading2"/>
      </w:pPr>
      <w:bookmarkStart w:name="_Toc235109027" w:id="31"/>
      <w:r>
        <w:t>Data Factory Pipeline Scope</w:t>
      </w:r>
      <w:bookmarkEnd w:id="31"/>
    </w:p>
    <w:p w:rsidRPr="00917578" w:rsidR="00823883" w:rsidP="00823883" w:rsidRDefault="00823883" w14:paraId="65CF45EB" w14:textId="77777777">
      <w:r w:rsidRPr="00917578">
        <w:t xml:space="preserve">In </w:t>
      </w:r>
      <w:hyperlink w:tgtFrame="_blank" w:history="1" r:id="rId27">
        <w:r w:rsidRPr="00917578">
          <w:rPr>
            <w:rStyle w:val="Hyperlink"/>
          </w:rPr>
          <w:t>Microsoft Fabric</w:t>
        </w:r>
      </w:hyperlink>
      <w:r w:rsidRPr="00917578">
        <w:t xml:space="preserve">, the </w:t>
      </w:r>
      <w:proofErr w:type="gramStart"/>
      <w:r w:rsidRPr="00917578">
        <w:t>industry best</w:t>
      </w:r>
      <w:proofErr w:type="gramEnd"/>
      <w:r w:rsidRPr="00917578">
        <w:t xml:space="preserve"> practice is to build </w:t>
      </w:r>
      <w:r w:rsidRPr="00917578">
        <w:rPr>
          <w:b/>
          <w:bCs/>
        </w:rPr>
        <w:t>one dynamic, metadata-driven pipeline per subject area or business domain</w:t>
      </w:r>
      <w:r w:rsidRPr="00917578">
        <w:t>, rather than one per table. Hard-coding one pipeline per table leads to maintenance nightmares, whereas handling it per subject area keeps your workspace organized and highly scalable</w:t>
      </w:r>
      <w:r>
        <w:t>.</w:t>
      </w:r>
    </w:p>
    <w:p w:rsidRPr="00917578" w:rsidR="00823883" w:rsidP="00823883" w:rsidRDefault="00823883" w14:paraId="5BBA23B5" w14:textId="77777777">
      <w:r w:rsidRPr="00917578">
        <w:t>A subject-area approach uses looping and parameters to handle hundreds of tables dynamically, bringing several clear architectural advantages:</w:t>
      </w:r>
    </w:p>
    <w:p w:rsidRPr="00917578" w:rsidR="00823883" w:rsidP="00823883" w:rsidRDefault="00823883" w14:paraId="0EF8C0B5" w14:textId="77777777">
      <w:pPr>
        <w:numPr>
          <w:ilvl w:val="0"/>
          <w:numId w:val="17"/>
        </w:numPr>
      </w:pPr>
      <w:r w:rsidRPr="00917578">
        <w:rPr>
          <w:b/>
          <w:bCs/>
        </w:rPr>
        <w:t>Drastically Reduced Maintenance:</w:t>
      </w:r>
      <w:r w:rsidRPr="00917578">
        <w:t xml:space="preserve"> You don't have to update 500 pipelines if you change your logging format or connection string. You make changes in just one place</w:t>
      </w:r>
      <w:r>
        <w:t>.</w:t>
      </w:r>
    </w:p>
    <w:p w:rsidRPr="00917578" w:rsidR="00823883" w:rsidP="00823883" w:rsidRDefault="00823883" w14:paraId="78058D15" w14:textId="77777777">
      <w:pPr>
        <w:numPr>
          <w:ilvl w:val="0"/>
          <w:numId w:val="17"/>
        </w:numPr>
      </w:pPr>
      <w:r w:rsidRPr="00917578">
        <w:rPr>
          <w:b/>
          <w:bCs/>
        </w:rPr>
        <w:t>Streamlined Security &amp; Governance:</w:t>
      </w:r>
      <w:r w:rsidRPr="00917578">
        <w:t xml:space="preserve"> Organizing your pipelines within logical </w:t>
      </w:r>
      <w:r w:rsidRPr="00917578">
        <w:rPr>
          <w:b/>
          <w:bCs/>
        </w:rPr>
        <w:t>Fabric Domains</w:t>
      </w:r>
      <w:r w:rsidRPr="00917578">
        <w:t xml:space="preserve"> (e.g., Sales, HR, Finance) aligns with enterprise delegated governance and OneLake discovery.</w:t>
      </w:r>
    </w:p>
    <w:p w:rsidRPr="00917578" w:rsidR="00823883" w:rsidP="00823883" w:rsidRDefault="00823883" w14:paraId="08025AB7" w14:textId="77777777">
      <w:pPr>
        <w:numPr>
          <w:ilvl w:val="0"/>
          <w:numId w:val="17"/>
        </w:numPr>
      </w:pPr>
      <w:r w:rsidRPr="00917578">
        <w:rPr>
          <w:b/>
          <w:bCs/>
        </w:rPr>
        <w:t>Consistent Batching:</w:t>
      </w:r>
      <w:r w:rsidRPr="00917578">
        <w:t xml:space="preserve"> It is much easier to apply incremental refresh, watermark logic, and error handling uniformly to a single logical grouping of tables</w:t>
      </w:r>
      <w:r>
        <w:t>.</w:t>
      </w:r>
    </w:p>
    <w:p w:rsidRPr="00917578" w:rsidR="00823883" w:rsidP="00823883" w:rsidRDefault="00823883" w14:paraId="5D5ECA2A" w14:textId="77777777">
      <w:pPr>
        <w:rPr>
          <w:b/>
          <w:bCs/>
        </w:rPr>
      </w:pPr>
      <w:r w:rsidRPr="00917578">
        <w:rPr>
          <w:b/>
          <w:bCs/>
        </w:rPr>
        <w:t>How to Implement the Subject Area Pattern</w:t>
      </w:r>
    </w:p>
    <w:p w:rsidRPr="00917578" w:rsidR="00823883" w:rsidP="00823883" w:rsidRDefault="00823883" w14:paraId="187E8321" w14:textId="77777777">
      <w:r w:rsidRPr="00917578">
        <w:t>Instead of static copy activities, you orchestrate your pipeline using three primary components:</w:t>
      </w:r>
    </w:p>
    <w:p w:rsidRPr="00917578" w:rsidR="00823883" w:rsidP="00823883" w:rsidRDefault="00823883" w14:paraId="4879429C" w14:textId="77777777">
      <w:pPr>
        <w:numPr>
          <w:ilvl w:val="0"/>
          <w:numId w:val="18"/>
        </w:numPr>
      </w:pPr>
      <w:r w:rsidRPr="00917578">
        <w:rPr>
          <w:b/>
          <w:bCs/>
        </w:rPr>
        <w:t>Lookup Activity:</w:t>
      </w:r>
      <w:r w:rsidRPr="00917578">
        <w:t xml:space="preserve"> Queries a control table or JSON configuration to retrieve a list of tables and schemas specific to that subject area.</w:t>
      </w:r>
    </w:p>
    <w:p w:rsidRPr="00917578" w:rsidR="00823883" w:rsidP="00823883" w:rsidRDefault="00823883" w14:paraId="6EFD284C" w14:textId="77777777">
      <w:pPr>
        <w:numPr>
          <w:ilvl w:val="0"/>
          <w:numId w:val="18"/>
        </w:numPr>
      </w:pPr>
      <w:r w:rsidRPr="00917578">
        <w:rPr>
          <w:b/>
          <w:bCs/>
        </w:rPr>
        <w:t>For Each Activity:</w:t>
      </w:r>
      <w:r w:rsidRPr="00917578">
        <w:t xml:space="preserve"> Iterates over the array of tables returned by the Lookup activity.</w:t>
      </w:r>
    </w:p>
    <w:p w:rsidRPr="006D77D6" w:rsidR="00823883" w:rsidP="00823883" w:rsidRDefault="00823883" w14:paraId="00FFCC59" w14:textId="77777777">
      <w:pPr>
        <w:numPr>
          <w:ilvl w:val="0"/>
          <w:numId w:val="18"/>
        </w:numPr>
        <w:rPr>
          <w:b/>
          <w:bCs/>
        </w:rPr>
      </w:pPr>
      <w:r w:rsidRPr="006D77D6">
        <w:rPr>
          <w:b/>
          <w:bCs/>
        </w:rPr>
        <w:t>Copy Activity / Data Flow Gen2:</w:t>
      </w:r>
      <w:r w:rsidRPr="00917578">
        <w:t xml:space="preserve"> Executes within the loop. By using dynamic content (e.g</w:t>
      </w:r>
      <w:proofErr w:type="gramStart"/>
      <w:r w:rsidRPr="00917578">
        <w:t>., @</w:t>
      </w:r>
      <w:proofErr w:type="gramEnd"/>
      <w:r w:rsidRPr="00917578">
        <w:t>item(</w:t>
      </w:r>
      <w:proofErr w:type="gramStart"/>
      <w:r w:rsidRPr="00917578">
        <w:t>).TableName</w:t>
      </w:r>
      <w:proofErr w:type="gramEnd"/>
      <w:r w:rsidRPr="00917578">
        <w:t xml:space="preserve">), it processes and writes the data to the correct Delta table in your Lakehouse or Warehouse. </w:t>
      </w:r>
    </w:p>
    <w:p w:rsidRPr="006D77D6" w:rsidR="00823883" w:rsidP="00823883" w:rsidRDefault="00823883" w14:paraId="704F12A0" w14:textId="77777777">
      <w:pPr>
        <w:numPr>
          <w:ilvl w:val="0"/>
          <w:numId w:val="18"/>
        </w:numPr>
        <w:rPr>
          <w:b/>
          <w:bCs/>
        </w:rPr>
      </w:pPr>
      <w:r w:rsidRPr="006D77D6">
        <w:rPr>
          <w:b/>
          <w:bCs/>
        </w:rPr>
        <w:t>When to use 1 Pipeline per Table</w:t>
      </w:r>
    </w:p>
    <w:p w:rsidRPr="00917578" w:rsidR="00823883" w:rsidP="00823883" w:rsidRDefault="00823883" w14:paraId="248A68FB" w14:textId="77777777">
      <w:pPr>
        <w:numPr>
          <w:ilvl w:val="0"/>
          <w:numId w:val="19"/>
        </w:numPr>
      </w:pPr>
      <w:r w:rsidRPr="00917578">
        <w:rPr>
          <w:b/>
          <w:bCs/>
        </w:rPr>
        <w:t>Streaming or Real-time Data:</w:t>
      </w:r>
      <w:r w:rsidRPr="00917578">
        <w:t xml:space="preserve"> If a specific table requires sub-minute ingestion or relies on event-driven streaming (via Eventstream), it should be isolated.</w:t>
      </w:r>
    </w:p>
    <w:p w:rsidRPr="00917578" w:rsidR="00823883" w:rsidP="00823883" w:rsidRDefault="00823883" w14:paraId="6CEA36EE" w14:textId="77777777">
      <w:pPr>
        <w:numPr>
          <w:ilvl w:val="0"/>
          <w:numId w:val="19"/>
        </w:numPr>
      </w:pPr>
      <w:r w:rsidRPr="00917578">
        <w:rPr>
          <w:b/>
          <w:bCs/>
        </w:rPr>
        <w:t>Massive Complexity:</w:t>
      </w:r>
      <w:r w:rsidRPr="00917578">
        <w:t xml:space="preserve"> If a table requires exceptionally heavy, multi-step transformations and business rules unique to that data (e.g., complex Python notebooks), separating it allows for dedicated </w:t>
      </w:r>
      <w:proofErr w:type="gramStart"/>
      <w:r w:rsidRPr="00917578">
        <w:t>compute</w:t>
      </w:r>
      <w:proofErr w:type="gramEnd"/>
      <w:r w:rsidRPr="00917578">
        <w:t xml:space="preserve"> optimization</w:t>
      </w:r>
    </w:p>
    <w:p w:rsidR="00143D64" w:rsidP="00143D64" w:rsidRDefault="00143D64" w14:paraId="31FC5165" w14:textId="77777777">
      <w:pPr>
        <w:pStyle w:val="Heading1"/>
      </w:pPr>
      <w:bookmarkStart w:name="_Toc235109028" w:id="32"/>
      <w:r w:rsidRPr="0034617D">
        <w:t>Bronze, Silver, Gold</w:t>
      </w:r>
      <w:r>
        <w:t xml:space="preserve"> Data States</w:t>
      </w:r>
      <w:bookmarkEnd w:id="32"/>
    </w:p>
    <w:p w:rsidRPr="0034617D" w:rsidR="00143D64" w:rsidP="00143D64" w:rsidRDefault="00143D64" w14:paraId="37CB4F62" w14:textId="77777777">
      <w:pPr>
        <w:rPr>
          <w:b/>
          <w:bCs/>
        </w:rPr>
      </w:pPr>
      <w:r w:rsidRPr="0034617D">
        <w:rPr>
          <w:b/>
          <w:bCs/>
        </w:rPr>
        <w:t>The Data Layers: Bronze, Silver, Gold (Data State)</w:t>
      </w:r>
    </w:p>
    <w:p w:rsidRPr="0034617D" w:rsidR="00143D64" w:rsidP="00143D64" w:rsidRDefault="00143D64" w14:paraId="0DB12537" w14:textId="77777777">
      <w:r w:rsidRPr="0034617D">
        <w:t xml:space="preserve">This framework—popularized in cloud architectures like </w:t>
      </w:r>
      <w:hyperlink w:tgtFrame="_blank" w:history="1" r:id="rId28">
        <w:r w:rsidRPr="0034617D">
          <w:rPr>
            <w:rStyle w:val="Hyperlink"/>
          </w:rPr>
          <w:t>Azure Databricks</w:t>
        </w:r>
      </w:hyperlink>
      <w:r w:rsidRPr="0034617D">
        <w:t xml:space="preserve"> or </w:t>
      </w:r>
      <w:hyperlink w:tgtFrame="_blank" w:history="1" r:id="rId29">
        <w:r w:rsidRPr="0034617D">
          <w:rPr>
            <w:rStyle w:val="Hyperlink"/>
          </w:rPr>
          <w:t>Microsoft Fabric</w:t>
        </w:r>
      </w:hyperlink>
      <w:r w:rsidRPr="0034617D">
        <w:t>—measures how far raw data has been transformed</w:t>
      </w:r>
      <w:r>
        <w:t>:</w:t>
      </w:r>
    </w:p>
    <w:p w:rsidRPr="0034617D" w:rsidR="00143D64" w:rsidP="00143D64" w:rsidRDefault="00143D64" w14:paraId="5FED74D0" w14:textId="77777777">
      <w:pPr>
        <w:numPr>
          <w:ilvl w:val="0"/>
          <w:numId w:val="10"/>
        </w:numPr>
      </w:pPr>
      <w:r w:rsidRPr="0034617D">
        <w:rPr>
          <w:b/>
          <w:bCs/>
        </w:rPr>
        <w:t>Bronze (Raw):</w:t>
      </w:r>
      <w:r w:rsidRPr="0034617D">
        <w:t xml:space="preserve"> Stores unstructured/structured source data exactly as it arrives. It is used for historical archiving, auditing, and allows for zero-loss data recovery.</w:t>
      </w:r>
    </w:p>
    <w:p w:rsidRPr="0034617D" w:rsidR="00143D64" w:rsidP="00143D64" w:rsidRDefault="00143D64" w14:paraId="33A7347E" w14:textId="77777777">
      <w:pPr>
        <w:numPr>
          <w:ilvl w:val="0"/>
          <w:numId w:val="10"/>
        </w:numPr>
      </w:pPr>
      <w:r w:rsidRPr="0034617D">
        <w:rPr>
          <w:b/>
          <w:bCs/>
        </w:rPr>
        <w:t>Silver (Cleaned):</w:t>
      </w:r>
      <w:r w:rsidRPr="0034617D">
        <w:t xml:space="preserve"> Filters, standardizes, and deduplicates the </w:t>
      </w:r>
      <w:proofErr w:type="gramStart"/>
      <w:r w:rsidRPr="0034617D">
        <w:t>Bronze</w:t>
      </w:r>
      <w:proofErr w:type="gramEnd"/>
      <w:r w:rsidRPr="0034617D">
        <w:t xml:space="preserve"> data. This creates a reliable, normalized dataset that multiple teams can trust.</w:t>
      </w:r>
    </w:p>
    <w:p w:rsidRPr="0034617D" w:rsidR="00143D64" w:rsidP="00143D64" w:rsidRDefault="00143D64" w14:paraId="309592F3" w14:textId="77777777">
      <w:pPr>
        <w:numPr>
          <w:ilvl w:val="0"/>
          <w:numId w:val="10"/>
        </w:numPr>
      </w:pPr>
      <w:r w:rsidRPr="0034617D">
        <w:rPr>
          <w:b/>
          <w:bCs/>
        </w:rPr>
        <w:t>Gold (Business-Ready):</w:t>
      </w:r>
      <w:r w:rsidRPr="0034617D">
        <w:t xml:space="preserve"> Formatted into project-specific aggregates, dimensions, and facts optimized for specific reports, dashboards, or AI/ML consumption.</w:t>
      </w:r>
    </w:p>
    <w:p w:rsidR="00183327" w:rsidP="00183327" w:rsidRDefault="00183327" w14:paraId="685698F8" w14:textId="77777777">
      <w:pPr>
        <w:pStyle w:val="Heading1"/>
      </w:pPr>
      <w:bookmarkStart w:name="_Toc235109029" w:id="33"/>
      <w:r>
        <w:t>Fabric Lakehouse</w:t>
      </w:r>
      <w:bookmarkEnd w:id="33"/>
    </w:p>
    <w:p w:rsidR="00183327" w:rsidP="00183327" w:rsidRDefault="00183327" w14:paraId="5D37405A" w14:textId="77777777">
      <w:hyperlink w:history="1" r:id="rId30">
        <w:r w:rsidRPr="000A11CF">
          <w:rPr>
            <w:rStyle w:val="Hyperlink"/>
          </w:rPr>
          <w:t>https://youtu.be/Av44Nrhl05s?t=340</w:t>
        </w:r>
      </w:hyperlink>
    </w:p>
    <w:p w:rsidR="00183327" w:rsidP="00183327" w:rsidRDefault="00183327" w14:paraId="2BACA9DE" w14:textId="77777777">
      <w:r>
        <w:t xml:space="preserve">When </w:t>
      </w:r>
      <w:r w:rsidRPr="00B0554C">
        <w:t>you create a lakehouse in Microsoft fabric, you're essentially setting up an environment</w:t>
      </w:r>
      <w:r>
        <w:t xml:space="preserve"> </w:t>
      </w:r>
      <w:r w:rsidRPr="00B0554C">
        <w:t xml:space="preserve">that consists of several key components. </w:t>
      </w:r>
    </w:p>
    <w:p w:rsidRPr="00B0554C" w:rsidR="00183327" w:rsidP="00183327" w:rsidRDefault="00183327" w14:paraId="19FD7614" w14:textId="77777777">
      <w:pPr>
        <w:pStyle w:val="ListParagraph"/>
        <w:numPr>
          <w:ilvl w:val="0"/>
          <w:numId w:val="16"/>
        </w:numPr>
      </w:pPr>
      <w:r w:rsidRPr="00B0554C">
        <w:t>The lakehouse itself is the central data repository. It's built using the</w:t>
      </w:r>
      <w:r>
        <w:t xml:space="preserve"> </w:t>
      </w:r>
      <w:r w:rsidRPr="00B0554C">
        <w:t>lakehouse architecture which combines the best features of data lakes and data warehouses. It stores structured and</w:t>
      </w:r>
      <w:r>
        <w:t xml:space="preserve"> </w:t>
      </w:r>
      <w:r w:rsidRPr="00B0554C">
        <w:t xml:space="preserve">unstructured </w:t>
      </w:r>
      <w:proofErr w:type="gramStart"/>
      <w:r w:rsidRPr="00B0554C">
        <w:t>data</w:t>
      </w:r>
      <w:proofErr w:type="gramEnd"/>
      <w:r w:rsidRPr="00B0554C">
        <w:t xml:space="preserve"> and it's optimized for large scale data storage and high-performance BI analytics.</w:t>
      </w:r>
    </w:p>
    <w:p w:rsidR="00183327" w:rsidP="00183327" w:rsidRDefault="00183327" w14:paraId="2BA79B3C" w14:textId="77777777">
      <w:pPr>
        <w:pStyle w:val="ListParagraph"/>
        <w:numPr>
          <w:ilvl w:val="0"/>
          <w:numId w:val="16"/>
        </w:numPr>
      </w:pPr>
      <w:r w:rsidRPr="00B0554C">
        <w:t>The SQL Analytics endpoint provides an SQL based interface to execute queries</w:t>
      </w:r>
      <w:r>
        <w:t xml:space="preserve"> o</w:t>
      </w:r>
      <w:r w:rsidRPr="00B0554C">
        <w:t>n the data stored in the lakehouse. It enables users to perform data exploration, generate reports, and</w:t>
      </w:r>
      <w:r>
        <w:t xml:space="preserve"> </w:t>
      </w:r>
      <w:r w:rsidRPr="00B0554C">
        <w:t xml:space="preserve">conduct analytical tasks using the familiar SQL syntax and editor interface. </w:t>
      </w:r>
    </w:p>
    <w:p w:rsidRPr="00B0554C" w:rsidR="00183327" w:rsidP="00183327" w:rsidRDefault="00183327" w14:paraId="57FB0897" w14:textId="77777777">
      <w:pPr>
        <w:pStyle w:val="ListParagraph"/>
        <w:numPr>
          <w:ilvl w:val="0"/>
          <w:numId w:val="16"/>
        </w:numPr>
      </w:pPr>
      <w:r>
        <w:t>T</w:t>
      </w:r>
      <w:r w:rsidRPr="00B0554C">
        <w:t>he semantic model is a layer that defines the business logic and relationships within the data. It provides a structured and</w:t>
      </w:r>
      <w:r>
        <w:t xml:space="preserve"> u</w:t>
      </w:r>
      <w:r w:rsidRPr="00B0554C">
        <w:t>nderstandable view of the data to enable deeper analysis. This semantic model is typically a star schema, and</w:t>
      </w:r>
      <w:r>
        <w:t xml:space="preserve"> </w:t>
      </w:r>
      <w:r w:rsidRPr="00B0554C">
        <w:t>it's created automatically for you. It enables downstream analytics for business intelligence, and it's kept in</w:t>
      </w:r>
      <w:r>
        <w:t xml:space="preserve"> </w:t>
      </w:r>
      <w:r w:rsidRPr="00B0554C">
        <w:t>sync with no user intervention.</w:t>
      </w:r>
    </w:p>
    <w:p w:rsidR="00D36977" w:rsidP="003819A5" w:rsidRDefault="00D36977" w14:paraId="4E249F06" w14:textId="77777777">
      <w:pPr>
        <w:pStyle w:val="Heading2"/>
      </w:pPr>
      <w:bookmarkStart w:name="_Toc235109030" w:id="34"/>
      <w:r>
        <w:t>Lakehouse Strategies</w:t>
      </w:r>
      <w:bookmarkEnd w:id="34"/>
    </w:p>
    <w:p w:rsidRPr="00242823" w:rsidR="00D36977" w:rsidP="00D36977" w:rsidRDefault="00D36977" w14:paraId="6DF593E0" w14:textId="77777777">
      <w:r w:rsidRPr="00242823">
        <w:t xml:space="preserve">In </w:t>
      </w:r>
      <w:hyperlink w:tgtFrame="_blank" w:history="1" r:id="rId31">
        <w:r w:rsidRPr="00242823">
          <w:rPr>
            <w:rStyle w:val="Hyperlink"/>
          </w:rPr>
          <w:t>Microsoft Fabric</w:t>
        </w:r>
      </w:hyperlink>
      <w:r w:rsidRPr="00242823">
        <w:t xml:space="preserve">, the choice between using </w:t>
      </w:r>
      <w:r w:rsidRPr="00242823">
        <w:rPr>
          <w:b/>
          <w:bCs/>
        </w:rPr>
        <w:t>One Lakehouse</w:t>
      </w:r>
      <w:r w:rsidRPr="00242823">
        <w:t xml:space="preserve"> vs </w:t>
      </w:r>
      <w:r w:rsidRPr="00242823">
        <w:rPr>
          <w:b/>
          <w:bCs/>
        </w:rPr>
        <w:t>Lakehouses per Domain</w:t>
      </w:r>
      <w:r w:rsidRPr="00242823">
        <w:t xml:space="preserve"> centers on whether your organization is centralized or decentralized. A single lakehouse simplifies management for small teams, whereas a domain-based model scales better for larger, decentralized, or domain-driven organizations.</w:t>
      </w:r>
    </w:p>
    <w:p w:rsidRPr="00242823" w:rsidR="00D36977" w:rsidP="00D36977" w:rsidRDefault="00D36977" w14:paraId="0136EB65" w14:textId="77777777">
      <w:r w:rsidRPr="00242823">
        <w:t>The comparison below breaks down the architecture, administration, and use cases for both approaches:</w:t>
      </w:r>
    </w:p>
    <w:p w:rsidRPr="00242823" w:rsidR="00D36977" w:rsidP="00D36977" w:rsidRDefault="00D36977" w14:paraId="32F12E46" w14:textId="77777777">
      <w:pPr>
        <w:rPr>
          <w:b/>
          <w:bCs/>
        </w:rPr>
      </w:pPr>
      <w:r w:rsidRPr="00242823">
        <w:rPr>
          <w:b/>
          <w:bCs/>
        </w:rPr>
        <w:t>Single Lakehouse Strategy</w:t>
      </w:r>
    </w:p>
    <w:p w:rsidRPr="00242823" w:rsidR="00D36977" w:rsidP="00D36977" w:rsidRDefault="00D36977" w14:paraId="69891031" w14:textId="77777777">
      <w:r w:rsidRPr="00242823">
        <w:t xml:space="preserve">A single, centralized lakehouse houses </w:t>
      </w:r>
      <w:proofErr w:type="gramStart"/>
      <w:r w:rsidRPr="00242823">
        <w:t>all of</w:t>
      </w:r>
      <w:proofErr w:type="gramEnd"/>
      <w:r w:rsidRPr="00242823">
        <w:t xml:space="preserve"> your data. Data layers (Bronze, Silver, Gold) are separated via </w:t>
      </w:r>
      <w:r w:rsidRPr="00242823">
        <w:rPr>
          <w:b/>
          <w:bCs/>
        </w:rPr>
        <w:t>multiple schemas</w:t>
      </w:r>
      <w:r w:rsidRPr="00242823">
        <w:t xml:space="preserve"> within that single lakehouse.</w:t>
      </w:r>
    </w:p>
    <w:p w:rsidRPr="00242823" w:rsidR="00D36977" w:rsidP="00D36977" w:rsidRDefault="00D36977" w14:paraId="4A3F0832" w14:textId="77777777">
      <w:pPr>
        <w:numPr>
          <w:ilvl w:val="0"/>
          <w:numId w:val="11"/>
        </w:numPr>
      </w:pPr>
      <w:r w:rsidRPr="00242823">
        <w:rPr>
          <w:b/>
          <w:bCs/>
        </w:rPr>
        <w:t>Best For:</w:t>
      </w:r>
      <w:r w:rsidRPr="00242823">
        <w:t xml:space="preserve"> Small-to-medium teams, centralized BI departments, or organizations starting in a </w:t>
      </w:r>
      <w:hyperlink w:tgtFrame="_blank" w:history="1" r:id="rId32">
        <w:r w:rsidRPr="00242823">
          <w:rPr>
            <w:rStyle w:val="Hyperlink"/>
          </w:rPr>
          <w:t>Microsoft Fabric</w:t>
        </w:r>
      </w:hyperlink>
      <w:r w:rsidRPr="00242823">
        <w:t xml:space="preserve"> trial/pilot phase.</w:t>
      </w:r>
    </w:p>
    <w:p w:rsidRPr="00242823" w:rsidR="00D36977" w:rsidP="00D36977" w:rsidRDefault="00D36977" w14:paraId="6F2A46F8" w14:textId="77777777">
      <w:pPr>
        <w:numPr>
          <w:ilvl w:val="0"/>
          <w:numId w:val="11"/>
        </w:numPr>
      </w:pPr>
      <w:r w:rsidRPr="00242823">
        <w:rPr>
          <w:b/>
          <w:bCs/>
        </w:rPr>
        <w:t>Architecture:</w:t>
      </w:r>
      <w:r w:rsidRPr="00242823">
        <w:t xml:space="preserve"> Uses one primary lakehouse object. Distinct data transformation stages are defined by schemas (e.g., </w:t>
      </w:r>
      <w:proofErr w:type="spellStart"/>
      <w:proofErr w:type="gramStart"/>
      <w:r w:rsidRPr="00242823">
        <w:t>bronze.sales</w:t>
      </w:r>
      <w:proofErr w:type="spellEnd"/>
      <w:proofErr w:type="gramEnd"/>
      <w:r w:rsidRPr="00242823">
        <w:t xml:space="preserve">, </w:t>
      </w:r>
      <w:proofErr w:type="spellStart"/>
      <w:proofErr w:type="gramStart"/>
      <w:r w:rsidRPr="00242823">
        <w:t>silver.sales</w:t>
      </w:r>
      <w:proofErr w:type="spellEnd"/>
      <w:proofErr w:type="gramEnd"/>
      <w:r w:rsidRPr="00242823">
        <w:t>).</w:t>
      </w:r>
    </w:p>
    <w:p w:rsidRPr="00242823" w:rsidR="00D36977" w:rsidP="00D36977" w:rsidRDefault="00D36977" w14:paraId="43F18C02" w14:textId="77777777">
      <w:pPr>
        <w:numPr>
          <w:ilvl w:val="0"/>
          <w:numId w:val="11"/>
        </w:numPr>
      </w:pPr>
      <w:r w:rsidRPr="00242823">
        <w:rPr>
          <w:b/>
          <w:bCs/>
        </w:rPr>
        <w:t>Pros:</w:t>
      </w:r>
      <w:r w:rsidRPr="00242823">
        <w:t xml:space="preserve"> Extremely easy to set up. Requires minimal cross-workspace governance or complex security architecture.</w:t>
      </w:r>
    </w:p>
    <w:p w:rsidRPr="00242823" w:rsidR="00D36977" w:rsidP="00D36977" w:rsidRDefault="00D36977" w14:paraId="24950291" w14:textId="77777777">
      <w:pPr>
        <w:numPr>
          <w:ilvl w:val="0"/>
          <w:numId w:val="11"/>
        </w:numPr>
      </w:pPr>
      <w:r w:rsidRPr="00242823">
        <w:rPr>
          <w:b/>
          <w:bCs/>
        </w:rPr>
        <w:t>Cons:</w:t>
      </w:r>
      <w:r w:rsidRPr="00242823">
        <w:t xml:space="preserve"> High risk of accidental data access by unauthorized users. As data scales, managing permissions at the table and schema levels becomes difficult due to a lack of physical separation.</w:t>
      </w:r>
    </w:p>
    <w:p w:rsidRPr="00242823" w:rsidR="00D36977" w:rsidP="00D36977" w:rsidRDefault="00D36977" w14:paraId="0390465A" w14:textId="77777777">
      <w:pPr>
        <w:rPr>
          <w:b/>
          <w:bCs/>
        </w:rPr>
      </w:pPr>
      <w:r w:rsidRPr="00242823">
        <w:rPr>
          <w:b/>
          <w:bCs/>
        </w:rPr>
        <w:t>Domain-Based Strategy</w:t>
      </w:r>
    </w:p>
    <w:p w:rsidRPr="00242823" w:rsidR="00D36977" w:rsidP="00D36977" w:rsidRDefault="00D36977" w14:paraId="50E79DB9" w14:textId="77777777">
      <w:r w:rsidRPr="00242823">
        <w:t xml:space="preserve">This setup aligns with a </w:t>
      </w:r>
      <w:r w:rsidRPr="00242823">
        <w:rPr>
          <w:b/>
          <w:bCs/>
        </w:rPr>
        <w:t>data mesh</w:t>
      </w:r>
      <w:r w:rsidRPr="00242823">
        <w:t xml:space="preserve"> architecture. You designate separate lakehouses or workspaces for distinct business departments (e.g., "Finance", "Marketing", "Supply Chain").</w:t>
      </w:r>
    </w:p>
    <w:p w:rsidRPr="00242823" w:rsidR="00D36977" w:rsidP="00D36977" w:rsidRDefault="00D36977" w14:paraId="609A906E" w14:textId="77777777">
      <w:pPr>
        <w:numPr>
          <w:ilvl w:val="0"/>
          <w:numId w:val="12"/>
        </w:numPr>
      </w:pPr>
      <w:r w:rsidRPr="00242823">
        <w:rPr>
          <w:b/>
          <w:bCs/>
        </w:rPr>
        <w:t>Best For:</w:t>
      </w:r>
      <w:r w:rsidRPr="00242823">
        <w:t xml:space="preserve"> Large enterprises, highly decentralized teams, and organizations that require strict federated governance and ownership over data products.</w:t>
      </w:r>
    </w:p>
    <w:p w:rsidRPr="00242823" w:rsidR="00D36977" w:rsidP="00D36977" w:rsidRDefault="00D36977" w14:paraId="24A3BE14" w14:textId="77777777">
      <w:pPr>
        <w:numPr>
          <w:ilvl w:val="0"/>
          <w:numId w:val="12"/>
        </w:numPr>
      </w:pPr>
      <w:r w:rsidRPr="00242823">
        <w:rPr>
          <w:b/>
          <w:bCs/>
        </w:rPr>
        <w:t>Architecture:</w:t>
      </w:r>
      <w:r w:rsidRPr="00242823">
        <w:t xml:space="preserve"> Departments have their own dedicated workspaces mapped to specific Domains in Microsoft Fabric. Data is securely shared across domains using OneLake Shortcuts to prevent physical data duplication</w:t>
      </w:r>
      <w:r>
        <w:t>.</w:t>
      </w:r>
    </w:p>
    <w:p w:rsidRPr="00242823" w:rsidR="00D36977" w:rsidP="00D36977" w:rsidRDefault="00D36977" w14:paraId="38BFD13E" w14:textId="77777777">
      <w:pPr>
        <w:numPr>
          <w:ilvl w:val="0"/>
          <w:numId w:val="12"/>
        </w:numPr>
      </w:pPr>
      <w:r w:rsidRPr="00242823">
        <w:rPr>
          <w:b/>
          <w:bCs/>
        </w:rPr>
        <w:t>Pros:</w:t>
      </w:r>
      <w:r w:rsidRPr="00242823">
        <w:t xml:space="preserve"> Clear data ownership. Provides a clear "blast radius" for security and compliance. Teams can maintain and deploy their own pipelines without affecting other business units.</w:t>
      </w:r>
    </w:p>
    <w:p w:rsidR="00D36977" w:rsidP="00D36977" w:rsidRDefault="00D36977" w14:paraId="31CB1868" w14:textId="77777777">
      <w:pPr>
        <w:numPr>
          <w:ilvl w:val="0"/>
          <w:numId w:val="12"/>
        </w:numPr>
      </w:pPr>
      <w:r w:rsidRPr="00242823">
        <w:rPr>
          <w:b/>
          <w:bCs/>
        </w:rPr>
        <w:t>Cons:</w:t>
      </w:r>
      <w:r w:rsidRPr="00242823">
        <w:t xml:space="preserve"> Demands high organizational maturity. Requires upfront governance, change management, and domain stewardship to succeed.</w:t>
      </w:r>
    </w:p>
    <w:p w:rsidR="00D36977" w:rsidP="00183327" w:rsidRDefault="00D36977" w14:paraId="5774224D" w14:textId="77777777">
      <w:pPr>
        <w:pStyle w:val="Heading2"/>
      </w:pPr>
      <w:bookmarkStart w:name="_Toc235109031" w:id="35"/>
      <w:r>
        <w:t>Lakehouses and GitHub Actions</w:t>
      </w:r>
      <w:bookmarkEnd w:id="35"/>
    </w:p>
    <w:p w:rsidRPr="00D80E74" w:rsidR="00D36977" w:rsidP="00D36977" w:rsidRDefault="00D36977" w14:paraId="1D54B99E" w14:textId="01C6D823">
      <w:r w:rsidRPr="00D80E74">
        <w:t xml:space="preserve">When integrating a data platform (like Microsoft Fabric) with </w:t>
      </w:r>
      <w:hyperlink w:tgtFrame="_blank" w:history="1" r:id="rId33">
        <w:r w:rsidRPr="00D80E74">
          <w:rPr>
            <w:rStyle w:val="Hyperlink"/>
          </w:rPr>
          <w:t>GitHub Actions</w:t>
        </w:r>
      </w:hyperlink>
      <w:r w:rsidRPr="00D80E74">
        <w:t xml:space="preserve"> or other CI/CD pipelines, using </w:t>
      </w:r>
      <w:r w:rsidRPr="00D80E74">
        <w:rPr>
          <w:b/>
          <w:bCs/>
        </w:rPr>
        <w:t>multiple lakehouses</w:t>
      </w:r>
      <w:r w:rsidRPr="00D80E74">
        <w:t xml:space="preserve"> (typically three—Bronze, Silver, and Gold) mapped to </w:t>
      </w:r>
      <w:r w:rsidRPr="00D80E74">
        <w:rPr>
          <w:b/>
          <w:bCs/>
        </w:rPr>
        <w:t>one central workspace</w:t>
      </w:r>
      <w:r w:rsidRPr="00D80E74">
        <w:t xml:space="preserve"> is the standard best practice for CI/CD</w:t>
      </w:r>
      <w:r w:rsidR="00117AE9">
        <w:t>.</w:t>
      </w:r>
    </w:p>
    <w:p w:rsidRPr="00D80E74" w:rsidR="00D36977" w:rsidP="00D36977" w:rsidRDefault="00D36977" w14:paraId="5661AD7A" w14:textId="77777777">
      <w:r w:rsidRPr="00D80E74">
        <w:t>This architecture provides optimal control, security, and scalability for version control:</w:t>
      </w:r>
    </w:p>
    <w:p w:rsidRPr="00D80E74" w:rsidR="00D36977" w:rsidP="00D36977" w:rsidRDefault="00D36977" w14:paraId="7C48FB4E" w14:textId="77777777">
      <w:pPr>
        <w:rPr>
          <w:b/>
          <w:bCs/>
        </w:rPr>
      </w:pPr>
      <w:r w:rsidRPr="00D80E74">
        <w:rPr>
          <w:b/>
          <w:bCs/>
        </w:rPr>
        <w:t>Why Multiple Lakehouses?</w:t>
      </w:r>
    </w:p>
    <w:p w:rsidRPr="00D80E74" w:rsidR="00D36977" w:rsidP="00D36977" w:rsidRDefault="00D36977" w14:paraId="16DDE550" w14:textId="77777777">
      <w:pPr>
        <w:numPr>
          <w:ilvl w:val="0"/>
          <w:numId w:val="13"/>
        </w:numPr>
      </w:pPr>
      <w:r w:rsidRPr="00D80E74">
        <w:rPr>
          <w:b/>
          <w:bCs/>
        </w:rPr>
        <w:t>Medallion Architecture:</w:t>
      </w:r>
      <w:r w:rsidRPr="00D80E74">
        <w:t xml:space="preserve"> Separate your raw data (Bronze) from cleansed data (Silver) and business-ready aggregated data (Gold).</w:t>
      </w:r>
    </w:p>
    <w:p w:rsidRPr="00D80E74" w:rsidR="00D36977" w:rsidP="00D36977" w:rsidRDefault="00D36977" w14:paraId="59B2D8D8" w14:textId="77777777">
      <w:pPr>
        <w:numPr>
          <w:ilvl w:val="0"/>
          <w:numId w:val="13"/>
        </w:numPr>
      </w:pPr>
      <w:r w:rsidRPr="00D80E74">
        <w:rPr>
          <w:b/>
          <w:bCs/>
        </w:rPr>
        <w:t>Granular Security:</w:t>
      </w:r>
      <w:r w:rsidRPr="00D80E74">
        <w:t xml:space="preserve"> Restrict downstream consumers (Gold) to specific read-only tables without granting them access to raw, unvalidated sources (Bronze).</w:t>
      </w:r>
    </w:p>
    <w:p w:rsidRPr="00D80E74" w:rsidR="00D36977" w:rsidP="00D36977" w:rsidRDefault="00D36977" w14:paraId="3D35CBCF" w14:textId="75254B16">
      <w:pPr>
        <w:numPr>
          <w:ilvl w:val="0"/>
          <w:numId w:val="13"/>
        </w:numPr>
      </w:pPr>
      <w:r w:rsidRPr="00D80E74">
        <w:rPr>
          <w:b/>
          <w:bCs/>
        </w:rPr>
        <w:t>Clear State:</w:t>
      </w:r>
      <w:r w:rsidRPr="00D80E74">
        <w:t xml:space="preserve"> It prevents data contamination and isolates pipelines, making debugging failed GitHub Actions significantly easier.</w:t>
      </w:r>
    </w:p>
    <w:p w:rsidRPr="00D80E74" w:rsidR="00D36977" w:rsidP="00D36977" w:rsidRDefault="00D36977" w14:paraId="53D888E8" w14:textId="77777777">
      <w:pPr>
        <w:rPr>
          <w:b/>
          <w:bCs/>
        </w:rPr>
      </w:pPr>
      <w:r w:rsidRPr="00D80E74">
        <w:rPr>
          <w:b/>
          <w:bCs/>
        </w:rPr>
        <w:t>Why a Single Workspace?</w:t>
      </w:r>
    </w:p>
    <w:p w:rsidRPr="00D80E74" w:rsidR="00D36977" w:rsidP="00D36977" w:rsidRDefault="00D36977" w14:paraId="35091BC7" w14:textId="4EB5FF89">
      <w:pPr>
        <w:numPr>
          <w:ilvl w:val="0"/>
          <w:numId w:val="14"/>
        </w:numPr>
      </w:pPr>
      <w:r w:rsidRPr="00D80E74">
        <w:rPr>
          <w:b/>
          <w:bCs/>
        </w:rPr>
        <w:t>Simplified Git Syncing:</w:t>
      </w:r>
      <w:r w:rsidRPr="00D80E74">
        <w:t xml:space="preserve"> Git integration (like in Microsoft Fabric) maps exactly one workspace to one Git branch (e.g., main or dev).</w:t>
      </w:r>
    </w:p>
    <w:p w:rsidRPr="00D80E74" w:rsidR="00D36977" w:rsidP="00D36977" w:rsidRDefault="00D36977" w14:paraId="397B5F8F" w14:textId="590BA13A">
      <w:pPr>
        <w:numPr>
          <w:ilvl w:val="0"/>
          <w:numId w:val="14"/>
        </w:numPr>
      </w:pPr>
      <w:r w:rsidRPr="00D80E74">
        <w:rPr>
          <w:b/>
          <w:bCs/>
        </w:rPr>
        <w:t>Native Deployment Pipelines:</w:t>
      </w:r>
      <w:r w:rsidRPr="00D80E74">
        <w:t xml:space="preserve"> Keeping all layers (Bronze/Silver/Gold) in one workspace allows you to use built-in deployment pipelines to seamlessly promote all three layers across Development, Test, and Production stages.</w:t>
      </w:r>
    </w:p>
    <w:p w:rsidRPr="00D80E74" w:rsidR="00D36977" w:rsidP="00D36977" w:rsidRDefault="00D36977" w14:paraId="4D0DC89D" w14:textId="44661CD7">
      <w:pPr>
        <w:numPr>
          <w:ilvl w:val="0"/>
          <w:numId w:val="14"/>
        </w:numPr>
      </w:pPr>
      <w:r w:rsidRPr="00D80E74">
        <w:rPr>
          <w:b/>
          <w:bCs/>
        </w:rPr>
        <w:t>Resource Sharing:</w:t>
      </w:r>
      <w:r w:rsidRPr="00D80E74">
        <w:t xml:space="preserve"> Notebooks, data pipelines, and semantic models can dynamically interact with multiple lakehouses seamlessly in the same environment.</w:t>
      </w:r>
    </w:p>
    <w:p w:rsidRPr="00D80E74" w:rsidR="00D36977" w:rsidP="00D36977" w:rsidRDefault="00D36977" w14:paraId="24D61CCF" w14:textId="77777777">
      <w:pPr>
        <w:rPr>
          <w:b/>
          <w:bCs/>
        </w:rPr>
      </w:pPr>
      <w:r w:rsidRPr="00D80E74">
        <w:rPr>
          <w:rFonts w:ascii="Segoe UI Emoji" w:hAnsi="Segoe UI Emoji" w:cs="Segoe UI Emoji"/>
          <w:b/>
          <w:bCs/>
        </w:rPr>
        <w:t>⚠️</w:t>
      </w:r>
      <w:r w:rsidRPr="00D80E74">
        <w:rPr>
          <w:b/>
          <w:bCs/>
        </w:rPr>
        <w:t xml:space="preserve"> Important CI/CD Caveat</w:t>
      </w:r>
    </w:p>
    <w:p w:rsidRPr="00D80E74" w:rsidR="00D36977" w:rsidP="00D36977" w:rsidRDefault="00D36977" w14:paraId="451BE8A5" w14:textId="77777777">
      <w:pPr>
        <w:numPr>
          <w:ilvl w:val="0"/>
          <w:numId w:val="15"/>
        </w:numPr>
      </w:pPr>
      <w:r w:rsidRPr="00D80E74">
        <w:rPr>
          <w:b/>
          <w:bCs/>
        </w:rPr>
        <w:t>Metadata vs. Data:</w:t>
      </w:r>
      <w:r w:rsidRPr="00D80E74">
        <w:t xml:space="preserve"> Git integration tracks metadata (pipelines, notebook code, schema definitions), but </w:t>
      </w:r>
      <w:r w:rsidRPr="00D80E74">
        <w:rPr>
          <w:b/>
          <w:bCs/>
        </w:rPr>
        <w:t>not the actual data</w:t>
      </w:r>
      <w:r w:rsidRPr="00D80E74">
        <w:t>.</w:t>
      </w:r>
    </w:p>
    <w:p w:rsidRPr="00D80E74" w:rsidR="00D36977" w:rsidP="00D36977" w:rsidRDefault="00D36977" w14:paraId="5AB8EBAA" w14:textId="2794CB94">
      <w:pPr>
        <w:numPr>
          <w:ilvl w:val="0"/>
          <w:numId w:val="15"/>
        </w:numPr>
      </w:pPr>
      <w:r w:rsidRPr="00D80E74">
        <w:rPr>
          <w:b/>
          <w:bCs/>
        </w:rPr>
        <w:t>Auto-binding:</w:t>
      </w:r>
      <w:r w:rsidRPr="00D80E74">
        <w:t xml:space="preserve"> When you promote notebooks across different environments via GitHub actions, ensure your CI/CD processes utilize </w:t>
      </w:r>
      <w:r w:rsidRPr="00D80E74">
        <w:rPr>
          <w:b/>
          <w:bCs/>
        </w:rPr>
        <w:t>auto-binding</w:t>
      </w:r>
      <w:r w:rsidRPr="00D80E74">
        <w:t xml:space="preserve"> to map the notebooks to the correct environment-specific lakehouse.</w:t>
      </w:r>
    </w:p>
    <w:p w:rsidR="003F1B40" w:rsidP="003F1B40" w:rsidRDefault="003F1B40" w14:paraId="29A41A9C" w14:textId="77777777">
      <w:pPr>
        <w:pStyle w:val="Heading1"/>
      </w:pPr>
      <w:bookmarkStart w:name="_Toc235109032" w:id="36"/>
      <w:r>
        <w:t>Fabric Environments</w:t>
      </w:r>
      <w:bookmarkEnd w:id="36"/>
    </w:p>
    <w:p w:rsidRPr="001820A9" w:rsidR="003F1B40" w:rsidP="003F1B40" w:rsidRDefault="003F1B40" w14:paraId="179D90F1" w14:textId="77777777">
      <w:r w:rsidRPr="001820A9">
        <w:t>Microsoft Fabric environments provide flexible</w:t>
      </w:r>
      <w:r>
        <w:t xml:space="preserve"> </w:t>
      </w:r>
      <w:r w:rsidRPr="001820A9">
        <w:t xml:space="preserve">configurations for running your Spark jobs. </w:t>
      </w:r>
      <w:proofErr w:type="gramStart"/>
      <w:r w:rsidRPr="001820A9">
        <w:t>So</w:t>
      </w:r>
      <w:proofErr w:type="gramEnd"/>
      <w:r w:rsidRPr="001820A9">
        <w:t xml:space="preserve"> in an environment, you can select different Spark runtimes,</w:t>
      </w:r>
      <w:r>
        <w:t xml:space="preserve"> </w:t>
      </w:r>
      <w:r w:rsidRPr="001820A9">
        <w:t xml:space="preserve">configure your </w:t>
      </w:r>
      <w:proofErr w:type="spellStart"/>
      <w:r w:rsidRPr="001820A9">
        <w:t>compute</w:t>
      </w:r>
      <w:proofErr w:type="spellEnd"/>
      <w:r w:rsidRPr="001820A9">
        <w:t xml:space="preserve"> resources, and install libraries from public repositories or upload custom built-in</w:t>
      </w:r>
      <w:r>
        <w:t xml:space="preserve"> </w:t>
      </w:r>
      <w:r w:rsidRPr="001820A9">
        <w:t>libraries. </w:t>
      </w:r>
    </w:p>
    <w:p w:rsidR="002551A4" w:rsidP="00C03B65" w:rsidRDefault="00142FF6" w14:paraId="161681A3" w14:textId="1C50B4F0">
      <w:pPr>
        <w:pStyle w:val="Heading1"/>
      </w:pPr>
      <w:bookmarkStart w:name="_Toc235109033" w:id="37"/>
      <w:r>
        <w:t>Shortcuts</w:t>
      </w:r>
      <w:bookmarkEnd w:id="37"/>
    </w:p>
    <w:p w:rsidR="00142FF6" w:rsidP="002551A4" w:rsidRDefault="00142FF6" w14:paraId="7F6B1517" w14:textId="77777777"/>
    <w:p w:rsidR="00A11D52" w:rsidP="00A11D52" w:rsidRDefault="000D2E3A" w14:paraId="6AE936F1" w14:textId="702849CC">
      <w:pPr>
        <w:pStyle w:val="Heading2"/>
      </w:pPr>
      <w:bookmarkStart w:name="_Toc235109034" w:id="38"/>
      <w:r>
        <w:t xml:space="preserve">Passthrough vs </w:t>
      </w:r>
      <w:r w:rsidR="00A11D52">
        <w:t>Delegated Identities</w:t>
      </w:r>
      <w:bookmarkEnd w:id="38"/>
    </w:p>
    <w:p w:rsidRPr="002551A4" w:rsidR="00A11D52" w:rsidP="002551A4" w:rsidRDefault="00A11D52" w14:paraId="08132748" w14:textId="77777777"/>
    <w:p w:rsidR="00710F43" w:rsidP="00710F43" w:rsidRDefault="00710F43" w14:paraId="53CA3942" w14:textId="7F425334">
      <w:pPr>
        <w:pStyle w:val="Heading1"/>
      </w:pPr>
      <w:bookmarkStart w:name="_Toc235109035" w:id="39"/>
      <w:r>
        <w:t>Data Obfuscation</w:t>
      </w:r>
      <w:bookmarkEnd w:id="39"/>
    </w:p>
    <w:p w:rsidRPr="000A4187" w:rsidR="00710F43" w:rsidP="008F2883" w:rsidRDefault="004F06D3" w14:paraId="56A5E9BD" w14:textId="0BBDF0DD">
      <w:pPr>
        <w:rPr>
          <w:b/>
          <w:bCs/>
          <w:i/>
          <w:iCs/>
        </w:rPr>
      </w:pPr>
      <w:r w:rsidRPr="000A4187">
        <w:rPr>
          <w:b/>
          <w:bCs/>
          <w:i/>
          <w:iCs/>
        </w:rPr>
        <w:t>&lt; AI results</w:t>
      </w:r>
      <w:r w:rsidR="00A41623">
        <w:rPr>
          <w:b/>
          <w:bCs/>
          <w:i/>
          <w:iCs/>
        </w:rPr>
        <w:t xml:space="preserve"> </w:t>
      </w:r>
      <w:r w:rsidRPr="000A4187" w:rsidR="00A41623">
        <w:rPr>
          <w:b/>
          <w:bCs/>
          <w:i/>
          <w:iCs/>
        </w:rPr>
        <w:t xml:space="preserve">placeholder </w:t>
      </w:r>
      <w:r w:rsidRPr="000A4187">
        <w:rPr>
          <w:b/>
          <w:bCs/>
          <w:i/>
          <w:iCs/>
        </w:rPr>
        <w:t>&gt;</w:t>
      </w:r>
    </w:p>
    <w:p w:rsidRPr="004F06D3" w:rsidR="004F06D3" w:rsidP="004F06D3" w:rsidRDefault="004F06D3" w14:paraId="745916A0" w14:textId="473CEE84">
      <w:r w:rsidRPr="004F06D3">
        <w:t>Data obfuscation in Microsoft Fabric involves protecting sensitive information by masking, encrypting, or replacing raw PII (Personally Identifiable Information) with realistic but fictional data. This allows teams to safely develop, test, and build analytics without exposing real-world data or violating compliance regulations.</w:t>
      </w:r>
    </w:p>
    <w:p w:rsidRPr="004F06D3" w:rsidR="004F06D3" w:rsidP="004F06D3" w:rsidRDefault="004F06D3" w14:paraId="18C5F914" w14:textId="5B3DC950">
      <w:r w:rsidRPr="004F06D3">
        <w:t>Depending on your architecture, you can handle data obfuscation in Fabric through several primary methods:</w:t>
      </w:r>
    </w:p>
    <w:p w:rsidRPr="004F06D3" w:rsidR="004F06D3" w:rsidP="004F06D3" w:rsidRDefault="004F06D3" w14:paraId="7DF13EF7" w14:textId="77777777">
      <w:pPr>
        <w:rPr>
          <w:b/>
          <w:bCs/>
        </w:rPr>
      </w:pPr>
      <w:r w:rsidRPr="004F06D3">
        <w:rPr>
          <w:b/>
          <w:bCs/>
        </w:rPr>
        <w:t>1. Dynamic Data Masking (DDM)</w:t>
      </w:r>
    </w:p>
    <w:p w:rsidRPr="004F06D3" w:rsidR="004F06D3" w:rsidP="004F06D3" w:rsidRDefault="004F06D3" w14:paraId="2B098D9B" w14:textId="77777777">
      <w:pPr>
        <w:numPr>
          <w:ilvl w:val="0"/>
          <w:numId w:val="2"/>
        </w:numPr>
      </w:pPr>
      <w:r w:rsidRPr="004F06D3">
        <w:rPr>
          <w:b/>
          <w:bCs/>
        </w:rPr>
        <w:t>How it works:</w:t>
      </w:r>
      <w:r w:rsidRPr="004F06D3">
        <w:t xml:space="preserve"> Masks data directly at the query level. The underlying data in the storage remains untouched, but unauthorized users see masked values (e.g., XXX-XX-1234 for Social Security numbers).</w:t>
      </w:r>
    </w:p>
    <w:p w:rsidRPr="004F06D3" w:rsidR="004F06D3" w:rsidP="004F06D3" w:rsidRDefault="004F06D3" w14:paraId="288A4129" w14:textId="77777777">
      <w:pPr>
        <w:numPr>
          <w:ilvl w:val="0"/>
          <w:numId w:val="2"/>
        </w:numPr>
      </w:pPr>
      <w:r w:rsidRPr="004F06D3">
        <w:rPr>
          <w:b/>
          <w:bCs/>
        </w:rPr>
        <w:t>Where to use:</w:t>
      </w:r>
      <w:r w:rsidRPr="004F06D3">
        <w:t xml:space="preserve"> Best for Data Warehouses and SQL Analytics endpoints in Fabric using T-SQL.</w:t>
      </w:r>
    </w:p>
    <w:p w:rsidRPr="004F06D3" w:rsidR="004F06D3" w:rsidP="004F06D3" w:rsidRDefault="004F06D3" w14:paraId="5AF2912B" w14:textId="4D753604">
      <w:pPr>
        <w:numPr>
          <w:ilvl w:val="0"/>
          <w:numId w:val="2"/>
        </w:numPr>
      </w:pPr>
      <w:r w:rsidRPr="004F06D3">
        <w:rPr>
          <w:b/>
          <w:bCs/>
        </w:rPr>
        <w:t>Actionable Link:</w:t>
      </w:r>
      <w:r w:rsidRPr="004F06D3">
        <w:t xml:space="preserve"> Review the official DDM guide on </w:t>
      </w:r>
      <w:hyperlink w:tgtFrame="_blank" w:history="1" r:id="rId34">
        <w:r w:rsidRPr="004F06D3">
          <w:rPr>
            <w:rStyle w:val="Hyperlink"/>
          </w:rPr>
          <w:t>Microsoft Learn</w:t>
        </w:r>
      </w:hyperlink>
      <w:r w:rsidRPr="004F06D3">
        <w:t>.</w:t>
      </w:r>
    </w:p>
    <w:p w:rsidRPr="004F06D3" w:rsidR="004F06D3" w:rsidP="004F06D3" w:rsidRDefault="004F06D3" w14:paraId="26B7FF35" w14:textId="77777777">
      <w:pPr>
        <w:rPr>
          <w:b/>
          <w:bCs/>
        </w:rPr>
      </w:pPr>
      <w:r w:rsidRPr="004F06D3">
        <w:rPr>
          <w:b/>
          <w:bCs/>
        </w:rPr>
        <w:t>2. Notebook-Based Obfuscation (Landing Zone to Bronze)</w:t>
      </w:r>
    </w:p>
    <w:p w:rsidRPr="004F06D3" w:rsidR="004F06D3" w:rsidP="004F06D3" w:rsidRDefault="004F06D3" w14:paraId="7BC64CE5" w14:textId="77777777">
      <w:pPr>
        <w:numPr>
          <w:ilvl w:val="0"/>
          <w:numId w:val="3"/>
        </w:numPr>
      </w:pPr>
      <w:r w:rsidRPr="004F06D3">
        <w:rPr>
          <w:b/>
          <w:bCs/>
        </w:rPr>
        <w:t>How it works:</w:t>
      </w:r>
      <w:r w:rsidRPr="004F06D3">
        <w:t xml:space="preserve"> Ingest raw data into a restricted, secure Landing Zone workspace, apply obfuscation logic (encryption, partial/full masking, or tokenization) using Spark notebooks, and then expose the clean, obscured data to the </w:t>
      </w:r>
      <w:proofErr w:type="gramStart"/>
      <w:r w:rsidRPr="004F06D3">
        <w:t>Bronze</w:t>
      </w:r>
      <w:proofErr w:type="gramEnd"/>
      <w:r w:rsidRPr="004F06D3">
        <w:t xml:space="preserve"> layer via shortcuts.</w:t>
      </w:r>
    </w:p>
    <w:p w:rsidRPr="004F06D3" w:rsidR="004F06D3" w:rsidP="004F06D3" w:rsidRDefault="004F06D3" w14:paraId="0180F9B0" w14:textId="24A6212E">
      <w:pPr>
        <w:numPr>
          <w:ilvl w:val="0"/>
          <w:numId w:val="3"/>
        </w:numPr>
      </w:pPr>
      <w:r w:rsidRPr="004F06D3">
        <w:rPr>
          <w:b/>
          <w:bCs/>
        </w:rPr>
        <w:t>Where to use:</w:t>
      </w:r>
      <w:r w:rsidRPr="004F06D3">
        <w:t xml:space="preserve"> Best for Lakehouse environments where pipelines process raw data before downstream consumption. </w:t>
      </w:r>
    </w:p>
    <w:p w:rsidRPr="004F06D3" w:rsidR="004F06D3" w:rsidP="004F06D3" w:rsidRDefault="004F06D3" w14:paraId="4BF7783A" w14:textId="77777777">
      <w:pPr>
        <w:rPr>
          <w:b/>
          <w:bCs/>
        </w:rPr>
      </w:pPr>
      <w:r w:rsidRPr="004F06D3">
        <w:rPr>
          <w:b/>
          <w:bCs/>
        </w:rPr>
        <w:t>3. Third-Party API Integration (</w:t>
      </w:r>
      <w:proofErr w:type="spellStart"/>
      <w:r w:rsidRPr="004F06D3">
        <w:rPr>
          <w:b/>
          <w:bCs/>
        </w:rPr>
        <w:t>Delphix</w:t>
      </w:r>
      <w:proofErr w:type="spellEnd"/>
      <w:r w:rsidRPr="004F06D3">
        <w:rPr>
          <w:b/>
          <w:bCs/>
        </w:rPr>
        <w:t>)</w:t>
      </w:r>
    </w:p>
    <w:p w:rsidRPr="004F06D3" w:rsidR="004F06D3" w:rsidP="004F06D3" w:rsidRDefault="004F06D3" w14:paraId="6FCC381D" w14:textId="77777777">
      <w:pPr>
        <w:numPr>
          <w:ilvl w:val="0"/>
          <w:numId w:val="4"/>
        </w:numPr>
      </w:pPr>
      <w:r w:rsidRPr="004F06D3">
        <w:rPr>
          <w:b/>
          <w:bCs/>
        </w:rPr>
        <w:t>How it works:</w:t>
      </w:r>
      <w:r w:rsidRPr="004F06D3">
        <w:t xml:space="preserve"> Automates the masking of complex datasets before they reach Fabric using pre-built algorithms.</w:t>
      </w:r>
    </w:p>
    <w:p w:rsidRPr="004F06D3" w:rsidR="004F06D3" w:rsidP="004F06D3" w:rsidRDefault="004F06D3" w14:paraId="08919D2F" w14:textId="77777777">
      <w:pPr>
        <w:numPr>
          <w:ilvl w:val="0"/>
          <w:numId w:val="4"/>
        </w:numPr>
      </w:pPr>
      <w:r w:rsidRPr="004F06D3">
        <w:rPr>
          <w:b/>
          <w:bCs/>
        </w:rPr>
        <w:t>Where to use:</w:t>
      </w:r>
      <w:r w:rsidRPr="004F06D3">
        <w:t xml:space="preserve"> Best for Data Factory dataflows.</w:t>
      </w:r>
    </w:p>
    <w:p w:rsidRPr="004F06D3" w:rsidR="004F06D3" w:rsidP="004F06D3" w:rsidRDefault="004F06D3" w14:paraId="5547D63C" w14:textId="67413094">
      <w:pPr>
        <w:numPr>
          <w:ilvl w:val="0"/>
          <w:numId w:val="4"/>
        </w:numPr>
      </w:pPr>
      <w:r w:rsidRPr="004F06D3">
        <w:rPr>
          <w:b/>
          <w:bCs/>
        </w:rPr>
        <w:t>Actionable Link:</w:t>
      </w:r>
      <w:r w:rsidRPr="004F06D3">
        <w:t xml:space="preserve"> Follow the integration steps on </w:t>
      </w:r>
      <w:hyperlink w:tgtFrame="_blank" w:history="1" r:id="rId35">
        <w:r w:rsidRPr="004F06D3">
          <w:rPr>
            <w:rStyle w:val="Hyperlink"/>
          </w:rPr>
          <w:t>Microsoft Learn</w:t>
        </w:r>
      </w:hyperlink>
      <w:r w:rsidRPr="004F06D3">
        <w:t>.</w:t>
      </w:r>
    </w:p>
    <w:p w:rsidRPr="004F06D3" w:rsidR="004F06D3" w:rsidP="004F06D3" w:rsidRDefault="004F06D3" w14:paraId="3FF2A48C" w14:textId="77777777">
      <w:pPr>
        <w:rPr>
          <w:b/>
          <w:bCs/>
        </w:rPr>
      </w:pPr>
      <w:r w:rsidRPr="004F06D3">
        <w:rPr>
          <w:b/>
          <w:bCs/>
        </w:rPr>
        <w:t>4. OneLake Security &amp; Sensitivity Labels</w:t>
      </w:r>
    </w:p>
    <w:p w:rsidRPr="004F06D3" w:rsidR="004F06D3" w:rsidP="004F06D3" w:rsidRDefault="004F06D3" w14:paraId="5A9F6626" w14:textId="77777777">
      <w:pPr>
        <w:numPr>
          <w:ilvl w:val="0"/>
          <w:numId w:val="5"/>
        </w:numPr>
      </w:pPr>
      <w:r w:rsidRPr="004F06D3">
        <w:rPr>
          <w:b/>
          <w:bCs/>
        </w:rPr>
        <w:t>How it works:</w:t>
      </w:r>
      <w:r w:rsidRPr="004F06D3">
        <w:t xml:space="preserve"> Apply built-in Microsoft Purview information protection. You can set rules using Column-Level Security (CLS) or Row-Level Security (RLS) to restrict access based on user credentials.</w:t>
      </w:r>
    </w:p>
    <w:p w:rsidRPr="004F06D3" w:rsidR="004F06D3" w:rsidP="004F06D3" w:rsidRDefault="004F06D3" w14:paraId="301EB119" w14:textId="30EFF428">
      <w:pPr>
        <w:numPr>
          <w:ilvl w:val="0"/>
          <w:numId w:val="5"/>
        </w:numPr>
      </w:pPr>
      <w:r w:rsidRPr="004F06D3">
        <w:rPr>
          <w:b/>
          <w:bCs/>
        </w:rPr>
        <w:t>Actionable Link:</w:t>
      </w:r>
      <w:r w:rsidRPr="004F06D3">
        <w:t xml:space="preserve"> Explore workspace and OneLake governance on </w:t>
      </w:r>
      <w:hyperlink w:tgtFrame="_blank" w:history="1" r:id="rId36">
        <w:r w:rsidRPr="004F06D3">
          <w:rPr>
            <w:rStyle w:val="Hyperlink"/>
          </w:rPr>
          <w:t>Microsoft Learn</w:t>
        </w:r>
      </w:hyperlink>
      <w:r w:rsidRPr="004F06D3">
        <w:t>.</w:t>
      </w:r>
    </w:p>
    <w:p w:rsidR="003C01DC" w:rsidP="003C01DC" w:rsidRDefault="003C01DC" w14:paraId="2E9CDE08" w14:textId="77777777">
      <w:pPr>
        <w:pStyle w:val="Heading1"/>
      </w:pPr>
      <w:bookmarkStart w:name="_Toc235109036" w:id="40"/>
      <w:r>
        <w:t>Fabric Oracle Mirroring</w:t>
      </w:r>
      <w:bookmarkEnd w:id="40"/>
    </w:p>
    <w:p w:rsidRPr="00401C34" w:rsidR="003C01DC" w:rsidP="003C01DC" w:rsidRDefault="003C01DC" w14:paraId="52FE9C6A" w14:textId="77777777">
      <w:r w:rsidRPr="00401C34">
        <w:t>Supplemental Logging</w:t>
      </w:r>
      <w:r>
        <w:t xml:space="preserve"> must be enabled on the Oracle database to support Fabric mirroring. We will investigate using minimal supplemental logging to reduce the resource requirements on the Oracle server.</w:t>
      </w:r>
    </w:p>
    <w:p w:rsidR="003C01DC" w:rsidP="003C01DC" w:rsidRDefault="003C01DC" w14:paraId="0CC3819A" w14:textId="77777777">
      <w:pPr>
        <w:ind w:left="720"/>
      </w:pPr>
      <w:hyperlink w:history="1" w:anchor="SUTIL1583" r:id="rId37">
        <w:r w:rsidRPr="000A11CF">
          <w:rPr>
            <w:rStyle w:val="Hyperlink"/>
          </w:rPr>
          <w:t>https://docs.oracle.com/database/121/SUTIL/GUID-D2DDD67C-E1CC-45A6-A2A7-198E4C142FA3.htm#SUTIL1583</w:t>
        </w:r>
      </w:hyperlink>
    </w:p>
    <w:p w:rsidRPr="006C7B28" w:rsidR="003C01DC" w:rsidP="003C01DC" w:rsidRDefault="003C01DC" w14:paraId="434FA46C" w14:textId="77777777">
      <w:pPr>
        <w:ind w:left="720"/>
      </w:pPr>
      <w:r w:rsidRPr="006C7B28">
        <w:t>Database-Level Supplemental Logging</w:t>
      </w:r>
    </w:p>
    <w:p w:rsidRPr="006C7B28" w:rsidR="003C01DC" w:rsidP="003C01DC" w:rsidRDefault="003C01DC" w14:paraId="616394E8" w14:textId="77777777">
      <w:pPr>
        <w:ind w:left="720"/>
      </w:pPr>
      <w:r w:rsidRPr="006C7B28">
        <w:t xml:space="preserve">There are two types of database-level supplemental logging: minimal supplemental logging and identification key logging, as described in the following sections. Minimal supplemental logging does not impose significant overhead on the database generating the redo log files. However, enabling database-wide identification key logging can impose overhead on the database generating the redo log files. Oracle recommends that you at least enable minimal supplemental logging for </w:t>
      </w:r>
      <w:proofErr w:type="spellStart"/>
      <w:r w:rsidRPr="006C7B28">
        <w:t>LogMiner</w:t>
      </w:r>
      <w:proofErr w:type="spellEnd"/>
      <w:r w:rsidRPr="006C7B28">
        <w:t>.</w:t>
      </w:r>
    </w:p>
    <w:p w:rsidRPr="006B6163" w:rsidR="003C01DC" w:rsidP="003C01DC" w:rsidRDefault="003C01DC" w14:paraId="445461AC" w14:textId="77777777">
      <w:r w:rsidRPr="006B6163">
        <w:t>Enable supplemental logging for the database:</w:t>
      </w:r>
    </w:p>
    <w:p w:rsidRPr="006B6163" w:rsidR="003C01DC" w:rsidP="003C01DC" w:rsidRDefault="003C01DC" w14:paraId="7433D1B5" w14:textId="77777777">
      <w:pPr>
        <w:spacing w:after="0"/>
        <w:ind w:left="720"/>
      </w:pPr>
      <w:r w:rsidRPr="006B6163">
        <w:t>ALTER DATABASE ADD SUPPLEMENTAL LOG DATA;</w:t>
      </w:r>
    </w:p>
    <w:p w:rsidRPr="006B6163" w:rsidR="003C01DC" w:rsidP="003C01DC" w:rsidRDefault="003C01DC" w14:paraId="0300FEE0" w14:textId="77777777">
      <w:pPr>
        <w:ind w:left="720"/>
      </w:pPr>
      <w:r w:rsidRPr="006B6163">
        <w:t>ALTER DATABASE ADD SUPPLEMENTAL LOG DATA (PRIMARY KEY, UNIQUE) COLUMNS;</w:t>
      </w:r>
    </w:p>
    <w:p w:rsidRPr="006B6163" w:rsidR="003C01DC" w:rsidP="003C01DC" w:rsidRDefault="003C01DC" w14:paraId="583E7D10" w14:textId="77777777">
      <w:r w:rsidRPr="006B6163">
        <w:t>Grant these permissions to your sync user:</w:t>
      </w:r>
    </w:p>
    <w:p w:rsidRPr="006B6163" w:rsidR="003C01DC" w:rsidP="003C01DC" w:rsidRDefault="003C01DC" w14:paraId="7050B6AA" w14:textId="77777777">
      <w:pPr>
        <w:spacing w:after="0"/>
        <w:ind w:left="720"/>
      </w:pPr>
      <w:r w:rsidRPr="006B6163">
        <w:t>GRANT CREATE SESSION TO user;</w:t>
      </w:r>
    </w:p>
    <w:p w:rsidRPr="006B6163" w:rsidR="003C01DC" w:rsidP="003C01DC" w:rsidRDefault="003C01DC" w14:paraId="637C7F28" w14:textId="77777777">
      <w:pPr>
        <w:spacing w:after="0"/>
        <w:ind w:left="720"/>
      </w:pPr>
      <w:r w:rsidRPr="006B6163">
        <w:t>GRANT SELECT_CATALOG_ROLE TO user;</w:t>
      </w:r>
    </w:p>
    <w:p w:rsidRPr="006B6163" w:rsidR="003C01DC" w:rsidP="003C01DC" w:rsidRDefault="003C01DC" w14:paraId="3A2714D9" w14:textId="77777777">
      <w:pPr>
        <w:spacing w:after="0"/>
        <w:ind w:left="720"/>
      </w:pPr>
      <w:r w:rsidRPr="006B6163">
        <w:t>GRANT CONNECT, RESOURCE TO user;</w:t>
      </w:r>
    </w:p>
    <w:p w:rsidRPr="006B6163" w:rsidR="003C01DC" w:rsidP="003C01DC" w:rsidRDefault="003C01DC" w14:paraId="08579137" w14:textId="77777777">
      <w:pPr>
        <w:spacing w:after="0"/>
        <w:ind w:left="720"/>
      </w:pPr>
      <w:r w:rsidRPr="006B6163">
        <w:t>GRANT EXECUTE_CATALOG_ROLE TO user;</w:t>
      </w:r>
    </w:p>
    <w:p w:rsidRPr="006B6163" w:rsidR="003C01DC" w:rsidP="003C01DC" w:rsidRDefault="003C01DC" w14:paraId="226AB04B" w14:textId="77777777">
      <w:pPr>
        <w:spacing w:after="0"/>
        <w:ind w:left="720"/>
      </w:pPr>
      <w:r w:rsidRPr="006B6163">
        <w:t>GRANT FLASHBACK ANY TABLE TO user;</w:t>
      </w:r>
    </w:p>
    <w:p w:rsidRPr="006B6163" w:rsidR="003C01DC" w:rsidP="003C01DC" w:rsidRDefault="003C01DC" w14:paraId="71F9E165" w14:textId="77777777">
      <w:pPr>
        <w:spacing w:after="0"/>
        <w:ind w:left="720"/>
      </w:pPr>
      <w:r w:rsidRPr="006B6163">
        <w:t>GRANT SELECT ANY DICTIONARY TO user;</w:t>
      </w:r>
    </w:p>
    <w:p w:rsidRPr="006B6163" w:rsidR="003C01DC" w:rsidP="003C01DC" w:rsidRDefault="003C01DC" w14:paraId="1A48C9B8" w14:textId="77777777">
      <w:pPr>
        <w:spacing w:after="0"/>
        <w:ind w:left="720"/>
      </w:pPr>
      <w:r w:rsidRPr="006B6163">
        <w:t>GRANT SELECT ANY TABLE TO user;</w:t>
      </w:r>
    </w:p>
    <w:p w:rsidRPr="006B6163" w:rsidR="003C01DC" w:rsidP="003C01DC" w:rsidRDefault="003C01DC" w14:paraId="756F4C37" w14:textId="77777777">
      <w:pPr>
        <w:ind w:left="720"/>
      </w:pPr>
      <w:r w:rsidRPr="006B6163">
        <w:t>GRANT LOGMINING TO user;</w:t>
      </w:r>
    </w:p>
    <w:p w:rsidR="003C01DC" w:rsidP="003C01DC" w:rsidRDefault="003C01DC" w14:paraId="49CBD8E9" w14:textId="77777777">
      <w:pPr>
        <w:pStyle w:val="Heading2"/>
      </w:pPr>
      <w:bookmarkStart w:name="_Toc235109037" w:id="41"/>
      <w:r>
        <w:t>Force Logging</w:t>
      </w:r>
      <w:bookmarkEnd w:id="41"/>
    </w:p>
    <w:p w:rsidRPr="002A24F3" w:rsidR="003C01DC" w:rsidP="003C01DC" w:rsidRDefault="003C01DC" w14:paraId="2C4D3119" w14:textId="77777777">
      <w:r w:rsidRPr="002A24F3">
        <w:t xml:space="preserve">Another consideration is FORCE LOGGING. Per the Oracle </w:t>
      </w:r>
      <w:proofErr w:type="spellStart"/>
      <w:r w:rsidRPr="002A24F3">
        <w:t>GoldenGate</w:t>
      </w:r>
      <w:proofErr w:type="spellEnd"/>
      <w:r w:rsidRPr="002A24F3">
        <w:t xml:space="preserve"> documentation, Oracle recommends setting the database to force logging. An alternate solution is to modify any IPASP tables that are currently set to </w:t>
      </w:r>
      <w:proofErr w:type="spellStart"/>
      <w:r w:rsidRPr="002A24F3">
        <w:t>nologging</w:t>
      </w:r>
      <w:proofErr w:type="spellEnd"/>
      <w:r w:rsidRPr="002A24F3">
        <w:t xml:space="preserve">, to enable logging. </w:t>
      </w:r>
    </w:p>
    <w:p w:rsidRPr="002A24F3" w:rsidR="003C01DC" w:rsidP="003C01DC" w:rsidRDefault="003C01DC" w14:paraId="28614661" w14:textId="77777777">
      <w:hyperlink w:history="1" r:id="rId38">
        <w:r w:rsidRPr="002A24F3">
          <w:rPr>
            <w:rStyle w:val="Hyperlink"/>
          </w:rPr>
          <w:t>https://docs.oracle.com/en/middleware/goldengate/core/19.1/coredoc/enabling-minimum-database-level-supplemental-logging_19c.html</w:t>
        </w:r>
      </w:hyperlink>
      <w:r w:rsidRPr="002A24F3">
        <w:br/>
      </w:r>
      <w:r w:rsidRPr="002A24F3">
        <w:t>Oracle strongly recommends putting the Oracle source database into forced logging mode. Forced logging mode forces the logging of all transactions and loads, overriding any user or storage settings to the contrary. This ensures that no source data in the Extract configuration gets missed.  </w:t>
      </w:r>
    </w:p>
    <w:p w:rsidRPr="002A24F3" w:rsidR="003C01DC" w:rsidP="003C01DC" w:rsidRDefault="003C01DC" w14:paraId="36D5B6DA" w14:textId="77777777">
      <w:r w:rsidRPr="002A24F3">
        <w:t>Per DEV3;</w:t>
      </w:r>
    </w:p>
    <w:p w:rsidRPr="00070250" w:rsidR="003C01DC" w:rsidP="003C01DC" w:rsidRDefault="003C01DC" w14:paraId="3FD4AB34" w14:textId="77777777">
      <w:pPr>
        <w:spacing w:after="0"/>
        <w:ind w:left="720"/>
        <w:rPr>
          <w:rFonts w:ascii="Courier New" w:hAnsi="Courier New" w:cs="Courier New"/>
          <w:sz w:val="20"/>
          <w:szCs w:val="20"/>
        </w:rPr>
      </w:pPr>
      <w:r w:rsidRPr="00070250">
        <w:rPr>
          <w:rFonts w:ascii="Courier New" w:hAnsi="Courier New" w:cs="Courier New"/>
          <w:sz w:val="20"/>
          <w:szCs w:val="20"/>
        </w:rPr>
        <w:t xml:space="preserve">Connected to Oracle Database 19c Enterprise Edition Release 19.0.0.0.0 </w:t>
      </w:r>
    </w:p>
    <w:p w:rsidRPr="00070250" w:rsidR="003C01DC" w:rsidP="003C01DC" w:rsidRDefault="003C01DC" w14:paraId="5CB8B3D8" w14:textId="77777777">
      <w:pPr>
        <w:spacing w:after="0"/>
        <w:ind w:left="720"/>
        <w:rPr>
          <w:rFonts w:ascii="Courier New" w:hAnsi="Courier New" w:cs="Courier New"/>
          <w:sz w:val="20"/>
          <w:szCs w:val="20"/>
        </w:rPr>
      </w:pPr>
      <w:r w:rsidRPr="00070250">
        <w:rPr>
          <w:rFonts w:ascii="Courier New" w:hAnsi="Courier New" w:cs="Courier New"/>
          <w:sz w:val="20"/>
          <w:szCs w:val="20"/>
        </w:rPr>
        <w:t>Connected as mscallion@dev3_tpurgent</w:t>
      </w:r>
    </w:p>
    <w:p w:rsidRPr="00070250" w:rsidR="003C01DC" w:rsidP="003C01DC" w:rsidRDefault="003C01DC" w14:paraId="34D84A06" w14:textId="77777777">
      <w:pPr>
        <w:spacing w:after="0"/>
        <w:ind w:left="720"/>
        <w:rPr>
          <w:rFonts w:ascii="Courier New" w:hAnsi="Courier New" w:cs="Courier New"/>
          <w:sz w:val="20"/>
          <w:szCs w:val="20"/>
        </w:rPr>
      </w:pPr>
      <w:r w:rsidRPr="00070250">
        <w:rPr>
          <w:rFonts w:ascii="Courier New" w:hAnsi="Courier New" w:cs="Courier New"/>
          <w:sz w:val="20"/>
          <w:szCs w:val="20"/>
        </w:rPr>
        <w:t>--</w:t>
      </w:r>
    </w:p>
    <w:p w:rsidRPr="00070250" w:rsidR="003C01DC" w:rsidP="003C01DC" w:rsidRDefault="003C01DC" w14:paraId="689C98E0" w14:textId="77777777">
      <w:pPr>
        <w:spacing w:after="0"/>
        <w:ind w:left="720"/>
        <w:rPr>
          <w:rFonts w:ascii="Courier New" w:hAnsi="Courier New" w:cs="Courier New"/>
          <w:sz w:val="20"/>
          <w:szCs w:val="20"/>
        </w:rPr>
      </w:pPr>
      <w:r w:rsidRPr="00070250">
        <w:rPr>
          <w:rFonts w:ascii="Courier New" w:hAnsi="Courier New" w:cs="Courier New"/>
          <w:sz w:val="20"/>
          <w:szCs w:val="20"/>
        </w:rPr>
        <w:t xml:space="preserve">SELECT </w:t>
      </w:r>
      <w:proofErr w:type="spellStart"/>
      <w:r w:rsidRPr="00070250">
        <w:rPr>
          <w:rFonts w:ascii="Courier New" w:hAnsi="Courier New" w:cs="Courier New"/>
          <w:sz w:val="20"/>
          <w:szCs w:val="20"/>
        </w:rPr>
        <w:t>force_logging</w:t>
      </w:r>
      <w:proofErr w:type="spellEnd"/>
      <w:r w:rsidRPr="00070250">
        <w:rPr>
          <w:rFonts w:ascii="Courier New" w:hAnsi="Courier New" w:cs="Courier New"/>
          <w:sz w:val="20"/>
          <w:szCs w:val="20"/>
        </w:rPr>
        <w:t xml:space="preserve"> FROM </w:t>
      </w:r>
      <w:proofErr w:type="spellStart"/>
      <w:r w:rsidRPr="00070250">
        <w:rPr>
          <w:rFonts w:ascii="Courier New" w:hAnsi="Courier New" w:cs="Courier New"/>
          <w:sz w:val="20"/>
          <w:szCs w:val="20"/>
        </w:rPr>
        <w:t>v$database</w:t>
      </w:r>
      <w:proofErr w:type="spellEnd"/>
      <w:r w:rsidRPr="00070250">
        <w:rPr>
          <w:rFonts w:ascii="Courier New" w:hAnsi="Courier New" w:cs="Courier New"/>
          <w:sz w:val="20"/>
          <w:szCs w:val="20"/>
        </w:rPr>
        <w:t>;</w:t>
      </w:r>
    </w:p>
    <w:p w:rsidRPr="00070250" w:rsidR="003C01DC" w:rsidP="003C01DC" w:rsidRDefault="003C01DC" w14:paraId="5AA1BB44" w14:textId="77777777">
      <w:pPr>
        <w:spacing w:after="0"/>
        <w:ind w:left="720"/>
        <w:rPr>
          <w:rFonts w:ascii="Courier New" w:hAnsi="Courier New" w:cs="Courier New"/>
          <w:sz w:val="20"/>
          <w:szCs w:val="20"/>
        </w:rPr>
      </w:pPr>
    </w:p>
    <w:p w:rsidRPr="00070250" w:rsidR="003C01DC" w:rsidP="003C01DC" w:rsidRDefault="003C01DC" w14:paraId="0999FD24" w14:textId="77777777">
      <w:pPr>
        <w:spacing w:after="0"/>
        <w:ind w:left="720"/>
        <w:rPr>
          <w:rFonts w:ascii="Courier New" w:hAnsi="Courier New" w:cs="Courier New"/>
          <w:sz w:val="20"/>
          <w:szCs w:val="20"/>
        </w:rPr>
      </w:pPr>
      <w:r w:rsidRPr="00070250">
        <w:rPr>
          <w:rFonts w:ascii="Courier New" w:hAnsi="Courier New" w:cs="Courier New"/>
          <w:sz w:val="20"/>
          <w:szCs w:val="20"/>
        </w:rPr>
        <w:t>FORCE_LOGGIN</w:t>
      </w:r>
    </w:p>
    <w:p w:rsidRPr="00070250" w:rsidR="003C01DC" w:rsidP="003C01DC" w:rsidRDefault="003C01DC" w14:paraId="739114F5" w14:textId="77777777">
      <w:pPr>
        <w:spacing w:after="0"/>
        <w:ind w:left="720"/>
        <w:rPr>
          <w:rFonts w:ascii="Courier New" w:hAnsi="Courier New" w:cs="Courier New"/>
          <w:sz w:val="20"/>
          <w:szCs w:val="20"/>
        </w:rPr>
      </w:pPr>
      <w:r w:rsidRPr="00070250">
        <w:rPr>
          <w:rFonts w:ascii="Courier New" w:hAnsi="Courier New" w:cs="Courier New"/>
          <w:sz w:val="20"/>
          <w:szCs w:val="20"/>
        </w:rPr>
        <w:t>------------</w:t>
      </w:r>
    </w:p>
    <w:p w:rsidRPr="00070250" w:rsidR="003C01DC" w:rsidP="003C01DC" w:rsidRDefault="003C01DC" w14:paraId="1FDDF4C4" w14:textId="77777777">
      <w:pPr>
        <w:spacing w:after="0"/>
        <w:ind w:left="720"/>
        <w:rPr>
          <w:rFonts w:ascii="Courier New" w:hAnsi="Courier New" w:cs="Courier New"/>
          <w:sz w:val="20"/>
          <w:szCs w:val="20"/>
        </w:rPr>
      </w:pPr>
      <w:r w:rsidRPr="00070250">
        <w:rPr>
          <w:rFonts w:ascii="Courier New" w:hAnsi="Courier New" w:cs="Courier New"/>
          <w:sz w:val="20"/>
          <w:szCs w:val="20"/>
        </w:rPr>
        <w:t>NO</w:t>
      </w:r>
    </w:p>
    <w:p w:rsidRPr="00070250" w:rsidR="003C01DC" w:rsidP="003C01DC" w:rsidRDefault="003C01DC" w14:paraId="2103BD20" w14:textId="77777777">
      <w:pPr>
        <w:spacing w:after="0"/>
        <w:ind w:left="720"/>
        <w:rPr>
          <w:rFonts w:ascii="Courier New" w:hAnsi="Courier New" w:cs="Courier New"/>
          <w:sz w:val="20"/>
          <w:szCs w:val="20"/>
        </w:rPr>
      </w:pPr>
      <w:r w:rsidRPr="00070250">
        <w:rPr>
          <w:rFonts w:ascii="Courier New" w:hAnsi="Courier New" w:cs="Courier New"/>
          <w:sz w:val="20"/>
          <w:szCs w:val="20"/>
        </w:rPr>
        <w:t>--</w:t>
      </w:r>
    </w:p>
    <w:p w:rsidRPr="00070250" w:rsidR="003C01DC" w:rsidP="003C01DC" w:rsidRDefault="003C01DC" w14:paraId="277B37C3" w14:textId="77777777">
      <w:pPr>
        <w:spacing w:after="0"/>
        <w:ind w:left="720"/>
        <w:rPr>
          <w:rFonts w:ascii="Courier New" w:hAnsi="Courier New" w:cs="Courier New"/>
          <w:sz w:val="20"/>
          <w:szCs w:val="20"/>
        </w:rPr>
      </w:pPr>
      <w:r w:rsidRPr="00070250">
        <w:rPr>
          <w:rFonts w:ascii="Courier New" w:hAnsi="Courier New" w:cs="Courier New"/>
          <w:sz w:val="20"/>
          <w:szCs w:val="20"/>
        </w:rPr>
        <w:t xml:space="preserve">select owner, </w:t>
      </w:r>
      <w:proofErr w:type="gramStart"/>
      <w:r w:rsidRPr="00070250">
        <w:rPr>
          <w:rFonts w:ascii="Courier New" w:hAnsi="Courier New" w:cs="Courier New"/>
          <w:sz w:val="20"/>
          <w:szCs w:val="20"/>
        </w:rPr>
        <w:t>count(</w:t>
      </w:r>
      <w:proofErr w:type="gramEnd"/>
      <w:r w:rsidRPr="00070250">
        <w:rPr>
          <w:rFonts w:ascii="Courier New" w:hAnsi="Courier New" w:cs="Courier New"/>
          <w:sz w:val="20"/>
          <w:szCs w:val="20"/>
        </w:rPr>
        <w:t>*)</w:t>
      </w:r>
    </w:p>
    <w:p w:rsidRPr="00070250" w:rsidR="003C01DC" w:rsidP="003C01DC" w:rsidRDefault="003C01DC" w14:paraId="3D170417" w14:textId="77777777">
      <w:pPr>
        <w:spacing w:after="0"/>
        <w:ind w:left="720"/>
        <w:rPr>
          <w:rFonts w:ascii="Courier New" w:hAnsi="Courier New" w:cs="Courier New"/>
          <w:sz w:val="20"/>
          <w:szCs w:val="20"/>
        </w:rPr>
      </w:pPr>
      <w:r w:rsidRPr="00070250">
        <w:rPr>
          <w:rFonts w:ascii="Courier New" w:hAnsi="Courier New" w:cs="Courier New"/>
          <w:sz w:val="20"/>
          <w:szCs w:val="20"/>
        </w:rPr>
        <w:t xml:space="preserve">from   </w:t>
      </w:r>
      <w:proofErr w:type="spellStart"/>
      <w:r w:rsidRPr="00070250">
        <w:rPr>
          <w:rFonts w:ascii="Courier New" w:hAnsi="Courier New" w:cs="Courier New"/>
          <w:sz w:val="20"/>
          <w:szCs w:val="20"/>
        </w:rPr>
        <w:t>dba_tables</w:t>
      </w:r>
      <w:proofErr w:type="spellEnd"/>
    </w:p>
    <w:p w:rsidRPr="00070250" w:rsidR="003C01DC" w:rsidP="003C01DC" w:rsidRDefault="003C01DC" w14:paraId="3704AE70" w14:textId="77777777">
      <w:pPr>
        <w:spacing w:after="0"/>
        <w:ind w:left="720"/>
        <w:rPr>
          <w:rFonts w:ascii="Courier New" w:hAnsi="Courier New" w:cs="Courier New"/>
          <w:sz w:val="20"/>
          <w:szCs w:val="20"/>
        </w:rPr>
      </w:pPr>
      <w:proofErr w:type="gramStart"/>
      <w:r w:rsidRPr="00070250">
        <w:rPr>
          <w:rFonts w:ascii="Courier New" w:hAnsi="Courier New" w:cs="Courier New"/>
          <w:sz w:val="20"/>
          <w:szCs w:val="20"/>
        </w:rPr>
        <w:t>where  logging</w:t>
      </w:r>
      <w:proofErr w:type="gramEnd"/>
      <w:r w:rsidRPr="00070250">
        <w:rPr>
          <w:rFonts w:ascii="Courier New" w:hAnsi="Courier New" w:cs="Courier New"/>
          <w:sz w:val="20"/>
          <w:szCs w:val="20"/>
        </w:rPr>
        <w:t xml:space="preserve"> = 'NO'</w:t>
      </w:r>
    </w:p>
    <w:p w:rsidRPr="00070250" w:rsidR="003C01DC" w:rsidP="003C01DC" w:rsidRDefault="003C01DC" w14:paraId="49A4CE7C" w14:textId="77777777">
      <w:pPr>
        <w:spacing w:after="0"/>
        <w:ind w:left="720"/>
        <w:rPr>
          <w:rFonts w:ascii="Courier New" w:hAnsi="Courier New" w:cs="Courier New"/>
          <w:sz w:val="20"/>
          <w:szCs w:val="20"/>
        </w:rPr>
      </w:pPr>
      <w:r w:rsidRPr="00070250">
        <w:rPr>
          <w:rFonts w:ascii="Courier New" w:hAnsi="Courier New" w:cs="Courier New"/>
          <w:sz w:val="20"/>
          <w:szCs w:val="20"/>
        </w:rPr>
        <w:t>and    owner in (</w:t>
      </w:r>
    </w:p>
    <w:p w:rsidRPr="00070250" w:rsidR="003C01DC" w:rsidP="003C01DC" w:rsidRDefault="003C01DC" w14:paraId="5292560B" w14:textId="77777777">
      <w:pPr>
        <w:spacing w:after="0"/>
        <w:ind w:left="720"/>
        <w:rPr>
          <w:rFonts w:ascii="Courier New" w:hAnsi="Courier New" w:cs="Courier New"/>
          <w:sz w:val="20"/>
          <w:szCs w:val="20"/>
        </w:rPr>
      </w:pPr>
      <w:r w:rsidRPr="00070250">
        <w:rPr>
          <w:rFonts w:ascii="Courier New" w:hAnsi="Courier New" w:cs="Courier New"/>
          <w:sz w:val="20"/>
          <w:szCs w:val="20"/>
        </w:rPr>
        <w:t>       'CRMUSER','IPASORDS','IPASUSER',</w:t>
      </w:r>
    </w:p>
    <w:p w:rsidRPr="00070250" w:rsidR="003C01DC" w:rsidP="003C01DC" w:rsidRDefault="003C01DC" w14:paraId="52FBCC85" w14:textId="77777777">
      <w:pPr>
        <w:spacing w:after="0"/>
        <w:ind w:left="720"/>
        <w:rPr>
          <w:rFonts w:ascii="Courier New" w:hAnsi="Courier New" w:cs="Courier New"/>
          <w:sz w:val="20"/>
          <w:szCs w:val="20"/>
        </w:rPr>
      </w:pPr>
      <w:r w:rsidRPr="00070250">
        <w:rPr>
          <w:rFonts w:ascii="Courier New" w:hAnsi="Courier New" w:cs="Courier New"/>
          <w:sz w:val="20"/>
          <w:szCs w:val="20"/>
        </w:rPr>
        <w:t>       'PNFXMMBR','RMSUSER','SPLUSER')</w:t>
      </w:r>
    </w:p>
    <w:p w:rsidRPr="00070250" w:rsidR="003C01DC" w:rsidP="003C01DC" w:rsidRDefault="003C01DC" w14:paraId="20E1F312" w14:textId="77777777">
      <w:pPr>
        <w:spacing w:after="0"/>
        <w:ind w:left="720"/>
        <w:rPr>
          <w:rFonts w:ascii="Courier New" w:hAnsi="Courier New" w:cs="Courier New"/>
          <w:sz w:val="20"/>
          <w:szCs w:val="20"/>
        </w:rPr>
      </w:pPr>
      <w:proofErr w:type="gramStart"/>
      <w:r w:rsidRPr="00070250">
        <w:rPr>
          <w:rFonts w:ascii="Courier New" w:hAnsi="Courier New" w:cs="Courier New"/>
          <w:sz w:val="20"/>
          <w:szCs w:val="20"/>
        </w:rPr>
        <w:t>group  by</w:t>
      </w:r>
      <w:proofErr w:type="gramEnd"/>
      <w:r w:rsidRPr="00070250">
        <w:rPr>
          <w:rFonts w:ascii="Courier New" w:hAnsi="Courier New" w:cs="Courier New"/>
          <w:sz w:val="20"/>
          <w:szCs w:val="20"/>
        </w:rPr>
        <w:t xml:space="preserve"> owner</w:t>
      </w:r>
    </w:p>
    <w:p w:rsidRPr="00070250" w:rsidR="003C01DC" w:rsidP="003C01DC" w:rsidRDefault="003C01DC" w14:paraId="1736AA78" w14:textId="77777777">
      <w:pPr>
        <w:spacing w:after="0"/>
        <w:ind w:left="720"/>
        <w:rPr>
          <w:rFonts w:ascii="Courier New" w:hAnsi="Courier New" w:cs="Courier New"/>
          <w:sz w:val="20"/>
          <w:szCs w:val="20"/>
        </w:rPr>
      </w:pPr>
      <w:proofErr w:type="gramStart"/>
      <w:r w:rsidRPr="00070250">
        <w:rPr>
          <w:rFonts w:ascii="Courier New" w:hAnsi="Courier New" w:cs="Courier New"/>
          <w:sz w:val="20"/>
          <w:szCs w:val="20"/>
        </w:rPr>
        <w:t>order  by</w:t>
      </w:r>
      <w:proofErr w:type="gramEnd"/>
      <w:r w:rsidRPr="00070250">
        <w:rPr>
          <w:rFonts w:ascii="Courier New" w:hAnsi="Courier New" w:cs="Courier New"/>
          <w:sz w:val="20"/>
          <w:szCs w:val="20"/>
        </w:rPr>
        <w:t xml:space="preserve"> owner;</w:t>
      </w:r>
    </w:p>
    <w:p w:rsidRPr="00070250" w:rsidR="003C01DC" w:rsidP="003C01DC" w:rsidRDefault="003C01DC" w14:paraId="27368886" w14:textId="77777777">
      <w:pPr>
        <w:spacing w:after="0"/>
        <w:ind w:left="720"/>
        <w:rPr>
          <w:rFonts w:ascii="Courier New" w:hAnsi="Courier New" w:cs="Courier New"/>
          <w:sz w:val="20"/>
          <w:szCs w:val="20"/>
        </w:rPr>
      </w:pPr>
    </w:p>
    <w:p w:rsidRPr="00070250" w:rsidR="003C01DC" w:rsidP="003C01DC" w:rsidRDefault="003C01DC" w14:paraId="722048BB" w14:textId="77777777">
      <w:pPr>
        <w:spacing w:after="0"/>
        <w:ind w:left="720"/>
        <w:rPr>
          <w:rFonts w:ascii="Courier New" w:hAnsi="Courier New" w:cs="Courier New"/>
          <w:sz w:val="20"/>
          <w:szCs w:val="20"/>
        </w:rPr>
      </w:pPr>
      <w:r w:rsidRPr="00070250">
        <w:rPr>
          <w:rFonts w:ascii="Courier New" w:hAnsi="Courier New" w:cs="Courier New"/>
          <w:sz w:val="20"/>
          <w:szCs w:val="20"/>
        </w:rPr>
        <w:t xml:space="preserve">OWNER          </w:t>
      </w:r>
      <w:proofErr w:type="gramStart"/>
      <w:r w:rsidRPr="00070250">
        <w:rPr>
          <w:rFonts w:ascii="Courier New" w:hAnsi="Courier New" w:cs="Courier New"/>
          <w:sz w:val="20"/>
          <w:szCs w:val="20"/>
        </w:rPr>
        <w:t>COUNT(</w:t>
      </w:r>
      <w:proofErr w:type="gramEnd"/>
      <w:r w:rsidRPr="00070250">
        <w:rPr>
          <w:rFonts w:ascii="Courier New" w:hAnsi="Courier New" w:cs="Courier New"/>
          <w:sz w:val="20"/>
          <w:szCs w:val="20"/>
        </w:rPr>
        <w:t>*)</w:t>
      </w:r>
    </w:p>
    <w:p w:rsidRPr="00070250" w:rsidR="003C01DC" w:rsidP="003C01DC" w:rsidRDefault="003C01DC" w14:paraId="5B9315C8" w14:textId="77777777">
      <w:pPr>
        <w:spacing w:after="0"/>
        <w:ind w:left="720"/>
        <w:rPr>
          <w:rFonts w:ascii="Courier New" w:hAnsi="Courier New" w:cs="Courier New"/>
          <w:sz w:val="20"/>
          <w:szCs w:val="20"/>
        </w:rPr>
      </w:pPr>
      <w:r w:rsidRPr="00070250">
        <w:rPr>
          <w:rFonts w:ascii="Courier New" w:hAnsi="Courier New" w:cs="Courier New"/>
          <w:sz w:val="20"/>
          <w:szCs w:val="20"/>
        </w:rPr>
        <w:t>------------ ----------</w:t>
      </w:r>
    </w:p>
    <w:p w:rsidRPr="00070250" w:rsidR="003C01DC" w:rsidP="003C01DC" w:rsidRDefault="003C01DC" w14:paraId="34B79092" w14:textId="77777777">
      <w:pPr>
        <w:spacing w:after="0"/>
        <w:ind w:left="720"/>
        <w:rPr>
          <w:rFonts w:ascii="Courier New" w:hAnsi="Courier New" w:cs="Courier New"/>
          <w:sz w:val="20"/>
          <w:szCs w:val="20"/>
        </w:rPr>
      </w:pPr>
      <w:r w:rsidRPr="00070250">
        <w:rPr>
          <w:rFonts w:ascii="Courier New" w:hAnsi="Courier New" w:cs="Courier New"/>
          <w:sz w:val="20"/>
          <w:szCs w:val="20"/>
        </w:rPr>
        <w:t>CRMUSER               3</w:t>
      </w:r>
    </w:p>
    <w:p w:rsidRPr="00070250" w:rsidR="003C01DC" w:rsidP="003C01DC" w:rsidRDefault="003C01DC" w14:paraId="0131EEA2" w14:textId="77777777">
      <w:pPr>
        <w:spacing w:after="0"/>
        <w:ind w:left="720"/>
        <w:rPr>
          <w:rFonts w:ascii="Courier New" w:hAnsi="Courier New" w:cs="Courier New"/>
          <w:sz w:val="20"/>
          <w:szCs w:val="20"/>
        </w:rPr>
      </w:pPr>
      <w:r w:rsidRPr="00070250">
        <w:rPr>
          <w:rFonts w:ascii="Courier New" w:hAnsi="Courier New" w:cs="Courier New"/>
          <w:sz w:val="20"/>
          <w:szCs w:val="20"/>
        </w:rPr>
        <w:t>IPASORDS              1</w:t>
      </w:r>
    </w:p>
    <w:p w:rsidRPr="00070250" w:rsidR="003C01DC" w:rsidP="003C01DC" w:rsidRDefault="003C01DC" w14:paraId="739C7C2A" w14:textId="77777777">
      <w:pPr>
        <w:spacing w:after="0"/>
        <w:ind w:left="720"/>
        <w:rPr>
          <w:rFonts w:ascii="Courier New" w:hAnsi="Courier New" w:cs="Courier New"/>
          <w:sz w:val="20"/>
          <w:szCs w:val="20"/>
        </w:rPr>
      </w:pPr>
      <w:r w:rsidRPr="00070250">
        <w:rPr>
          <w:rFonts w:ascii="Courier New" w:hAnsi="Courier New" w:cs="Courier New"/>
          <w:sz w:val="20"/>
          <w:szCs w:val="20"/>
        </w:rPr>
        <w:t>IPASUSER              7</w:t>
      </w:r>
    </w:p>
    <w:p w:rsidRPr="00070250" w:rsidR="003C01DC" w:rsidP="003C01DC" w:rsidRDefault="003C01DC" w14:paraId="555443C1" w14:textId="77777777">
      <w:pPr>
        <w:spacing w:after="0"/>
        <w:ind w:left="720"/>
        <w:rPr>
          <w:rFonts w:ascii="Courier New" w:hAnsi="Courier New" w:cs="Courier New"/>
          <w:sz w:val="20"/>
          <w:szCs w:val="20"/>
        </w:rPr>
      </w:pPr>
      <w:r w:rsidRPr="00070250">
        <w:rPr>
          <w:rFonts w:ascii="Courier New" w:hAnsi="Courier New" w:cs="Courier New"/>
          <w:sz w:val="20"/>
          <w:szCs w:val="20"/>
        </w:rPr>
        <w:t>PNFXMMBR             32</w:t>
      </w:r>
    </w:p>
    <w:p w:rsidRPr="00070250" w:rsidR="003C01DC" w:rsidP="003C01DC" w:rsidRDefault="003C01DC" w14:paraId="1CB82918" w14:textId="77777777">
      <w:pPr>
        <w:spacing w:after="0"/>
        <w:ind w:left="720"/>
        <w:rPr>
          <w:rFonts w:ascii="Courier New" w:hAnsi="Courier New" w:cs="Courier New"/>
          <w:sz w:val="20"/>
          <w:szCs w:val="20"/>
        </w:rPr>
      </w:pPr>
      <w:r w:rsidRPr="00070250">
        <w:rPr>
          <w:rFonts w:ascii="Courier New" w:hAnsi="Courier New" w:cs="Courier New"/>
          <w:sz w:val="20"/>
          <w:szCs w:val="20"/>
        </w:rPr>
        <w:t>RMSUSER              36</w:t>
      </w:r>
    </w:p>
    <w:p w:rsidRPr="00070250" w:rsidR="003C01DC" w:rsidP="003C01DC" w:rsidRDefault="003C01DC" w14:paraId="600D395C" w14:textId="77777777">
      <w:pPr>
        <w:spacing w:after="0"/>
        <w:ind w:left="720"/>
        <w:rPr>
          <w:rFonts w:ascii="Courier New" w:hAnsi="Courier New" w:cs="Courier New"/>
          <w:sz w:val="20"/>
          <w:szCs w:val="20"/>
        </w:rPr>
      </w:pPr>
      <w:r w:rsidRPr="00070250">
        <w:rPr>
          <w:rFonts w:ascii="Courier New" w:hAnsi="Courier New" w:cs="Courier New"/>
          <w:sz w:val="20"/>
          <w:szCs w:val="20"/>
        </w:rPr>
        <w:t>SPLUSER               1</w:t>
      </w:r>
    </w:p>
    <w:p w:rsidRPr="00070250" w:rsidR="003C01DC" w:rsidP="003C01DC" w:rsidRDefault="003C01DC" w14:paraId="765E6EBD" w14:textId="77777777">
      <w:pPr>
        <w:spacing w:after="0"/>
        <w:ind w:left="720"/>
        <w:rPr>
          <w:rFonts w:ascii="Courier New" w:hAnsi="Courier New" w:cs="Courier New"/>
          <w:sz w:val="20"/>
          <w:szCs w:val="20"/>
        </w:rPr>
      </w:pPr>
    </w:p>
    <w:p w:rsidRPr="00070250" w:rsidR="003C01DC" w:rsidP="003C01DC" w:rsidRDefault="003C01DC" w14:paraId="1FCB2D37" w14:textId="77777777">
      <w:pPr>
        <w:spacing w:after="0"/>
        <w:ind w:left="720"/>
        <w:rPr>
          <w:rFonts w:ascii="Courier New" w:hAnsi="Courier New" w:cs="Courier New"/>
          <w:sz w:val="20"/>
          <w:szCs w:val="20"/>
        </w:rPr>
      </w:pPr>
      <w:r w:rsidRPr="00070250">
        <w:rPr>
          <w:rFonts w:ascii="Courier New" w:hAnsi="Courier New" w:cs="Courier New"/>
          <w:sz w:val="20"/>
          <w:szCs w:val="20"/>
        </w:rPr>
        <w:t>6 rows selected</w:t>
      </w:r>
    </w:p>
    <w:p w:rsidR="008C1E58" w:rsidP="008C1E58" w:rsidRDefault="008C1E58" w14:paraId="65D8E81F" w14:textId="77777777">
      <w:pPr>
        <w:pStyle w:val="Heading1"/>
      </w:pPr>
      <w:bookmarkStart w:name="_Toc235109038" w:id="42"/>
      <w:r>
        <w:t>Sample Fabric Data Load and Transformation</w:t>
      </w:r>
      <w:bookmarkEnd w:id="42"/>
    </w:p>
    <w:p w:rsidR="008C1E58" w:rsidP="008C1E58" w:rsidRDefault="008C1E58" w14:paraId="4D4DE2F9" w14:textId="77777777">
      <w:r>
        <w:t xml:space="preserve">YouTube: </w:t>
      </w:r>
      <w:r w:rsidRPr="0067146F">
        <w:t>End to End Data Project with Microsoft Fabric - Data Engineering, Data Factory and Power BI</w:t>
      </w:r>
    </w:p>
    <w:p w:rsidR="008C1E58" w:rsidP="008C1E58" w:rsidRDefault="008C1E58" w14:paraId="40095202" w14:textId="77777777">
      <w:hyperlink w:history="1" r:id="rId39">
        <w:r w:rsidRPr="000A11CF">
          <w:rPr>
            <w:rStyle w:val="Hyperlink"/>
          </w:rPr>
          <w:t>https://www.youtube.com/watch?v=Av44Nrhl05s</w:t>
        </w:r>
      </w:hyperlink>
    </w:p>
    <w:p w:rsidR="008C1E58" w:rsidP="008C1E58" w:rsidRDefault="008C1E58" w14:paraId="409BF19D" w14:textId="77777777">
      <w:r w:rsidRPr="00705646">
        <w:rPr>
          <w:b/>
          <w:bCs/>
        </w:rPr>
        <w:t>Lakehouse</w:t>
      </w:r>
      <w:r>
        <w:t>: Build a lakehouse which also creates a semantic model and an SQSL endpoint.</w:t>
      </w:r>
    </w:p>
    <w:p w:rsidR="008C1E58" w:rsidP="008C1E58" w:rsidRDefault="008C1E58" w14:paraId="3990FA8A" w14:textId="77777777">
      <w:r w:rsidRPr="00705646">
        <w:rPr>
          <w:b/>
          <w:bCs/>
        </w:rPr>
        <w:t>Bronze</w:t>
      </w:r>
      <w:r>
        <w:t>: Build a notebook that consumes json data from a URL, with date parameters, and creates a json file.</w:t>
      </w:r>
    </w:p>
    <w:p w:rsidR="008C1E58" w:rsidP="008C1E58" w:rsidRDefault="008C1E58" w14:paraId="09E84632" w14:textId="77777777">
      <w:r w:rsidRPr="00705646">
        <w:rPr>
          <w:b/>
          <w:bCs/>
        </w:rPr>
        <w:t>Silver</w:t>
      </w:r>
      <w:r>
        <w:t>: Using the bronze json file, build a notebook that consumes the above json file and extracts the elements that are required and creates a data set, and appends it to the silver table.</w:t>
      </w:r>
    </w:p>
    <w:p w:rsidR="008C1E58" w:rsidP="008C1E58" w:rsidRDefault="008C1E58" w14:paraId="2ED99946" w14:textId="77777777">
      <w:r w:rsidRPr="00705646">
        <w:rPr>
          <w:b/>
          <w:bCs/>
        </w:rPr>
        <w:t>Gold</w:t>
      </w:r>
      <w:r>
        <w:t>: using the silver table, build a notebook to add attributes using an external library, which required a new environment. Append the data to the gold table.</w:t>
      </w:r>
    </w:p>
    <w:p w:rsidR="008C1E58" w:rsidP="008C1E58" w:rsidRDefault="008C1E58" w14:paraId="6CD9D33E" w14:textId="77777777">
      <w:r w:rsidRPr="00705646">
        <w:rPr>
          <w:b/>
          <w:bCs/>
        </w:rPr>
        <w:t>Power BI</w:t>
      </w:r>
      <w:r>
        <w:t>: Build a Power BI report using the semantic model directly. Add the gold table to the semantic model.</w:t>
      </w:r>
    </w:p>
    <w:p w:rsidR="008C1E58" w:rsidP="008C1E58" w:rsidRDefault="008C1E58" w14:paraId="7B89CFEE" w14:textId="77777777">
      <w:r w:rsidRPr="003D388B">
        <w:rPr>
          <w:b/>
          <w:bCs/>
        </w:rPr>
        <w:t>Pipeline</w:t>
      </w:r>
      <w:r>
        <w:t>: Build a data factory pipeline that loads the data into the gold table by executing the bronze, silver and gold notebooks. Pass in the date parameters.</w:t>
      </w:r>
    </w:p>
    <w:p w:rsidR="004F06D3" w:rsidP="008F2883" w:rsidRDefault="004F06D3" w14:paraId="1E77F962" w14:textId="77777777"/>
    <w:sectPr w:rsidR="004F06D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6507"/>
    <w:multiLevelType w:val="multilevel"/>
    <w:tmpl w:val="F3BACF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5772CAA"/>
    <w:multiLevelType w:val="multilevel"/>
    <w:tmpl w:val="614E59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B6278E0"/>
    <w:multiLevelType w:val="multilevel"/>
    <w:tmpl w:val="061EF3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E250032"/>
    <w:multiLevelType w:val="multilevel"/>
    <w:tmpl w:val="76B44F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2E716CA"/>
    <w:multiLevelType w:val="multilevel"/>
    <w:tmpl w:val="E6D65B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91D444C"/>
    <w:multiLevelType w:val="multilevel"/>
    <w:tmpl w:val="CC9628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9EE1177"/>
    <w:multiLevelType w:val="multilevel"/>
    <w:tmpl w:val="4544D1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533751C"/>
    <w:multiLevelType w:val="multilevel"/>
    <w:tmpl w:val="19EA7B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95B630A"/>
    <w:multiLevelType w:val="multilevel"/>
    <w:tmpl w:val="65A4BA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C8D744C"/>
    <w:multiLevelType w:val="multilevel"/>
    <w:tmpl w:val="90D4AA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522A5AE6"/>
    <w:multiLevelType w:val="multilevel"/>
    <w:tmpl w:val="CBE000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4197B92"/>
    <w:multiLevelType w:val="multilevel"/>
    <w:tmpl w:val="B6E272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6971AC8"/>
    <w:multiLevelType w:val="multilevel"/>
    <w:tmpl w:val="543E21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88534CA"/>
    <w:multiLevelType w:val="multilevel"/>
    <w:tmpl w:val="CF5ECD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D930F5F"/>
    <w:multiLevelType w:val="multilevel"/>
    <w:tmpl w:val="CE02C6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63E93669"/>
    <w:multiLevelType w:val="multilevel"/>
    <w:tmpl w:val="1BBC6E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66C97617"/>
    <w:multiLevelType w:val="hybridMultilevel"/>
    <w:tmpl w:val="563A57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9AB1832"/>
    <w:multiLevelType w:val="multilevel"/>
    <w:tmpl w:val="EC96B6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FA26EB5"/>
    <w:multiLevelType w:val="multilevel"/>
    <w:tmpl w:val="BA863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C9008F"/>
    <w:multiLevelType w:val="multilevel"/>
    <w:tmpl w:val="55B2F4A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7D9A4805"/>
    <w:multiLevelType w:val="multilevel"/>
    <w:tmpl w:val="7B10A7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411657669">
    <w:abstractNumId w:val="19"/>
  </w:num>
  <w:num w:numId="2" w16cid:durableId="886990042">
    <w:abstractNumId w:val="12"/>
  </w:num>
  <w:num w:numId="3" w16cid:durableId="846216725">
    <w:abstractNumId w:val="14"/>
  </w:num>
  <w:num w:numId="4" w16cid:durableId="230887902">
    <w:abstractNumId w:val="15"/>
  </w:num>
  <w:num w:numId="5" w16cid:durableId="1078556884">
    <w:abstractNumId w:val="4"/>
  </w:num>
  <w:num w:numId="6" w16cid:durableId="1018121728">
    <w:abstractNumId w:val="9"/>
  </w:num>
  <w:num w:numId="7" w16cid:durableId="174736060">
    <w:abstractNumId w:val="2"/>
  </w:num>
  <w:num w:numId="8" w16cid:durableId="667832483">
    <w:abstractNumId w:val="6"/>
  </w:num>
  <w:num w:numId="9" w16cid:durableId="1459912610">
    <w:abstractNumId w:val="10"/>
  </w:num>
  <w:num w:numId="10" w16cid:durableId="324939053">
    <w:abstractNumId w:val="20"/>
  </w:num>
  <w:num w:numId="11" w16cid:durableId="1676685662">
    <w:abstractNumId w:val="5"/>
  </w:num>
  <w:num w:numId="12" w16cid:durableId="1411467977">
    <w:abstractNumId w:val="3"/>
  </w:num>
  <w:num w:numId="13" w16cid:durableId="121387550">
    <w:abstractNumId w:val="0"/>
  </w:num>
  <w:num w:numId="14" w16cid:durableId="611592907">
    <w:abstractNumId w:val="7"/>
  </w:num>
  <w:num w:numId="15" w16cid:durableId="1271008146">
    <w:abstractNumId w:val="17"/>
  </w:num>
  <w:num w:numId="16" w16cid:durableId="32921798">
    <w:abstractNumId w:val="16"/>
  </w:num>
  <w:num w:numId="17" w16cid:durableId="1907105306">
    <w:abstractNumId w:val="11"/>
  </w:num>
  <w:num w:numId="18" w16cid:durableId="625046897">
    <w:abstractNumId w:val="18"/>
  </w:num>
  <w:num w:numId="19" w16cid:durableId="1940867348">
    <w:abstractNumId w:val="8"/>
  </w:num>
  <w:num w:numId="20" w16cid:durableId="1649237153">
    <w:abstractNumId w:val="1"/>
  </w:num>
  <w:num w:numId="21" w16cid:durableId="814030505">
    <w:abstractNumId w:val="1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883"/>
    <w:rsid w:val="000A4187"/>
    <w:rsid w:val="000B14FC"/>
    <w:rsid w:val="000B4B1C"/>
    <w:rsid w:val="000D2E3A"/>
    <w:rsid w:val="00117AE9"/>
    <w:rsid w:val="00142FF6"/>
    <w:rsid w:val="00143D64"/>
    <w:rsid w:val="00183327"/>
    <w:rsid w:val="001C37E3"/>
    <w:rsid w:val="001E0AE5"/>
    <w:rsid w:val="001F2A57"/>
    <w:rsid w:val="001F5E45"/>
    <w:rsid w:val="00222ACA"/>
    <w:rsid w:val="00232A8C"/>
    <w:rsid w:val="002551A4"/>
    <w:rsid w:val="0025594C"/>
    <w:rsid w:val="002607F3"/>
    <w:rsid w:val="00292AB2"/>
    <w:rsid w:val="002931FB"/>
    <w:rsid w:val="002E34EF"/>
    <w:rsid w:val="002E55B7"/>
    <w:rsid w:val="002E701C"/>
    <w:rsid w:val="0030061B"/>
    <w:rsid w:val="0031091C"/>
    <w:rsid w:val="003344DA"/>
    <w:rsid w:val="003819A5"/>
    <w:rsid w:val="003A20DB"/>
    <w:rsid w:val="003C01DC"/>
    <w:rsid w:val="003C3320"/>
    <w:rsid w:val="003D6F25"/>
    <w:rsid w:val="003F1B40"/>
    <w:rsid w:val="004456B8"/>
    <w:rsid w:val="004B4887"/>
    <w:rsid w:val="004E179A"/>
    <w:rsid w:val="004F06D3"/>
    <w:rsid w:val="004F58D3"/>
    <w:rsid w:val="00561E7B"/>
    <w:rsid w:val="005A3336"/>
    <w:rsid w:val="00617938"/>
    <w:rsid w:val="00646B6F"/>
    <w:rsid w:val="00664A3E"/>
    <w:rsid w:val="006C24D0"/>
    <w:rsid w:val="00710F43"/>
    <w:rsid w:val="0076126A"/>
    <w:rsid w:val="007B19C4"/>
    <w:rsid w:val="00802FC9"/>
    <w:rsid w:val="00823883"/>
    <w:rsid w:val="008841B1"/>
    <w:rsid w:val="008A7B48"/>
    <w:rsid w:val="008B4824"/>
    <w:rsid w:val="008C1E58"/>
    <w:rsid w:val="008F2883"/>
    <w:rsid w:val="00935655"/>
    <w:rsid w:val="00977D40"/>
    <w:rsid w:val="009A3A52"/>
    <w:rsid w:val="00A11D52"/>
    <w:rsid w:val="00A35E4A"/>
    <w:rsid w:val="00A41623"/>
    <w:rsid w:val="00AA4556"/>
    <w:rsid w:val="00AD21DB"/>
    <w:rsid w:val="00AD5C5C"/>
    <w:rsid w:val="00AE39F7"/>
    <w:rsid w:val="00B0590D"/>
    <w:rsid w:val="00B105F8"/>
    <w:rsid w:val="00B144C0"/>
    <w:rsid w:val="00B26E46"/>
    <w:rsid w:val="00B54C0E"/>
    <w:rsid w:val="00B8601D"/>
    <w:rsid w:val="00B96161"/>
    <w:rsid w:val="00BD40BE"/>
    <w:rsid w:val="00BE1C93"/>
    <w:rsid w:val="00C03B65"/>
    <w:rsid w:val="00C63986"/>
    <w:rsid w:val="00C721ED"/>
    <w:rsid w:val="00CA7B4D"/>
    <w:rsid w:val="00D01BCC"/>
    <w:rsid w:val="00D139B0"/>
    <w:rsid w:val="00D27056"/>
    <w:rsid w:val="00D36977"/>
    <w:rsid w:val="00D401A9"/>
    <w:rsid w:val="00D55415"/>
    <w:rsid w:val="00D60D66"/>
    <w:rsid w:val="00D67137"/>
    <w:rsid w:val="00DB0E55"/>
    <w:rsid w:val="00DD44C8"/>
    <w:rsid w:val="00DD7BC1"/>
    <w:rsid w:val="00DE0A4B"/>
    <w:rsid w:val="00E8476B"/>
    <w:rsid w:val="00EE09BF"/>
    <w:rsid w:val="00F27C24"/>
    <w:rsid w:val="00F45E8C"/>
    <w:rsid w:val="00F51B4E"/>
    <w:rsid w:val="00F84D73"/>
    <w:rsid w:val="00FA7EFF"/>
    <w:rsid w:val="00FB4F2B"/>
    <w:rsid w:val="00FD446A"/>
    <w:rsid w:val="00FF45E7"/>
    <w:rsid w:val="040E6C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239F8"/>
  <w15:chartTrackingRefBased/>
  <w15:docId w15:val="{5F9A237E-BED5-419D-A71E-F470FB2E563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F2883"/>
  </w:style>
  <w:style w:type="paragraph" w:styleId="Heading1">
    <w:name w:val="heading 1"/>
    <w:aliases w:val="Corp-Heading 1"/>
    <w:basedOn w:val="Normal"/>
    <w:next w:val="Normal"/>
    <w:link w:val="Heading1Char"/>
    <w:uiPriority w:val="9"/>
    <w:qFormat/>
    <w:rsid w:val="008F288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288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28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28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28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28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8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8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88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Corp-Heading 1 Char"/>
    <w:basedOn w:val="DefaultParagraphFont"/>
    <w:link w:val="Heading1"/>
    <w:uiPriority w:val="9"/>
    <w:rsid w:val="008F288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8F288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8F288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F288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F288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F288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F288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F288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F2883"/>
    <w:rPr>
      <w:rFonts w:eastAsiaTheme="majorEastAsia" w:cstheme="majorBidi"/>
      <w:color w:val="272727" w:themeColor="text1" w:themeTint="D8"/>
    </w:rPr>
  </w:style>
  <w:style w:type="paragraph" w:styleId="Title">
    <w:name w:val="Title"/>
    <w:basedOn w:val="Normal"/>
    <w:next w:val="Normal"/>
    <w:link w:val="TitleChar"/>
    <w:uiPriority w:val="10"/>
    <w:qFormat/>
    <w:rsid w:val="008F288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F288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F288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F28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883"/>
    <w:pPr>
      <w:spacing w:before="160"/>
      <w:jc w:val="center"/>
    </w:pPr>
    <w:rPr>
      <w:i/>
      <w:iCs/>
      <w:color w:val="404040" w:themeColor="text1" w:themeTint="BF"/>
    </w:rPr>
  </w:style>
  <w:style w:type="character" w:styleId="QuoteChar" w:customStyle="1">
    <w:name w:val="Quote Char"/>
    <w:basedOn w:val="DefaultParagraphFont"/>
    <w:link w:val="Quote"/>
    <w:uiPriority w:val="29"/>
    <w:rsid w:val="008F2883"/>
    <w:rPr>
      <w:i/>
      <w:iCs/>
      <w:color w:val="404040" w:themeColor="text1" w:themeTint="BF"/>
    </w:rPr>
  </w:style>
  <w:style w:type="paragraph" w:styleId="ListParagraph">
    <w:name w:val="List Paragraph"/>
    <w:basedOn w:val="Normal"/>
    <w:uiPriority w:val="34"/>
    <w:qFormat/>
    <w:rsid w:val="008F2883"/>
    <w:pPr>
      <w:ind w:left="720"/>
      <w:contextualSpacing/>
    </w:pPr>
  </w:style>
  <w:style w:type="character" w:styleId="IntenseEmphasis">
    <w:name w:val="Intense Emphasis"/>
    <w:basedOn w:val="DefaultParagraphFont"/>
    <w:uiPriority w:val="21"/>
    <w:qFormat/>
    <w:rsid w:val="008F2883"/>
    <w:rPr>
      <w:i/>
      <w:iCs/>
      <w:color w:val="0F4761" w:themeColor="accent1" w:themeShade="BF"/>
    </w:rPr>
  </w:style>
  <w:style w:type="paragraph" w:styleId="IntenseQuote">
    <w:name w:val="Intense Quote"/>
    <w:basedOn w:val="Normal"/>
    <w:next w:val="Normal"/>
    <w:link w:val="IntenseQuoteChar"/>
    <w:uiPriority w:val="30"/>
    <w:qFormat/>
    <w:rsid w:val="008F288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F2883"/>
    <w:rPr>
      <w:i/>
      <w:iCs/>
      <w:color w:val="0F4761" w:themeColor="accent1" w:themeShade="BF"/>
    </w:rPr>
  </w:style>
  <w:style w:type="character" w:styleId="IntenseReference">
    <w:name w:val="Intense Reference"/>
    <w:basedOn w:val="DefaultParagraphFont"/>
    <w:uiPriority w:val="32"/>
    <w:qFormat/>
    <w:rsid w:val="008F2883"/>
    <w:rPr>
      <w:b/>
      <w:bCs/>
      <w:smallCaps/>
      <w:color w:val="0F4761" w:themeColor="accent1" w:themeShade="BF"/>
      <w:spacing w:val="5"/>
    </w:rPr>
  </w:style>
  <w:style w:type="paragraph" w:styleId="Corp-Title" w:customStyle="1">
    <w:name w:val="Corp-Title"/>
    <w:next w:val="Normal"/>
    <w:qFormat/>
    <w:rsid w:val="008F2883"/>
    <w:pPr>
      <w:spacing w:after="200" w:line="276" w:lineRule="auto"/>
    </w:pPr>
    <w:rPr>
      <w:rFonts w:ascii="Calibri" w:hAnsi="Calibri" w:eastAsiaTheme="majorEastAsia" w:cstheme="majorBidi"/>
      <w:b/>
      <w:color w:val="1A8095"/>
      <w:kern w:val="28"/>
      <w:sz w:val="44"/>
      <w:szCs w:val="36"/>
      <w14:ligatures w14:val="none"/>
    </w:rPr>
  </w:style>
  <w:style w:type="paragraph" w:styleId="TOC1">
    <w:name w:val="toc 1"/>
    <w:basedOn w:val="Normal"/>
    <w:next w:val="Normal"/>
    <w:autoRedefine/>
    <w:uiPriority w:val="39"/>
    <w:unhideWhenUsed/>
    <w:rsid w:val="008F2883"/>
    <w:pPr>
      <w:spacing w:after="100" w:line="276" w:lineRule="auto"/>
    </w:pPr>
    <w:rPr>
      <w:rFonts w:eastAsiaTheme="minorEastAsia"/>
      <w:color w:val="0E2841" w:themeColor="text2"/>
      <w:kern w:val="0"/>
      <w:sz w:val="22"/>
      <w:szCs w:val="22"/>
      <w14:ligatures w14:val="none"/>
    </w:rPr>
  </w:style>
  <w:style w:type="paragraph" w:styleId="TOC2">
    <w:name w:val="toc 2"/>
    <w:basedOn w:val="Normal"/>
    <w:next w:val="Normal"/>
    <w:autoRedefine/>
    <w:uiPriority w:val="39"/>
    <w:unhideWhenUsed/>
    <w:rsid w:val="008F2883"/>
    <w:pPr>
      <w:spacing w:after="100" w:line="276" w:lineRule="auto"/>
      <w:ind w:left="220"/>
    </w:pPr>
    <w:rPr>
      <w:rFonts w:eastAsiaTheme="minorEastAsia"/>
      <w:color w:val="000000" w:themeColor="text1"/>
      <w:kern w:val="0"/>
      <w:sz w:val="22"/>
      <w:szCs w:val="22"/>
      <w14:ligatures w14:val="none"/>
    </w:rPr>
  </w:style>
  <w:style w:type="paragraph" w:styleId="TOC3">
    <w:name w:val="toc 3"/>
    <w:basedOn w:val="Normal"/>
    <w:next w:val="Normal"/>
    <w:autoRedefine/>
    <w:uiPriority w:val="39"/>
    <w:unhideWhenUsed/>
    <w:rsid w:val="008F2883"/>
    <w:pPr>
      <w:spacing w:after="100" w:line="276" w:lineRule="auto"/>
      <w:ind w:left="440"/>
    </w:pPr>
    <w:rPr>
      <w:rFonts w:eastAsiaTheme="minorEastAsia"/>
      <w:color w:val="000000" w:themeColor="text1"/>
      <w:kern w:val="0"/>
      <w:sz w:val="22"/>
      <w:szCs w:val="22"/>
      <w14:ligatures w14:val="none"/>
    </w:rPr>
  </w:style>
  <w:style w:type="character" w:styleId="Hyperlink">
    <w:name w:val="Hyperlink"/>
    <w:basedOn w:val="DefaultParagraphFont"/>
    <w:uiPriority w:val="99"/>
    <w:unhideWhenUsed/>
    <w:rsid w:val="008F2883"/>
    <w:rPr>
      <w:color w:val="467886" w:themeColor="hyperlink"/>
      <w:u w:val="single"/>
    </w:rPr>
  </w:style>
  <w:style w:type="table" w:styleId="InfoTable" w:customStyle="1">
    <w:name w:val="Info Table"/>
    <w:basedOn w:val="TableNormal"/>
    <w:uiPriority w:val="99"/>
    <w:rsid w:val="008F2883"/>
    <w:pPr>
      <w:spacing w:after="0" w:line="240" w:lineRule="auto"/>
    </w:pPr>
    <w:rPr>
      <w:b/>
      <w:kern w:val="0"/>
      <w:sz w:val="22"/>
      <w:szCs w:val="22"/>
      <w14:ligatures w14:val="none"/>
    </w:rPr>
    <w:tblPr>
      <w:tblBorders>
        <w:insideH w:val="dashSmallGap" w:color="7F7F7F" w:themeColor="text1" w:themeTint="80" w:sz="4" w:space="0"/>
        <w:insideV w:val="single" w:color="auto" w:sz="4" w:space="0"/>
      </w:tblBorders>
      <w:tblCellMar>
        <w:top w:w="187" w:type="dxa"/>
        <w:left w:w="144" w:type="dxa"/>
        <w:bottom w:w="187" w:type="dxa"/>
        <w:right w:w="144" w:type="dxa"/>
      </w:tblCellMar>
    </w:tblPr>
    <w:tblStylePr w:type="firstCol">
      <w:rPr>
        <w:b/>
        <w:i w:val="0"/>
        <w:caps/>
        <w:smallCaps w:val="0"/>
        <w:color w:val="7F7F7F" w:themeColor="text1" w:themeTint="80"/>
      </w:rPr>
    </w:tblStylePr>
    <w:tblStylePr w:type="lastCol">
      <w:rPr>
        <w:b/>
      </w:rPr>
    </w:tblStylePr>
  </w:style>
  <w:style w:type="paragraph" w:styleId="TOCHeading">
    <w:name w:val="TOC Heading"/>
    <w:basedOn w:val="Heading1"/>
    <w:next w:val="Normal"/>
    <w:uiPriority w:val="39"/>
    <w:unhideWhenUsed/>
    <w:qFormat/>
    <w:rsid w:val="008F2883"/>
    <w:pPr>
      <w:spacing w:before="240" w:after="0" w:line="259" w:lineRule="auto"/>
      <w:outlineLvl w:val="9"/>
    </w:pPr>
    <w:rPr>
      <w:kern w:val="0"/>
      <w:sz w:val="32"/>
      <w:szCs w:val="32"/>
      <w14:ligatures w14:val="none"/>
    </w:rPr>
  </w:style>
  <w:style w:type="character" w:styleId="PlaceholderText">
    <w:name w:val="Placeholder Text"/>
    <w:basedOn w:val="DefaultParagraphFont"/>
    <w:uiPriority w:val="99"/>
    <w:semiHidden/>
    <w:rsid w:val="008F2883"/>
    <w:rPr>
      <w:color w:val="808080"/>
    </w:rPr>
  </w:style>
  <w:style w:type="character" w:styleId="UnresolvedMention">
    <w:name w:val="Unresolved Mention"/>
    <w:basedOn w:val="DefaultParagraphFont"/>
    <w:uiPriority w:val="99"/>
    <w:semiHidden/>
    <w:unhideWhenUsed/>
    <w:rsid w:val="00710F43"/>
    <w:rPr>
      <w:color w:val="605E5C"/>
      <w:shd w:val="clear" w:color="auto" w:fill="E1DFDD"/>
    </w:rPr>
  </w:style>
  <w:style w:type="character" w:styleId="FollowedHyperlink">
    <w:name w:val="FollowedHyperlink"/>
    <w:basedOn w:val="DefaultParagraphFont"/>
    <w:uiPriority w:val="99"/>
    <w:semiHidden/>
    <w:unhideWhenUsed/>
    <w:rsid w:val="003344DA"/>
    <w:rPr>
      <w:color w:val="96607D" w:themeColor="followedHyperlink"/>
      <w:u w:val="single"/>
    </w:rPr>
  </w:style>
  <w:style w:type="paragraph" w:styleId="NormalWeb">
    <w:name w:val="Normal (Web)"/>
    <w:basedOn w:val="Normal"/>
    <w:uiPriority w:val="99"/>
    <w:semiHidden/>
    <w:unhideWhenUsed/>
    <w:rsid w:val="00561E7B"/>
    <w:pPr>
      <w:spacing w:before="100" w:beforeAutospacing="1" w:after="100" w:afterAutospacing="1" w:line="240" w:lineRule="auto"/>
    </w:pPr>
    <w:rPr>
      <w:rFonts w:ascii="Times New Roman" w:hAnsi="Times New Roman"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learn.microsoft.com/en-us/fabric/onelake/onelake-overview" TargetMode="External" Id="rId13" /><Relationship Type="http://schemas.openxmlformats.org/officeDocument/2006/relationships/image" Target="media/image4.emf" Id="rId18" /><Relationship Type="http://schemas.openxmlformats.org/officeDocument/2006/relationships/hyperlink" Target="https://learn.microsoft.com/en-us/fabric/onelake/onelake-overview" TargetMode="External" Id="rId26" /><Relationship Type="http://schemas.openxmlformats.org/officeDocument/2006/relationships/hyperlink" Target="https://www.youtube.com/watch?v=Av44Nrhl05s" TargetMode="External" Id="rId39" /><Relationship Type="http://schemas.openxmlformats.org/officeDocument/2006/relationships/package" Target="embeddings/Microsoft_Visio_Drawing3.vsdx" Id="rId21" /><Relationship Type="http://schemas.openxmlformats.org/officeDocument/2006/relationships/hyperlink" Target="https://learn.microsoft.com/en-us/fabric/data-warehouse/howto-dynamic-data-masking" TargetMode="External" Id="rId34" /><Relationship Type="http://schemas.openxmlformats.org/officeDocument/2006/relationships/theme" Target="theme/theme1.xml" Id="rId42" /><Relationship Type="http://schemas.openxmlformats.org/officeDocument/2006/relationships/image" Target="media/image1.emf" Id="rId7" /><Relationship Type="http://schemas.openxmlformats.org/officeDocument/2006/relationships/styles" Target="styles.xml" Id="rId2" /><Relationship Type="http://schemas.openxmlformats.org/officeDocument/2006/relationships/image" Target="media/image3.emf" Id="rId16" /><Relationship Type="http://schemas.openxmlformats.org/officeDocument/2006/relationships/hyperlink" Target="https://learn.microsoft.com/en-us/fabric/onelake/onelake-medallion-lakehouse-architecture" TargetMode="External" Id="rId29" /><Relationship Type="http://schemas.openxmlformats.org/officeDocument/2006/relationships/numbering" Target="numbering.xml" Id="rId1" /><Relationship Type="http://schemas.openxmlformats.org/officeDocument/2006/relationships/hyperlink" Target="https://arch-center.azureedge.net/fabric-deployment-pattern.vsdx" TargetMode="External" Id="rId6" /><Relationship Type="http://schemas.openxmlformats.org/officeDocument/2006/relationships/hyperlink" Target="https://learn.microsoft.com/en-us/fabric/fundamentals/fabric-home" TargetMode="External" Id="rId11" /><Relationship Type="http://schemas.openxmlformats.org/officeDocument/2006/relationships/hyperlink" Target="https://learn.microsoft.com/en-us/fabric/data-factory/compare-fabric-data-factory-and-azure-data-factory" TargetMode="External" Id="rId24" /><Relationship Type="http://schemas.openxmlformats.org/officeDocument/2006/relationships/hyperlink" Target="https://learn.microsoft.com/en-us/fabric/fundamentals/microsoft-fabric-overview" TargetMode="External" Id="rId32" /><Relationship Type="http://schemas.openxmlformats.org/officeDocument/2006/relationships/hyperlink" Target="https://docs.oracle.com/database/121/SUTIL/GUID-D2DDD67C-E1CC-45A6-A2A7-198E4C142FA3.htm" TargetMode="External" Id="rId37" /><Relationship Type="http://schemas.openxmlformats.org/officeDocument/2006/relationships/fontTable" Target="fontTable.xml" Id="rId40" /><Relationship Type="http://schemas.openxmlformats.org/officeDocument/2006/relationships/customXml" Target="../customXml/item3.xml" Id="rId45" /><Relationship Type="http://schemas.openxmlformats.org/officeDocument/2006/relationships/hyperlink" Target="https://learn.microsoft.com/en-us/azure/architecture/data-guide/technology-choices/fabric-deployment-patterns" TargetMode="External" Id="rId5" /><Relationship Type="http://schemas.openxmlformats.org/officeDocument/2006/relationships/hyperlink" Target="https://learn.microsoft.com/en-us/fabric/enterprise/licenses" TargetMode="External" Id="rId15" /><Relationship Type="http://schemas.openxmlformats.org/officeDocument/2006/relationships/image" Target="media/image6.png" Id="rId23" /><Relationship Type="http://schemas.openxmlformats.org/officeDocument/2006/relationships/hyperlink" Target="https://learn.microsoft.com/en-us/azure/databricks/lakehouse/medallion" TargetMode="External" Id="rId28" /><Relationship Type="http://schemas.openxmlformats.org/officeDocument/2006/relationships/hyperlink" Target="https://learn.microsoft.com/en-us/fabric/governance/information-protection" TargetMode="External" Id="rId36" /><Relationship Type="http://schemas.openxmlformats.org/officeDocument/2006/relationships/image" Target="media/image2.png" Id="rId10" /><Relationship Type="http://schemas.openxmlformats.org/officeDocument/2006/relationships/package" Target="embeddings/Microsoft_Visio_Drawing2.vsdx" Id="rId19" /><Relationship Type="http://schemas.openxmlformats.org/officeDocument/2006/relationships/hyperlink" Target="https://www.microsoft.com/en-ca/microsoft-fabric" TargetMode="External" Id="rId31" /><Relationship Type="http://schemas.openxmlformats.org/officeDocument/2006/relationships/customXml" Target="../customXml/item2.xml" Id="rId44" /><Relationship Type="http://schemas.openxmlformats.org/officeDocument/2006/relationships/webSettings" Target="webSettings.xml" Id="rId4" /><Relationship Type="http://schemas.openxmlformats.org/officeDocument/2006/relationships/hyperlink" Target="https://youtu.be/J4i5lcROJcs?t=991" TargetMode="External" Id="rId9" /><Relationship Type="http://schemas.openxmlformats.org/officeDocument/2006/relationships/hyperlink" Target="https://learn.microsoft.com/en-us/fabric/governance/onelake-catalog-overview" TargetMode="External" Id="rId14" /><Relationship Type="http://schemas.openxmlformats.org/officeDocument/2006/relationships/hyperlink" Target="https://youtu.be/J4i5lcROJcs?t=1161" TargetMode="External" Id="rId22" /><Relationship Type="http://schemas.openxmlformats.org/officeDocument/2006/relationships/hyperlink" Target="https://www.microsoft.com/en-ca/microsoft-fabric" TargetMode="External" Id="rId27" /><Relationship Type="http://schemas.openxmlformats.org/officeDocument/2006/relationships/hyperlink" Target="https://youtu.be/Av44Nrhl05s?t=340" TargetMode="External" Id="rId30" /><Relationship Type="http://schemas.openxmlformats.org/officeDocument/2006/relationships/hyperlink" Target="https://learn.microsoft.com/en-us/fabric/data-factory/data-obfuscation-with-delphix" TargetMode="External" Id="rId35" /><Relationship Type="http://schemas.openxmlformats.org/officeDocument/2006/relationships/customXml" Target="../customXml/item1.xml" Id="rId43" /><Relationship Type="http://schemas.openxmlformats.org/officeDocument/2006/relationships/package" Target="embeddings/Microsoft_Visio_Drawing.vsdx" Id="rId8" /><Relationship Type="http://schemas.openxmlformats.org/officeDocument/2006/relationships/settings" Target="settings.xml" Id="rId3" /><Relationship Type="http://schemas.openxmlformats.org/officeDocument/2006/relationships/hyperlink" Target="https://learn.microsoft.com/en-us/fabric/governance/domains" TargetMode="External" Id="rId12" /><Relationship Type="http://schemas.openxmlformats.org/officeDocument/2006/relationships/package" Target="embeddings/Microsoft_Visio_Drawing1.vsdx" Id="rId17" /><Relationship Type="http://schemas.openxmlformats.org/officeDocument/2006/relationships/hyperlink" Target="https://learn.microsoft.com/en-us/fabric/data-engineering/how-to-use-notebook" TargetMode="External" Id="rId25" /><Relationship Type="http://schemas.openxmlformats.org/officeDocument/2006/relationships/hyperlink" Target="https://docs.github.com/actions" TargetMode="External" Id="rId33" /><Relationship Type="http://schemas.openxmlformats.org/officeDocument/2006/relationships/hyperlink" Target="https://docs.oracle.com/en/middleware/goldengate/core/19.1/coredoc/enabling-minimum-database-level-supplemental-logging_19c.html" TargetMode="External" Id="rId38" /><Relationship Type="http://schemas.openxmlformats.org/officeDocument/2006/relationships/image" Target="media/image5.emf" Id="rId20" /><Relationship Type="http://schemas.openxmlformats.org/officeDocument/2006/relationships/glossaryDocument" Target="glossary/document.xml" Id="rId41"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9DE119E80EB4AF685AC9BD87F79FBD3"/>
        <w:category>
          <w:name w:val="General"/>
          <w:gallery w:val="placeholder"/>
        </w:category>
        <w:types>
          <w:type w:val="bbPlcHdr"/>
        </w:types>
        <w:behaviors>
          <w:behavior w:val="content"/>
        </w:behaviors>
        <w:guid w:val="{EF59BF9B-9942-4A57-9355-68719673ED9D}"/>
      </w:docPartPr>
      <w:docPartBody>
        <w:p xmlns:wp14="http://schemas.microsoft.com/office/word/2010/wordml" w:rsidR="00851932" w:rsidP="00232A8C" w:rsidRDefault="00232A8C" w14:paraId="165223A2" wp14:textId="77777777">
          <w:pPr>
            <w:pStyle w:val="E9DE119E80EB4AF685AC9BD87F79FBD3"/>
          </w:pPr>
          <w:r w:rsidRPr="003562F2">
            <w:rPr>
              <w:rStyle w:val="PlaceholderText"/>
            </w:rPr>
            <w:t>[Company]</w:t>
          </w:r>
        </w:p>
      </w:docPartBody>
    </w:docPart>
    <w:docPart>
      <w:docPartPr>
        <w:name w:val="47AACF1336ED4E088581C671124F4DA8"/>
        <w:category>
          <w:name w:val="General"/>
          <w:gallery w:val="placeholder"/>
        </w:category>
        <w:types>
          <w:type w:val="bbPlcHdr"/>
        </w:types>
        <w:behaviors>
          <w:behavior w:val="content"/>
        </w:behaviors>
        <w:guid w:val="{D110CEA7-AB83-4DD6-82A6-D19EDABFCFCA}"/>
      </w:docPartPr>
      <w:docPartBody>
        <w:p xmlns:wp14="http://schemas.microsoft.com/office/word/2010/wordml" w:rsidR="00851932" w:rsidP="00232A8C" w:rsidRDefault="00232A8C" w14:paraId="72EE8D63" wp14:textId="77777777">
          <w:pPr>
            <w:pStyle w:val="47AACF1336ED4E088581C671124F4DA8"/>
          </w:pPr>
          <w:r w:rsidRPr="003562F2">
            <w:rPr>
              <w:rStyle w:val="PlaceholderText"/>
            </w:rPr>
            <w:t>[Title]</w:t>
          </w:r>
        </w:p>
      </w:docPartBody>
    </w:docPart>
    <w:docPart>
      <w:docPartPr>
        <w:name w:val="56A5DB84C7364A9F9A015BE76ACA2AF5"/>
        <w:category>
          <w:name w:val="General"/>
          <w:gallery w:val="placeholder"/>
        </w:category>
        <w:types>
          <w:type w:val="bbPlcHdr"/>
        </w:types>
        <w:behaviors>
          <w:behavior w:val="content"/>
        </w:behaviors>
        <w:guid w:val="{97E98F20-3DDB-4D02-BDFD-6731A0A205E2}"/>
      </w:docPartPr>
      <w:docPartBody>
        <w:p xmlns:wp14="http://schemas.microsoft.com/office/word/2010/wordml" w:rsidR="00851932" w:rsidP="00232A8C" w:rsidRDefault="00232A8C" w14:paraId="69FAD3FC" wp14:textId="77777777">
          <w:pPr>
            <w:pStyle w:val="56A5DB84C7364A9F9A015BE76ACA2AF5"/>
          </w:pPr>
          <w:r w:rsidRPr="00C52EAC">
            <w:rPr>
              <w:rStyle w:val="PlaceholderText"/>
            </w:rPr>
            <w:t xml:space="preserve">Click or tap here to enter </w:t>
          </w:r>
          <w:r>
            <w:rPr>
              <w:rStyle w:val="PlaceholderText"/>
            </w:rPr>
            <w:t>name(s)</w:t>
          </w:r>
          <w:r w:rsidRPr="00C52EAC">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A8C"/>
    <w:rsid w:val="00232A8C"/>
    <w:rsid w:val="0030061B"/>
    <w:rsid w:val="0031091C"/>
    <w:rsid w:val="00316DE2"/>
    <w:rsid w:val="004B4887"/>
    <w:rsid w:val="00851932"/>
    <w:rsid w:val="0091662B"/>
    <w:rsid w:val="00917D61"/>
    <w:rsid w:val="00A03CCD"/>
    <w:rsid w:val="00AD21DB"/>
    <w:rsid w:val="00C721ED"/>
    <w:rsid w:val="00D60D66"/>
    <w:rsid w:val="00DC14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32A8C"/>
    <w:rPr>
      <w:color w:val="808080"/>
    </w:rPr>
  </w:style>
  <w:style w:type="paragraph" w:customStyle="1" w:styleId="E9DE119E80EB4AF685AC9BD87F79FBD3">
    <w:name w:val="E9DE119E80EB4AF685AC9BD87F79FBD3"/>
    <w:rsid w:val="00232A8C"/>
  </w:style>
  <w:style w:type="paragraph" w:customStyle="1" w:styleId="47AACF1336ED4E088581C671124F4DA8">
    <w:name w:val="47AACF1336ED4E088581C671124F4DA8"/>
    <w:rsid w:val="00232A8C"/>
  </w:style>
  <w:style w:type="paragraph" w:customStyle="1" w:styleId="56A5DB84C7364A9F9A015BE76ACA2AF5">
    <w:name w:val="56A5DB84C7364A9F9A015BE76ACA2AF5"/>
    <w:rsid w:val="00232A8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E99929FD518F4F83EE7D5A2DADB069" ma:contentTypeVersion="10" ma:contentTypeDescription="Create a new document." ma:contentTypeScope="" ma:versionID="5025eb28eb5a0c15ce5ecf132c335863">
  <xsd:schema xmlns:xsd="http://www.w3.org/2001/XMLSchema" xmlns:xs="http://www.w3.org/2001/XMLSchema" xmlns:p="http://schemas.microsoft.com/office/2006/metadata/properties" xmlns:ns2="0f3994e2-cc39-437c-aa20-fcbd30d5d9fa" xmlns:ns3="81a9862f-c434-41f8-b334-f02bf18e954e" targetNamespace="http://schemas.microsoft.com/office/2006/metadata/properties" ma:root="true" ma:fieldsID="67eea1b060f3de16fe36a9adfed8fa1a" ns2:_="" ns3:_="">
    <xsd:import namespace="0f3994e2-cc39-437c-aa20-fcbd30d5d9fa"/>
    <xsd:import namespace="81a9862f-c434-41f8-b334-f02bf18e95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3994e2-cc39-437c-aa20-fcbd30d5d9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89e1326-c0dc-4149-8480-82ec49dfffc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1a9862f-c434-41f8-b334-f02bf18e954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8eac0ef-3400-4565-a469-a8107ffae20f}" ma:internalName="TaxCatchAll" ma:showField="CatchAllData" ma:web="81a9862f-c434-41f8-b334-f02bf18e95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1a9862f-c434-41f8-b334-f02bf18e954e" xsi:nil="true"/>
    <lcf76f155ced4ddcb4097134ff3c332f xmlns="0f3994e2-cc39-437c-aa20-fcbd30d5d9f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D427C8A-0DE0-4D86-BD24-4A5817FE9D17}"/>
</file>

<file path=customXml/itemProps2.xml><?xml version="1.0" encoding="utf-8"?>
<ds:datastoreItem xmlns:ds="http://schemas.openxmlformats.org/officeDocument/2006/customXml" ds:itemID="{3D0D4258-7D84-4951-BD8E-417CC395B018}"/>
</file>

<file path=customXml/itemProps3.xml><?xml version="1.0" encoding="utf-8"?>
<ds:datastoreItem xmlns:ds="http://schemas.openxmlformats.org/officeDocument/2006/customXml" ds:itemID="{3E3FE95C-AF32-41CB-A87D-19AAF6829534}"/>
</file>

<file path=docMetadata/LabelInfo.xml><?xml version="1.0" encoding="utf-8"?>
<clbl:labelList xmlns:clbl="http://schemas.microsoft.com/office/2020/mipLabelMetadata">
  <clbl:label id="{5aaac0e9-f7b8-495b-bbef-7a42a339329c}" enabled="0" method="" siteId="{5aaac0e9-f7b8-495b-bbef-7a42a339329c}"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MS Fabric Architecture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July 2026</dc:title>
  <dc:subject/>
  <dc:creator>Scallion, Mike (BC Pension)</dc:creator>
  <cp:keywords/>
  <dc:description/>
  <cp:lastModifiedBy>Scallion, Mike (BC Pension)</cp:lastModifiedBy>
  <cp:revision>85</cp:revision>
  <dcterms:created xsi:type="dcterms:W3CDTF">2026-07-14T19:02:00Z</dcterms:created>
  <dcterms:modified xsi:type="dcterms:W3CDTF">2026-07-16T22:54:49Z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0x0101005CE99929FD518F4F83EE7D5A2DADB069</vt:lpwstr>
  </property>
</Properties>
</file>