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rubricas-gerais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0576171875" w:line="240" w:lineRule="auto"/>
        <w:ind w:left="3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40"/>
          <w:szCs w:val="40"/>
          <w:u w:val="none"/>
          <w:shd w:fill="auto" w:val="clear"/>
          <w:vertAlign w:val="baseline"/>
          <w:rtl w:val="0"/>
        </w:rPr>
        <w:t xml:space="preserve">Rubricas Gerais de Avaliação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62744140625" w:line="287.3606014251709" w:lineRule="auto"/>
        <w:ind w:left="6.60003662109375" w:right="112.72705078125" w:firstLine="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Este documento reúne os critérios transversais aplicados a todas as atividades avaliativas da disciplina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DevSecOps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 Ele complementa — não substitui — as rubricas específicas de cada atividade, que detalham os pesos particulares de cada entrega.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154296875" w:line="287.3606014251709" w:lineRule="auto"/>
        <w:ind w:left="7.79998779296875" w:right="309.29931640625" w:hanging="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Ao corrigir qualquer atividade, os critérios abaixo são considerados em conjunto com a rubrica específica correspondente.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7216796875" w:line="240" w:lineRule="auto"/>
        <w:ind w:left="30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1. Peso das atividades na nota final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92236328125" w:line="240" w:lineRule="auto"/>
        <w:ind w:left="1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pgSz w:h="16840" w:w="11920" w:orient="portrait"/>
          <w:pgMar w:bottom="528.90625" w:top="470.078125" w:left="1133.9999389648438" w:right="1127.33276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Atividade Tema Peso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5146484375" w:line="264.370450973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Atividade 1 Lab de Esteira Segura — CI/GitOps, hardening de SO e containers, SAST e SCA (Aulas 1, 2 e 3)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3193359375" w:line="264.370450973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Atividade 2 Lab de DAST, IaC e Observabilidade — ZAP no pipeline, Compose e Terraform seguros, logging e resposta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incidentes (Aulas 4, 5 e 6)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1395263671875" w:line="423.887042999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f4f4f4" w:val="clear"/>
          <w:vertAlign w:val="baseline"/>
          <w:rtl w:val="0"/>
        </w:rPr>
        <w:t xml:space="preserve">Nota Final da disciplina = (Nota 1 + Nota 2) /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Aprovação: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Nota Final ≥ 7,0, conforme o plano de ensino.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65.49089431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528.90625" w:top="470.078125" w:left="1133.9999389648438" w:right="1919.193725585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100% da Nota 1 100% da Nota 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6.759033203125" w:line="294.65137481689453" w:lineRule="auto"/>
        <w:ind w:left="5.800018310546875" w:right="130.8544921875" w:hanging="5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As duas atividades são desenvolvidas em aula, em grupos de 3 a 4 alunos, sobre o mesmo repositório que o grupo mantém do início ao fim da disciplina, a partir da aplicação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TaskFlow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app-exemplo/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). A Atividade 2 é a continuação natural da Atividade 1.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711669921875" w:line="240" w:lineRule="auto"/>
        <w:ind w:left="8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2. Critérios transversais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39501953125" w:line="287.3606014251709" w:lineRule="auto"/>
        <w:ind w:left="6.399993896484375" w:right="297.58544921875" w:firstLine="3.1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Os critérios a seguir são avaliados em todas as atividades, independentemente das escolhas técnicas do grupo.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47802734375" w:line="240" w:lineRule="auto"/>
        <w:ind w:left="8.2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a) Funcionalidade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278564453125" w:line="287.3606014251709" w:lineRule="auto"/>
        <w:ind w:left="7.20001220703125" w:right="41.240234375" w:hanging="7.20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esteira executa sem erros e produz o resultado esperado: os workflows concluem verdes na aba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; a imagem é construída e escaneada; a aplicação sobe no pipeline e o ZAP a alcança; o ambiente sobe pelo Compose e os logs chegam ao Grafana. Pipeline que não executa, mesmo que o YAML "pareça correto" na leitura, não atende a este critério.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693359375" w:line="294.65200424194336" w:lineRule="auto"/>
        <w:ind w:left="6.399993896484375" w:right="27.587890625" w:firstLine="8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Evidência aceitável: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link para o run no GitHub Actions, ou print da execução mostrando os jobs concluídos; para o que roda localmente (Lynis, Grafana, simulação de ataque), print ou saída de terminal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do grupo.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7205810546875" w:line="240" w:lineRule="auto"/>
        <w:ind w:left="15.1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b) Boas práticas de Pipeline as Code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278564453125" w:line="292.22073554992676" w:lineRule="auto"/>
        <w:ind w:left="7.3999786376953125" w:right="140.382080078125" w:firstLine="8.4000396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Uso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secrets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em vez de valores fixos espalhados pelo YAML;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explícito e mínimo;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 actions de terceiros; nomes de job e step descritivos; ausência de valores hardcoded que deveriam ser parametrizados (versão do Python, caminho do Dockerfile, tag da imagem, URL alvo do ZAP, severidade de corte dos scanners).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2.5602722167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1 / 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rubricas-gerais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598388671875" w:line="240" w:lineRule="auto"/>
        <w:ind w:left="9.6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c) Versionamento e segredos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30908203125" w:line="294.65017318725586" w:lineRule="auto"/>
        <w:ind w:left="2.6000213623046875" w:right="176.34521484375" w:firstLine="1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Histórico de commits razoável no Git — commits pequenos e descritivos ao longo do desenvolvimento são valorizados mais do que um único commit gigante ao final. Mudanças entram 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Pull 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como ensinado no Módulo 1. Sobre a participação de cada membro, ver a Seção 5.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3515625" w:line="287.3606014251709" w:lineRule="auto"/>
        <w:ind w:left="7.79998779296875" w:right="512.928466796875" w:hanging="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Acima de tudo: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nenhuma credencial real ou segredo do grupo pode estar commitado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 Além do Gitleaks, o professor faz uma checagem manual do histórico e dos arquivos do repositório por padrões como: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937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-----BEGIN OPENSSH PRIVATE KEY-----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(chave SSH privada)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92529296875" w:line="291.8778133392334" w:lineRule="auto"/>
        <w:ind w:left="509.6000671386719" w:right="69.000244140625" w:hanging="30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ghp_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github_pat_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(token do GitHub),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dckr_pat_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(access token do Docker Hub),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AKIA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(AWS Access Key ID)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6098632812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hooks.slack.com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discord.com/api/webhooks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(URL de webhook)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9497070312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arquivos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.env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versionados; termos como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 valor em texto plano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94970703125" w:line="287.3606014251709" w:lineRule="auto"/>
        <w:ind w:left="6.999969482421875" w:right="841.80664062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Encontrar uma credencial commitada gera o desconto previsto na Seção 4, independentemente da qualidade do restante da entrega.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154296875" w:line="287.17838287353516" w:lineRule="auto"/>
        <w:ind w:left="301.4399719238281" w:right="223.11279296875" w:firstLine="13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Exceção — vulnerabilidades didáticas da linha de base.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SECRET_KEY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app.py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ADMIN_PASSWORD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Dockerfile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originais da TaskFlow estão no histórico por design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geram desconto. O que se espera é que o grupo os remova do código atual e trate o achado do Gitleaks com uma allowlist específica e justificada. Qualquer valor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novo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criado pelo grupo segue a regra geral.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800537109375" w:line="282.4797248840332" w:lineRule="auto"/>
        <w:ind w:left="307.4000549316406" w:right="0" w:hanging="7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Armadilha comum: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colar um token ou a senha do banco direto no workflow ou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docker-compose.yml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"só para testar rápido" e esquecer de remover. Um segredo no histórico do Git continua lá depois de "apagado" do arquivo — se acontecer, revogue o segredo e informe no README. Tudo que é sensível entra 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do repositório ou em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.env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fora do versionamento.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34228515625" w:line="240" w:lineRule="auto"/>
        <w:ind w:left="9.4300079345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d) Tratamento de achados de segurança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278564453125" w:line="287.3606014251709" w:lineRule="auto"/>
        <w:ind w:left="12.20001220703125" w:right="64.677734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Em DevSecOps, um scanner verde só vale se o verde for honesto. Todo achado das ferramentas da esteira (Trivy, Semgrep, Gitleaks, pip-audit, ZAP, Checkov) deve terminar em um de dois estados: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15429687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Corrigido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código, na imagem ou na infraestrutura; ou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27978515625" w:line="284.82985496520996" w:lineRule="auto"/>
        <w:ind w:left="505.5999755859375" w:right="65.38330078125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Aceito com justificativa escrita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falso positivo, CVE sem correção disponível, risco aceito — registrada perto da supressão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# nosemgrep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#checkov:skip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rules.tsv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.trivyignore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allowlist do Gitleaks) ou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docs/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36572265625" w:line="301.94217681884766" w:lineRule="auto"/>
        <w:ind w:left="9.199981689453125" w:right="408.104248046875" w:hanging="0.199966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Supressões em massa,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--exit-zero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soft_fail: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continue-on-error: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usados para "passar" o gate, sem justificativa, são tratados como gate ausente no critério específico correspondente.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6923828125" w:line="240" w:lineRule="auto"/>
        <w:ind w:left="7.36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e) Documentação da entrega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27856445312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Cada entrega deve ter 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claro, no repositório do próprio grupo, explicando no mínimo: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630249023437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Como rodar a aplicação e cada scanner localmente (comandos exatos).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31030273437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Como disparar cada workflow, e o que cada um faz e bloqueia.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310302734375" w:line="367.74593353271484" w:lineRule="auto"/>
        <w:ind w:left="205.5999755859375" w:right="998.71643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Como subir o ambiente com Compose e a stack de observabilidade (na Atividade 2). • Qualquer decisão de arquitetura ou de aceite de risco que não seja óbvia a partir do código.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3558349609375" w:line="287.3606014251709" w:lineRule="auto"/>
        <w:ind w:left="13.000030517578125" w:right="403.98681640625" w:firstLine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Documentação vaga ("basta rodar o workflow") não atende a este critério; o esperado são os comandos reais utilizados.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01177978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2 / 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rubricas-gerais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500244140625" w:line="240" w:lineRule="auto"/>
        <w:ind w:left="1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3. Escala de pontuação por critério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08984375" w:line="547.8764533996582" w:lineRule="auto"/>
        <w:ind w:left="134.0599822998047" w:right="1405.1763916015625" w:hanging="124.05998229980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Cada critério — transversal ou específico — é pontuado de 0 a 10, segundo a escala abaixo: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Faixa Significado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9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0–2 Não entregue, ou entregue mas não funciona de forma alguma.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2705078125" w:line="264.37045097351074" w:lineRule="auto"/>
        <w:ind w:left="1922.4703979492188" w:right="587.7294921875" w:hanging="1794.4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3–5 Funciona parcialmente, com problemas graves (ex.: gate que não bloqueia, vulnerabilidade suprimida em vez de corrigida, boas práticas amplamente ignoradas,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93359375" w:line="240" w:lineRule="auto"/>
        <w:ind w:left="1926.46026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documentação ausente).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5146484375" w:line="264.37045097351074" w:lineRule="auto"/>
        <w:ind w:left="127.22000122070312" w:right="236.0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6–8 Funciona, com ressalvas menores (ex.: pequenos desvios de boas práticas, justificativas incompletas, documentação faltando detalhes secundários, evidências parciais).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294921875" w:line="240" w:lineRule="auto"/>
        <w:ind w:left="127.97996520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9–10 Completo, funcional e seguindo as boas práticas ensinadas na disciplina.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885498046875" w:line="287.3606014251709" w:lineRule="auto"/>
        <w:ind w:left="7.3999786376953125" w:right="164.337158203125" w:firstLine="8.4000396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Esta escala é uma referência didática; o professor pode ajustá-la para refletir nuances específicas de cada entrega.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49658203125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4. Como a nota da atividade é calculada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08984375" w:line="287.3606014251709" w:lineRule="auto"/>
        <w:ind w:left="13.199996948242188" w:right="965.00244140625" w:hanging="3.1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Cada rubrica específica lista critérios com pesos que somam 100%. A nota da atividade é a soma ponderada: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64013671875" w:line="240" w:lineRule="auto"/>
        <w:ind w:left="198.9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f4f4f4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f4f4f4" w:val="clear"/>
          <w:vertAlign w:val="baseline"/>
          <w:rtl w:val="0"/>
        </w:rPr>
        <w:t xml:space="preserve">Nota da atividade = Σ ( pontuação do critério (0–10) × peso do critério 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90576171875" w:line="287.3606014251709" w:lineRule="auto"/>
        <w:ind w:left="6.8000030517578125" w:right="63.49731445312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pontuação de cada critério sai da escala da Seção 3. O resultado é uma nota de 0 a 10. Cada documento de atividade traz um exemplo de cálculo completo.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47802734375" w:line="240" w:lineRule="auto"/>
        <w:ind w:left="16.79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23"/>
          <w:szCs w:val="23"/>
          <w:u w:val="none"/>
          <w:shd w:fill="auto" w:val="clear"/>
          <w:vertAlign w:val="baseline"/>
          <w:rtl w:val="0"/>
        </w:rPr>
        <w:t xml:space="preserve">Penalizações aplicadas sobre a nota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278564453125" w:line="240" w:lineRule="auto"/>
        <w:ind w:left="15.4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Descontos incidem sobre a nota já calculada: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954345703125" w:line="501.1204147338867" w:lineRule="auto"/>
        <w:ind w:left="129.49996948242188" w:right="1174.4085693359375" w:hanging="2.6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Situação Desconto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Credencial real ou segredo do grupo commitado no repositório (inclusive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7"/>
          <w:szCs w:val="17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) −2,0 pontos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67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nota final da atividade nunca é negativa: o piso é 0.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143798828125" w:line="240" w:lineRule="auto"/>
        <w:ind w:left="11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5. Trabalho em grupo e participação individual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364501953125" w:line="287.3606014251709" w:lineRule="auto"/>
        <w:ind w:left="13.000030517578125" w:right="475.73974609375" w:hanging="13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As atividades são desenvolvidas em grupo, com um repositório por grupo. A nota é do grupo, com uma ressalva: a participação de cada membro precisa ser verificável.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participação pode ser comprovada por mais de um caminho: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756225585937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Commits e Pull Requests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repositório — o histórico do Git é a evidência mais direta.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066162109375" w:line="277.78432846069336" w:lineRule="auto"/>
        <w:ind w:left="505.5999755859375" w:right="73.961181640625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Configuração de 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branch protection,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Dependabot, container de hardening, stack Grafana/Loki.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084228515625" w:line="277.7794933319092" w:lineRule="auto"/>
        <w:ind w:left="508.2000732421875" w:right="59.1259765625" w:hanging="302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Análise de segurança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triagem dos achados dos scanners, escrita das justificativas, do relatório de hardening ou do runbook.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126953125" w:line="240" w:lineRule="auto"/>
        <w:ind w:left="20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Apresentação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— conduzir ou explicar parte da entrega.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9066162109375" w:line="287.3606014251709" w:lineRule="auto"/>
        <w:ind w:left="6.999969482421875" w:right="372.47314453125" w:firstLine="8.1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Não existe número mínimo de commits, e ninguém é penalizado só por não aparecer no histórico do Git: quem atuou no ambiente, na análise ou na apresentação também participou. Já um membro sem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884826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3 / 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rubricas-gerais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63623046875" w:line="287.35570907592773" w:lineRule="auto"/>
        <w:ind w:left="13.199996948242188" w:right="167.8796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participação verificável em nenhuma dessas frentes pode ter desconto na sua nota individual, ficando com nota diferente da do grupo.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1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distribuição de papéis fica a critério do grupo, mas ninguém fica só de espectador.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14990234375" w:line="240" w:lineRule="auto"/>
        <w:ind w:left="10.64002990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6. Política de uso de IA generativa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7333984375" w:line="287.36549377441406" w:lineRule="auto"/>
        <w:ind w:left="13.199996948242188" w:right="75.211181640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uso de ferramentas de IA generativa (assistentes de código, chatbots, etc.) como apoio ao aprendizado é permitido — faz parte da realidade profissional de quem trabalha com DevSecOps hoje.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99609375" w:line="287.3606014251709" w:lineRule="auto"/>
        <w:ind w:left="7.20001220703125" w:right="75.113525390625" w:firstLine="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Contudo, o objetivo da disciplina é que você aprenda a construir e raciocinar sobre uma esteira segura, não apenas produzir YAML que funciona ou suprimir achados sem entender por quê.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154296875" w:line="287.3606014251709" w:lineRule="auto"/>
        <w:ind w:left="3.600006103515625" w:right="31.087646484375" w:firstLine="11.8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Por isso, a recomendação é simples: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você deve ser capaz de explicar qualquer trecho que entregar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tenha sido escrito manualmente ou com apoio de IA — inclusive por que um achado foi corrigido de um jeito ou aceito como risco. Em caso de dúvida sobre a compreensão de uma entrega, o professor pode fazer uma arguição oral rápida sobre trechos específicos, como parte normal do processo de correção — não é acusação, é verificação padrão de aprendizado.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52099609375" w:line="240" w:lineRule="auto"/>
        <w:ind w:left="13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7. Política de reaproveitamento entre atividades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6845703125" w:line="287.3606014251709" w:lineRule="auto"/>
        <w:ind w:left="7.79998779296875" w:right="30.892333984375" w:hanging="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Atividade 2 é construída sobre o mesmo repositório da Atividade 1, e reaproveitar o que já existe não só é permitido, é o esperado: é a boa prática de engenharia que a disciplina busca ensinar — construir componentes reutilizáveis em vez de recomeçar do zero.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8154296875" w:line="301.9446086883545" w:lineRule="auto"/>
        <w:ind w:left="7.79998779296875" w:right="445.59814453125" w:firstLine="1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Os arquivos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codigo/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 cada módulo do repositório da disciplina são material de referência: usá-los como base é permitido, desde que adaptados ao repositório do grupo e compreendidos por todos.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54833984375" w:line="294.65017318725586" w:lineRule="auto"/>
        <w:ind w:left="7.3999786376953125" w:right="148.917236328125" w:hanging="7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Ao reaproveitar, mencione no README (ex.: "o job de build da imagem da Atividade 1 foi reaproveitado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561b"/>
          <w:sz w:val="18"/>
          <w:szCs w:val="18"/>
          <w:u w:val="none"/>
          <w:shd w:fill="auto" w:val="clear"/>
          <w:vertAlign w:val="baseline"/>
          <w:rtl w:val="0"/>
        </w:rPr>
        <w:t xml:space="preserve">dast.yml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para subir a TaskFlow antes do ZAP"), o que demonstra maturidade na documentação da evolução do trabalho.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5.3991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6"/>
          <w:szCs w:val="16"/>
          <w:u w:val="none"/>
          <w:shd w:fill="auto" w:val="clear"/>
          <w:vertAlign w:val="baseline"/>
          <w:rtl w:val="0"/>
        </w:rPr>
        <w:t xml:space="preserve">4 / 4</w:t>
      </w:r>
    </w:p>
    <w:sectPr>
      <w:type w:val="continuous"/>
      <w:pgSz w:h="16840" w:w="11920" w:orient="portrait"/>
      <w:pgMar w:bottom="528.90625" w:top="470.078125" w:left="1133.9999389648438" w:right="1127.332763671875" w:header="0" w:footer="720"/>
      <w:cols w:equalWidth="0" w:num="1">
        <w:col w:space="0" w:w="9658.66729736328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