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A1D91F" w14:textId="77777777" w:rsidR="002A54CD" w:rsidRPr="007924F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E0A10">
        <w:rPr>
          <w:rFonts w:ascii="Times New Roman" w:eastAsia="Times New Roman" w:hAnsi="Times New Roman" w:cs="Times New Roman"/>
          <w:sz w:val="28"/>
          <w:szCs w:val="28"/>
        </w:rPr>
        <w:t>Министерство</w:t>
      </w:r>
      <w:r w:rsidRPr="00792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0A10">
        <w:rPr>
          <w:rFonts w:ascii="Times New Roman" w:eastAsia="Times New Roman" w:hAnsi="Times New Roman" w:cs="Times New Roman"/>
          <w:sz w:val="28"/>
          <w:szCs w:val="28"/>
        </w:rPr>
        <w:t>образования</w:t>
      </w:r>
      <w:r w:rsidRPr="00792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0A10">
        <w:rPr>
          <w:rFonts w:ascii="Times New Roman" w:eastAsia="Times New Roman" w:hAnsi="Times New Roman" w:cs="Times New Roman"/>
          <w:sz w:val="28"/>
          <w:szCs w:val="28"/>
        </w:rPr>
        <w:t>Республики</w:t>
      </w:r>
      <w:r w:rsidRPr="00792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0A10">
        <w:rPr>
          <w:rFonts w:ascii="Times New Roman" w:eastAsia="Times New Roman" w:hAnsi="Times New Roman" w:cs="Times New Roman"/>
          <w:sz w:val="28"/>
          <w:szCs w:val="28"/>
        </w:rPr>
        <w:t>Беларусь</w:t>
      </w:r>
      <w:r w:rsidRPr="00792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C132EC8" w14:textId="77777777" w:rsidR="002A54CD" w:rsidRPr="007924F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E0A10">
        <w:rPr>
          <w:rFonts w:ascii="Times New Roman" w:eastAsia="Times New Roman" w:hAnsi="Times New Roman" w:cs="Times New Roman"/>
          <w:sz w:val="28"/>
          <w:szCs w:val="28"/>
        </w:rPr>
        <w:t>БЕЛОРУССКИЙ</w:t>
      </w:r>
      <w:r w:rsidRPr="00792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0A10">
        <w:rPr>
          <w:rFonts w:ascii="Times New Roman" w:eastAsia="Times New Roman" w:hAnsi="Times New Roman" w:cs="Times New Roman"/>
          <w:sz w:val="28"/>
          <w:szCs w:val="28"/>
        </w:rPr>
        <w:t>ГОСУДАРСТВЕННЫЙ</w:t>
      </w:r>
      <w:r w:rsidRPr="00792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0A10">
        <w:rPr>
          <w:rFonts w:ascii="Times New Roman" w:eastAsia="Times New Roman" w:hAnsi="Times New Roman" w:cs="Times New Roman"/>
          <w:sz w:val="28"/>
          <w:szCs w:val="28"/>
        </w:rPr>
        <w:t>УНИВЕРСИТЕТ</w:t>
      </w:r>
    </w:p>
    <w:p w14:paraId="06F6BB86" w14:textId="77777777" w:rsidR="002A54CD" w:rsidRPr="007924F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92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0A10">
        <w:rPr>
          <w:rFonts w:ascii="Times New Roman" w:eastAsia="Times New Roman" w:hAnsi="Times New Roman" w:cs="Times New Roman"/>
          <w:sz w:val="28"/>
          <w:szCs w:val="28"/>
        </w:rPr>
        <w:t>ИНФОРМАТИКИ</w:t>
      </w:r>
      <w:r w:rsidRPr="00792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0A10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792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0A10">
        <w:rPr>
          <w:rFonts w:ascii="Times New Roman" w:eastAsia="Times New Roman" w:hAnsi="Times New Roman" w:cs="Times New Roman"/>
          <w:sz w:val="28"/>
          <w:szCs w:val="28"/>
        </w:rPr>
        <w:t>РАДИОЭЛЕКТРОНИКИ</w:t>
      </w:r>
    </w:p>
    <w:p w14:paraId="4284C9BD" w14:textId="77777777" w:rsidR="002A54CD" w:rsidRPr="007924F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E0A10">
        <w:rPr>
          <w:rFonts w:ascii="Times New Roman" w:eastAsia="Times New Roman" w:hAnsi="Times New Roman" w:cs="Times New Roman"/>
          <w:sz w:val="28"/>
          <w:szCs w:val="28"/>
        </w:rPr>
        <w:t>Кафедра</w:t>
      </w:r>
      <w:r w:rsidRPr="00792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0A10">
        <w:rPr>
          <w:rFonts w:ascii="Times New Roman" w:eastAsia="Times New Roman" w:hAnsi="Times New Roman" w:cs="Times New Roman"/>
          <w:sz w:val="28"/>
          <w:szCs w:val="28"/>
        </w:rPr>
        <w:t>экономической</w:t>
      </w:r>
      <w:r w:rsidRPr="00792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0A10">
        <w:rPr>
          <w:rFonts w:ascii="Times New Roman" w:eastAsia="Times New Roman" w:hAnsi="Times New Roman" w:cs="Times New Roman"/>
          <w:sz w:val="28"/>
          <w:szCs w:val="28"/>
        </w:rPr>
        <w:t>информатики</w:t>
      </w:r>
    </w:p>
    <w:p w14:paraId="7B3C2B21" w14:textId="77777777" w:rsidR="002A54CD" w:rsidRPr="007924F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E4F782A" w14:textId="77777777" w:rsidR="002A54CD" w:rsidRPr="007924F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9C1C1BE" w14:textId="77777777" w:rsidR="002A54CD" w:rsidRPr="007924F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93271BC" w14:textId="77777777" w:rsidR="002A54CD" w:rsidRPr="007924F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F421FBA" w14:textId="77777777" w:rsidR="002A54CD" w:rsidRPr="007924F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6C7E1BC" w14:textId="77777777" w:rsidR="002A54CD" w:rsidRPr="007924F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2BC7DA" w14:textId="77777777" w:rsidR="002A54CD" w:rsidRPr="007924F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39EFF3E" w14:textId="77777777" w:rsidR="002A54CD" w:rsidRPr="007924F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5B2A98A" w14:textId="77777777" w:rsidR="002A54CD" w:rsidRPr="007924F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21EFFEE" w14:textId="77777777" w:rsidR="002A54CD" w:rsidRPr="007924F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A4D1D69" w14:textId="77777777" w:rsidR="002A54CD" w:rsidRPr="007924F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990A7C4" w14:textId="51803418" w:rsidR="002A54CD" w:rsidRPr="007924F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E0A10">
        <w:rPr>
          <w:rFonts w:ascii="Times New Roman" w:eastAsia="Times New Roman" w:hAnsi="Times New Roman" w:cs="Times New Roman"/>
          <w:sz w:val="28"/>
          <w:szCs w:val="28"/>
        </w:rPr>
        <w:t>Практическое</w:t>
      </w:r>
      <w:r w:rsidRPr="00792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0A10">
        <w:rPr>
          <w:rFonts w:ascii="Times New Roman" w:eastAsia="Times New Roman" w:hAnsi="Times New Roman" w:cs="Times New Roman"/>
          <w:sz w:val="28"/>
          <w:szCs w:val="28"/>
        </w:rPr>
        <w:t>занятие</w:t>
      </w:r>
      <w:r w:rsidRPr="007924FA">
        <w:rPr>
          <w:rFonts w:ascii="Times New Roman" w:eastAsia="Times New Roman" w:hAnsi="Times New Roman" w:cs="Times New Roman"/>
          <w:sz w:val="28"/>
          <w:szCs w:val="28"/>
        </w:rPr>
        <w:t xml:space="preserve"> №5</w:t>
      </w:r>
    </w:p>
    <w:p w14:paraId="215252DB" w14:textId="06172BFB" w:rsidR="002A54CD" w:rsidRPr="007924F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7924FA">
        <w:rPr>
          <w:rFonts w:ascii="Times New Roman" w:eastAsia="Times New Roman" w:hAnsi="Times New Roman" w:cs="Times New Roman"/>
          <w:sz w:val="28"/>
          <w:szCs w:val="28"/>
        </w:rPr>
        <w:t>«</w:t>
      </w:r>
      <w:r w:rsidRPr="00EE0A10">
        <w:rPr>
          <w:rFonts w:ascii="Times New Roman" w:eastAsia="Times New Roman" w:hAnsi="Times New Roman" w:cs="Times New Roman"/>
          <w:sz w:val="28"/>
          <w:szCs w:val="28"/>
        </w:rPr>
        <w:t>Жизненный</w:t>
      </w:r>
      <w:r w:rsidRPr="00792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0A10">
        <w:rPr>
          <w:rFonts w:ascii="Times New Roman" w:eastAsia="Times New Roman" w:hAnsi="Times New Roman" w:cs="Times New Roman"/>
          <w:sz w:val="28"/>
          <w:szCs w:val="28"/>
        </w:rPr>
        <w:t>цикл</w:t>
      </w:r>
      <w:r w:rsidRPr="00792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0A10">
        <w:rPr>
          <w:rFonts w:ascii="Times New Roman" w:eastAsia="Times New Roman" w:hAnsi="Times New Roman" w:cs="Times New Roman"/>
          <w:sz w:val="28"/>
          <w:szCs w:val="28"/>
        </w:rPr>
        <w:t>программных</w:t>
      </w:r>
      <w:r w:rsidRPr="00792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0A10">
        <w:rPr>
          <w:rFonts w:ascii="Times New Roman" w:eastAsia="Times New Roman" w:hAnsi="Times New Roman" w:cs="Times New Roman"/>
          <w:sz w:val="28"/>
          <w:szCs w:val="28"/>
        </w:rPr>
        <w:t>средств</w:t>
      </w:r>
      <w:r w:rsidRPr="00792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0A10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792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0A10">
        <w:rPr>
          <w:rFonts w:ascii="Times New Roman" w:eastAsia="Times New Roman" w:hAnsi="Times New Roman" w:cs="Times New Roman"/>
          <w:sz w:val="28"/>
          <w:szCs w:val="28"/>
        </w:rPr>
        <w:t>оценка</w:t>
      </w:r>
      <w:r w:rsidRPr="00792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0A10">
        <w:rPr>
          <w:rFonts w:ascii="Times New Roman" w:eastAsia="Times New Roman" w:hAnsi="Times New Roman" w:cs="Times New Roman"/>
          <w:sz w:val="28"/>
          <w:szCs w:val="28"/>
        </w:rPr>
        <w:t>их</w:t>
      </w:r>
      <w:r w:rsidRPr="007924F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E0A10">
        <w:rPr>
          <w:rFonts w:ascii="Times New Roman" w:eastAsia="Times New Roman" w:hAnsi="Times New Roman" w:cs="Times New Roman"/>
          <w:sz w:val="28"/>
          <w:szCs w:val="28"/>
        </w:rPr>
        <w:t>качества</w:t>
      </w:r>
      <w:r w:rsidRPr="007924FA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6E4163A3" w14:textId="2DE8CCF7" w:rsidR="002A54CD" w:rsidRPr="007924F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E0A10">
        <w:rPr>
          <w:rFonts w:ascii="Times New Roman" w:eastAsia="Times New Roman" w:hAnsi="Times New Roman" w:cs="Times New Roman"/>
          <w:sz w:val="28"/>
          <w:szCs w:val="28"/>
        </w:rPr>
        <w:t>Вариант</w:t>
      </w:r>
      <w:r w:rsidRPr="004B011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7924FA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5D985A60" w14:textId="77777777" w:rsidR="002A54CD" w:rsidRPr="004B011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8CFFFF3" w14:textId="77777777" w:rsidR="002A54CD" w:rsidRPr="004B011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E9AD669" w14:textId="77777777" w:rsidR="002A54CD" w:rsidRPr="004B011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5203869" w14:textId="77777777" w:rsidR="002A54CD" w:rsidRPr="004B011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3020EBD0" w14:textId="77777777" w:rsidR="002A54CD" w:rsidRPr="004B011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7A0351F7" w14:textId="77777777" w:rsidR="002A54CD" w:rsidRPr="004B011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6C6C74E7" w14:textId="77777777" w:rsidR="002A54CD" w:rsidRPr="004B011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14:paraId="17CDABA5" w14:textId="77777777" w:rsidR="002A54CD" w:rsidRPr="004B011A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W w:w="10605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218"/>
        <w:gridCol w:w="5387"/>
      </w:tblGrid>
      <w:tr w:rsidR="002A54CD" w:rsidRPr="004B011A" w14:paraId="7B0698C6" w14:textId="77777777" w:rsidTr="00C46A13">
        <w:tc>
          <w:tcPr>
            <w:tcW w:w="5218" w:type="dxa"/>
          </w:tcPr>
          <w:p w14:paraId="483E97CE" w14:textId="18B421C5" w:rsidR="002A54CD" w:rsidRPr="004B011A" w:rsidRDefault="002A54CD" w:rsidP="00C46A13">
            <w:pPr>
              <w:ind w:left="85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10"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 w:rsidRPr="004B01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  <w:p w14:paraId="2452A2E3" w14:textId="77777777" w:rsidR="002A54CD" w:rsidRPr="004B011A" w:rsidRDefault="002A54CD" w:rsidP="00C46A13">
            <w:pPr>
              <w:ind w:left="85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13FAB45" w14:textId="77777777" w:rsidR="002A54CD" w:rsidRPr="004B011A" w:rsidRDefault="002A54CD" w:rsidP="00C46A13">
            <w:pPr>
              <w:ind w:left="85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29A3082" w14:textId="77777777" w:rsidR="002A54CD" w:rsidRPr="004B011A" w:rsidRDefault="002A54CD" w:rsidP="00C46A13">
            <w:pPr>
              <w:ind w:left="85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043DF25" w14:textId="77777777" w:rsidR="002A54CD" w:rsidRPr="004B011A" w:rsidRDefault="002A54CD" w:rsidP="00C46A13">
            <w:pPr>
              <w:ind w:left="85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387" w:type="dxa"/>
          </w:tcPr>
          <w:p w14:paraId="46D441D8" w14:textId="118A7A1B" w:rsidR="002A54CD" w:rsidRPr="007924FA" w:rsidRDefault="002A54CD" w:rsidP="00C46A13">
            <w:pPr>
              <w:ind w:left="1029" w:hanging="177"/>
              <w:rPr>
                <w:rFonts w:ascii="Times New Roman" w:hAnsi="Times New Roman" w:cs="Times New Roman"/>
                <w:sz w:val="28"/>
                <w:szCs w:val="28"/>
              </w:rPr>
            </w:pPr>
            <w:r w:rsidRPr="00EE0A10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 w:rsidRPr="007924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E0A10">
              <w:rPr>
                <w:rFonts w:ascii="Times New Roman" w:hAnsi="Times New Roman" w:cs="Times New Roman"/>
                <w:sz w:val="28"/>
                <w:szCs w:val="28"/>
              </w:rPr>
              <w:t>группы</w:t>
            </w:r>
            <w:r w:rsidRPr="007924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924FA">
              <w:rPr>
                <w:rFonts w:ascii="Times New Roman" w:hAnsi="Times New Roman" w:cs="Times New Roman"/>
                <w:sz w:val="28"/>
                <w:szCs w:val="28"/>
              </w:rPr>
              <w:t>450502</w:t>
            </w:r>
          </w:p>
          <w:p w14:paraId="3A2F20A9" w14:textId="2A8D115C" w:rsidR="002A54CD" w:rsidRPr="007924FA" w:rsidRDefault="007924FA" w:rsidP="00C46A13">
            <w:pPr>
              <w:ind w:left="1029" w:hanging="17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Бондарев А. Д.</w:t>
            </w:r>
          </w:p>
          <w:p w14:paraId="79D85375" w14:textId="77777777" w:rsidR="002A54CD" w:rsidRPr="007924FA" w:rsidRDefault="002A54CD" w:rsidP="002A54C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A54CD" w:rsidRPr="00EE0A10" w14:paraId="41D47DDA" w14:textId="77777777" w:rsidTr="00C46A13">
        <w:tc>
          <w:tcPr>
            <w:tcW w:w="5218" w:type="dxa"/>
          </w:tcPr>
          <w:p w14:paraId="471FEC13" w14:textId="77777777" w:rsidR="002A54CD" w:rsidRPr="004B011A" w:rsidRDefault="002A54CD" w:rsidP="00C46A13">
            <w:pPr>
              <w:ind w:left="851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E0A10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Pr="004B01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5387" w:type="dxa"/>
          </w:tcPr>
          <w:p w14:paraId="2EB07064" w14:textId="04D07CB6" w:rsidR="002A54CD" w:rsidRPr="00EE0A10" w:rsidRDefault="00EE0A10" w:rsidP="00C46A13">
            <w:pPr>
              <w:ind w:left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EE0A10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4B011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EE0A10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4B011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Pr="00EE0A10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Pr="004B011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r w:rsidR="002A54CD" w:rsidRPr="00EE0A10">
              <w:rPr>
                <w:rFonts w:ascii="Times New Roman" w:hAnsi="Times New Roman" w:cs="Times New Roman"/>
                <w:sz w:val="28"/>
                <w:szCs w:val="28"/>
              </w:rPr>
              <w:t>Толочко Т.К.</w:t>
            </w:r>
          </w:p>
        </w:tc>
      </w:tr>
    </w:tbl>
    <w:p w14:paraId="0FECDFA7" w14:textId="77777777" w:rsidR="002A54CD" w:rsidRPr="00EE0A10" w:rsidRDefault="002A54CD" w:rsidP="002A54CD">
      <w:pPr>
        <w:ind w:left="851"/>
        <w:rPr>
          <w:rFonts w:ascii="Times New Roman" w:eastAsia="Times New Roman" w:hAnsi="Times New Roman" w:cs="Times New Roman"/>
          <w:sz w:val="26"/>
          <w:szCs w:val="26"/>
        </w:rPr>
      </w:pPr>
    </w:p>
    <w:p w14:paraId="0D4CB9C6" w14:textId="77777777" w:rsidR="002A54CD" w:rsidRPr="00EE0A10" w:rsidRDefault="002A54CD" w:rsidP="002A54CD">
      <w:pPr>
        <w:ind w:left="851"/>
        <w:rPr>
          <w:rFonts w:ascii="Times New Roman" w:eastAsia="Times New Roman" w:hAnsi="Times New Roman" w:cs="Times New Roman"/>
          <w:sz w:val="26"/>
          <w:szCs w:val="26"/>
        </w:rPr>
      </w:pPr>
    </w:p>
    <w:p w14:paraId="537FABEF" w14:textId="77777777" w:rsidR="002A54CD" w:rsidRPr="00EE0A10" w:rsidRDefault="002A54CD" w:rsidP="002A54CD">
      <w:pPr>
        <w:ind w:left="851"/>
        <w:rPr>
          <w:rFonts w:ascii="Times New Roman" w:eastAsia="Times New Roman" w:hAnsi="Times New Roman" w:cs="Times New Roman"/>
          <w:sz w:val="26"/>
          <w:szCs w:val="26"/>
        </w:rPr>
      </w:pPr>
    </w:p>
    <w:p w14:paraId="63F3C2D8" w14:textId="77777777" w:rsidR="002A54CD" w:rsidRPr="00EE0A10" w:rsidRDefault="002A54CD" w:rsidP="002A54CD">
      <w:pPr>
        <w:ind w:left="851"/>
        <w:rPr>
          <w:rFonts w:ascii="Times New Roman" w:eastAsia="Times New Roman" w:hAnsi="Times New Roman" w:cs="Times New Roman"/>
          <w:sz w:val="26"/>
          <w:szCs w:val="26"/>
        </w:rPr>
      </w:pPr>
    </w:p>
    <w:p w14:paraId="1986BC33" w14:textId="77777777" w:rsidR="002A54CD" w:rsidRPr="00EE0A10" w:rsidRDefault="002A54CD" w:rsidP="002A54CD">
      <w:pPr>
        <w:ind w:left="851"/>
        <w:rPr>
          <w:rFonts w:ascii="Times New Roman" w:eastAsia="Times New Roman" w:hAnsi="Times New Roman" w:cs="Times New Roman"/>
          <w:sz w:val="26"/>
          <w:szCs w:val="26"/>
        </w:rPr>
      </w:pPr>
    </w:p>
    <w:p w14:paraId="60EEC14C" w14:textId="77777777" w:rsidR="002A54CD" w:rsidRPr="00EE0A10" w:rsidRDefault="002A54CD" w:rsidP="002A54CD">
      <w:pPr>
        <w:ind w:left="851"/>
        <w:rPr>
          <w:rFonts w:ascii="Times New Roman" w:eastAsia="Times New Roman" w:hAnsi="Times New Roman" w:cs="Times New Roman"/>
          <w:sz w:val="26"/>
          <w:szCs w:val="26"/>
        </w:rPr>
      </w:pPr>
    </w:p>
    <w:p w14:paraId="427A7978" w14:textId="77777777" w:rsidR="002A54CD" w:rsidRPr="00EE0A10" w:rsidRDefault="002A54CD" w:rsidP="002A54CD">
      <w:pPr>
        <w:ind w:left="851"/>
        <w:rPr>
          <w:rFonts w:ascii="Times New Roman" w:eastAsia="Times New Roman" w:hAnsi="Times New Roman" w:cs="Times New Roman"/>
          <w:sz w:val="26"/>
          <w:szCs w:val="26"/>
        </w:rPr>
      </w:pPr>
    </w:p>
    <w:p w14:paraId="6F92C9E8" w14:textId="77777777" w:rsidR="002A54CD" w:rsidRPr="00EE0A10" w:rsidRDefault="002A54CD" w:rsidP="002A54CD">
      <w:pPr>
        <w:ind w:left="851"/>
        <w:rPr>
          <w:rFonts w:ascii="Times New Roman" w:eastAsia="Times New Roman" w:hAnsi="Times New Roman" w:cs="Times New Roman"/>
          <w:sz w:val="26"/>
          <w:szCs w:val="26"/>
        </w:rPr>
      </w:pPr>
    </w:p>
    <w:p w14:paraId="6D58B6E6" w14:textId="77777777" w:rsidR="002A54CD" w:rsidRPr="00EE0A10" w:rsidRDefault="002A54CD" w:rsidP="002A54CD">
      <w:pPr>
        <w:ind w:left="851"/>
        <w:rPr>
          <w:rFonts w:ascii="Times New Roman" w:eastAsia="Times New Roman" w:hAnsi="Times New Roman" w:cs="Times New Roman"/>
          <w:sz w:val="26"/>
          <w:szCs w:val="26"/>
        </w:rPr>
      </w:pPr>
    </w:p>
    <w:p w14:paraId="7F6D8BDD" w14:textId="77777777" w:rsidR="002A54CD" w:rsidRPr="00EE0A10" w:rsidRDefault="002A54CD" w:rsidP="002A54CD">
      <w:pPr>
        <w:ind w:left="851"/>
        <w:rPr>
          <w:rFonts w:ascii="Times New Roman" w:eastAsia="Times New Roman" w:hAnsi="Times New Roman" w:cs="Times New Roman"/>
          <w:sz w:val="26"/>
          <w:szCs w:val="26"/>
        </w:rPr>
      </w:pPr>
    </w:p>
    <w:p w14:paraId="31ABA5F7" w14:textId="77777777" w:rsidR="002A54CD" w:rsidRPr="00EE0A10" w:rsidRDefault="002A54CD" w:rsidP="002A54CD">
      <w:pPr>
        <w:ind w:left="851"/>
        <w:rPr>
          <w:rFonts w:ascii="Times New Roman" w:eastAsia="Times New Roman" w:hAnsi="Times New Roman" w:cs="Times New Roman"/>
          <w:sz w:val="26"/>
          <w:szCs w:val="26"/>
        </w:rPr>
      </w:pPr>
    </w:p>
    <w:p w14:paraId="32483AE4" w14:textId="77777777" w:rsidR="002A54CD" w:rsidRPr="00EE0A10" w:rsidRDefault="002A54CD" w:rsidP="002A54CD">
      <w:pPr>
        <w:ind w:left="851"/>
        <w:rPr>
          <w:rFonts w:ascii="Times New Roman" w:eastAsia="Times New Roman" w:hAnsi="Times New Roman" w:cs="Times New Roman"/>
          <w:sz w:val="26"/>
          <w:szCs w:val="26"/>
        </w:rPr>
      </w:pPr>
    </w:p>
    <w:p w14:paraId="0771C5C8" w14:textId="77777777" w:rsidR="002A54CD" w:rsidRPr="00EE0A10" w:rsidRDefault="002A54CD" w:rsidP="002A54CD">
      <w:pPr>
        <w:ind w:left="851"/>
        <w:rPr>
          <w:rFonts w:ascii="Times New Roman" w:eastAsia="Times New Roman" w:hAnsi="Times New Roman" w:cs="Times New Roman"/>
          <w:sz w:val="26"/>
          <w:szCs w:val="26"/>
        </w:rPr>
      </w:pPr>
    </w:p>
    <w:p w14:paraId="224F0279" w14:textId="77777777" w:rsidR="002A54CD" w:rsidRPr="00EE0A10" w:rsidRDefault="002A54CD" w:rsidP="002A54CD">
      <w:pPr>
        <w:ind w:left="851"/>
        <w:rPr>
          <w:rFonts w:ascii="Times New Roman" w:eastAsia="Times New Roman" w:hAnsi="Times New Roman" w:cs="Times New Roman"/>
          <w:sz w:val="26"/>
          <w:szCs w:val="26"/>
        </w:rPr>
      </w:pPr>
    </w:p>
    <w:p w14:paraId="289B964C" w14:textId="5119B57D" w:rsidR="002A54CD" w:rsidRPr="00EE0A10" w:rsidRDefault="002A54CD" w:rsidP="002A54CD">
      <w:pPr>
        <w:ind w:left="85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EE0A10">
        <w:rPr>
          <w:rFonts w:ascii="Times New Roman" w:eastAsia="Times New Roman" w:hAnsi="Times New Roman" w:cs="Times New Roman"/>
          <w:sz w:val="28"/>
          <w:szCs w:val="28"/>
        </w:rPr>
        <w:t>Минск 2025</w:t>
      </w:r>
    </w:p>
    <w:p w14:paraId="607F1AE9" w14:textId="23EFE35C" w:rsidR="002D2D9F" w:rsidRPr="002D2D9F" w:rsidRDefault="002D2D9F" w:rsidP="00F7301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D2D9F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Pr="002D2D9F">
        <w:rPr>
          <w:rFonts w:ascii="Times New Roman" w:hAnsi="Times New Roman" w:cs="Times New Roman"/>
          <w:sz w:val="28"/>
          <w:szCs w:val="28"/>
        </w:rPr>
        <w:tab/>
        <w:t>Выполните сравнительный анализ методов оценки качества программных средств, регламентированных в СТБ ИСО/МЭК 9126–2003 и в ГОСТ 28195–99.</w:t>
      </w:r>
    </w:p>
    <w:p w14:paraId="156C03BE" w14:textId="44F20C79" w:rsidR="002D2D9F" w:rsidRPr="002D2D9F" w:rsidRDefault="002D2D9F" w:rsidP="00F7301A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D2D9F">
        <w:rPr>
          <w:rFonts w:ascii="Times New Roman" w:hAnsi="Times New Roman" w:cs="Times New Roman"/>
          <w:sz w:val="28"/>
          <w:szCs w:val="28"/>
        </w:rPr>
        <w:t>2.</w:t>
      </w:r>
      <w:r w:rsidRPr="002D2D9F">
        <w:rPr>
          <w:rFonts w:ascii="Times New Roman" w:hAnsi="Times New Roman" w:cs="Times New Roman"/>
          <w:sz w:val="28"/>
          <w:szCs w:val="28"/>
        </w:rPr>
        <w:tab/>
        <w:t>Опишите процессы управления инфраструктурой и процесса измерений (цели, результаты, деятельность и задачи).</w:t>
      </w:r>
    </w:p>
    <w:p w14:paraId="0D143585" w14:textId="32F2EBC8" w:rsidR="00862878" w:rsidRDefault="002D2D9F" w:rsidP="002D2D9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D2D9F">
        <w:rPr>
          <w:rFonts w:ascii="Times New Roman" w:hAnsi="Times New Roman" w:cs="Times New Roman"/>
          <w:sz w:val="28"/>
          <w:szCs w:val="28"/>
        </w:rPr>
        <w:t>3.</w:t>
      </w:r>
      <w:r w:rsidRPr="002D2D9F">
        <w:rPr>
          <w:rFonts w:ascii="Times New Roman" w:hAnsi="Times New Roman" w:cs="Times New Roman"/>
          <w:sz w:val="28"/>
          <w:szCs w:val="28"/>
        </w:rPr>
        <w:tab/>
        <w:t>Опишите основные требования к программному обеспечению средств измерений в соответствии с рекомендациями КООМЕТ R/LM/10:2004 «Программное обеспечение средств измерений. Общие технические требования»</w:t>
      </w:r>
    </w:p>
    <w:p w14:paraId="2C4C38FD" w14:textId="77777777" w:rsidR="002D2D9F" w:rsidRPr="00EE0A10" w:rsidRDefault="002D2D9F" w:rsidP="002D2D9F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3F405E84" w14:textId="38D4E70B" w:rsidR="002A54CD" w:rsidRPr="00EE0A10" w:rsidRDefault="002A54CD" w:rsidP="00EE0A10">
      <w:pPr>
        <w:jc w:val="left"/>
        <w:rPr>
          <w:rFonts w:ascii="Times New Roman" w:hAnsi="Times New Roman" w:cs="Times New Roman"/>
          <w:sz w:val="28"/>
          <w:szCs w:val="28"/>
        </w:rPr>
      </w:pPr>
      <w:r w:rsidRPr="00EE0A10"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="001B0DA0">
        <w:rPr>
          <w:rFonts w:ascii="Times New Roman" w:hAnsi="Times New Roman" w:cs="Times New Roman"/>
          <w:sz w:val="28"/>
          <w:szCs w:val="28"/>
        </w:rPr>
        <w:t>Сравнительный анализ</w:t>
      </w:r>
      <w:r w:rsidRPr="00EE0A10">
        <w:rPr>
          <w:rFonts w:ascii="Times New Roman" w:hAnsi="Times New Roman" w:cs="Times New Roman"/>
          <w:sz w:val="28"/>
          <w:szCs w:val="28"/>
        </w:rPr>
        <w:t xml:space="preserve"> методов оценки качества программных средств по СТБ ИСО/МЭК 9126–2003 и </w:t>
      </w:r>
      <w:r w:rsidR="00305219">
        <w:rPr>
          <w:rFonts w:ascii="Times New Roman" w:hAnsi="Times New Roman" w:cs="Times New Roman"/>
          <w:sz w:val="28"/>
          <w:szCs w:val="28"/>
        </w:rPr>
        <w:t xml:space="preserve">в </w:t>
      </w:r>
      <w:r w:rsidRPr="00EE0A10">
        <w:rPr>
          <w:rFonts w:ascii="Times New Roman" w:hAnsi="Times New Roman" w:cs="Times New Roman"/>
          <w:sz w:val="28"/>
          <w:szCs w:val="28"/>
        </w:rPr>
        <w:t>ГОСТ 28195–99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50"/>
        <w:gridCol w:w="4282"/>
        <w:gridCol w:w="3112"/>
      </w:tblGrid>
      <w:tr w:rsidR="002A54CD" w:rsidRPr="00EE0A10" w14:paraId="5FD71354" w14:textId="77777777" w:rsidTr="002A54CD">
        <w:tc>
          <w:tcPr>
            <w:tcW w:w="1950" w:type="dxa"/>
            <w:hideMark/>
          </w:tcPr>
          <w:p w14:paraId="10B44301" w14:textId="77777777" w:rsidR="002A54CD" w:rsidRPr="00EE0A10" w:rsidRDefault="002A54CD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E0A10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4282" w:type="dxa"/>
            <w:hideMark/>
          </w:tcPr>
          <w:p w14:paraId="6E7B2B38" w14:textId="77777777" w:rsidR="002A54CD" w:rsidRPr="00EE0A10" w:rsidRDefault="002A54CD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E0A10">
              <w:rPr>
                <w:rFonts w:ascii="Times New Roman" w:hAnsi="Times New Roman" w:cs="Times New Roman"/>
                <w:sz w:val="28"/>
                <w:szCs w:val="28"/>
              </w:rPr>
              <w:t>СТБ ИСО/МЭК 9126–2003</w:t>
            </w:r>
          </w:p>
        </w:tc>
        <w:tc>
          <w:tcPr>
            <w:tcW w:w="3112" w:type="dxa"/>
            <w:hideMark/>
          </w:tcPr>
          <w:p w14:paraId="0635FA7C" w14:textId="77777777" w:rsidR="002A54CD" w:rsidRPr="00EE0A10" w:rsidRDefault="002A54CD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E0A10">
              <w:rPr>
                <w:rFonts w:ascii="Times New Roman" w:hAnsi="Times New Roman" w:cs="Times New Roman"/>
                <w:sz w:val="28"/>
                <w:szCs w:val="28"/>
              </w:rPr>
              <w:t>ГОСТ 28195–99</w:t>
            </w:r>
          </w:p>
        </w:tc>
      </w:tr>
      <w:tr w:rsidR="002A54CD" w:rsidRPr="00EE0A10" w14:paraId="120C1CAD" w14:textId="77777777" w:rsidTr="002A54CD">
        <w:tc>
          <w:tcPr>
            <w:tcW w:w="1950" w:type="dxa"/>
            <w:hideMark/>
          </w:tcPr>
          <w:p w14:paraId="590D64C4" w14:textId="71A5BE0C" w:rsidR="002A54CD" w:rsidRPr="00EE0A10" w:rsidRDefault="002D2D9F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 и цель</w:t>
            </w:r>
          </w:p>
        </w:tc>
        <w:tc>
          <w:tcPr>
            <w:tcW w:w="4282" w:type="dxa"/>
            <w:hideMark/>
          </w:tcPr>
          <w:p w14:paraId="71DF9894" w14:textId="42AD0A65" w:rsidR="002A54CD" w:rsidRPr="00EF6C4E" w:rsidRDefault="008B398B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B398B">
              <w:rPr>
                <w:rFonts w:ascii="Times New Roman" w:hAnsi="Times New Roman" w:cs="Times New Roman"/>
                <w:sz w:val="28"/>
                <w:szCs w:val="28"/>
              </w:rPr>
              <w:t>Оценка качества программной продукции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(далее</w:t>
            </w:r>
            <w:r w:rsidRPr="008B398B">
              <w:rPr>
                <w:rFonts w:ascii="Times New Roman" w:hAnsi="Times New Roman" w:cs="Times New Roman"/>
                <w:sz w:val="28"/>
                <w:szCs w:val="28"/>
              </w:rPr>
              <w:t xml:space="preserve"> ПП). Стандарт определяет шесть характеристик качества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Pr="008B398B">
              <w:rPr>
                <w:rFonts w:ascii="Times New Roman" w:hAnsi="Times New Roman" w:cs="Times New Roman"/>
                <w:sz w:val="28"/>
                <w:szCs w:val="28"/>
              </w:rPr>
              <w:t>модель процесса оценивания для установления требований и оценки ПП на всех этапах жизненного цикла</w:t>
            </w:r>
            <w:r w:rsidR="00604352">
              <w:rPr>
                <w:rFonts w:ascii="Times New Roman" w:hAnsi="Times New Roman" w:cs="Times New Roman"/>
                <w:sz w:val="28"/>
                <w:szCs w:val="28"/>
              </w:rPr>
              <w:t xml:space="preserve"> (далее ЖЦ)</w:t>
            </w:r>
            <w:r w:rsidRPr="008B398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B370D8">
              <w:rPr>
                <w:rFonts w:ascii="Times New Roman" w:hAnsi="Times New Roman" w:cs="Times New Roman"/>
                <w:sz w:val="28"/>
                <w:szCs w:val="28"/>
              </w:rPr>
              <w:t xml:space="preserve"> (п. 5.1)</w:t>
            </w:r>
          </w:p>
        </w:tc>
        <w:tc>
          <w:tcPr>
            <w:tcW w:w="3112" w:type="dxa"/>
            <w:hideMark/>
          </w:tcPr>
          <w:p w14:paraId="29ED5CC1" w14:textId="737A544A" w:rsidR="002A54CD" w:rsidRPr="00EE0A10" w:rsidRDefault="008B398B" w:rsidP="00531BE6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B398B">
              <w:rPr>
                <w:rFonts w:ascii="Times New Roman" w:hAnsi="Times New Roman" w:cs="Times New Roman"/>
                <w:sz w:val="28"/>
                <w:szCs w:val="28"/>
              </w:rPr>
              <w:t xml:space="preserve">Оценка качества программных средств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(далее </w:t>
            </w:r>
            <w:r w:rsidRPr="008B398B">
              <w:rPr>
                <w:rFonts w:ascii="Times New Roman" w:hAnsi="Times New Roman" w:cs="Times New Roman"/>
                <w:sz w:val="28"/>
                <w:szCs w:val="28"/>
              </w:rPr>
              <w:t xml:space="preserve">ПС). Стандарт устанавливает общие положения, номенклатуру показателей качества и методику их оценки по фазам </w:t>
            </w:r>
            <w:r w:rsidR="00B370D8">
              <w:rPr>
                <w:rFonts w:ascii="Times New Roman" w:hAnsi="Times New Roman" w:cs="Times New Roman"/>
                <w:sz w:val="28"/>
                <w:szCs w:val="28"/>
              </w:rPr>
              <w:t>ЖЦ</w:t>
            </w:r>
            <w:r w:rsidRPr="008B398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B370D8">
              <w:rPr>
                <w:rFonts w:ascii="Times New Roman" w:hAnsi="Times New Roman" w:cs="Times New Roman"/>
                <w:sz w:val="28"/>
                <w:szCs w:val="28"/>
              </w:rPr>
              <w:t xml:space="preserve"> (п.1.1, 4.1)</w:t>
            </w:r>
          </w:p>
        </w:tc>
      </w:tr>
      <w:tr w:rsidR="002A54CD" w:rsidRPr="00EE0A10" w14:paraId="027635FB" w14:textId="77777777" w:rsidTr="002A54CD">
        <w:tc>
          <w:tcPr>
            <w:tcW w:w="1950" w:type="dxa"/>
            <w:hideMark/>
          </w:tcPr>
          <w:p w14:paraId="75B4D40A" w14:textId="6F2BA306" w:rsidR="002A54CD" w:rsidRPr="00EE0A10" w:rsidRDefault="002A54CD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E0A10">
              <w:rPr>
                <w:rFonts w:ascii="Times New Roman" w:hAnsi="Times New Roman" w:cs="Times New Roman"/>
                <w:sz w:val="28"/>
                <w:szCs w:val="28"/>
              </w:rPr>
              <w:t>Структура характеристик</w:t>
            </w:r>
          </w:p>
        </w:tc>
        <w:tc>
          <w:tcPr>
            <w:tcW w:w="4282" w:type="dxa"/>
            <w:hideMark/>
          </w:tcPr>
          <w:p w14:paraId="35377081" w14:textId="51147604" w:rsidR="002A54CD" w:rsidRPr="00EE0A10" w:rsidRDefault="002A54CD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E0A10">
              <w:rPr>
                <w:rFonts w:ascii="Times New Roman" w:hAnsi="Times New Roman" w:cs="Times New Roman"/>
                <w:sz w:val="28"/>
                <w:szCs w:val="28"/>
              </w:rPr>
              <w:t>6 основных характеристик</w:t>
            </w:r>
            <w:r w:rsidR="00EF6C4E">
              <w:rPr>
                <w:rFonts w:ascii="Times New Roman" w:hAnsi="Times New Roman" w:cs="Times New Roman"/>
                <w:sz w:val="28"/>
                <w:szCs w:val="28"/>
              </w:rPr>
              <w:t xml:space="preserve"> качества</w:t>
            </w:r>
            <w:r w:rsidRPr="00EE0A10">
              <w:rPr>
                <w:rFonts w:ascii="Times New Roman" w:hAnsi="Times New Roman" w:cs="Times New Roman"/>
                <w:sz w:val="28"/>
                <w:szCs w:val="28"/>
              </w:rPr>
              <w:t>: функциональн</w:t>
            </w:r>
            <w:r w:rsidR="00090578">
              <w:rPr>
                <w:rFonts w:ascii="Times New Roman" w:hAnsi="Times New Roman" w:cs="Times New Roman"/>
                <w:sz w:val="28"/>
                <w:szCs w:val="28"/>
              </w:rPr>
              <w:t>ые возможности</w:t>
            </w:r>
            <w:r w:rsidRPr="00EE0A10">
              <w:rPr>
                <w:rFonts w:ascii="Times New Roman" w:hAnsi="Times New Roman" w:cs="Times New Roman"/>
                <w:sz w:val="28"/>
                <w:szCs w:val="28"/>
              </w:rPr>
              <w:t xml:space="preserve">, надежность, </w:t>
            </w:r>
            <w:r w:rsidR="00090578">
              <w:rPr>
                <w:rFonts w:ascii="Times New Roman" w:hAnsi="Times New Roman" w:cs="Times New Roman"/>
                <w:sz w:val="28"/>
                <w:szCs w:val="28"/>
              </w:rPr>
              <w:t>практичность</w:t>
            </w:r>
            <w:r w:rsidRPr="00EE0A1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090578">
              <w:rPr>
                <w:rFonts w:ascii="Times New Roman" w:hAnsi="Times New Roman" w:cs="Times New Roman"/>
                <w:sz w:val="28"/>
                <w:szCs w:val="28"/>
              </w:rPr>
              <w:t xml:space="preserve"> эффективность,</w:t>
            </w:r>
            <w:r w:rsidRPr="00EE0A10">
              <w:rPr>
                <w:rFonts w:ascii="Times New Roman" w:hAnsi="Times New Roman" w:cs="Times New Roman"/>
                <w:sz w:val="28"/>
                <w:szCs w:val="28"/>
              </w:rPr>
              <w:t xml:space="preserve"> сопровождаемость, </w:t>
            </w:r>
            <w:r w:rsidR="00EF6C4E">
              <w:rPr>
                <w:rFonts w:ascii="Times New Roman" w:hAnsi="Times New Roman" w:cs="Times New Roman"/>
                <w:sz w:val="28"/>
                <w:szCs w:val="28"/>
              </w:rPr>
              <w:t>мобильность</w:t>
            </w:r>
            <w:r w:rsidRPr="00EE0A10">
              <w:rPr>
                <w:rFonts w:ascii="Times New Roman" w:hAnsi="Times New Roman" w:cs="Times New Roman"/>
                <w:sz w:val="28"/>
                <w:szCs w:val="28"/>
              </w:rPr>
              <w:t xml:space="preserve">. Каждая делится </w:t>
            </w:r>
            <w:r w:rsidR="008B398B">
              <w:rPr>
                <w:rFonts w:ascii="Times New Roman" w:hAnsi="Times New Roman" w:cs="Times New Roman"/>
                <w:sz w:val="28"/>
                <w:szCs w:val="28"/>
              </w:rPr>
              <w:t xml:space="preserve">на </w:t>
            </w:r>
            <w:r w:rsidR="007F057A">
              <w:rPr>
                <w:rFonts w:ascii="Times New Roman" w:hAnsi="Times New Roman" w:cs="Times New Roman"/>
                <w:sz w:val="28"/>
                <w:szCs w:val="28"/>
              </w:rPr>
              <w:t>подхарактеристики</w:t>
            </w:r>
            <w:r w:rsidR="008B398B">
              <w:rPr>
                <w:rFonts w:ascii="Times New Roman" w:hAnsi="Times New Roman" w:cs="Times New Roman"/>
                <w:sz w:val="28"/>
                <w:szCs w:val="28"/>
              </w:rPr>
              <w:t xml:space="preserve"> (Приложение А)</w:t>
            </w:r>
            <w:r w:rsidRPr="00EE0A1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3112" w:type="dxa"/>
            <w:hideMark/>
          </w:tcPr>
          <w:p w14:paraId="2AE3DBDB" w14:textId="650AE38B" w:rsidR="002A54CD" w:rsidRPr="00EE0A10" w:rsidRDefault="00531BE6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E0A10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2A54CD" w:rsidRPr="00EE0A10">
              <w:rPr>
                <w:rFonts w:ascii="Times New Roman" w:hAnsi="Times New Roman" w:cs="Times New Roman"/>
                <w:sz w:val="28"/>
                <w:szCs w:val="28"/>
              </w:rPr>
              <w:t xml:space="preserve"> групп характеристик: </w:t>
            </w:r>
            <w:r w:rsidRPr="00EE0A10">
              <w:rPr>
                <w:rFonts w:ascii="Times New Roman" w:hAnsi="Times New Roman" w:cs="Times New Roman"/>
                <w:sz w:val="28"/>
                <w:szCs w:val="28"/>
              </w:rPr>
              <w:t>надёжность, сопровождаемость, удобство использования, эффективность, универсальность, функциональность.</w:t>
            </w:r>
            <w:r w:rsidR="00F5122A">
              <w:rPr>
                <w:rFonts w:ascii="Times New Roman" w:hAnsi="Times New Roman" w:cs="Times New Roman"/>
                <w:sz w:val="28"/>
                <w:szCs w:val="28"/>
              </w:rPr>
              <w:t xml:space="preserve"> Каждый фактор детализируется критериями, метриками и оценочными элементами.</w:t>
            </w:r>
            <w:r w:rsidR="00B370D8">
              <w:rPr>
                <w:rFonts w:ascii="Times New Roman" w:hAnsi="Times New Roman" w:cs="Times New Roman"/>
                <w:sz w:val="28"/>
                <w:szCs w:val="28"/>
              </w:rPr>
              <w:t xml:space="preserve"> (п. 4.1)</w:t>
            </w:r>
          </w:p>
        </w:tc>
      </w:tr>
      <w:tr w:rsidR="002A54CD" w:rsidRPr="00EE0A10" w14:paraId="40797F86" w14:textId="77777777" w:rsidTr="002A54CD">
        <w:tc>
          <w:tcPr>
            <w:tcW w:w="1950" w:type="dxa"/>
            <w:hideMark/>
          </w:tcPr>
          <w:p w14:paraId="0C01945C" w14:textId="5FC09F92" w:rsidR="002A54CD" w:rsidRPr="00EE0A10" w:rsidRDefault="002D2D9F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 оценки</w:t>
            </w:r>
          </w:p>
        </w:tc>
        <w:tc>
          <w:tcPr>
            <w:tcW w:w="4282" w:type="dxa"/>
            <w:hideMark/>
          </w:tcPr>
          <w:p w14:paraId="5D09C3FB" w14:textId="2B568CBE" w:rsidR="00531BE6" w:rsidRPr="00EE0A10" w:rsidRDefault="00F5122A" w:rsidP="00531BE6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Трехстадийная модель процесса оценивания: установление требований к качеству, подготовка к оцениванию, процедура оценивания. Схема модели процесса оценивания</w:t>
            </w:r>
            <w:r w:rsidR="00E3372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3A54D6A" w14:textId="3478C486" w:rsidR="002A54CD" w:rsidRPr="00EE0A10" w:rsidRDefault="002A54CD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2" w:type="dxa"/>
            <w:hideMark/>
          </w:tcPr>
          <w:p w14:paraId="32B1C164" w14:textId="77777777" w:rsidR="002A54CD" w:rsidRDefault="00EE00AE" w:rsidP="00EE00AE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EE00AE">
              <w:rPr>
                <w:rFonts w:ascii="Times New Roman" w:hAnsi="Times New Roman" w:cs="Times New Roman"/>
                <w:sz w:val="28"/>
                <w:szCs w:val="28"/>
              </w:rPr>
              <w:t>Многоэтапная методика оценки: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</w:t>
            </w:r>
            <w:r w:rsidRPr="00EE00AE">
              <w:rPr>
                <w:rFonts w:ascii="Times New Roman" w:hAnsi="Times New Roman" w:cs="Times New Roman"/>
                <w:sz w:val="28"/>
                <w:szCs w:val="28"/>
              </w:rPr>
              <w:t>ыбор номенклатуры показателей и их базовых значений на фазе анализа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в</w:t>
            </w:r>
            <w:r w:rsidRPr="00EE00AE">
              <w:rPr>
                <w:rFonts w:ascii="Times New Roman" w:hAnsi="Times New Roman" w:cs="Times New Roman"/>
                <w:sz w:val="28"/>
                <w:szCs w:val="28"/>
              </w:rPr>
              <w:t xml:space="preserve">ычисление показателей на всех уровнях иерархии с использованием </w:t>
            </w:r>
            <w:r w:rsidRPr="00EE00A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весовых коэффициентов и базовых значений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к</w:t>
            </w:r>
            <w:r w:rsidRPr="00EE00AE">
              <w:rPr>
                <w:rFonts w:ascii="Times New Roman" w:hAnsi="Times New Roman" w:cs="Times New Roman"/>
                <w:sz w:val="28"/>
                <w:szCs w:val="28"/>
              </w:rPr>
              <w:t>оличественный расчет</w:t>
            </w:r>
            <w:r w:rsidR="00607B5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6797AA9F" w14:textId="72EC8B74" w:rsidR="00B370D8" w:rsidRPr="00EE0A10" w:rsidRDefault="00B370D8" w:rsidP="00EE00AE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(п. 4.1 – 4.3)</w:t>
            </w:r>
          </w:p>
        </w:tc>
      </w:tr>
      <w:tr w:rsidR="002A54CD" w:rsidRPr="00EE0A10" w14:paraId="0E7BFF63" w14:textId="77777777" w:rsidTr="002A54CD">
        <w:tc>
          <w:tcPr>
            <w:tcW w:w="1950" w:type="dxa"/>
            <w:hideMark/>
          </w:tcPr>
          <w:p w14:paraId="101E0D1A" w14:textId="4CAF849D" w:rsidR="002A54CD" w:rsidRPr="00EE0A10" w:rsidRDefault="002D2D9F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Метрики и измерения</w:t>
            </w:r>
          </w:p>
        </w:tc>
        <w:tc>
          <w:tcPr>
            <w:tcW w:w="4282" w:type="dxa"/>
            <w:hideMark/>
          </w:tcPr>
          <w:p w14:paraId="6BE9549E" w14:textId="51851D4C" w:rsidR="002A54CD" w:rsidRPr="00EE0A10" w:rsidRDefault="00F5122A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Указывает на необходимость использования метрик</w:t>
            </w:r>
            <w:r w:rsidR="00EE00AE">
              <w:rPr>
                <w:rFonts w:ascii="Times New Roman" w:hAnsi="Times New Roman" w:cs="Times New Roman"/>
                <w:sz w:val="28"/>
                <w:szCs w:val="28"/>
              </w:rPr>
              <w:t>, но не определяет конкретные. При отсутствии метрик, организация должна разрабатывать свои, соотносимые с характеристиками.</w:t>
            </w:r>
            <w:r w:rsidR="00531BE6" w:rsidRPr="00EE0A1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370D8">
              <w:rPr>
                <w:rFonts w:ascii="Times New Roman" w:hAnsi="Times New Roman" w:cs="Times New Roman"/>
                <w:sz w:val="28"/>
                <w:szCs w:val="28"/>
              </w:rPr>
              <w:t>(п. 5.3.2.1, 5.3.3.1, 5.3.3.2)</w:t>
            </w:r>
          </w:p>
        </w:tc>
        <w:tc>
          <w:tcPr>
            <w:tcW w:w="3112" w:type="dxa"/>
            <w:hideMark/>
          </w:tcPr>
          <w:p w14:paraId="716017BF" w14:textId="3D9BFEE8" w:rsidR="002A54CD" w:rsidRPr="00EE0A10" w:rsidRDefault="00607B59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607B59">
              <w:rPr>
                <w:rFonts w:ascii="Times New Roman" w:hAnsi="Times New Roman" w:cs="Times New Roman"/>
                <w:sz w:val="28"/>
                <w:szCs w:val="28"/>
              </w:rPr>
              <w:t>Предоставляет развернутую систему конкретных метрик и оценочных элементов для каждого критерия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Приложение В</w:t>
            </w:r>
            <w:r w:rsidRPr="00607B59">
              <w:rPr>
                <w:rFonts w:ascii="Times New Roman" w:hAnsi="Times New Roman" w:cs="Times New Roman"/>
                <w:sz w:val="28"/>
                <w:szCs w:val="28"/>
              </w:rPr>
              <w:t>). Определяет 4 метода определения значений показателей: измерительный, регистрационный, расчетный, экспертный.</w:t>
            </w:r>
            <w:r w:rsidR="00B370D8">
              <w:rPr>
                <w:rFonts w:ascii="Times New Roman" w:hAnsi="Times New Roman" w:cs="Times New Roman"/>
                <w:sz w:val="28"/>
                <w:szCs w:val="28"/>
              </w:rPr>
              <w:t xml:space="preserve"> (п 4.1 – 4.2)</w:t>
            </w:r>
          </w:p>
        </w:tc>
      </w:tr>
      <w:tr w:rsidR="002A54CD" w:rsidRPr="00EE0A10" w14:paraId="4740CCCB" w14:textId="77777777" w:rsidTr="002A54CD">
        <w:tc>
          <w:tcPr>
            <w:tcW w:w="1950" w:type="dxa"/>
            <w:hideMark/>
          </w:tcPr>
          <w:p w14:paraId="46013C53" w14:textId="0C11E212" w:rsidR="002A54CD" w:rsidRPr="00EE0A10" w:rsidRDefault="002D2D9F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Сфера применения</w:t>
            </w:r>
          </w:p>
        </w:tc>
        <w:tc>
          <w:tcPr>
            <w:tcW w:w="4282" w:type="dxa"/>
            <w:hideMark/>
          </w:tcPr>
          <w:p w14:paraId="0A71D676" w14:textId="623121C0" w:rsidR="0044289A" w:rsidRPr="00EE0A10" w:rsidRDefault="00EE00AE" w:rsidP="0044289A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Общий и гибкий подход задает основу, которую необходимо адаптировать под конкретные проект.</w:t>
            </w:r>
            <w:r w:rsidR="00B370D8">
              <w:rPr>
                <w:rFonts w:ascii="Times New Roman" w:hAnsi="Times New Roman" w:cs="Times New Roman"/>
                <w:sz w:val="28"/>
                <w:szCs w:val="28"/>
              </w:rPr>
              <w:t xml:space="preserve"> (п. 5.1 – 5.2)</w:t>
            </w:r>
          </w:p>
          <w:p w14:paraId="3874214E" w14:textId="0512A942" w:rsidR="002A54CD" w:rsidRPr="00EE0A10" w:rsidRDefault="002A54CD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2" w:type="dxa"/>
            <w:hideMark/>
          </w:tcPr>
          <w:p w14:paraId="5A2E8F6A" w14:textId="20D78DCC" w:rsidR="002A54CD" w:rsidRPr="00EE0A10" w:rsidRDefault="00607B59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Детализированный и предписывающий подход предполагает готовую сложную систему показателей.</w:t>
            </w:r>
            <w:r w:rsidR="00B370D8">
              <w:rPr>
                <w:rFonts w:ascii="Times New Roman" w:hAnsi="Times New Roman" w:cs="Times New Roman"/>
                <w:sz w:val="28"/>
                <w:szCs w:val="28"/>
              </w:rPr>
              <w:t xml:space="preserve"> (п. 4.1, 4.2)</w:t>
            </w:r>
          </w:p>
        </w:tc>
      </w:tr>
      <w:tr w:rsidR="002A54CD" w:rsidRPr="00EE0A10" w14:paraId="6F3AE55F" w14:textId="77777777" w:rsidTr="002A54CD">
        <w:tc>
          <w:tcPr>
            <w:tcW w:w="1950" w:type="dxa"/>
            <w:hideMark/>
          </w:tcPr>
          <w:p w14:paraId="1BFD682E" w14:textId="3A14B27E" w:rsidR="002A54CD" w:rsidRPr="00EE0A10" w:rsidRDefault="002D2D9F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Связь с жизненным циклом </w:t>
            </w:r>
          </w:p>
        </w:tc>
        <w:tc>
          <w:tcPr>
            <w:tcW w:w="4282" w:type="dxa"/>
            <w:hideMark/>
          </w:tcPr>
          <w:p w14:paraId="63927DC8" w14:textId="26EB3BAC" w:rsidR="002A54CD" w:rsidRPr="00EE0A10" w:rsidRDefault="00EE00AE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Модель процесса применима в любой подходящей фазе </w:t>
            </w:r>
            <w:r w:rsidR="00B370D8">
              <w:rPr>
                <w:rFonts w:ascii="Times New Roman" w:hAnsi="Times New Roman" w:cs="Times New Roman"/>
                <w:sz w:val="28"/>
                <w:szCs w:val="28"/>
              </w:rPr>
              <w:t>ЖЦ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B370D8">
              <w:rPr>
                <w:rFonts w:ascii="Times New Roman" w:hAnsi="Times New Roman" w:cs="Times New Roman"/>
                <w:sz w:val="28"/>
                <w:szCs w:val="28"/>
              </w:rPr>
              <w:t xml:space="preserve"> (п 5.1, 5.3)</w:t>
            </w:r>
          </w:p>
        </w:tc>
        <w:tc>
          <w:tcPr>
            <w:tcW w:w="3112" w:type="dxa"/>
            <w:hideMark/>
          </w:tcPr>
          <w:p w14:paraId="05F05008" w14:textId="6E1DC112" w:rsidR="002A54CD" w:rsidRPr="00EE0A10" w:rsidRDefault="00607B59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Применение конкретных метрик и критериев к фазам </w:t>
            </w:r>
            <w:r w:rsidR="00B370D8">
              <w:rPr>
                <w:rFonts w:ascii="Times New Roman" w:hAnsi="Times New Roman" w:cs="Times New Roman"/>
                <w:sz w:val="28"/>
                <w:szCs w:val="28"/>
              </w:rPr>
              <w:t>ЖЦ</w:t>
            </w:r>
            <w:r w:rsidR="00CC301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B370D8">
              <w:rPr>
                <w:rFonts w:ascii="Times New Roman" w:hAnsi="Times New Roman" w:cs="Times New Roman"/>
                <w:sz w:val="28"/>
                <w:szCs w:val="28"/>
              </w:rPr>
              <w:t xml:space="preserve"> (п. 4.1, 4.2)</w:t>
            </w:r>
          </w:p>
        </w:tc>
      </w:tr>
      <w:tr w:rsidR="008B398B" w:rsidRPr="00EE0A10" w14:paraId="47566C26" w14:textId="77777777" w:rsidTr="002A54CD">
        <w:tc>
          <w:tcPr>
            <w:tcW w:w="1950" w:type="dxa"/>
          </w:tcPr>
          <w:p w14:paraId="436B0B9A" w14:textId="68A94E3F" w:rsidR="008B398B" w:rsidRDefault="008B398B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Ключевое развитие</w:t>
            </w:r>
          </w:p>
        </w:tc>
        <w:tc>
          <w:tcPr>
            <w:tcW w:w="4282" w:type="dxa"/>
          </w:tcPr>
          <w:p w14:paraId="7CA8E716" w14:textId="14A8B3E3" w:rsidR="008B398B" w:rsidRPr="00EE0A10" w:rsidRDefault="00EE00AE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Рамочный стандарт определяет</w:t>
            </w:r>
            <w:r w:rsidR="00607B59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что оценивать и общую схему процесса</w:t>
            </w:r>
            <w:r w:rsidR="00607B5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B370D8">
              <w:rPr>
                <w:rFonts w:ascii="Times New Roman" w:hAnsi="Times New Roman" w:cs="Times New Roman"/>
                <w:sz w:val="28"/>
                <w:szCs w:val="28"/>
              </w:rPr>
              <w:t xml:space="preserve"> (п. 5.1, 5.3)</w:t>
            </w:r>
          </w:p>
        </w:tc>
        <w:tc>
          <w:tcPr>
            <w:tcW w:w="3112" w:type="dxa"/>
          </w:tcPr>
          <w:p w14:paraId="76B63684" w14:textId="1FB0B232" w:rsidR="008B398B" w:rsidRPr="00EE0A10" w:rsidRDefault="00607B59" w:rsidP="002A54CD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Методический стандарт определяет, что оценивать и как это делать.</w:t>
            </w:r>
            <w:r w:rsidR="00B370D8">
              <w:rPr>
                <w:rFonts w:ascii="Times New Roman" w:hAnsi="Times New Roman" w:cs="Times New Roman"/>
                <w:sz w:val="28"/>
                <w:szCs w:val="28"/>
              </w:rPr>
              <w:t xml:space="preserve"> (п. 4.1 – 4.3)</w:t>
            </w:r>
          </w:p>
        </w:tc>
      </w:tr>
    </w:tbl>
    <w:p w14:paraId="1CD594AF" w14:textId="77777777" w:rsidR="004B011A" w:rsidRDefault="004B011A" w:rsidP="004B011A">
      <w:pPr>
        <w:rPr>
          <w:rFonts w:ascii="Times New Roman" w:hAnsi="Times New Roman" w:cs="Times New Roman"/>
          <w:sz w:val="28"/>
          <w:szCs w:val="28"/>
        </w:rPr>
      </w:pPr>
    </w:p>
    <w:p w14:paraId="1450AF57" w14:textId="3DCB719A" w:rsidR="006E1ABF" w:rsidRDefault="002A54CD" w:rsidP="00F7301A">
      <w:pPr>
        <w:rPr>
          <w:rFonts w:ascii="Times New Roman" w:hAnsi="Times New Roman" w:cs="Times New Roman"/>
          <w:sz w:val="28"/>
          <w:szCs w:val="28"/>
        </w:rPr>
      </w:pPr>
      <w:r w:rsidRPr="00EE0A10">
        <w:rPr>
          <w:rFonts w:ascii="Times New Roman" w:hAnsi="Times New Roman" w:cs="Times New Roman"/>
          <w:sz w:val="28"/>
          <w:szCs w:val="28"/>
        </w:rPr>
        <w:t>Выводы:</w:t>
      </w:r>
      <w:r w:rsidR="00F7301A">
        <w:rPr>
          <w:rFonts w:ascii="Times New Roman" w:hAnsi="Times New Roman" w:cs="Times New Roman"/>
          <w:sz w:val="28"/>
          <w:szCs w:val="28"/>
        </w:rPr>
        <w:t xml:space="preserve"> </w:t>
      </w:r>
      <w:r w:rsidR="00CB4141" w:rsidRPr="00CB4141">
        <w:rPr>
          <w:rFonts w:ascii="Times New Roman" w:hAnsi="Times New Roman" w:cs="Times New Roman"/>
          <w:sz w:val="28"/>
          <w:szCs w:val="28"/>
        </w:rPr>
        <w:t>СТБ ИСО/МЭК 9126-2003 является фундаментальным и гибким стандартом, задающим концептуальные основы оценки качества ПО. ГОСТ 28195-99 представляет собой детальную методику для количественной оценки, развивающую и конкретизирующую идеи, заложенные в первом стандарте, применительно к отечественной практике и классификации ПО</w:t>
      </w:r>
      <w:r w:rsidR="00CB4141">
        <w:rPr>
          <w:rFonts w:ascii="Times New Roman" w:hAnsi="Times New Roman" w:cs="Times New Roman"/>
          <w:sz w:val="28"/>
          <w:szCs w:val="28"/>
        </w:rPr>
        <w:t>.</w:t>
      </w:r>
    </w:p>
    <w:p w14:paraId="5D348E15" w14:textId="703F4233" w:rsidR="006E1ABF" w:rsidRDefault="006E1ABF" w:rsidP="002A54C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645AA8D" w14:textId="77777777" w:rsidR="00F14071" w:rsidRDefault="00F14071" w:rsidP="002A54C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52E95FF7" w14:textId="77777777" w:rsidR="00F14071" w:rsidRDefault="00F14071" w:rsidP="002A54C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2BA2ADBA" w14:textId="77777777" w:rsidR="00F14071" w:rsidRDefault="00F14071" w:rsidP="002A54C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6F97C871" w14:textId="77777777" w:rsidR="00F14071" w:rsidRDefault="00F14071" w:rsidP="002A54C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7B2537C" w14:textId="77777777" w:rsidR="00F14071" w:rsidRDefault="00F14071" w:rsidP="002A54CD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03D72CA9" w14:textId="77777777" w:rsidR="00F14071" w:rsidRDefault="00F14071" w:rsidP="00682C5A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0D5C88AC" w14:textId="45F5DAC9" w:rsidR="00F22865" w:rsidRPr="00EE0A10" w:rsidRDefault="00682C5A" w:rsidP="00682C5A">
      <w:pPr>
        <w:jc w:val="left"/>
        <w:rPr>
          <w:rFonts w:ascii="Times New Roman" w:hAnsi="Times New Roman" w:cs="Times New Roman"/>
          <w:sz w:val="28"/>
          <w:szCs w:val="28"/>
        </w:rPr>
      </w:pPr>
      <w:r w:rsidRPr="00EE0A10">
        <w:rPr>
          <w:rFonts w:ascii="Times New Roman" w:hAnsi="Times New Roman" w:cs="Times New Roman"/>
          <w:sz w:val="28"/>
          <w:szCs w:val="28"/>
        </w:rPr>
        <w:lastRenderedPageBreak/>
        <w:t xml:space="preserve">Таблица </w:t>
      </w:r>
      <w:r w:rsidR="006E1ABF">
        <w:rPr>
          <w:rFonts w:ascii="Times New Roman" w:hAnsi="Times New Roman" w:cs="Times New Roman"/>
          <w:sz w:val="28"/>
          <w:szCs w:val="28"/>
        </w:rPr>
        <w:t>2</w:t>
      </w:r>
      <w:r w:rsidRPr="00EE0A10">
        <w:rPr>
          <w:rFonts w:ascii="Times New Roman" w:hAnsi="Times New Roman" w:cs="Times New Roman"/>
          <w:sz w:val="28"/>
          <w:szCs w:val="28"/>
        </w:rPr>
        <w:t xml:space="preserve"> – </w:t>
      </w:r>
      <w:r w:rsidR="006E1ABF" w:rsidRPr="006E1ABF">
        <w:rPr>
          <w:rFonts w:ascii="Times New Roman" w:hAnsi="Times New Roman" w:cs="Times New Roman"/>
          <w:sz w:val="28"/>
          <w:szCs w:val="28"/>
        </w:rPr>
        <w:t xml:space="preserve">Процессы управления инфраструктурой и процесса измерений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839"/>
        <w:gridCol w:w="3685"/>
        <w:gridCol w:w="3820"/>
      </w:tblGrid>
      <w:tr w:rsidR="00F14071" w:rsidRPr="00EE0A10" w14:paraId="2E440943" w14:textId="77777777" w:rsidTr="00DE6C99">
        <w:tc>
          <w:tcPr>
            <w:tcW w:w="1839" w:type="dxa"/>
            <w:hideMark/>
          </w:tcPr>
          <w:p w14:paraId="7CB02B43" w14:textId="77777777" w:rsidR="00F14071" w:rsidRPr="00EE0A10" w:rsidRDefault="00F14071" w:rsidP="00DE6C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685" w:type="dxa"/>
            <w:hideMark/>
          </w:tcPr>
          <w:p w14:paraId="0D78B4EF" w14:textId="77777777" w:rsidR="00F14071" w:rsidRPr="00EE0A10" w:rsidRDefault="00F14071" w:rsidP="00DE6C99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922C6D">
              <w:rPr>
                <w:rFonts w:ascii="Times New Roman" w:hAnsi="Times New Roman" w:cs="Times New Roman"/>
                <w:sz w:val="28"/>
                <w:szCs w:val="28"/>
              </w:rPr>
              <w:t xml:space="preserve">роцесс управления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инфраструктурой</w:t>
            </w:r>
          </w:p>
        </w:tc>
        <w:tc>
          <w:tcPr>
            <w:tcW w:w="3820" w:type="dxa"/>
            <w:hideMark/>
          </w:tcPr>
          <w:p w14:paraId="6AC1F795" w14:textId="77777777" w:rsidR="00F14071" w:rsidRPr="00EE0A10" w:rsidRDefault="00F14071" w:rsidP="00DE6C99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Процесс измерений</w:t>
            </w:r>
          </w:p>
        </w:tc>
      </w:tr>
      <w:tr w:rsidR="00F14071" w:rsidRPr="00EE0A10" w14:paraId="3C4BF835" w14:textId="77777777" w:rsidTr="00DE6C99">
        <w:tc>
          <w:tcPr>
            <w:tcW w:w="1839" w:type="dxa"/>
          </w:tcPr>
          <w:p w14:paraId="03242C08" w14:textId="77777777" w:rsidR="00F14071" w:rsidRPr="00EE0A10" w:rsidRDefault="00F14071" w:rsidP="00DE6C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Цель</w:t>
            </w:r>
          </w:p>
        </w:tc>
        <w:tc>
          <w:tcPr>
            <w:tcW w:w="3685" w:type="dxa"/>
          </w:tcPr>
          <w:p w14:paraId="1DB9D679" w14:textId="77777777" w:rsidR="00F14071" w:rsidRPr="00506CA0" w:rsidRDefault="00F14071" w:rsidP="00DE6C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506CA0">
              <w:rPr>
                <w:rFonts w:ascii="Times New Roman" w:hAnsi="Times New Roman" w:cs="Times New Roman"/>
                <w:sz w:val="28"/>
                <w:szCs w:val="28"/>
              </w:rPr>
              <w:t>редоставление инфраструктуры и услуг проектам для поддержки организации и целей проекта на протяжении всего ЖЦ. Процесс определяет, предоставляет и поддерживает средства, инструменты, средства связи и информационные технологии, необходимые для бизнеса организации.</w:t>
            </w:r>
          </w:p>
        </w:tc>
        <w:tc>
          <w:tcPr>
            <w:tcW w:w="3820" w:type="dxa"/>
          </w:tcPr>
          <w:p w14:paraId="7D658FD6" w14:textId="77777777" w:rsidR="00F14071" w:rsidRPr="00BB54CB" w:rsidRDefault="00F14071" w:rsidP="00DE6C99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B54CB">
              <w:rPr>
                <w:rFonts w:ascii="Times New Roman" w:hAnsi="Times New Roman" w:cs="Times New Roman"/>
                <w:sz w:val="28"/>
                <w:szCs w:val="28"/>
              </w:rPr>
              <w:t xml:space="preserve">Сбор, анализ и предоставление объективных данных и информации для поддержки эффективного управления и демонстрации качества продукции, услуг и процессов. </w:t>
            </w:r>
          </w:p>
        </w:tc>
      </w:tr>
      <w:tr w:rsidR="00F14071" w:rsidRPr="00EE0A10" w14:paraId="7792B705" w14:textId="77777777" w:rsidTr="00DE6C99">
        <w:tc>
          <w:tcPr>
            <w:tcW w:w="1839" w:type="dxa"/>
          </w:tcPr>
          <w:p w14:paraId="497DDFA5" w14:textId="77777777" w:rsidR="00F14071" w:rsidRPr="00EE0A10" w:rsidRDefault="00F14071" w:rsidP="00DE6C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Pr="00922C6D">
              <w:rPr>
                <w:rFonts w:ascii="Times New Roman" w:hAnsi="Times New Roman" w:cs="Times New Roman"/>
                <w:sz w:val="28"/>
                <w:szCs w:val="28"/>
              </w:rPr>
              <w:t>езультаты</w:t>
            </w:r>
          </w:p>
        </w:tc>
        <w:tc>
          <w:tcPr>
            <w:tcW w:w="3685" w:type="dxa"/>
          </w:tcPr>
          <w:p w14:paraId="7CF9A756" w14:textId="77777777" w:rsidR="00F14071" w:rsidRPr="00506CA0" w:rsidRDefault="00F14071" w:rsidP="00DE6C99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506CA0">
              <w:rPr>
                <w:rFonts w:ascii="Times New Roman" w:hAnsi="Times New Roman" w:cs="Times New Roman"/>
                <w:sz w:val="28"/>
                <w:szCs w:val="28"/>
              </w:rPr>
              <w:t xml:space="preserve">1) Определены требования к инфраструктуре. </w:t>
            </w:r>
          </w:p>
          <w:p w14:paraId="10958BC0" w14:textId="77777777" w:rsidR="00F14071" w:rsidRPr="00506CA0" w:rsidRDefault="00F14071" w:rsidP="00DE6C99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506CA0">
              <w:rPr>
                <w:rFonts w:ascii="Times New Roman" w:hAnsi="Times New Roman" w:cs="Times New Roman"/>
                <w:sz w:val="28"/>
                <w:szCs w:val="28"/>
              </w:rPr>
              <w:t xml:space="preserve">2) Элементы инфраструктуры идентифицированы и указаны. </w:t>
            </w:r>
          </w:p>
          <w:p w14:paraId="541F01D1" w14:textId="77777777" w:rsidR="00F14071" w:rsidRPr="00506CA0" w:rsidRDefault="00F14071" w:rsidP="00DE6C99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506CA0">
              <w:rPr>
                <w:rFonts w:ascii="Times New Roman" w:hAnsi="Times New Roman" w:cs="Times New Roman"/>
                <w:sz w:val="28"/>
                <w:szCs w:val="28"/>
              </w:rPr>
              <w:t xml:space="preserve">3) Элементы инфраструктуры разработаны или приобретены. </w:t>
            </w:r>
          </w:p>
          <w:p w14:paraId="44958A30" w14:textId="77777777" w:rsidR="00F14071" w:rsidRPr="00506CA0" w:rsidRDefault="00F14071" w:rsidP="00DE6C99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506CA0">
              <w:rPr>
                <w:rFonts w:ascii="Times New Roman" w:hAnsi="Times New Roman" w:cs="Times New Roman"/>
                <w:sz w:val="28"/>
                <w:szCs w:val="28"/>
              </w:rPr>
              <w:t xml:space="preserve">4) Имеется инфраструктура. </w:t>
            </w:r>
          </w:p>
          <w:p w14:paraId="37E3366B" w14:textId="77777777" w:rsidR="00F14071" w:rsidRPr="00506CA0" w:rsidRDefault="00F14071" w:rsidP="00DE6C99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  <w:tc>
          <w:tcPr>
            <w:tcW w:w="3820" w:type="dxa"/>
          </w:tcPr>
          <w:p w14:paraId="22AB7EB0" w14:textId="0F7A48EF" w:rsidR="00E27FB3" w:rsidRPr="00BB54CB" w:rsidRDefault="00FC08D1" w:rsidP="00FC08D1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1) </w:t>
            </w:r>
            <w:r w:rsidR="002518F9" w:rsidRPr="00BB54CB">
              <w:rPr>
                <w:rFonts w:ascii="Times New Roman" w:hAnsi="Times New Roman" w:cs="Times New Roman"/>
                <w:sz w:val="28"/>
                <w:szCs w:val="28"/>
              </w:rPr>
              <w:t xml:space="preserve">Определяются информационные потребности. </w:t>
            </w:r>
          </w:p>
          <w:p w14:paraId="2827FB48" w14:textId="69103C81" w:rsidR="00E27FB3" w:rsidRPr="00FC08D1" w:rsidRDefault="00FC08D1" w:rsidP="00FC08D1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2) </w:t>
            </w:r>
            <w:r w:rsidR="002518F9" w:rsidRPr="00FC08D1">
              <w:rPr>
                <w:rFonts w:ascii="Times New Roman" w:hAnsi="Times New Roman" w:cs="Times New Roman"/>
                <w:sz w:val="28"/>
                <w:szCs w:val="28"/>
              </w:rPr>
              <w:t xml:space="preserve">Определяется или разрабатывается соответствующий набор оценок, основанный на информационных потребностях. </w:t>
            </w:r>
          </w:p>
          <w:p w14:paraId="20DFCEBA" w14:textId="3C548EB7" w:rsidR="00E27FB3" w:rsidRPr="00BB54CB" w:rsidRDefault="00FC08D1" w:rsidP="00FC08D1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3) </w:t>
            </w:r>
            <w:r w:rsidR="002518F9" w:rsidRPr="00BB54CB">
              <w:rPr>
                <w:rFonts w:ascii="Times New Roman" w:hAnsi="Times New Roman" w:cs="Times New Roman"/>
                <w:sz w:val="28"/>
                <w:szCs w:val="28"/>
              </w:rPr>
              <w:t xml:space="preserve">Необходимые данные собираются, проверяются и хранятся. </w:t>
            </w:r>
          </w:p>
          <w:p w14:paraId="450A79AE" w14:textId="58465D83" w:rsidR="00E27FB3" w:rsidRPr="00BB54CB" w:rsidRDefault="00FC08D1" w:rsidP="00FC08D1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4) </w:t>
            </w:r>
            <w:r w:rsidR="002518F9" w:rsidRPr="00BB54CB">
              <w:rPr>
                <w:rFonts w:ascii="Times New Roman" w:hAnsi="Times New Roman" w:cs="Times New Roman"/>
                <w:sz w:val="28"/>
                <w:szCs w:val="28"/>
              </w:rPr>
              <w:t xml:space="preserve">Данные анализируются, а результаты интерпретируются. </w:t>
            </w:r>
          </w:p>
          <w:p w14:paraId="3DEAE652" w14:textId="300E796F" w:rsidR="00F14071" w:rsidRPr="00BB54CB" w:rsidRDefault="00FC08D1" w:rsidP="00FC08D1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5) </w:t>
            </w:r>
            <w:r w:rsidR="002518F9" w:rsidRPr="00BB54CB">
              <w:rPr>
                <w:rFonts w:ascii="Times New Roman" w:hAnsi="Times New Roman" w:cs="Times New Roman"/>
                <w:sz w:val="28"/>
                <w:szCs w:val="28"/>
              </w:rPr>
              <w:t xml:space="preserve">Информационные элементы предоставляют объективную информацию, которая поддерживает принятие решений. </w:t>
            </w:r>
          </w:p>
        </w:tc>
      </w:tr>
      <w:tr w:rsidR="00F14071" w:rsidRPr="00EE0A10" w14:paraId="20117097" w14:textId="77777777" w:rsidTr="00DE6C99">
        <w:tc>
          <w:tcPr>
            <w:tcW w:w="1839" w:type="dxa"/>
          </w:tcPr>
          <w:p w14:paraId="528435D9" w14:textId="77777777" w:rsidR="00F14071" w:rsidRDefault="00F14071" w:rsidP="00DE6C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Деятельность и задачи</w:t>
            </w:r>
          </w:p>
        </w:tc>
        <w:tc>
          <w:tcPr>
            <w:tcW w:w="3685" w:type="dxa"/>
          </w:tcPr>
          <w:p w14:paraId="3512A990" w14:textId="00FD531D" w:rsidR="00F14071" w:rsidRDefault="00F14071" w:rsidP="00F14071">
            <w:pPr>
              <w:pStyle w:val="a9"/>
              <w:numPr>
                <w:ilvl w:val="0"/>
                <w:numId w:val="28"/>
              </w:num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506CA0">
              <w:rPr>
                <w:rFonts w:ascii="Times New Roman" w:hAnsi="Times New Roman" w:cs="Times New Roman"/>
                <w:sz w:val="28"/>
                <w:szCs w:val="28"/>
              </w:rPr>
              <w:t>Создание инфраструктуры</w:t>
            </w:r>
            <w:r w:rsidR="00DB579B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</w:p>
          <w:p w14:paraId="27FFCA16" w14:textId="77777777" w:rsidR="00F14071" w:rsidRPr="00DB579B" w:rsidRDefault="00F14071" w:rsidP="00DB579B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DB579B">
              <w:rPr>
                <w:rFonts w:ascii="Times New Roman" w:hAnsi="Times New Roman" w:cs="Times New Roman"/>
                <w:sz w:val="28"/>
                <w:szCs w:val="28"/>
              </w:rPr>
              <w:t>Определение требования к инфраструктуре проекта.</w:t>
            </w:r>
          </w:p>
          <w:p w14:paraId="1AF8807E" w14:textId="77777777" w:rsidR="00F14071" w:rsidRPr="00DB579B" w:rsidRDefault="00F14071" w:rsidP="00DB579B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DB579B">
              <w:rPr>
                <w:rFonts w:ascii="Times New Roman" w:hAnsi="Times New Roman" w:cs="Times New Roman"/>
                <w:sz w:val="28"/>
                <w:szCs w:val="28"/>
              </w:rPr>
              <w:t>Определение, получение и предоставление инфраструктурных ресурсов и услуг, необходимых для реализации и поддержки проектов.</w:t>
            </w:r>
          </w:p>
          <w:p w14:paraId="4A6614B9" w14:textId="5CEF5985" w:rsidR="00F14071" w:rsidRPr="00506CA0" w:rsidRDefault="00F14071" w:rsidP="00F14071">
            <w:pPr>
              <w:pStyle w:val="a9"/>
              <w:numPr>
                <w:ilvl w:val="0"/>
                <w:numId w:val="28"/>
              </w:num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506CA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Поддержка инфраструктуры</w:t>
            </w:r>
            <w:r w:rsidR="00DB579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4935EAD4" w14:textId="77777777" w:rsidR="00F14071" w:rsidRPr="00DB579B" w:rsidRDefault="00F14071" w:rsidP="00DB579B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DB579B">
              <w:rPr>
                <w:rFonts w:ascii="Times New Roman" w:hAnsi="Times New Roman" w:cs="Times New Roman"/>
                <w:sz w:val="28"/>
                <w:szCs w:val="28"/>
              </w:rPr>
              <w:t xml:space="preserve">Оценка степени соответствия поставляемых инфраструктурных ресурсов потребностям проекта. </w:t>
            </w:r>
          </w:p>
          <w:p w14:paraId="347E96E4" w14:textId="77777777" w:rsidR="00F14071" w:rsidRPr="00DB579B" w:rsidRDefault="00F14071" w:rsidP="00DB579B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DB579B">
              <w:rPr>
                <w:rFonts w:ascii="Times New Roman" w:hAnsi="Times New Roman" w:cs="Times New Roman"/>
                <w:sz w:val="28"/>
                <w:szCs w:val="28"/>
              </w:rPr>
              <w:t>Выявление и обеспечение улучшений или изменений в ресурсах инфраструктуры по мере изменения требований проекта.</w:t>
            </w:r>
          </w:p>
          <w:p w14:paraId="776F746D" w14:textId="77777777" w:rsidR="00F14071" w:rsidRPr="00506CA0" w:rsidRDefault="00F14071" w:rsidP="00DE6C99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</w:p>
        </w:tc>
        <w:tc>
          <w:tcPr>
            <w:tcW w:w="3820" w:type="dxa"/>
          </w:tcPr>
          <w:p w14:paraId="09D2845E" w14:textId="67BDAD34" w:rsidR="00F14071" w:rsidRPr="00DB579B" w:rsidRDefault="00DB579B" w:rsidP="00DB579B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1) </w:t>
            </w:r>
            <w:r w:rsidR="00F14071" w:rsidRPr="00DB579B">
              <w:rPr>
                <w:rFonts w:ascii="Times New Roman" w:hAnsi="Times New Roman" w:cs="Times New Roman"/>
                <w:sz w:val="28"/>
                <w:szCs w:val="28"/>
              </w:rPr>
              <w:t>Подготовка к оценке</w:t>
            </w:r>
          </w:p>
          <w:p w14:paraId="6C2CCCE8" w14:textId="086E9167" w:rsidR="00F14071" w:rsidRPr="00BB54CB" w:rsidRDefault="00F14071" w:rsidP="00DE6C99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BB54CB">
              <w:rPr>
                <w:rFonts w:ascii="Times New Roman" w:hAnsi="Times New Roman" w:cs="Times New Roman"/>
                <w:sz w:val="28"/>
                <w:szCs w:val="28"/>
              </w:rPr>
              <w:t>Определение стратегии оценки</w:t>
            </w:r>
            <w:r w:rsidR="00DB579B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BB54C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DBDDA6B" w14:textId="77777777" w:rsidR="00F14071" w:rsidRPr="00DB579B" w:rsidRDefault="00F14071" w:rsidP="00DB579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DB579B">
              <w:rPr>
                <w:rFonts w:ascii="Times New Roman" w:hAnsi="Times New Roman" w:cs="Times New Roman"/>
                <w:sz w:val="28"/>
                <w:szCs w:val="28"/>
              </w:rPr>
              <w:t xml:space="preserve">Описание характеристик организации, имеющих отношение к оценке, таких как деловые и технические цели. </w:t>
            </w:r>
          </w:p>
          <w:p w14:paraId="4770F158" w14:textId="77777777" w:rsidR="00F14071" w:rsidRPr="00DB579B" w:rsidRDefault="00F14071" w:rsidP="00DB579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579B">
              <w:rPr>
                <w:rFonts w:ascii="Times New Roman" w:hAnsi="Times New Roman" w:cs="Times New Roman"/>
                <w:sz w:val="28"/>
                <w:szCs w:val="28"/>
              </w:rPr>
              <w:t xml:space="preserve">Определение и расстановка приоритетов </w:t>
            </w:r>
            <w:r w:rsidRPr="00DB579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информационных потребностей. </w:t>
            </w:r>
          </w:p>
          <w:p w14:paraId="52E798D4" w14:textId="77777777" w:rsidR="00F14071" w:rsidRPr="00DB579B" w:rsidRDefault="00F14071" w:rsidP="00DB579B">
            <w:pPr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DB579B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Выбор и уточнение оценок, удовлетворяющих информационные потребности. </w:t>
            </w:r>
          </w:p>
          <w:p w14:paraId="19DEF162" w14:textId="77777777" w:rsidR="00F14071" w:rsidRPr="00DB579B" w:rsidRDefault="00F14071" w:rsidP="00DB579B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DB579B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Определение процедуры сбора, анализа, доступа и отчетности. </w:t>
            </w:r>
          </w:p>
          <w:p w14:paraId="18DEF374" w14:textId="77777777" w:rsidR="00F14071" w:rsidRPr="00DB579B" w:rsidRDefault="00F14071" w:rsidP="00DB579B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DB579B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 xml:space="preserve">Определение критериев для оценки информационных элементов и процесса измерений. </w:t>
            </w:r>
          </w:p>
          <w:p w14:paraId="3C2E5B1E" w14:textId="77777777" w:rsidR="00F14071" w:rsidRPr="00DB579B" w:rsidRDefault="00F14071" w:rsidP="00DB579B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DB579B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Определение и планирование необходимых вспомогательных систем или услуг для использования.</w:t>
            </w:r>
          </w:p>
          <w:p w14:paraId="596A6DA8" w14:textId="1E041638" w:rsidR="00F14071" w:rsidRPr="00DB579B" w:rsidRDefault="00DB579B" w:rsidP="00DB579B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2) </w:t>
            </w:r>
            <w:r w:rsidR="00F14071" w:rsidRPr="00DB579B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Выполнение оценки</w:t>
            </w:r>
          </w:p>
          <w:p w14:paraId="62FDA51D" w14:textId="77777777" w:rsidR="00F14071" w:rsidRPr="00DB579B" w:rsidRDefault="00F14071" w:rsidP="00DB579B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DB579B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Интеграция ручных или авто</w:t>
            </w:r>
            <w:r w:rsidRPr="00BB54CB">
              <w:t xml:space="preserve"> </w:t>
            </w:r>
            <w:r w:rsidRPr="00DB579B">
              <w:rPr>
                <w:rFonts w:ascii="Times New Roman" w:hAnsi="Times New Roman" w:cs="Times New Roman"/>
                <w:sz w:val="28"/>
                <w:szCs w:val="28"/>
                <w:lang w:val="ru-BY"/>
              </w:rPr>
              <w:t>автоматизированных процедур генерации данных, сбора, анализа и отчетности в соответствующие процессы.</w:t>
            </w:r>
          </w:p>
          <w:p w14:paraId="37B436A2" w14:textId="77777777" w:rsidR="00F14071" w:rsidRPr="00DB579B" w:rsidRDefault="00F14071" w:rsidP="00DB579B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DB579B">
              <w:rPr>
                <w:rFonts w:ascii="Times New Roman" w:hAnsi="Times New Roman" w:cs="Times New Roman"/>
                <w:sz w:val="28"/>
                <w:szCs w:val="28"/>
              </w:rPr>
              <w:t xml:space="preserve">Сбор, хранение и проверка данных. </w:t>
            </w:r>
          </w:p>
          <w:p w14:paraId="17A0AA50" w14:textId="77777777" w:rsidR="00F14071" w:rsidRPr="00DB579B" w:rsidRDefault="00F14071" w:rsidP="00DB579B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DB579B">
              <w:rPr>
                <w:rFonts w:ascii="Times New Roman" w:hAnsi="Times New Roman" w:cs="Times New Roman"/>
                <w:sz w:val="28"/>
                <w:szCs w:val="28"/>
              </w:rPr>
              <w:t xml:space="preserve">Анализ данных и разработка информационных материалов. </w:t>
            </w:r>
          </w:p>
          <w:p w14:paraId="09B28127" w14:textId="77777777" w:rsidR="00F14071" w:rsidRPr="00DB579B" w:rsidRDefault="00F14071" w:rsidP="00DB579B">
            <w:pPr>
              <w:jc w:val="left"/>
              <w:rPr>
                <w:rFonts w:ascii="Times New Roman" w:hAnsi="Times New Roman" w:cs="Times New Roman"/>
                <w:sz w:val="28"/>
                <w:szCs w:val="28"/>
                <w:lang w:val="ru-BY"/>
              </w:rPr>
            </w:pPr>
            <w:r w:rsidRPr="00DB579B">
              <w:rPr>
                <w:rFonts w:ascii="Times New Roman" w:hAnsi="Times New Roman" w:cs="Times New Roman"/>
                <w:sz w:val="28"/>
                <w:szCs w:val="28"/>
              </w:rPr>
              <w:t>Регистрация результатов и информирование пользователей оценок</w:t>
            </w:r>
          </w:p>
        </w:tc>
      </w:tr>
    </w:tbl>
    <w:p w14:paraId="06DB900C" w14:textId="3EBD8DF2" w:rsidR="00794F07" w:rsidRDefault="00794F07" w:rsidP="005B5FEE">
      <w:pPr>
        <w:rPr>
          <w:rFonts w:ascii="Times New Roman" w:hAnsi="Times New Roman" w:cs="Times New Roman"/>
          <w:sz w:val="28"/>
          <w:szCs w:val="28"/>
        </w:rPr>
      </w:pPr>
    </w:p>
    <w:p w14:paraId="2E6CAE14" w14:textId="77777777" w:rsidR="005B5FEE" w:rsidRDefault="005B5FEE" w:rsidP="005B5FEE">
      <w:pPr>
        <w:rPr>
          <w:rFonts w:ascii="Times New Roman" w:hAnsi="Times New Roman" w:cs="Times New Roman"/>
          <w:sz w:val="28"/>
          <w:szCs w:val="28"/>
        </w:rPr>
      </w:pPr>
    </w:p>
    <w:p w14:paraId="6BC62F27" w14:textId="513BBE37" w:rsidR="00913421" w:rsidRDefault="00913421" w:rsidP="00F10607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7BFD2E27" w14:textId="3AE076C5" w:rsidR="002518F9" w:rsidRDefault="002518F9" w:rsidP="00F10607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50392CEC" w14:textId="3C7D2CE8" w:rsidR="002518F9" w:rsidRDefault="002518F9" w:rsidP="00F10607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29308B96" w14:textId="4667C206" w:rsidR="002518F9" w:rsidRDefault="002518F9" w:rsidP="00F10607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158B336E" w14:textId="1840AEDF" w:rsidR="002518F9" w:rsidRDefault="002518F9" w:rsidP="00F10607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0481656D" w14:textId="731CB3DA" w:rsidR="002518F9" w:rsidRDefault="002518F9" w:rsidP="00F10607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2F2CA74F" w14:textId="5F1B57F1" w:rsidR="002518F9" w:rsidRDefault="002518F9" w:rsidP="00F10607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37099503" w14:textId="05A6737A" w:rsidR="002518F9" w:rsidRDefault="002518F9" w:rsidP="00F10607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5DA8CB90" w14:textId="2F962EA7" w:rsidR="002518F9" w:rsidRDefault="002518F9" w:rsidP="00F10607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2F888041" w14:textId="22AD114F" w:rsidR="002518F9" w:rsidRDefault="002518F9" w:rsidP="00F10607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647DD96A" w14:textId="4B0AAFEB" w:rsidR="002518F9" w:rsidRDefault="002518F9" w:rsidP="00F10607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740BA03C" w14:textId="7D0F2424" w:rsidR="002518F9" w:rsidRDefault="002518F9" w:rsidP="00F10607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48EA6D24" w14:textId="77777777" w:rsidR="002518F9" w:rsidRDefault="002518F9" w:rsidP="00F10607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3338B772" w14:textId="26B7946F" w:rsidR="00F10607" w:rsidRPr="00EE0A10" w:rsidRDefault="00F10607" w:rsidP="00F10607">
      <w:pPr>
        <w:jc w:val="left"/>
        <w:rPr>
          <w:rFonts w:ascii="Times New Roman" w:hAnsi="Times New Roman" w:cs="Times New Roman"/>
          <w:sz w:val="28"/>
          <w:szCs w:val="28"/>
        </w:rPr>
      </w:pPr>
      <w:r w:rsidRPr="00EE0A10">
        <w:rPr>
          <w:rFonts w:ascii="Times New Roman" w:hAnsi="Times New Roman" w:cs="Times New Roman"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EE0A1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2D2D9F">
        <w:rPr>
          <w:rFonts w:ascii="Times New Roman" w:hAnsi="Times New Roman" w:cs="Times New Roman"/>
          <w:sz w:val="28"/>
          <w:szCs w:val="28"/>
        </w:rPr>
        <w:t>сновные требования к программному обеспечению средств измерений в соответствии с рекомендациями КООМЕТ R/LM/10:2004</w:t>
      </w:r>
    </w:p>
    <w:tbl>
      <w:tblPr>
        <w:tblStyle w:val="ae"/>
        <w:tblW w:w="9351" w:type="dxa"/>
        <w:tblLook w:val="04A0" w:firstRow="1" w:lastRow="0" w:firstColumn="1" w:lastColumn="0" w:noHBand="0" w:noVBand="1"/>
      </w:tblPr>
      <w:tblGrid>
        <w:gridCol w:w="2689"/>
        <w:gridCol w:w="6662"/>
      </w:tblGrid>
      <w:tr w:rsidR="00DC62E1" w:rsidRPr="00EE0A10" w14:paraId="2E05D2BE" w14:textId="77777777" w:rsidTr="00DC62E1">
        <w:tc>
          <w:tcPr>
            <w:tcW w:w="2689" w:type="dxa"/>
            <w:hideMark/>
          </w:tcPr>
          <w:p w14:paraId="024D3CBE" w14:textId="241A0E31" w:rsidR="00DC62E1" w:rsidRPr="00EE0A10" w:rsidRDefault="00DC62E1" w:rsidP="00550F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Группа требований</w:t>
            </w:r>
          </w:p>
        </w:tc>
        <w:tc>
          <w:tcPr>
            <w:tcW w:w="6662" w:type="dxa"/>
            <w:hideMark/>
          </w:tcPr>
          <w:p w14:paraId="681FFBA5" w14:textId="4DFD6E7B" w:rsidR="00DC62E1" w:rsidRPr="00EE0A10" w:rsidRDefault="00DC62E1" w:rsidP="00550F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Суть требований</w:t>
            </w:r>
          </w:p>
        </w:tc>
      </w:tr>
      <w:tr w:rsidR="00DC62E1" w:rsidRPr="00EE0A10" w14:paraId="79BE2BD2" w14:textId="77777777" w:rsidTr="00DC62E1">
        <w:tc>
          <w:tcPr>
            <w:tcW w:w="2689" w:type="dxa"/>
            <w:hideMark/>
          </w:tcPr>
          <w:p w14:paraId="3868B6EA" w14:textId="6C946573" w:rsidR="00DC62E1" w:rsidRPr="00EE0A10" w:rsidRDefault="00DC62E1" w:rsidP="00550F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Проект и структура</w:t>
            </w:r>
          </w:p>
        </w:tc>
        <w:tc>
          <w:tcPr>
            <w:tcW w:w="6662" w:type="dxa"/>
            <w:hideMark/>
          </w:tcPr>
          <w:p w14:paraId="243E0122" w14:textId="207721B9" w:rsidR="00DC62E1" w:rsidRPr="00EE0A10" w:rsidRDefault="00DC62E1" w:rsidP="00DC62E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  <w:r w:rsidRPr="00DC62E1">
              <w:rPr>
                <w:rFonts w:ascii="Times New Roman" w:hAnsi="Times New Roman" w:cs="Times New Roman"/>
                <w:sz w:val="28"/>
                <w:szCs w:val="28"/>
              </w:rPr>
              <w:t>олжна быть возможна оценка соответствия законодательно контролируемых функций.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C62E1">
              <w:rPr>
                <w:rFonts w:ascii="Times New Roman" w:hAnsi="Times New Roman" w:cs="Times New Roman"/>
                <w:sz w:val="28"/>
                <w:szCs w:val="28"/>
              </w:rPr>
              <w:t>Контролируемые функции не должны подвергаться влиянию другого ПО.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C62E1">
              <w:rPr>
                <w:rFonts w:ascii="Times New Roman" w:hAnsi="Times New Roman" w:cs="Times New Roman"/>
                <w:sz w:val="28"/>
                <w:szCs w:val="28"/>
              </w:rPr>
              <w:t>Должны быть функции защиты от несанкционированного воздействия через интерфейсы.</w:t>
            </w:r>
            <w:r w:rsidR="00EA6B25">
              <w:rPr>
                <w:rFonts w:ascii="Times New Roman" w:hAnsi="Times New Roman" w:cs="Times New Roman"/>
                <w:sz w:val="28"/>
                <w:szCs w:val="28"/>
              </w:rPr>
              <w:t xml:space="preserve"> (п. 3.1.1 – 3.1.3)</w:t>
            </w:r>
          </w:p>
        </w:tc>
      </w:tr>
      <w:tr w:rsidR="00DC62E1" w:rsidRPr="00EE0A10" w14:paraId="230E85EF" w14:textId="77777777" w:rsidTr="00DC62E1">
        <w:tc>
          <w:tcPr>
            <w:tcW w:w="2689" w:type="dxa"/>
          </w:tcPr>
          <w:p w14:paraId="6177EF97" w14:textId="701BC14B" w:rsidR="00DC62E1" w:rsidRPr="00EE0A10" w:rsidRDefault="00DC62E1" w:rsidP="00550F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Защита ПО</w:t>
            </w:r>
          </w:p>
        </w:tc>
        <w:tc>
          <w:tcPr>
            <w:tcW w:w="6662" w:type="dxa"/>
            <w:hideMark/>
          </w:tcPr>
          <w:p w14:paraId="512F6A51" w14:textId="56B8C703" w:rsidR="00DC62E1" w:rsidRPr="00EE0A10" w:rsidRDefault="00CD24C4" w:rsidP="00CD24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4C4">
              <w:rPr>
                <w:rFonts w:ascii="Times New Roman" w:hAnsi="Times New Roman" w:cs="Times New Roman"/>
                <w:sz w:val="28"/>
                <w:szCs w:val="28"/>
              </w:rPr>
              <w:t>Защита от искажений и неумышленных изменений.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D24C4">
              <w:rPr>
                <w:rFonts w:ascii="Times New Roman" w:hAnsi="Times New Roman" w:cs="Times New Roman"/>
                <w:sz w:val="28"/>
                <w:szCs w:val="28"/>
              </w:rPr>
              <w:t>Защита от намеренных изменений (простыми и сложными средствами).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D24C4">
              <w:rPr>
                <w:rFonts w:ascii="Times New Roman" w:hAnsi="Times New Roman" w:cs="Times New Roman"/>
                <w:sz w:val="28"/>
                <w:szCs w:val="28"/>
              </w:rPr>
              <w:t>Использовать только аутентифицированное ПО для контролируемых целей.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D24C4">
              <w:rPr>
                <w:rFonts w:ascii="Times New Roman" w:hAnsi="Times New Roman" w:cs="Times New Roman"/>
                <w:sz w:val="28"/>
                <w:szCs w:val="28"/>
              </w:rPr>
              <w:t>Автоматическое обнаружение и обозначение аппаратных дефектов, искажающих результаты.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D24C4">
              <w:rPr>
                <w:rFonts w:ascii="Times New Roman" w:hAnsi="Times New Roman" w:cs="Times New Roman"/>
                <w:sz w:val="28"/>
                <w:szCs w:val="28"/>
              </w:rPr>
              <w:t>Обеспечение целостности контролируемого ПО и наличие методов автоматического контроля этой целостности.</w:t>
            </w:r>
            <w:r w:rsidR="00EA6B25">
              <w:rPr>
                <w:rFonts w:ascii="Times New Roman" w:hAnsi="Times New Roman" w:cs="Times New Roman"/>
                <w:sz w:val="28"/>
                <w:szCs w:val="28"/>
              </w:rPr>
              <w:t xml:space="preserve"> (п. 3.2.1 – 3.2.5)</w:t>
            </w:r>
          </w:p>
        </w:tc>
      </w:tr>
      <w:tr w:rsidR="00DC62E1" w:rsidRPr="00EE0A10" w14:paraId="4CCF30CC" w14:textId="77777777" w:rsidTr="00DC62E1">
        <w:tc>
          <w:tcPr>
            <w:tcW w:w="2689" w:type="dxa"/>
            <w:hideMark/>
          </w:tcPr>
          <w:p w14:paraId="2E627D89" w14:textId="528BDD85" w:rsidR="00DC62E1" w:rsidRPr="00EE0A10" w:rsidRDefault="00DC62E1" w:rsidP="00550F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Соответствие утвержденному</w:t>
            </w:r>
          </w:p>
        </w:tc>
        <w:tc>
          <w:tcPr>
            <w:tcW w:w="6662" w:type="dxa"/>
            <w:hideMark/>
          </w:tcPr>
          <w:p w14:paraId="1376BA21" w14:textId="590CB427" w:rsidR="00DC62E1" w:rsidRPr="00EE0A10" w:rsidRDefault="00CD24C4" w:rsidP="00CD24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4C4">
              <w:rPr>
                <w:rFonts w:ascii="Times New Roman" w:hAnsi="Times New Roman" w:cs="Times New Roman"/>
                <w:sz w:val="28"/>
                <w:szCs w:val="28"/>
              </w:rPr>
              <w:t>Запрет на изменение утвержденного ПО без уведомления утвердившего органа.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D24C4">
              <w:rPr>
                <w:rFonts w:ascii="Times New Roman" w:hAnsi="Times New Roman" w:cs="Times New Roman"/>
                <w:sz w:val="28"/>
                <w:szCs w:val="28"/>
              </w:rPr>
              <w:t>Наличие законодательно контролируемой идентификации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EA6B25">
              <w:rPr>
                <w:rFonts w:ascii="Times New Roman" w:hAnsi="Times New Roman" w:cs="Times New Roman"/>
                <w:sz w:val="28"/>
                <w:szCs w:val="28"/>
              </w:rPr>
              <w:t xml:space="preserve"> (п. 3.3.1, 3.3.2)</w:t>
            </w:r>
          </w:p>
        </w:tc>
      </w:tr>
      <w:tr w:rsidR="00DC62E1" w:rsidRPr="00EE0A10" w14:paraId="39469816" w14:textId="77777777" w:rsidTr="00DC62E1">
        <w:tc>
          <w:tcPr>
            <w:tcW w:w="2689" w:type="dxa"/>
            <w:hideMark/>
          </w:tcPr>
          <w:p w14:paraId="7EC82409" w14:textId="17958F40" w:rsidR="00DC62E1" w:rsidRPr="00EE0A10" w:rsidRDefault="00DC62E1" w:rsidP="00550F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Готовность к испытаниям</w:t>
            </w:r>
          </w:p>
        </w:tc>
        <w:tc>
          <w:tcPr>
            <w:tcW w:w="6662" w:type="dxa"/>
            <w:hideMark/>
          </w:tcPr>
          <w:p w14:paraId="5F1B66E0" w14:textId="23B46977" w:rsidR="00DC62E1" w:rsidRPr="00EE0A10" w:rsidRDefault="00CD24C4" w:rsidP="00550F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4C4">
              <w:rPr>
                <w:rFonts w:ascii="Times New Roman" w:hAnsi="Times New Roman" w:cs="Times New Roman"/>
                <w:sz w:val="28"/>
                <w:szCs w:val="28"/>
              </w:rPr>
              <w:t>Законодательно контролируемые функции должны быть неизменны и проверяемы.</w:t>
            </w:r>
            <w:r w:rsidR="00EA6B25">
              <w:rPr>
                <w:rFonts w:ascii="Times New Roman" w:hAnsi="Times New Roman" w:cs="Times New Roman"/>
                <w:sz w:val="28"/>
                <w:szCs w:val="28"/>
              </w:rPr>
              <w:t xml:space="preserve"> (п. 3.4)</w:t>
            </w:r>
          </w:p>
        </w:tc>
      </w:tr>
      <w:tr w:rsidR="00DC62E1" w:rsidRPr="00EE0A10" w14:paraId="4BF73D43" w14:textId="77777777" w:rsidTr="00DC62E1">
        <w:tc>
          <w:tcPr>
            <w:tcW w:w="2689" w:type="dxa"/>
          </w:tcPr>
          <w:p w14:paraId="578D8A38" w14:textId="1C26A159" w:rsidR="00DC62E1" w:rsidRDefault="00DC62E1" w:rsidP="00550F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</w:p>
        </w:tc>
        <w:tc>
          <w:tcPr>
            <w:tcW w:w="6662" w:type="dxa"/>
          </w:tcPr>
          <w:p w14:paraId="6BFC5FE1" w14:textId="2B8C8D98" w:rsidR="00DC62E1" w:rsidRDefault="00CD24C4" w:rsidP="00550F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D24C4">
              <w:rPr>
                <w:rFonts w:ascii="Times New Roman" w:hAnsi="Times New Roman" w:cs="Times New Roman"/>
                <w:sz w:val="28"/>
                <w:szCs w:val="28"/>
              </w:rPr>
              <w:t>Документация должна включать: описание контролируемых функций, параметров, алгоритмов, методики идентификации, характеристики аппаратных средств, руководство пользователя.</w:t>
            </w:r>
            <w:r w:rsidR="00EA6B25">
              <w:rPr>
                <w:rFonts w:ascii="Times New Roman" w:hAnsi="Times New Roman" w:cs="Times New Roman"/>
                <w:sz w:val="28"/>
                <w:szCs w:val="28"/>
              </w:rPr>
              <w:t xml:space="preserve"> (п. 3.5)</w:t>
            </w:r>
          </w:p>
        </w:tc>
      </w:tr>
    </w:tbl>
    <w:p w14:paraId="5854406F" w14:textId="110BCFA2" w:rsidR="00F10607" w:rsidRDefault="00F10607" w:rsidP="00EE0A10">
      <w:pPr>
        <w:ind w:firstLine="426"/>
        <w:rPr>
          <w:rFonts w:ascii="Times New Roman" w:hAnsi="Times New Roman" w:cs="Times New Roman"/>
          <w:sz w:val="28"/>
          <w:szCs w:val="28"/>
        </w:rPr>
      </w:pPr>
    </w:p>
    <w:p w14:paraId="7BB54F0F" w14:textId="61D50A6A" w:rsidR="00475915" w:rsidRPr="00475915" w:rsidRDefault="00475915" w:rsidP="00475915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475915">
        <w:rPr>
          <w:rFonts w:ascii="Times New Roman" w:hAnsi="Times New Roman" w:cs="Times New Roman"/>
          <w:sz w:val="28"/>
          <w:szCs w:val="28"/>
        </w:rPr>
        <w:t>Критерии испытани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475915">
        <w:rPr>
          <w:rFonts w:ascii="Times New Roman" w:hAnsi="Times New Roman" w:cs="Times New Roman"/>
          <w:sz w:val="28"/>
          <w:szCs w:val="28"/>
        </w:rPr>
        <w:t>:</w:t>
      </w:r>
    </w:p>
    <w:p w14:paraId="1FC08D8A" w14:textId="243A89DB" w:rsidR="00475915" w:rsidRPr="00475915" w:rsidRDefault="00475915" w:rsidP="00475915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475915">
        <w:rPr>
          <w:rFonts w:ascii="Times New Roman" w:hAnsi="Times New Roman" w:cs="Times New Roman"/>
          <w:sz w:val="28"/>
          <w:szCs w:val="28"/>
        </w:rPr>
        <w:t>Для утверждения ПО устанавливаются три критерия с тремя уровнями каждый (низкий, средний, высокий):</w:t>
      </w:r>
    </w:p>
    <w:p w14:paraId="364DC930" w14:textId="74C761C9" w:rsidR="00475915" w:rsidRPr="00475915" w:rsidRDefault="00475915" w:rsidP="00475915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475915">
        <w:rPr>
          <w:rFonts w:ascii="Times New Roman" w:hAnsi="Times New Roman" w:cs="Times New Roman"/>
          <w:sz w:val="28"/>
          <w:szCs w:val="28"/>
        </w:rPr>
        <w:t>Уровень защиты ПО: Меры против изменений (от отсутствия защиты до защиты от сложных специальных средств).</w:t>
      </w:r>
    </w:p>
    <w:p w14:paraId="6F31EB3A" w14:textId="1FFF43F3" w:rsidR="00475915" w:rsidRPr="00475915" w:rsidRDefault="00475915" w:rsidP="00475915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475915">
        <w:rPr>
          <w:rFonts w:ascii="Times New Roman" w:hAnsi="Times New Roman" w:cs="Times New Roman"/>
          <w:sz w:val="28"/>
          <w:szCs w:val="28"/>
        </w:rPr>
        <w:t>Жесткость испытаний: Глубина проверки (от проверки по программе испытаний до анализа исходного кода).</w:t>
      </w:r>
    </w:p>
    <w:p w14:paraId="0D2938DF" w14:textId="1EDE725C" w:rsidR="00475915" w:rsidRDefault="00475915" w:rsidP="00475915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475915">
        <w:rPr>
          <w:rFonts w:ascii="Times New Roman" w:hAnsi="Times New Roman" w:cs="Times New Roman"/>
          <w:sz w:val="28"/>
          <w:szCs w:val="28"/>
        </w:rPr>
        <w:t>Степень соответствия ПО: Идентичность эксплуатируемого ПО утвержденному (от отсутствия идентификации до полной идентичности с хранением копии у испытательной организации).</w:t>
      </w:r>
    </w:p>
    <w:p w14:paraId="194544E2" w14:textId="57CFAC43" w:rsidR="00475915" w:rsidRDefault="00475915" w:rsidP="00475915">
      <w:pPr>
        <w:ind w:firstLine="426"/>
        <w:rPr>
          <w:rFonts w:ascii="Times New Roman" w:hAnsi="Times New Roman" w:cs="Times New Roman"/>
          <w:sz w:val="28"/>
          <w:szCs w:val="28"/>
        </w:rPr>
      </w:pPr>
    </w:p>
    <w:p w14:paraId="26B8623C" w14:textId="71055170" w:rsidR="00F7301A" w:rsidRDefault="00475915" w:rsidP="00FC08D1">
      <w:pPr>
        <w:ind w:firstLine="42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</w:t>
      </w:r>
      <w:r w:rsidRPr="00475915">
        <w:rPr>
          <w:rFonts w:ascii="Times New Roman" w:hAnsi="Times New Roman" w:cs="Times New Roman"/>
          <w:sz w:val="28"/>
          <w:szCs w:val="28"/>
        </w:rPr>
        <w:t xml:space="preserve">комендация КООМЕТ R/LM/10:2004 определяет требования к структуре, идентификации и защите программного обеспечения, использующегося в средствах измерений. К основным требованиям относятся </w:t>
      </w:r>
      <w:r w:rsidRPr="00475915">
        <w:rPr>
          <w:rFonts w:ascii="Times New Roman" w:hAnsi="Times New Roman" w:cs="Times New Roman"/>
          <w:sz w:val="28"/>
          <w:szCs w:val="28"/>
        </w:rPr>
        <w:lastRenderedPageBreak/>
        <w:t>разделение контролируемых и неконтролируемых функций, документирование алгоритмов и интерфейсов, обеспечение защиты и контроля целостности, наличие механизмов идентификации версии ПО, а также проведение верификации и валидации алгоритмов.</w:t>
      </w:r>
    </w:p>
    <w:p w14:paraId="74122660" w14:textId="77777777" w:rsidR="00FC08D1" w:rsidRDefault="00FC08D1" w:rsidP="00FC08D1">
      <w:pPr>
        <w:ind w:firstLine="426"/>
        <w:rPr>
          <w:rFonts w:ascii="Times New Roman" w:hAnsi="Times New Roman" w:cs="Times New Roman"/>
          <w:sz w:val="28"/>
          <w:szCs w:val="28"/>
        </w:rPr>
      </w:pPr>
    </w:p>
    <w:p w14:paraId="36FC566E" w14:textId="787F3571" w:rsidR="00CC3017" w:rsidRPr="00CC3017" w:rsidRDefault="00CC3017" w:rsidP="00437635">
      <w:pPr>
        <w:tabs>
          <w:tab w:val="left" w:pos="993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C3017" w:rsidRPr="00CC301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C76ED"/>
    <w:multiLevelType w:val="hybridMultilevel"/>
    <w:tmpl w:val="761A3380"/>
    <w:lvl w:ilvl="0" w:tplc="BDD401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A23A83"/>
    <w:multiLevelType w:val="multilevel"/>
    <w:tmpl w:val="08CC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6220C"/>
    <w:multiLevelType w:val="multilevel"/>
    <w:tmpl w:val="CD4A3BD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cs="Times New Roman" w:hint="default"/>
        <w:b/>
        <w:bCs/>
        <w:color w:val="auto"/>
        <w:sz w:val="28"/>
        <w:szCs w:val="28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126057D"/>
    <w:multiLevelType w:val="multilevel"/>
    <w:tmpl w:val="749E4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6892D5F"/>
    <w:multiLevelType w:val="hybridMultilevel"/>
    <w:tmpl w:val="A77E0874"/>
    <w:lvl w:ilvl="0" w:tplc="590A32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B194D"/>
    <w:multiLevelType w:val="multilevel"/>
    <w:tmpl w:val="A97A5C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F447A9"/>
    <w:multiLevelType w:val="multilevel"/>
    <w:tmpl w:val="D392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447A6"/>
    <w:multiLevelType w:val="multilevel"/>
    <w:tmpl w:val="DBD87F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657D5"/>
    <w:multiLevelType w:val="multilevel"/>
    <w:tmpl w:val="9DD686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A51B6"/>
    <w:multiLevelType w:val="multilevel"/>
    <w:tmpl w:val="DC9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7E5717"/>
    <w:multiLevelType w:val="multilevel"/>
    <w:tmpl w:val="CF50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7C6CFD"/>
    <w:multiLevelType w:val="hybridMultilevel"/>
    <w:tmpl w:val="AACABC5A"/>
    <w:lvl w:ilvl="0" w:tplc="590A32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832FC"/>
    <w:multiLevelType w:val="multilevel"/>
    <w:tmpl w:val="31C83E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15354"/>
    <w:multiLevelType w:val="multilevel"/>
    <w:tmpl w:val="165E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752AE"/>
    <w:multiLevelType w:val="hybridMultilevel"/>
    <w:tmpl w:val="A45CF846"/>
    <w:lvl w:ilvl="0" w:tplc="2000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905E14"/>
    <w:multiLevelType w:val="multilevel"/>
    <w:tmpl w:val="F166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5377DB"/>
    <w:multiLevelType w:val="multilevel"/>
    <w:tmpl w:val="A55A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74373"/>
    <w:multiLevelType w:val="multilevel"/>
    <w:tmpl w:val="975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445AD9"/>
    <w:multiLevelType w:val="multilevel"/>
    <w:tmpl w:val="DC6E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88158A"/>
    <w:multiLevelType w:val="hybridMultilevel"/>
    <w:tmpl w:val="A3047810"/>
    <w:lvl w:ilvl="0" w:tplc="2000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1B3CF2"/>
    <w:multiLevelType w:val="hybridMultilevel"/>
    <w:tmpl w:val="A1141696"/>
    <w:lvl w:ilvl="0" w:tplc="BDD401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C167801"/>
    <w:multiLevelType w:val="multilevel"/>
    <w:tmpl w:val="3FFE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D346F2"/>
    <w:multiLevelType w:val="multilevel"/>
    <w:tmpl w:val="F5CE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80310"/>
    <w:multiLevelType w:val="hybridMultilevel"/>
    <w:tmpl w:val="125CB53C"/>
    <w:lvl w:ilvl="0" w:tplc="2000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75587"/>
    <w:multiLevelType w:val="hybridMultilevel"/>
    <w:tmpl w:val="A6DA8024"/>
    <w:lvl w:ilvl="0" w:tplc="590A32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185FF6"/>
    <w:multiLevelType w:val="multilevel"/>
    <w:tmpl w:val="4E4875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D04992"/>
    <w:multiLevelType w:val="multilevel"/>
    <w:tmpl w:val="781EB9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E397E"/>
    <w:multiLevelType w:val="multilevel"/>
    <w:tmpl w:val="BAF4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3934E6"/>
    <w:multiLevelType w:val="hybridMultilevel"/>
    <w:tmpl w:val="271CCD26"/>
    <w:lvl w:ilvl="0" w:tplc="590A329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6353B4"/>
    <w:multiLevelType w:val="hybridMultilevel"/>
    <w:tmpl w:val="AEC4358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C14F22"/>
    <w:multiLevelType w:val="multilevel"/>
    <w:tmpl w:val="1F5C7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"/>
  </w:num>
  <w:num w:numId="3">
    <w:abstractNumId w:val="3"/>
  </w:num>
  <w:num w:numId="4">
    <w:abstractNumId w:val="3"/>
  </w:num>
  <w:num w:numId="5">
    <w:abstractNumId w:val="16"/>
  </w:num>
  <w:num w:numId="6">
    <w:abstractNumId w:val="10"/>
  </w:num>
  <w:num w:numId="7">
    <w:abstractNumId w:val="15"/>
  </w:num>
  <w:num w:numId="8">
    <w:abstractNumId w:val="27"/>
  </w:num>
  <w:num w:numId="9">
    <w:abstractNumId w:val="1"/>
  </w:num>
  <w:num w:numId="10">
    <w:abstractNumId w:val="30"/>
  </w:num>
  <w:num w:numId="11">
    <w:abstractNumId w:val="6"/>
  </w:num>
  <w:num w:numId="12">
    <w:abstractNumId w:val="13"/>
  </w:num>
  <w:num w:numId="13">
    <w:abstractNumId w:val="22"/>
  </w:num>
  <w:num w:numId="14">
    <w:abstractNumId w:val="9"/>
  </w:num>
  <w:num w:numId="15">
    <w:abstractNumId w:val="18"/>
  </w:num>
  <w:num w:numId="16">
    <w:abstractNumId w:val="21"/>
  </w:num>
  <w:num w:numId="17">
    <w:abstractNumId w:val="17"/>
  </w:num>
  <w:num w:numId="18">
    <w:abstractNumId w:val="7"/>
  </w:num>
  <w:num w:numId="19">
    <w:abstractNumId w:val="20"/>
  </w:num>
  <w:num w:numId="20">
    <w:abstractNumId w:val="0"/>
  </w:num>
  <w:num w:numId="21">
    <w:abstractNumId w:val="5"/>
  </w:num>
  <w:num w:numId="22">
    <w:abstractNumId w:val="25"/>
  </w:num>
  <w:num w:numId="23">
    <w:abstractNumId w:val="26"/>
  </w:num>
  <w:num w:numId="24">
    <w:abstractNumId w:val="12"/>
  </w:num>
  <w:num w:numId="25">
    <w:abstractNumId w:val="8"/>
  </w:num>
  <w:num w:numId="26">
    <w:abstractNumId w:val="29"/>
  </w:num>
  <w:num w:numId="27">
    <w:abstractNumId w:val="19"/>
  </w:num>
  <w:num w:numId="28">
    <w:abstractNumId w:val="23"/>
  </w:num>
  <w:num w:numId="29">
    <w:abstractNumId w:val="11"/>
  </w:num>
  <w:num w:numId="30">
    <w:abstractNumId w:val="24"/>
  </w:num>
  <w:num w:numId="31">
    <w:abstractNumId w:val="4"/>
  </w:num>
  <w:num w:numId="32">
    <w:abstractNumId w:val="28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4CD"/>
    <w:rsid w:val="00020837"/>
    <w:rsid w:val="00090578"/>
    <w:rsid w:val="000C44FE"/>
    <w:rsid w:val="00123B8C"/>
    <w:rsid w:val="001B0DA0"/>
    <w:rsid w:val="00214919"/>
    <w:rsid w:val="0022178B"/>
    <w:rsid w:val="002278E6"/>
    <w:rsid w:val="002518F9"/>
    <w:rsid w:val="002A54CD"/>
    <w:rsid w:val="002B20F2"/>
    <w:rsid w:val="002D2D9F"/>
    <w:rsid w:val="00305219"/>
    <w:rsid w:val="0033070A"/>
    <w:rsid w:val="0035713D"/>
    <w:rsid w:val="0040658D"/>
    <w:rsid w:val="004230F4"/>
    <w:rsid w:val="00437635"/>
    <w:rsid w:val="0044289A"/>
    <w:rsid w:val="00475915"/>
    <w:rsid w:val="004B011A"/>
    <w:rsid w:val="00507F01"/>
    <w:rsid w:val="00531BE6"/>
    <w:rsid w:val="005B5FEE"/>
    <w:rsid w:val="005D62D2"/>
    <w:rsid w:val="00604352"/>
    <w:rsid w:val="00607B59"/>
    <w:rsid w:val="006260E9"/>
    <w:rsid w:val="00627337"/>
    <w:rsid w:val="00654B80"/>
    <w:rsid w:val="00682C5A"/>
    <w:rsid w:val="006C0B77"/>
    <w:rsid w:val="006E1ABF"/>
    <w:rsid w:val="006F4734"/>
    <w:rsid w:val="00763223"/>
    <w:rsid w:val="007924FA"/>
    <w:rsid w:val="00794F07"/>
    <w:rsid w:val="007F057A"/>
    <w:rsid w:val="008242FF"/>
    <w:rsid w:val="00862878"/>
    <w:rsid w:val="00870751"/>
    <w:rsid w:val="008B398B"/>
    <w:rsid w:val="008F6D03"/>
    <w:rsid w:val="00913421"/>
    <w:rsid w:val="00922C48"/>
    <w:rsid w:val="009E727B"/>
    <w:rsid w:val="009F7CFE"/>
    <w:rsid w:val="00A82BD4"/>
    <w:rsid w:val="00B12A9F"/>
    <w:rsid w:val="00B370D8"/>
    <w:rsid w:val="00B63848"/>
    <w:rsid w:val="00B915B7"/>
    <w:rsid w:val="00C42FE2"/>
    <w:rsid w:val="00C566CB"/>
    <w:rsid w:val="00CB4141"/>
    <w:rsid w:val="00CC3017"/>
    <w:rsid w:val="00CD24C4"/>
    <w:rsid w:val="00DB579B"/>
    <w:rsid w:val="00DC62E1"/>
    <w:rsid w:val="00E27FB3"/>
    <w:rsid w:val="00E33723"/>
    <w:rsid w:val="00E867BC"/>
    <w:rsid w:val="00EA59DF"/>
    <w:rsid w:val="00EA6B25"/>
    <w:rsid w:val="00EE00AE"/>
    <w:rsid w:val="00EE0A10"/>
    <w:rsid w:val="00EE4070"/>
    <w:rsid w:val="00EF0196"/>
    <w:rsid w:val="00EF6C4E"/>
    <w:rsid w:val="00F05890"/>
    <w:rsid w:val="00F10607"/>
    <w:rsid w:val="00F12C76"/>
    <w:rsid w:val="00F14071"/>
    <w:rsid w:val="00F213CE"/>
    <w:rsid w:val="00F22865"/>
    <w:rsid w:val="00F247CB"/>
    <w:rsid w:val="00F5122A"/>
    <w:rsid w:val="00F723A3"/>
    <w:rsid w:val="00F7301A"/>
    <w:rsid w:val="00FA2F25"/>
    <w:rsid w:val="00FC0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B46E8"/>
  <w15:chartTrackingRefBased/>
  <w15:docId w15:val="{206C7CE5-837F-46E7-9E32-4D66785CA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0607"/>
    <w:pPr>
      <w:spacing w:after="0" w:line="240" w:lineRule="auto"/>
      <w:jc w:val="both"/>
    </w:pPr>
    <w:rPr>
      <w:rFonts w:ascii="Calibri" w:eastAsia="Calibri" w:hAnsi="Calibri" w:cs="Calibri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D62D2"/>
    <w:pPr>
      <w:ind w:firstLine="709"/>
      <w:textAlignment w:val="baseline"/>
      <w:outlineLvl w:val="0"/>
    </w:pPr>
    <w:rPr>
      <w:rFonts w:eastAsia="Times New Roman" w:cs="Times New Roman"/>
      <w:b/>
      <w:caps/>
      <w:sz w:val="32"/>
      <w:szCs w:val="28"/>
    </w:rPr>
  </w:style>
  <w:style w:type="paragraph" w:styleId="2">
    <w:name w:val="heading 2"/>
    <w:aliases w:val="Мой подзаголовок"/>
    <w:basedOn w:val="a"/>
    <w:next w:val="a"/>
    <w:link w:val="20"/>
    <w:uiPriority w:val="9"/>
    <w:unhideWhenUsed/>
    <w:qFormat/>
    <w:rsid w:val="00654B80"/>
    <w:pPr>
      <w:keepNext/>
      <w:keepLines/>
      <w:numPr>
        <w:ilvl w:val="1"/>
        <w:numId w:val="4"/>
      </w:numPr>
      <w:spacing w:before="40"/>
      <w:outlineLvl w:val="1"/>
    </w:pPr>
    <w:rPr>
      <w:rFonts w:eastAsiaTheme="majorEastAsia" w:cs="Mangal"/>
      <w:b/>
      <w:szCs w:val="23"/>
      <w:lang w:bidi="hi-IN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4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4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4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4C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4C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4C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4C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Мой подзаголовок Знак"/>
    <w:basedOn w:val="a0"/>
    <w:link w:val="2"/>
    <w:uiPriority w:val="9"/>
    <w:rsid w:val="0033070A"/>
    <w:rPr>
      <w:rFonts w:ascii="Times New Roman" w:eastAsiaTheme="majorEastAsia" w:hAnsi="Times New Roman" w:cs="Mangal"/>
      <w:b/>
      <w:sz w:val="28"/>
      <w:szCs w:val="23"/>
      <w:lang w:eastAsia="ru-RU" w:bidi="hi-IN"/>
    </w:rPr>
  </w:style>
  <w:style w:type="paragraph" w:customStyle="1" w:styleId="a3">
    <w:name w:val="Нормальный подзаголовок"/>
    <w:basedOn w:val="2"/>
    <w:link w:val="a4"/>
    <w:qFormat/>
    <w:rsid w:val="00654B80"/>
    <w:pPr>
      <w:numPr>
        <w:ilvl w:val="0"/>
        <w:numId w:val="0"/>
      </w:numPr>
      <w:tabs>
        <w:tab w:val="num" w:pos="1440"/>
      </w:tabs>
      <w:spacing w:before="0" w:line="300" w:lineRule="auto"/>
      <w:ind w:left="709"/>
    </w:pPr>
    <w:rPr>
      <w:szCs w:val="28"/>
    </w:rPr>
  </w:style>
  <w:style w:type="character" w:customStyle="1" w:styleId="a4">
    <w:name w:val="Нормальный подзаголовок Знак"/>
    <w:basedOn w:val="20"/>
    <w:link w:val="a3"/>
    <w:rsid w:val="00654B80"/>
    <w:rPr>
      <w:rFonts w:ascii="Times New Roman" w:eastAsiaTheme="majorEastAsia" w:hAnsi="Times New Roman" w:cs="Mangal"/>
      <w:b/>
      <w:kern w:val="0"/>
      <w:sz w:val="28"/>
      <w:szCs w:val="28"/>
      <w:lang w:eastAsia="ru-RU" w:bidi="hi-IN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5D62D2"/>
    <w:rPr>
      <w:rFonts w:ascii="Times New Roman" w:eastAsia="Times New Roman" w:hAnsi="Times New Roman" w:cs="Times New Roman"/>
      <w:b/>
      <w:caps/>
      <w:sz w:val="32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A54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54CD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A54CD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A54C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A54C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A54C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A54CD"/>
    <w:rPr>
      <w:rFonts w:eastAsiaTheme="majorEastAsia" w:cstheme="majorBidi"/>
      <w:color w:val="272727" w:themeColor="text1" w:themeTint="D8"/>
      <w:sz w:val="28"/>
    </w:rPr>
  </w:style>
  <w:style w:type="paragraph" w:styleId="a5">
    <w:name w:val="Title"/>
    <w:basedOn w:val="a"/>
    <w:next w:val="a"/>
    <w:link w:val="a6"/>
    <w:uiPriority w:val="10"/>
    <w:qFormat/>
    <w:rsid w:val="002A54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2A54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2A54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2A54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54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54CD"/>
    <w:rPr>
      <w:rFonts w:ascii="Times New Roman" w:hAnsi="Times New Roman"/>
      <w:i/>
      <w:iCs/>
      <w:color w:val="404040" w:themeColor="text1" w:themeTint="BF"/>
      <w:sz w:val="28"/>
    </w:rPr>
  </w:style>
  <w:style w:type="paragraph" w:styleId="a9">
    <w:name w:val="List Paragraph"/>
    <w:basedOn w:val="a"/>
    <w:uiPriority w:val="34"/>
    <w:qFormat/>
    <w:rsid w:val="002A54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54C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54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2A54CD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d">
    <w:name w:val="Intense Reference"/>
    <w:basedOn w:val="a0"/>
    <w:uiPriority w:val="32"/>
    <w:qFormat/>
    <w:rsid w:val="002A54CD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2A54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531BE6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531BE6"/>
    <w:rPr>
      <w:color w:val="605E5C"/>
      <w:shd w:val="clear" w:color="auto" w:fill="E1DFDD"/>
    </w:rPr>
  </w:style>
  <w:style w:type="paragraph" w:styleId="af1">
    <w:name w:val="Normal (Web)"/>
    <w:basedOn w:val="a"/>
    <w:uiPriority w:val="99"/>
    <w:semiHidden/>
    <w:unhideWhenUsed/>
    <w:rsid w:val="00682C5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8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6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9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8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98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7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5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157168-F291-4540-A5BD-EE5E2FC0D0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7</Pages>
  <Words>1236</Words>
  <Characters>7050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Любина</dc:creator>
  <cp:keywords/>
  <dc:description/>
  <cp:lastModifiedBy>Bondarev Alexander</cp:lastModifiedBy>
  <cp:revision>10</cp:revision>
  <dcterms:created xsi:type="dcterms:W3CDTF">2025-12-08T14:51:00Z</dcterms:created>
  <dcterms:modified xsi:type="dcterms:W3CDTF">2025-12-10T11:26:00Z</dcterms:modified>
</cp:coreProperties>
</file>