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B49F7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5A217FA4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522A9A88" w14:textId="77777777" w:rsidR="001E0E97" w:rsidRPr="006F2E1F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47773915" w14:textId="77777777" w:rsidR="001E0E97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43D5C720" w14:textId="77777777" w:rsidR="00D85D8F" w:rsidRPr="006F2E1F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F2E1F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F2E1F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F2E1F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7B44F10F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1EE0D5DF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32798495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7AE02749" w14:textId="77777777" w:rsidR="00D85D8F" w:rsidRPr="006F2E1F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Кафедра защиты информации</w:t>
      </w:r>
    </w:p>
    <w:p w14:paraId="04500F96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0E72AEE8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60ACC3B6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5EDCF741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5E066628" w14:textId="77777777" w:rsidR="00D85D8F" w:rsidRPr="006F2E1F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3689FBCD" w14:textId="77777777" w:rsidR="009371A5" w:rsidRPr="006F2E1F" w:rsidRDefault="009371A5" w:rsidP="009371A5">
      <w:pPr>
        <w:spacing w:line="288" w:lineRule="auto"/>
        <w:jc w:val="center"/>
        <w:rPr>
          <w:color w:val="000000"/>
        </w:rPr>
      </w:pPr>
    </w:p>
    <w:p w14:paraId="668DB732" w14:textId="77777777" w:rsidR="001E3C0A" w:rsidRPr="006F2E1F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F2E1F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5926C3" w:rsidRPr="006F2E1F">
        <w:rPr>
          <w:rFonts w:ascii="Times New Roman" w:hAnsi="Times New Roman"/>
          <w:b w:val="0"/>
          <w:caps w:val="0"/>
          <w:color w:val="000000"/>
          <w:szCs w:val="36"/>
        </w:rPr>
        <w:t>4</w:t>
      </w:r>
    </w:p>
    <w:p w14:paraId="65B9DD31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26678D73" w14:textId="77777777" w:rsidR="000A5CF2" w:rsidRPr="006F2E1F" w:rsidRDefault="000E3752" w:rsidP="005926C3">
      <w:pPr>
        <w:spacing w:line="235" w:lineRule="auto"/>
        <w:jc w:val="center"/>
        <w:rPr>
          <w:color w:val="000000"/>
          <w:sz w:val="36"/>
          <w:szCs w:val="36"/>
        </w:rPr>
      </w:pPr>
      <w:r w:rsidRPr="006F2E1F">
        <w:rPr>
          <w:color w:val="000000"/>
          <w:sz w:val="36"/>
          <w:szCs w:val="36"/>
        </w:rPr>
        <w:t>«</w:t>
      </w:r>
      <w:r w:rsidR="005926C3" w:rsidRPr="006F2E1F">
        <w:rPr>
          <w:color w:val="000000"/>
          <w:sz w:val="36"/>
          <w:szCs w:val="36"/>
        </w:rPr>
        <w:t>Коммерческое использование</w:t>
      </w:r>
      <w:r w:rsidR="005926C3" w:rsidRPr="006F2E1F">
        <w:rPr>
          <w:color w:val="000000"/>
          <w:sz w:val="36"/>
          <w:szCs w:val="36"/>
        </w:rPr>
        <w:br/>
        <w:t xml:space="preserve">объектов </w:t>
      </w:r>
      <w:r w:rsidR="005926C3" w:rsidRPr="006F2E1F">
        <w:rPr>
          <w:bCs/>
          <w:color w:val="000000"/>
          <w:sz w:val="36"/>
          <w:szCs w:val="36"/>
        </w:rPr>
        <w:t xml:space="preserve">промышленной </w:t>
      </w:r>
      <w:r w:rsidR="005926C3" w:rsidRPr="006F2E1F">
        <w:rPr>
          <w:color w:val="000000"/>
          <w:sz w:val="36"/>
          <w:szCs w:val="36"/>
        </w:rPr>
        <w:t>собственности</w:t>
      </w:r>
      <w:r w:rsidR="00C77088" w:rsidRPr="006F2E1F">
        <w:rPr>
          <w:color w:val="000000"/>
          <w:sz w:val="36"/>
          <w:szCs w:val="36"/>
        </w:rPr>
        <w:t>»</w:t>
      </w:r>
    </w:p>
    <w:p w14:paraId="6DAA36C9" w14:textId="77777777" w:rsidR="00AD5508" w:rsidRPr="006F2E1F" w:rsidRDefault="00AD5508" w:rsidP="00D85D8F">
      <w:pPr>
        <w:spacing w:line="288" w:lineRule="auto"/>
        <w:jc w:val="center"/>
        <w:rPr>
          <w:color w:val="000000"/>
        </w:rPr>
      </w:pPr>
    </w:p>
    <w:p w14:paraId="3604BE32" w14:textId="77777777" w:rsidR="00C77088" w:rsidRPr="006F2E1F" w:rsidRDefault="00C77088" w:rsidP="00B5558B">
      <w:pPr>
        <w:spacing w:line="288" w:lineRule="auto"/>
        <w:rPr>
          <w:color w:val="000000"/>
        </w:rPr>
      </w:pPr>
    </w:p>
    <w:p w14:paraId="6F0163B2" w14:textId="77777777" w:rsidR="00D85D8F" w:rsidRPr="006F2E1F" w:rsidRDefault="00D85D8F" w:rsidP="00D85D8F">
      <w:pPr>
        <w:spacing w:line="288" w:lineRule="auto"/>
        <w:jc w:val="center"/>
        <w:rPr>
          <w:color w:val="000000"/>
        </w:rPr>
      </w:pPr>
    </w:p>
    <w:p w14:paraId="235A9435" w14:textId="77777777" w:rsidR="00295CDC" w:rsidRPr="006F2E1F" w:rsidRDefault="00295CDC" w:rsidP="00D85D8F">
      <w:pPr>
        <w:spacing w:line="288" w:lineRule="auto"/>
        <w:jc w:val="center"/>
        <w:rPr>
          <w:color w:val="000000"/>
        </w:rPr>
      </w:pPr>
    </w:p>
    <w:p w14:paraId="64F4887F" w14:textId="77777777" w:rsidR="00D85D8F" w:rsidRPr="006F2E1F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Выполнил</w:t>
      </w:r>
      <w:r w:rsidR="00C77088" w:rsidRPr="006F2E1F">
        <w:rPr>
          <w:color w:val="000000"/>
          <w:sz w:val="32"/>
          <w:szCs w:val="32"/>
        </w:rPr>
        <w:t>и</w:t>
      </w:r>
      <w:r w:rsidR="009371A5" w:rsidRPr="006F2E1F">
        <w:rPr>
          <w:color w:val="000000"/>
          <w:sz w:val="32"/>
          <w:szCs w:val="32"/>
        </w:rPr>
        <w:t>:</w:t>
      </w:r>
    </w:p>
    <w:p w14:paraId="142568C6" w14:textId="573A25BD" w:rsidR="00B5558B" w:rsidRDefault="00B5558B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студенты гр. № </w:t>
      </w:r>
      <w:r w:rsidR="0049584B">
        <w:rPr>
          <w:color w:val="000000"/>
          <w:sz w:val="32"/>
          <w:szCs w:val="32"/>
        </w:rPr>
        <w:t>450502</w:t>
      </w:r>
    </w:p>
    <w:p w14:paraId="7A313856" w14:textId="14524479" w:rsidR="00B5558B" w:rsidRPr="00223DAE" w:rsidRDefault="00223DAE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Бондарев</w:t>
      </w:r>
      <w:proofErr w:type="spellEnd"/>
      <w:r>
        <w:rPr>
          <w:color w:val="000000"/>
          <w:sz w:val="32"/>
          <w:szCs w:val="32"/>
        </w:rPr>
        <w:t xml:space="preserve"> А.Д.</w:t>
      </w:r>
    </w:p>
    <w:p w14:paraId="4D4B353A" w14:textId="0904C5B3" w:rsidR="00B5558B" w:rsidRDefault="00223DAE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 Я.Н.</w:t>
      </w:r>
    </w:p>
    <w:p w14:paraId="5945C0D2" w14:textId="57B0DD96" w:rsidR="00B5558B" w:rsidRPr="00FB7D38" w:rsidRDefault="00223DAE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>
        <w:rPr>
          <w:color w:val="000000"/>
          <w:sz w:val="32"/>
          <w:szCs w:val="32"/>
        </w:rPr>
        <w:t xml:space="preserve"> И.А.</w:t>
      </w:r>
    </w:p>
    <w:p w14:paraId="64030E74" w14:textId="50AB0D35" w:rsidR="00B5558B" w:rsidRPr="00FB7D38" w:rsidRDefault="00223DAE" w:rsidP="00B5558B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644E73FF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30C4E125" w14:textId="77777777" w:rsidR="000E3752" w:rsidRPr="006F2E1F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F2E1F">
        <w:rPr>
          <w:color w:val="000000"/>
          <w:sz w:val="32"/>
          <w:szCs w:val="32"/>
        </w:rPr>
        <w:t>Проверил:</w:t>
      </w:r>
    </w:p>
    <w:p w14:paraId="0BFE0450" w14:textId="77777777" w:rsidR="000A5CF2" w:rsidRPr="006F2E1F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6F2E1F">
        <w:rPr>
          <w:color w:val="000000"/>
          <w:sz w:val="32"/>
          <w:szCs w:val="32"/>
        </w:rPr>
        <w:t>Столер</w:t>
      </w:r>
      <w:proofErr w:type="spellEnd"/>
      <w:r w:rsidRPr="006F2E1F">
        <w:rPr>
          <w:color w:val="000000"/>
          <w:sz w:val="32"/>
          <w:szCs w:val="32"/>
        </w:rPr>
        <w:t xml:space="preserve"> Д.В.</w:t>
      </w:r>
    </w:p>
    <w:p w14:paraId="2AF8298F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0D5F2B25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1706D5E7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7C48BFE1" w14:textId="77777777" w:rsidR="000E3752" w:rsidRPr="006F2E1F" w:rsidRDefault="000E3752" w:rsidP="000E3752">
      <w:pPr>
        <w:spacing w:line="288" w:lineRule="auto"/>
        <w:jc w:val="center"/>
        <w:rPr>
          <w:color w:val="000000"/>
        </w:rPr>
      </w:pPr>
    </w:p>
    <w:p w14:paraId="0DF60717" w14:textId="1A5B432C" w:rsidR="00EB0FCB" w:rsidRPr="006F2E1F" w:rsidRDefault="00C64D76" w:rsidP="000A5CF2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Минск 202</w:t>
      </w:r>
      <w:r w:rsidR="0049584B">
        <w:rPr>
          <w:color w:val="000000"/>
          <w:sz w:val="32"/>
          <w:szCs w:val="32"/>
        </w:rPr>
        <w:t>6</w:t>
      </w:r>
    </w:p>
    <w:p w14:paraId="327AA3A5" w14:textId="77777777" w:rsidR="002534E8" w:rsidRPr="006F2E1F" w:rsidRDefault="002534E8" w:rsidP="000A5CF2">
      <w:pPr>
        <w:spacing w:line="288" w:lineRule="auto"/>
        <w:jc w:val="center"/>
        <w:rPr>
          <w:color w:val="000000"/>
          <w:sz w:val="32"/>
          <w:szCs w:val="32"/>
        </w:rPr>
        <w:sectPr w:rsidR="002534E8" w:rsidRPr="006F2E1F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25E4C3D0" w14:textId="77777777" w:rsidR="005926C3" w:rsidRPr="006F2E1F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 w:rsidRPr="006F2E1F">
        <w:rPr>
          <w:b/>
          <w:color w:val="000000"/>
          <w:sz w:val="28"/>
          <w:szCs w:val="28"/>
        </w:rPr>
        <w:lastRenderedPageBreak/>
        <w:t>Цель занятия:</w:t>
      </w:r>
      <w:r w:rsidRPr="006F2E1F">
        <w:rPr>
          <w:color w:val="000000"/>
          <w:sz w:val="28"/>
          <w:szCs w:val="28"/>
        </w:rPr>
        <w:t xml:space="preserve"> получение практических навыков </w:t>
      </w:r>
      <w:proofErr w:type="spellStart"/>
      <w:r w:rsidRPr="006F2E1F">
        <w:rPr>
          <w:color w:val="000000"/>
          <w:sz w:val="28"/>
          <w:szCs w:val="28"/>
        </w:rPr>
        <w:t>расчета</w:t>
      </w:r>
      <w:proofErr w:type="spellEnd"/>
      <w:r w:rsidRPr="006F2E1F">
        <w:rPr>
          <w:color w:val="000000"/>
          <w:sz w:val="28"/>
          <w:szCs w:val="28"/>
        </w:rPr>
        <w:t xml:space="preserve"> пошлин, подлежащих уплате в Республике Беларусь за патентование и поддержание в силе патентов на изобретения, полезные модели и промышленные образцы.</w:t>
      </w:r>
    </w:p>
    <w:p w14:paraId="5438D85B" w14:textId="77777777" w:rsidR="005926C3" w:rsidRPr="006F2E1F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p w14:paraId="23D0F413" w14:textId="77777777" w:rsidR="005926C3" w:rsidRPr="006F2E1F" w:rsidRDefault="005926C3" w:rsidP="005926C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6F2E1F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22304EA7" w14:textId="77777777" w:rsidR="005926C3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p w14:paraId="324616AA" w14:textId="77777777" w:rsidR="00B5558B" w:rsidRDefault="00B5558B" w:rsidP="00B5558B">
      <w:pPr>
        <w:numPr>
          <w:ilvl w:val="0"/>
          <w:numId w:val="3"/>
        </w:numPr>
        <w:spacing w:line="235" w:lineRule="auto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>Подано ходатайство о проведении проверки одной полезной модели на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соответствие условиям патентоспособности, формула которой содержит 14 зависимых пунктов. В каком размере взимается пошлина?</w:t>
      </w:r>
    </w:p>
    <w:p w14:paraId="45E041DD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474B876A" w14:textId="7B2CA6EE" w:rsidR="00906F0A" w:rsidRDefault="0049584B" w:rsidP="00B5558B">
      <w:pPr>
        <w:spacing w:line="235" w:lineRule="auto"/>
        <w:ind w:left="1069"/>
        <w:jc w:val="both"/>
        <w:rPr>
          <w:noProof/>
        </w:rPr>
      </w:pPr>
      <w:r>
        <w:rPr>
          <w:noProof/>
        </w:rPr>
        <w:drawing>
          <wp:inline distT="0" distB="0" distL="0" distR="0" wp14:anchorId="3C52164E" wp14:editId="6A3B2CA5">
            <wp:extent cx="5753100" cy="1630680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B5F7" w14:textId="77777777" w:rsidR="00906F0A" w:rsidRDefault="00906F0A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2BCF9102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Решение: </w:t>
      </w:r>
      <w:r w:rsidRPr="00B5558B">
        <w:rPr>
          <w:color w:val="000000"/>
          <w:sz w:val="28"/>
          <w:szCs w:val="28"/>
        </w:rPr>
        <w:t xml:space="preserve">Пошлина за проведение вышеописанной проверки для одной полезной модели, формула которой содержит больше 10 зависимых пунктов, составляет 12 </w:t>
      </w:r>
      <w:proofErr w:type="spellStart"/>
      <w:r w:rsidRPr="00B5558B">
        <w:rPr>
          <w:color w:val="000000"/>
          <w:sz w:val="28"/>
          <w:szCs w:val="28"/>
        </w:rPr>
        <w:t>б.в</w:t>
      </w:r>
      <w:proofErr w:type="spellEnd"/>
      <w:r w:rsidRPr="00B5558B">
        <w:rPr>
          <w:color w:val="000000"/>
          <w:sz w:val="28"/>
          <w:szCs w:val="28"/>
        </w:rPr>
        <w:t>. и дополнительно 1 за каждый пункт формулы свыше десяти.</w:t>
      </w:r>
    </w:p>
    <w:p w14:paraId="54FAD01E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350EF94C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 + (14 – 10) * 1 = 16 </w:t>
      </w:r>
      <w:proofErr w:type="spellStart"/>
      <w:r>
        <w:rPr>
          <w:color w:val="000000"/>
          <w:sz w:val="28"/>
          <w:szCs w:val="28"/>
        </w:rPr>
        <w:t>б.в</w:t>
      </w:r>
      <w:proofErr w:type="spellEnd"/>
      <w:r>
        <w:rPr>
          <w:color w:val="000000"/>
          <w:sz w:val="28"/>
          <w:szCs w:val="28"/>
        </w:rPr>
        <w:t>.</w:t>
      </w:r>
    </w:p>
    <w:p w14:paraId="1A7EAFC1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16 * 40 = 640 р.</w:t>
      </w:r>
    </w:p>
    <w:p w14:paraId="09293C1C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0DF3AC1B" w14:textId="77777777" w:rsidR="00B5558B" w:rsidRDefault="00B5558B" w:rsidP="00B5558B">
      <w:pPr>
        <w:numPr>
          <w:ilvl w:val="0"/>
          <w:numId w:val="3"/>
        </w:numPr>
        <w:spacing w:line="235" w:lineRule="auto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 xml:space="preserve">Патентообладателем </w:t>
      </w:r>
      <w:proofErr w:type="spellStart"/>
      <w:r w:rsidRPr="00B5558B">
        <w:rPr>
          <w:color w:val="000000"/>
          <w:sz w:val="28"/>
          <w:szCs w:val="28"/>
        </w:rPr>
        <w:t>подается</w:t>
      </w:r>
      <w:proofErr w:type="spellEnd"/>
      <w:r w:rsidRPr="00B5558B">
        <w:rPr>
          <w:color w:val="000000"/>
          <w:sz w:val="28"/>
          <w:szCs w:val="28"/>
        </w:rPr>
        <w:t xml:space="preserve"> заявление о предоставлении некоторому физическому лицу права на использование изобретения. В каком размере взимается сбор по заявке?</w:t>
      </w:r>
    </w:p>
    <w:p w14:paraId="581E488C" w14:textId="77777777" w:rsidR="00906F0A" w:rsidRDefault="00906F0A" w:rsidP="00906F0A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1CD1FA4E" w14:textId="7A104FB8" w:rsidR="00906F0A" w:rsidRDefault="0049584B" w:rsidP="00906F0A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2E89AD" wp14:editId="50C6EA1E">
            <wp:extent cx="5806440" cy="86868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34D7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3E03DFEB" w14:textId="77777777" w:rsidR="00B5558B" w:rsidRDefault="00B5558B" w:rsidP="00B5558B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 xml:space="preserve">Решение: </w:t>
      </w:r>
      <w:r w:rsidR="0080123C">
        <w:rPr>
          <w:color w:val="000000"/>
          <w:sz w:val="28"/>
          <w:szCs w:val="28"/>
        </w:rPr>
        <w:t xml:space="preserve">2 </w:t>
      </w:r>
      <w:proofErr w:type="spellStart"/>
      <w:r w:rsidR="0080123C">
        <w:rPr>
          <w:color w:val="000000"/>
          <w:sz w:val="28"/>
          <w:szCs w:val="28"/>
        </w:rPr>
        <w:t>б.в</w:t>
      </w:r>
      <w:proofErr w:type="spellEnd"/>
      <w:r w:rsidR="0080123C">
        <w:rPr>
          <w:color w:val="000000"/>
          <w:sz w:val="28"/>
          <w:szCs w:val="28"/>
        </w:rPr>
        <w:t>. (80 р.)</w:t>
      </w:r>
    </w:p>
    <w:p w14:paraId="35B1FC9C" w14:textId="77777777" w:rsidR="00B5558B" w:rsidRDefault="00B5558B" w:rsidP="00B5558B">
      <w:pPr>
        <w:spacing w:line="235" w:lineRule="auto"/>
        <w:jc w:val="both"/>
        <w:rPr>
          <w:color w:val="000000"/>
          <w:sz w:val="28"/>
          <w:szCs w:val="28"/>
        </w:rPr>
      </w:pPr>
    </w:p>
    <w:p w14:paraId="0834B608" w14:textId="77777777" w:rsidR="00906F0A" w:rsidRDefault="00B5558B" w:rsidP="00906F0A">
      <w:pPr>
        <w:numPr>
          <w:ilvl w:val="0"/>
          <w:numId w:val="3"/>
        </w:numPr>
        <w:spacing w:line="235" w:lineRule="auto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>В каком размере взимается пошлина за подачу ходатайства о продлении срока ответа на запрос экспертизы по заявке на изобретение, если требуется 5 дополнительных месяцев на ответ?</w:t>
      </w:r>
    </w:p>
    <w:p w14:paraId="6937FDB6" w14:textId="77777777" w:rsidR="00906F0A" w:rsidRDefault="00906F0A" w:rsidP="00906F0A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240D20C9" w14:textId="5CDF6A00" w:rsidR="0080123C" w:rsidRDefault="0049584B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864756E" wp14:editId="2D20C2D6">
            <wp:extent cx="5669280" cy="784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878D" w14:textId="77777777" w:rsidR="0080123C" w:rsidRDefault="0080123C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36EFFF78" w14:textId="77777777" w:rsidR="0080123C" w:rsidRDefault="0080123C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Решение: 5 * 2 = 10 </w:t>
      </w:r>
      <w:proofErr w:type="spellStart"/>
      <w:r>
        <w:rPr>
          <w:color w:val="000000"/>
          <w:sz w:val="28"/>
          <w:szCs w:val="28"/>
        </w:rPr>
        <w:t>б.в</w:t>
      </w:r>
      <w:proofErr w:type="spellEnd"/>
      <w:r>
        <w:rPr>
          <w:color w:val="000000"/>
          <w:sz w:val="28"/>
          <w:szCs w:val="28"/>
        </w:rPr>
        <w:t>. (400 р.)</w:t>
      </w:r>
    </w:p>
    <w:p w14:paraId="302870DE" w14:textId="77777777" w:rsidR="0080123C" w:rsidRDefault="0080123C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1A7EB910" w14:textId="77777777" w:rsidR="0080123C" w:rsidRDefault="00B5558B" w:rsidP="00B5558B">
      <w:pPr>
        <w:numPr>
          <w:ilvl w:val="0"/>
          <w:numId w:val="3"/>
        </w:numPr>
        <w:spacing w:line="235" w:lineRule="auto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>28 ноября 2012 г. считается датой начала действия патента на изобретение.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20 апреля 2020 г. патентообладатель решил уплатить пошлину за действие патента на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следующий год. Какую сумму должен будет уплатить патентообладатель, чтобы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действие его патента было продлено при условии своевременных уплат первоначальной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и последующих пошлин?</w:t>
      </w:r>
    </w:p>
    <w:p w14:paraId="0A8E4813" w14:textId="77777777" w:rsidR="0080123C" w:rsidRDefault="0080123C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p w14:paraId="0F6FA94B" w14:textId="0FD7C183" w:rsidR="0080123C" w:rsidRDefault="0049584B" w:rsidP="0080123C">
      <w:pPr>
        <w:spacing w:line="235" w:lineRule="auto"/>
        <w:ind w:left="1069"/>
        <w:jc w:val="both"/>
        <w:rPr>
          <w:noProof/>
        </w:rPr>
      </w:pPr>
      <w:r>
        <w:rPr>
          <w:noProof/>
        </w:rPr>
        <w:drawing>
          <wp:inline distT="0" distB="0" distL="0" distR="0" wp14:anchorId="40F9F705" wp14:editId="6C36DD61">
            <wp:extent cx="5417820" cy="221742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520D" w14:textId="77777777" w:rsidR="0080123C" w:rsidRDefault="0080123C" w:rsidP="0080123C">
      <w:pPr>
        <w:spacing w:line="235" w:lineRule="auto"/>
        <w:ind w:left="1069"/>
        <w:jc w:val="both"/>
        <w:rPr>
          <w:noProof/>
        </w:rPr>
      </w:pPr>
    </w:p>
    <w:p w14:paraId="255E9238" w14:textId="77777777" w:rsidR="0080123C" w:rsidRPr="0080123C" w:rsidRDefault="0080123C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  <w:r>
        <w:rPr>
          <w:noProof/>
          <w:sz w:val="28"/>
        </w:rPr>
        <w:t>Решение: Пошлина за действие патента на следующий год (9 год действия патента) будет составлять 8,5 б.в. (340 р.)</w:t>
      </w:r>
    </w:p>
    <w:p w14:paraId="381C2B7C" w14:textId="77777777" w:rsidR="0080123C" w:rsidRDefault="0080123C" w:rsidP="00B5558B">
      <w:pPr>
        <w:spacing w:line="235" w:lineRule="auto"/>
        <w:jc w:val="both"/>
        <w:rPr>
          <w:color w:val="000000"/>
          <w:sz w:val="28"/>
          <w:szCs w:val="28"/>
        </w:rPr>
      </w:pPr>
    </w:p>
    <w:p w14:paraId="2BBD1648" w14:textId="77777777" w:rsidR="00B5558B" w:rsidRDefault="00B5558B" w:rsidP="00B5558B">
      <w:pPr>
        <w:numPr>
          <w:ilvl w:val="0"/>
          <w:numId w:val="3"/>
        </w:numPr>
        <w:spacing w:line="235" w:lineRule="auto"/>
        <w:jc w:val="both"/>
        <w:rPr>
          <w:color w:val="000000"/>
          <w:sz w:val="28"/>
          <w:szCs w:val="28"/>
        </w:rPr>
      </w:pPr>
      <w:r w:rsidRPr="00B5558B">
        <w:rPr>
          <w:color w:val="000000"/>
          <w:sz w:val="28"/>
          <w:szCs w:val="28"/>
        </w:rPr>
        <w:t xml:space="preserve">Предполагается, что патент на полезную </w:t>
      </w:r>
      <w:r>
        <w:rPr>
          <w:color w:val="000000"/>
          <w:sz w:val="28"/>
          <w:szCs w:val="28"/>
        </w:rPr>
        <w:t xml:space="preserve">модель будет действовать 8 лет. </w:t>
      </w:r>
      <w:r w:rsidRPr="00B5558B">
        <w:rPr>
          <w:color w:val="000000"/>
          <w:sz w:val="28"/>
          <w:szCs w:val="28"/>
        </w:rPr>
        <w:t>Какую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суммарную величину п</w:t>
      </w:r>
      <w:r>
        <w:rPr>
          <w:color w:val="000000"/>
          <w:sz w:val="28"/>
          <w:szCs w:val="28"/>
        </w:rPr>
        <w:t xml:space="preserve">ошлин необходимо будет оплатить </w:t>
      </w:r>
      <w:r w:rsidRPr="00B5558B">
        <w:rPr>
          <w:color w:val="000000"/>
          <w:sz w:val="28"/>
          <w:szCs w:val="28"/>
        </w:rPr>
        <w:t>патентообладателю только для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подде</w:t>
      </w:r>
      <w:r>
        <w:rPr>
          <w:color w:val="000000"/>
          <w:sz w:val="28"/>
          <w:szCs w:val="28"/>
        </w:rPr>
        <w:t xml:space="preserve">ржания патента в силе без </w:t>
      </w:r>
      <w:proofErr w:type="spellStart"/>
      <w:r>
        <w:rPr>
          <w:color w:val="000000"/>
          <w:sz w:val="28"/>
          <w:szCs w:val="28"/>
        </w:rPr>
        <w:t>учета</w:t>
      </w:r>
      <w:proofErr w:type="spellEnd"/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других пошлин исходя из ставок патентных</w:t>
      </w:r>
      <w:r>
        <w:rPr>
          <w:color w:val="000000"/>
          <w:sz w:val="28"/>
          <w:szCs w:val="28"/>
        </w:rPr>
        <w:t xml:space="preserve"> </w:t>
      </w:r>
      <w:r w:rsidRPr="00B5558B">
        <w:rPr>
          <w:color w:val="000000"/>
          <w:sz w:val="28"/>
          <w:szCs w:val="28"/>
        </w:rPr>
        <w:t>пошлин, представленных в п.1 теоретических сведений?</w:t>
      </w:r>
    </w:p>
    <w:p w14:paraId="100C80A8" w14:textId="77777777" w:rsidR="0080123C" w:rsidRDefault="0080123C" w:rsidP="004937BD">
      <w:pPr>
        <w:spacing w:line="235" w:lineRule="auto"/>
        <w:jc w:val="both"/>
        <w:rPr>
          <w:noProof/>
        </w:rPr>
      </w:pPr>
    </w:p>
    <w:p w14:paraId="4AB05EDC" w14:textId="6AFAB815" w:rsidR="004937BD" w:rsidRDefault="004937BD" w:rsidP="0080123C">
      <w:pPr>
        <w:spacing w:line="235" w:lineRule="auto"/>
        <w:ind w:left="1069"/>
        <w:jc w:val="both"/>
        <w:rPr>
          <w:noProof/>
        </w:rPr>
      </w:pPr>
    </w:p>
    <w:p w14:paraId="6B33EFBE" w14:textId="77777777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</w:p>
    <w:p w14:paraId="4281335A" w14:textId="77777777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>Решение:</w:t>
      </w:r>
    </w:p>
    <w:p w14:paraId="719BC9C0" w14:textId="0F2DEA42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 xml:space="preserve">За </w:t>
      </w:r>
      <w:r w:rsidR="003B3B38">
        <w:rPr>
          <w:noProof/>
          <w:sz w:val="28"/>
        </w:rPr>
        <w:t>1-3</w:t>
      </w:r>
      <w:r>
        <w:rPr>
          <w:noProof/>
          <w:sz w:val="28"/>
        </w:rPr>
        <w:t xml:space="preserve"> год пошлина составляет – 3 б.в.</w:t>
      </w:r>
    </w:p>
    <w:p w14:paraId="0097C496" w14:textId="6CA7957C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 xml:space="preserve">За </w:t>
      </w:r>
      <w:r w:rsidR="003B3B38">
        <w:rPr>
          <w:noProof/>
          <w:sz w:val="28"/>
        </w:rPr>
        <w:t>4-6</w:t>
      </w:r>
      <w:r>
        <w:rPr>
          <w:noProof/>
          <w:sz w:val="28"/>
        </w:rPr>
        <w:t xml:space="preserve"> – </w:t>
      </w:r>
      <w:r w:rsidR="003B3B38">
        <w:rPr>
          <w:noProof/>
          <w:sz w:val="28"/>
        </w:rPr>
        <w:t>4</w:t>
      </w:r>
      <w:r>
        <w:rPr>
          <w:noProof/>
          <w:sz w:val="28"/>
        </w:rPr>
        <w:t xml:space="preserve"> б.в.</w:t>
      </w:r>
    </w:p>
    <w:p w14:paraId="595D6F74" w14:textId="6837AEC8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 xml:space="preserve">За </w:t>
      </w:r>
      <w:r w:rsidR="003B3B38">
        <w:rPr>
          <w:noProof/>
          <w:sz w:val="28"/>
        </w:rPr>
        <w:t>7-10</w:t>
      </w:r>
      <w:r>
        <w:rPr>
          <w:noProof/>
          <w:sz w:val="28"/>
        </w:rPr>
        <w:t xml:space="preserve"> – 7 б.в.</w:t>
      </w:r>
    </w:p>
    <w:p w14:paraId="79BD8512" w14:textId="1A42F38E" w:rsidR="003B3B38" w:rsidRDefault="003B3B38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>Продление действия патента: 13,5 б.в</w:t>
      </w:r>
    </w:p>
    <w:p w14:paraId="7089A17C" w14:textId="2BAE6F91" w:rsidR="004937BD" w:rsidRDefault="004937BD" w:rsidP="0080123C">
      <w:pPr>
        <w:spacing w:line="235" w:lineRule="auto"/>
        <w:ind w:left="1069"/>
        <w:jc w:val="both"/>
        <w:rPr>
          <w:noProof/>
          <w:sz w:val="28"/>
        </w:rPr>
      </w:pPr>
      <w:r>
        <w:rPr>
          <w:noProof/>
          <w:sz w:val="28"/>
        </w:rPr>
        <w:t xml:space="preserve">Итого: 3 * </w:t>
      </w:r>
      <w:r w:rsidR="003B3B38">
        <w:rPr>
          <w:noProof/>
          <w:sz w:val="28"/>
        </w:rPr>
        <w:t>3</w:t>
      </w:r>
      <w:r>
        <w:rPr>
          <w:noProof/>
          <w:sz w:val="28"/>
        </w:rPr>
        <w:t xml:space="preserve">+ </w:t>
      </w:r>
      <w:r w:rsidR="003B3B38">
        <w:rPr>
          <w:noProof/>
          <w:sz w:val="28"/>
        </w:rPr>
        <w:t>4</w:t>
      </w:r>
      <w:r>
        <w:rPr>
          <w:noProof/>
          <w:sz w:val="28"/>
        </w:rPr>
        <w:t xml:space="preserve"> * </w:t>
      </w:r>
      <w:r w:rsidR="003B3B38">
        <w:rPr>
          <w:noProof/>
          <w:sz w:val="28"/>
        </w:rPr>
        <w:t>3</w:t>
      </w:r>
      <w:r>
        <w:rPr>
          <w:noProof/>
          <w:sz w:val="28"/>
        </w:rPr>
        <w:t xml:space="preserve">+ 7 * 2 </w:t>
      </w:r>
      <w:r w:rsidR="003B3B38">
        <w:rPr>
          <w:noProof/>
          <w:sz w:val="28"/>
        </w:rPr>
        <w:t xml:space="preserve">+ </w:t>
      </w:r>
      <w:r w:rsidR="003B3B38">
        <w:rPr>
          <w:noProof/>
          <w:sz w:val="28"/>
        </w:rPr>
        <w:t xml:space="preserve">13,5 </w:t>
      </w:r>
      <w:r>
        <w:rPr>
          <w:noProof/>
          <w:sz w:val="28"/>
        </w:rPr>
        <w:t xml:space="preserve">= </w:t>
      </w:r>
      <w:r w:rsidR="003B3B38">
        <w:rPr>
          <w:noProof/>
          <w:sz w:val="28"/>
        </w:rPr>
        <w:t xml:space="preserve">48,5 </w:t>
      </w:r>
      <w:r>
        <w:rPr>
          <w:noProof/>
          <w:sz w:val="28"/>
        </w:rPr>
        <w:t>б.в.</w:t>
      </w:r>
    </w:p>
    <w:p w14:paraId="6B051060" w14:textId="77777777" w:rsidR="004937BD" w:rsidRPr="004937BD" w:rsidRDefault="004937BD" w:rsidP="0080123C">
      <w:pPr>
        <w:spacing w:line="235" w:lineRule="auto"/>
        <w:ind w:left="1069"/>
        <w:jc w:val="both"/>
        <w:rPr>
          <w:color w:val="000000"/>
          <w:sz w:val="28"/>
          <w:szCs w:val="28"/>
        </w:rPr>
      </w:pPr>
    </w:p>
    <w:sectPr w:rsidR="004937BD" w:rsidRPr="004937BD" w:rsidSect="005302B1">
      <w:footerReference w:type="default" r:id="rId13"/>
      <w:footerReference w:type="first" r:id="rId14"/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5EAC9" w14:textId="77777777" w:rsidR="00480147" w:rsidRDefault="00480147" w:rsidP="004E30BB">
      <w:r>
        <w:separator/>
      </w:r>
    </w:p>
  </w:endnote>
  <w:endnote w:type="continuationSeparator" w:id="0">
    <w:p w14:paraId="32C0DBE9" w14:textId="77777777" w:rsidR="00480147" w:rsidRDefault="00480147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059E" w14:textId="77777777" w:rsidR="00E7637E" w:rsidRDefault="00E7637E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B5558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725B4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4937BD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7A7E3B63" w14:textId="77777777" w:rsidR="00B1712F" w:rsidRDefault="00B1712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7DF19" w14:textId="77777777" w:rsidR="001733F1" w:rsidRDefault="001733F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4937BD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A7A7A" w14:textId="77777777" w:rsidR="005302B1" w:rsidRDefault="005302B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5926C3">
      <w:rPr>
        <w:noProof/>
      </w:rPr>
      <w:t>2</w:t>
    </w:r>
    <w:r>
      <w:fldChar w:fldCharType="end"/>
    </w:r>
  </w:p>
  <w:p w14:paraId="7A595C67" w14:textId="77777777" w:rsidR="001733F1" w:rsidRDefault="001733F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5E160" w14:textId="77777777" w:rsidR="00480147" w:rsidRDefault="00480147" w:rsidP="004E30BB">
      <w:r>
        <w:separator/>
      </w:r>
    </w:p>
  </w:footnote>
  <w:footnote w:type="continuationSeparator" w:id="0">
    <w:p w14:paraId="051F37E0" w14:textId="77777777" w:rsidR="00480147" w:rsidRDefault="00480147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61CDE"/>
    <w:multiLevelType w:val="hybridMultilevel"/>
    <w:tmpl w:val="B290EBD4"/>
    <w:lvl w:ilvl="0" w:tplc="B51A54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4BFB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3DAE"/>
    <w:rsid w:val="00225F9F"/>
    <w:rsid w:val="002276E7"/>
    <w:rsid w:val="002346AD"/>
    <w:rsid w:val="002354FF"/>
    <w:rsid w:val="00241339"/>
    <w:rsid w:val="002413BD"/>
    <w:rsid w:val="002463EA"/>
    <w:rsid w:val="00247BE0"/>
    <w:rsid w:val="00247D8E"/>
    <w:rsid w:val="00251702"/>
    <w:rsid w:val="002534E8"/>
    <w:rsid w:val="00267B57"/>
    <w:rsid w:val="00272957"/>
    <w:rsid w:val="00273B17"/>
    <w:rsid w:val="002754A3"/>
    <w:rsid w:val="00277356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2596"/>
    <w:rsid w:val="00357426"/>
    <w:rsid w:val="003574D0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B1286"/>
    <w:rsid w:val="003B3B38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0147"/>
    <w:rsid w:val="0048157E"/>
    <w:rsid w:val="0048222F"/>
    <w:rsid w:val="004822E7"/>
    <w:rsid w:val="0048266F"/>
    <w:rsid w:val="00484519"/>
    <w:rsid w:val="00490F78"/>
    <w:rsid w:val="00493031"/>
    <w:rsid w:val="004937BD"/>
    <w:rsid w:val="004953C0"/>
    <w:rsid w:val="0049584B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26C3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1F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23C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06F0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74B8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5558B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6BF6"/>
    <w:rsid w:val="00C47814"/>
    <w:rsid w:val="00C47FA9"/>
    <w:rsid w:val="00C5457E"/>
    <w:rsid w:val="00C64D76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06B2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463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299D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EF5CB0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57238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D45D17"/>
  <w15:docId w15:val="{7F380925-8707-45FA-A61E-525CC2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  <w:style w:type="paragraph" w:styleId="af0">
    <w:name w:val="List Paragraph"/>
    <w:basedOn w:val="a"/>
    <w:uiPriority w:val="34"/>
    <w:qFormat/>
    <w:rsid w:val="00B5558B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Илона Михаленок</dc:creator>
  <cp:lastModifiedBy>Bondarev Alexander</cp:lastModifiedBy>
  <cp:revision>4</cp:revision>
  <cp:lastPrinted>2014-09-04T06:38:00Z</cp:lastPrinted>
  <dcterms:created xsi:type="dcterms:W3CDTF">2026-03-05T18:17:00Z</dcterms:created>
  <dcterms:modified xsi:type="dcterms:W3CDTF">2026-03-07T08:12:00Z</dcterms:modified>
</cp:coreProperties>
</file>