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5D" w:rsidRDefault="008337A3" w:rsidP="00AF07C1">
      <w:pPr>
        <w:pStyle w:val="a7"/>
        <w:rPr>
          <w:rFonts w:hint="eastAsia"/>
        </w:rPr>
      </w:pPr>
      <w:r>
        <w:t>EDA3</w:t>
      </w:r>
    </w:p>
    <w:p w:rsidR="00B20571" w:rsidRPr="00B20571" w:rsidRDefault="00B20571" w:rsidP="00B20571">
      <w:pPr>
        <w:jc w:val="right"/>
        <w:rPr>
          <w:rFonts w:hint="eastAsia"/>
          <w:sz w:val="16"/>
          <w:szCs w:val="16"/>
        </w:rPr>
      </w:pPr>
      <w:r w:rsidRPr="00B20571">
        <w:rPr>
          <w:rFonts w:hint="eastAsia"/>
          <w:sz w:val="16"/>
          <w:szCs w:val="16"/>
        </w:rPr>
        <w:t>——唐树森</w:t>
      </w:r>
      <w:r w:rsidRPr="00B20571">
        <w:rPr>
          <w:rFonts w:hint="eastAsia"/>
          <w:sz w:val="16"/>
          <w:szCs w:val="16"/>
        </w:rPr>
        <w:t xml:space="preserve"> 14021051</w:t>
      </w:r>
    </w:p>
    <w:p w:rsidR="009628CA" w:rsidRDefault="009628CA" w:rsidP="00D26FB8"/>
    <w:p w:rsidR="00D26FB8" w:rsidRPr="00BD2B48" w:rsidRDefault="00AF07C1" w:rsidP="00D26FB8">
      <w:r>
        <w:tab/>
      </w:r>
      <w:r w:rsidR="00D26FB8">
        <w:rPr>
          <w:rFonts w:hint="eastAsia"/>
        </w:rPr>
        <w:t>3-22</w:t>
      </w:r>
      <w:r w:rsidR="00D26FB8">
        <w:rPr>
          <w:rFonts w:hint="eastAsia"/>
        </w:rPr>
        <w:t>．</w:t>
      </w:r>
      <w:r w:rsidR="00D26FB8" w:rsidRPr="00BD2B48">
        <w:rPr>
          <w:rFonts w:hint="eastAsia"/>
        </w:rPr>
        <w:t>考虑一个被噪声污染的信号，很难看出它所包含的频率分量。应用</w:t>
      </w:r>
      <w:proofErr w:type="spellStart"/>
      <w:r w:rsidR="00D26FB8">
        <w:rPr>
          <w:rFonts w:hint="eastAsia"/>
        </w:rPr>
        <w:t>Matlab</w:t>
      </w:r>
      <w:proofErr w:type="spellEnd"/>
      <w:r w:rsidR="00D26FB8">
        <w:rPr>
          <w:rFonts w:hint="eastAsia"/>
        </w:rPr>
        <w:t>中的</w:t>
      </w:r>
      <w:r w:rsidR="00D26FB8" w:rsidRPr="00BD2B48">
        <w:rPr>
          <w:rFonts w:hint="eastAsia"/>
        </w:rPr>
        <w:t>傅立叶变换可以在噪声中发现淹没在其中的信号。</w:t>
      </w:r>
      <w:r w:rsidR="00D26FB8" w:rsidRPr="00BD2B48">
        <w:rPr>
          <w:rFonts w:hint="eastAsia"/>
        </w:rPr>
        <w:t>Y=</w:t>
      </w:r>
      <w:proofErr w:type="spellStart"/>
      <w:r w:rsidR="00D26FB8" w:rsidRPr="00BD2B48">
        <w:rPr>
          <w:rFonts w:hint="eastAsia"/>
        </w:rPr>
        <w:t>fft</w:t>
      </w:r>
      <w:proofErr w:type="spellEnd"/>
      <w:r w:rsidR="00D26FB8" w:rsidRPr="00BD2B48">
        <w:rPr>
          <w:rFonts w:hint="eastAsia"/>
        </w:rPr>
        <w:t>（</w:t>
      </w:r>
      <w:proofErr w:type="spellStart"/>
      <w:r w:rsidR="00D26FB8" w:rsidRPr="00BD2B48">
        <w:rPr>
          <w:rFonts w:hint="eastAsia"/>
        </w:rPr>
        <w:t>X,n</w:t>
      </w:r>
      <w:proofErr w:type="spellEnd"/>
      <w:r w:rsidR="00D26FB8" w:rsidRPr="00BD2B48">
        <w:rPr>
          <w:rFonts w:hint="eastAsia"/>
        </w:rPr>
        <w:t>）即是采用</w:t>
      </w:r>
      <w:r w:rsidR="00D26FB8" w:rsidRPr="00BD2B48">
        <w:rPr>
          <w:rFonts w:hint="eastAsia"/>
        </w:rPr>
        <w:t>n</w:t>
      </w:r>
      <w:r w:rsidR="00D26FB8" w:rsidRPr="00BD2B48">
        <w:rPr>
          <w:rFonts w:hint="eastAsia"/>
        </w:rPr>
        <w:t>点的</w:t>
      </w:r>
      <w:r w:rsidR="00D26FB8" w:rsidRPr="00BD2B48">
        <w:rPr>
          <w:rFonts w:hint="eastAsia"/>
        </w:rPr>
        <w:t>FFT</w:t>
      </w:r>
      <w:r w:rsidR="00D26FB8" w:rsidRPr="00BD2B48">
        <w:rPr>
          <w:rFonts w:hint="eastAsia"/>
        </w:rPr>
        <w:t>变换。</w:t>
      </w:r>
    </w:p>
    <w:p w:rsidR="00D26FB8" w:rsidRPr="00BD2B48" w:rsidRDefault="00D26FB8" w:rsidP="00D26FB8">
      <w:pPr>
        <w:pStyle w:val="21"/>
        <w:ind w:firstLineChars="200" w:firstLine="420"/>
        <w:textAlignment w:val="center"/>
      </w:pPr>
      <w:r w:rsidRPr="00BD2B48">
        <w:rPr>
          <w:rFonts w:hint="eastAsia"/>
        </w:rPr>
        <w:t>举例：一个由</w:t>
      </w:r>
      <w:r w:rsidRPr="00BD2B48">
        <w:rPr>
          <w:rFonts w:hint="eastAsia"/>
        </w:rPr>
        <w:t>50MHz</w:t>
      </w:r>
      <w:r w:rsidRPr="00BD2B48">
        <w:rPr>
          <w:rFonts w:hint="eastAsia"/>
        </w:rPr>
        <w:t>和</w:t>
      </w:r>
      <w:r w:rsidRPr="00BD2B48">
        <w:rPr>
          <w:rFonts w:hint="eastAsia"/>
        </w:rPr>
        <w:t>120MHz</w:t>
      </w:r>
      <w:r w:rsidRPr="00BD2B48">
        <w:rPr>
          <w:rFonts w:hint="eastAsia"/>
        </w:rPr>
        <w:t>正弦信号构成的信号，受零均</w:t>
      </w:r>
      <w:bookmarkStart w:id="0" w:name="_GoBack"/>
      <w:bookmarkEnd w:id="0"/>
      <w:r w:rsidRPr="00BD2B48">
        <w:rPr>
          <w:rFonts w:hint="eastAsia"/>
        </w:rPr>
        <w:t>值随机噪声的干扰，数据采样率为</w:t>
      </w:r>
      <w:r w:rsidRPr="00BD2B48">
        <w:rPr>
          <w:rFonts w:hint="eastAsia"/>
        </w:rPr>
        <w:t>1000Hz.</w:t>
      </w:r>
      <w:r w:rsidRPr="00BD2B48">
        <w:rPr>
          <w:rFonts w:hint="eastAsia"/>
        </w:rPr>
        <w:t>现可通过</w:t>
      </w:r>
      <w:proofErr w:type="spellStart"/>
      <w:r w:rsidRPr="00BD2B48">
        <w:rPr>
          <w:rFonts w:hint="eastAsia"/>
        </w:rPr>
        <w:t>fft</w:t>
      </w:r>
      <w:proofErr w:type="spellEnd"/>
      <w:r w:rsidRPr="00BD2B48">
        <w:rPr>
          <w:rFonts w:hint="eastAsia"/>
        </w:rPr>
        <w:t>函数来分析其信号频率成份。</w:t>
      </w:r>
    </w:p>
    <w:p w:rsidR="00D26FB8" w:rsidRDefault="00D26FB8" w:rsidP="00D26FB8">
      <w:pPr>
        <w:pStyle w:val="21"/>
        <w:ind w:firstLineChars="200" w:firstLine="420"/>
        <w:textAlignment w:val="center"/>
      </w:pPr>
      <w:r w:rsidRPr="00BD2B48">
        <w:rPr>
          <w:rFonts w:hint="eastAsia"/>
        </w:rPr>
        <w:t>参考程序：</w:t>
      </w:r>
    </w:p>
    <w:p w:rsidR="00D26FB8" w:rsidRDefault="00D26FB8" w:rsidP="00D26FB8">
      <w:pPr>
        <w:pStyle w:val="21"/>
        <w:ind w:firstLineChars="200" w:firstLine="420"/>
        <w:textAlignment w:val="center"/>
      </w:pPr>
      <w:proofErr w:type="gramStart"/>
      <w:r>
        <w:t>t</w:t>
      </w:r>
      <w:proofErr w:type="gramEnd"/>
      <w:r>
        <w:t>=0:0.001:0.6;</w:t>
      </w:r>
    </w:p>
    <w:p w:rsidR="00D26FB8" w:rsidRDefault="00D26FB8" w:rsidP="00D26FB8">
      <w:pPr>
        <w:pStyle w:val="21"/>
        <w:ind w:firstLineChars="200" w:firstLine="420"/>
        <w:textAlignment w:val="center"/>
      </w:pPr>
      <w:r>
        <w:t>X=</w:t>
      </w:r>
      <w:proofErr w:type="gramStart"/>
      <w:r>
        <w:t>sin(</w:t>
      </w:r>
      <w:proofErr w:type="gramEnd"/>
      <w:r>
        <w:t>2*pi*50*t)+sin(2*pi*120*t);</w:t>
      </w:r>
    </w:p>
    <w:p w:rsidR="00D26FB8" w:rsidRDefault="00D26FB8" w:rsidP="00D26FB8">
      <w:pPr>
        <w:pStyle w:val="21"/>
        <w:ind w:firstLineChars="200" w:firstLine="420"/>
        <w:textAlignment w:val="center"/>
      </w:pPr>
      <w:proofErr w:type="gramStart"/>
      <w:r>
        <w:t>y</w:t>
      </w:r>
      <w:proofErr w:type="gramEnd"/>
      <w:r>
        <w:t>=X+1.5*</w:t>
      </w:r>
      <w:proofErr w:type="spellStart"/>
      <w:r>
        <w:t>randn</w:t>
      </w:r>
      <w:proofErr w:type="spellEnd"/>
      <w:r>
        <w:t>(1,length(t));</w:t>
      </w:r>
    </w:p>
    <w:p w:rsidR="00D26FB8" w:rsidRDefault="00D26FB8" w:rsidP="00D26FB8">
      <w:pPr>
        <w:pStyle w:val="21"/>
        <w:ind w:firstLineChars="200" w:firstLine="420"/>
        <w:textAlignment w:val="center"/>
      </w:pPr>
      <w:r>
        <w:t>Y=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y,512);</w:t>
      </w:r>
    </w:p>
    <w:p w:rsidR="00D26FB8" w:rsidRDefault="00D26FB8" w:rsidP="00D26FB8">
      <w:pPr>
        <w:pStyle w:val="21"/>
        <w:ind w:firstLineChars="200" w:firstLine="420"/>
        <w:textAlignment w:val="center"/>
      </w:pPr>
      <w:r>
        <w:t>P=</w:t>
      </w:r>
      <w:proofErr w:type="gramStart"/>
      <w:r>
        <w:t>Y .*</w:t>
      </w:r>
      <w:proofErr w:type="spellStart"/>
      <w:proofErr w:type="gramEnd"/>
      <w:r>
        <w:t>conj</w:t>
      </w:r>
      <w:proofErr w:type="spellEnd"/>
      <w:r>
        <w:t>(Y)/512;</w:t>
      </w:r>
    </w:p>
    <w:p w:rsidR="00D26FB8" w:rsidRDefault="00D26FB8" w:rsidP="00D26FB8">
      <w:pPr>
        <w:pStyle w:val="21"/>
        <w:ind w:firstLineChars="200" w:firstLine="420"/>
        <w:textAlignment w:val="center"/>
      </w:pPr>
      <w:proofErr w:type="gramStart"/>
      <w:r>
        <w:t>f</w:t>
      </w:r>
      <w:proofErr w:type="gramEnd"/>
      <w:r>
        <w:t>=1000*(0:255)/512;</w:t>
      </w:r>
    </w:p>
    <w:p w:rsidR="00D26FB8" w:rsidRPr="00BD2B48" w:rsidRDefault="00D26FB8" w:rsidP="00D26FB8">
      <w:pPr>
        <w:pStyle w:val="21"/>
        <w:ind w:firstLineChars="200" w:firstLine="420"/>
        <w:textAlignment w:val="center"/>
      </w:pPr>
      <w:proofErr w:type="gramStart"/>
      <w:r>
        <w:t>plot</w:t>
      </w:r>
      <w:proofErr w:type="gramEnd"/>
      <w:r>
        <w:t>(</w:t>
      </w:r>
      <w:proofErr w:type="spellStart"/>
      <w:r>
        <w:t>f,P</w:t>
      </w:r>
      <w:proofErr w:type="spellEnd"/>
      <w:r>
        <w:t>(1:256))</w:t>
      </w:r>
    </w:p>
    <w:p w:rsidR="00D26FB8" w:rsidRDefault="00D26FB8" w:rsidP="00D26FB8">
      <w:pPr>
        <w:pStyle w:val="21"/>
        <w:ind w:firstLineChars="200" w:firstLine="420"/>
        <w:textAlignment w:val="center"/>
      </w:pPr>
      <w:r w:rsidRPr="00BD2B48">
        <w:rPr>
          <w:rFonts w:hint="eastAsia"/>
        </w:rPr>
        <w:t>这样可得到信号功率谱密度图。</w:t>
      </w:r>
    </w:p>
    <w:p w:rsidR="00A3023A" w:rsidRPr="00A3023A" w:rsidRDefault="00A3023A" w:rsidP="00D26FB8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A3023A">
        <w:rPr>
          <w:rFonts w:ascii="黑体" w:eastAsia="黑体" w:hAnsi="黑体" w:hint="eastAsia"/>
          <w:color w:val="000000" w:themeColor="text1"/>
          <w:sz w:val="24"/>
          <w:szCs w:val="24"/>
        </w:rPr>
        <w:t>一、设计</w:t>
      </w:r>
      <w:proofErr w:type="spellStart"/>
      <w:r w:rsidR="00D26FB8">
        <w:rPr>
          <w:rFonts w:ascii="黑体" w:eastAsia="黑体" w:hAnsi="黑体" w:hint="eastAsia"/>
          <w:color w:val="000000" w:themeColor="text1"/>
          <w:sz w:val="24"/>
          <w:szCs w:val="24"/>
        </w:rPr>
        <w:t>Matlab</w:t>
      </w:r>
      <w:proofErr w:type="spellEnd"/>
      <w:r w:rsidR="00D26FB8">
        <w:rPr>
          <w:rFonts w:ascii="黑体" w:eastAsia="黑体" w:hAnsi="黑体" w:hint="eastAsia"/>
          <w:color w:val="000000" w:themeColor="text1"/>
          <w:sz w:val="24"/>
          <w:szCs w:val="24"/>
        </w:rPr>
        <w:t>程序</w:t>
      </w:r>
    </w:p>
    <w:p w:rsidR="0046581F" w:rsidRPr="00D26FB8" w:rsidRDefault="00D26FB8" w:rsidP="00D26FB8">
      <w:pPr>
        <w:pStyle w:val="21"/>
        <w:ind w:firstLineChars="200" w:firstLine="420"/>
        <w:textAlignment w:val="center"/>
      </w:pPr>
      <w:r>
        <w:rPr>
          <w:color w:val="000000" w:themeColor="text1"/>
          <w:szCs w:val="21"/>
        </w:rPr>
        <w:t>考</w:t>
      </w:r>
      <w:r w:rsidRPr="00D26FB8">
        <w:t>虑到输出图像，所得</w:t>
      </w:r>
      <w:proofErr w:type="spellStart"/>
      <w:r w:rsidRPr="00D26FB8">
        <w:t>Matlab</w:t>
      </w:r>
      <w:proofErr w:type="spellEnd"/>
      <w:r w:rsidRPr="00D26FB8">
        <w:t>程序如下：</w:t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proofErr w:type="gramStart"/>
      <w:r w:rsidRPr="00D26FB8">
        <w:t>t</w:t>
      </w:r>
      <w:proofErr w:type="gramEnd"/>
      <w:r w:rsidRPr="00D26FB8">
        <w:t>=0:0.001:0.6;</w:t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r w:rsidRPr="00D26FB8">
        <w:t>X=</w:t>
      </w:r>
      <w:proofErr w:type="gramStart"/>
      <w:r w:rsidRPr="00D26FB8">
        <w:t>sin(</w:t>
      </w:r>
      <w:proofErr w:type="gramEnd"/>
      <w:r w:rsidRPr="00D26FB8">
        <w:t>2*pi*50*t)+sin(2*pi*120*t);</w:t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proofErr w:type="gramStart"/>
      <w:r w:rsidRPr="00D26FB8">
        <w:t>y</w:t>
      </w:r>
      <w:proofErr w:type="gramEnd"/>
      <w:r w:rsidRPr="00D26FB8">
        <w:t>=X+1.5*</w:t>
      </w:r>
      <w:proofErr w:type="spellStart"/>
      <w:r w:rsidRPr="00D26FB8">
        <w:t>randn</w:t>
      </w:r>
      <w:proofErr w:type="spellEnd"/>
      <w:r w:rsidRPr="00D26FB8">
        <w:t>(1,length(t));</w:t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r w:rsidRPr="00D26FB8">
        <w:t>Y=</w:t>
      </w:r>
      <w:proofErr w:type="spellStart"/>
      <w:proofErr w:type="gramStart"/>
      <w:r w:rsidRPr="00D26FB8">
        <w:t>fft</w:t>
      </w:r>
      <w:proofErr w:type="spellEnd"/>
      <w:r w:rsidRPr="00D26FB8">
        <w:t>(</w:t>
      </w:r>
      <w:proofErr w:type="gramEnd"/>
      <w:r w:rsidRPr="00D26FB8">
        <w:t>y,512);</w:t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r w:rsidRPr="00D26FB8">
        <w:t>P=</w:t>
      </w:r>
      <w:proofErr w:type="gramStart"/>
      <w:r w:rsidRPr="00D26FB8">
        <w:t>Y .*</w:t>
      </w:r>
      <w:proofErr w:type="spellStart"/>
      <w:proofErr w:type="gramEnd"/>
      <w:r w:rsidRPr="00D26FB8">
        <w:t>conj</w:t>
      </w:r>
      <w:proofErr w:type="spellEnd"/>
      <w:r w:rsidRPr="00D26FB8">
        <w:t>(Y)/512;</w:t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proofErr w:type="gramStart"/>
      <w:r w:rsidRPr="00D26FB8">
        <w:t>f</w:t>
      </w:r>
      <w:proofErr w:type="gramEnd"/>
      <w:r w:rsidRPr="00D26FB8">
        <w:t>=1000*(0:255)/512;</w:t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proofErr w:type="gramStart"/>
      <w:r w:rsidRPr="00D26FB8">
        <w:t>figure</w:t>
      </w:r>
      <w:proofErr w:type="gramEnd"/>
      <w:r w:rsidRPr="00D26FB8">
        <w:t>(1)</w:t>
      </w:r>
      <w:r w:rsidRPr="00D26FB8">
        <w:tab/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proofErr w:type="gramStart"/>
      <w:r w:rsidRPr="00D26FB8">
        <w:t>plot</w:t>
      </w:r>
      <w:proofErr w:type="gramEnd"/>
      <w:r w:rsidRPr="00D26FB8">
        <w:t>(</w:t>
      </w:r>
      <w:proofErr w:type="spellStart"/>
      <w:r w:rsidRPr="00D26FB8">
        <w:t>t,y,'b</w:t>
      </w:r>
      <w:proofErr w:type="spellEnd"/>
      <w:r w:rsidRPr="00D26FB8">
        <w:t>');</w:t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proofErr w:type="spellStart"/>
      <w:proofErr w:type="gramStart"/>
      <w:r w:rsidRPr="00D26FB8">
        <w:t>xlabel</w:t>
      </w:r>
      <w:proofErr w:type="spellEnd"/>
      <w:proofErr w:type="gramEnd"/>
      <w:r w:rsidRPr="00D26FB8">
        <w:t>('t');</w:t>
      </w:r>
      <w:proofErr w:type="spellStart"/>
      <w:r w:rsidRPr="00D26FB8">
        <w:t>ylabel</w:t>
      </w:r>
      <w:proofErr w:type="spellEnd"/>
      <w:r w:rsidRPr="00D26FB8">
        <w:t>('y');</w:t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proofErr w:type="gramStart"/>
      <w:r w:rsidRPr="00D26FB8">
        <w:t>axis</w:t>
      </w:r>
      <w:proofErr w:type="gramEnd"/>
      <w:r w:rsidRPr="00D26FB8">
        <w:t>([0,0.6,0,8]);</w:t>
      </w:r>
    </w:p>
    <w:p w:rsidR="00D26FB8" w:rsidRPr="00D26FB8" w:rsidRDefault="00D26FB8" w:rsidP="00D26FB8">
      <w:pPr>
        <w:pStyle w:val="21"/>
        <w:ind w:firstLineChars="200" w:firstLine="420"/>
        <w:textAlignment w:val="center"/>
      </w:pPr>
      <w:proofErr w:type="gramStart"/>
      <w:r w:rsidRPr="00D26FB8">
        <w:t>figure</w:t>
      </w:r>
      <w:proofErr w:type="gramEnd"/>
      <w:r w:rsidRPr="00D26FB8">
        <w:t>(2)</w:t>
      </w:r>
    </w:p>
    <w:p w:rsidR="00D26FB8" w:rsidRPr="00B20571" w:rsidRDefault="00D26FB8" w:rsidP="00B20571">
      <w:pPr>
        <w:pStyle w:val="21"/>
        <w:ind w:firstLineChars="200" w:firstLine="420"/>
        <w:textAlignment w:val="center"/>
        <w:rPr>
          <w:rFonts w:hint="eastAsia"/>
        </w:rPr>
      </w:pPr>
      <w:proofErr w:type="gramStart"/>
      <w:r w:rsidRPr="00D26FB8">
        <w:t>plot</w:t>
      </w:r>
      <w:proofErr w:type="gramEnd"/>
      <w:r w:rsidRPr="00D26FB8">
        <w:t>(</w:t>
      </w:r>
      <w:proofErr w:type="spellStart"/>
      <w:r w:rsidRPr="00D26FB8">
        <w:t>f,P</w:t>
      </w:r>
      <w:proofErr w:type="spellEnd"/>
      <w:r w:rsidRPr="00D26FB8">
        <w:t>(1:256),'y');</w:t>
      </w:r>
    </w:p>
    <w:p w:rsidR="000C3FA9" w:rsidRPr="00A34AD9" w:rsidRDefault="00A34AD9" w:rsidP="000C3FA9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A34AD9">
        <w:rPr>
          <w:rFonts w:ascii="黑体" w:eastAsia="黑体" w:hAnsi="黑体" w:hint="eastAsia"/>
          <w:color w:val="000000" w:themeColor="text1"/>
          <w:sz w:val="24"/>
          <w:szCs w:val="24"/>
        </w:rPr>
        <w:t>二、</w:t>
      </w:r>
      <w:r w:rsidR="00D26FB8">
        <w:rPr>
          <w:rFonts w:ascii="黑体" w:eastAsia="黑体" w:hAnsi="黑体" w:hint="eastAsia"/>
          <w:color w:val="000000" w:themeColor="text1"/>
          <w:sz w:val="24"/>
          <w:szCs w:val="24"/>
        </w:rPr>
        <w:t>程序运行结果</w:t>
      </w:r>
    </w:p>
    <w:p w:rsidR="0046581F" w:rsidRDefault="00A34AD9" w:rsidP="00A34AD9">
      <w:r>
        <w:tab/>
      </w:r>
      <w:r w:rsidR="001356C0">
        <w:rPr>
          <w:rFonts w:hint="eastAsia"/>
        </w:rPr>
        <w:t>输出图像如下：</w:t>
      </w:r>
    </w:p>
    <w:p w:rsidR="001356C0" w:rsidRDefault="00B20571" w:rsidP="00A34AD9">
      <w:r>
        <w:rPr>
          <w:noProof/>
        </w:rPr>
        <w:lastRenderedPageBreak/>
        <w:drawing>
          <wp:inline distT="0" distB="0" distL="0" distR="0">
            <wp:extent cx="5370407" cy="3337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3_fig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891" cy="33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1F" w:rsidRDefault="001356C0" w:rsidP="00362300">
      <w:pPr>
        <w:jc w:val="center"/>
      </w:pPr>
      <w:r>
        <w:t>Figure1</w:t>
      </w:r>
    </w:p>
    <w:p w:rsidR="001356C0" w:rsidRDefault="00B20571" w:rsidP="00362300">
      <w:pPr>
        <w:jc w:val="center"/>
      </w:pPr>
      <w:r>
        <w:rPr>
          <w:noProof/>
        </w:rPr>
        <w:drawing>
          <wp:inline distT="0" distB="0" distL="0" distR="0">
            <wp:extent cx="5370407" cy="3697731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3_fig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407" cy="36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C0" w:rsidRPr="00362300" w:rsidRDefault="001356C0" w:rsidP="00362300">
      <w:pPr>
        <w:jc w:val="center"/>
      </w:pPr>
      <w:r>
        <w:t>Figure2</w:t>
      </w:r>
    </w:p>
    <w:p w:rsidR="001356C0" w:rsidRDefault="001356C0" w:rsidP="00AF07C1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1356C0" w:rsidRDefault="001356C0" w:rsidP="00AF07C1">
      <w:pPr>
        <w:rPr>
          <w:rFonts w:ascii="黑体" w:eastAsia="黑体" w:hAnsi="黑体"/>
          <w:color w:val="000000" w:themeColor="text1"/>
          <w:sz w:val="24"/>
          <w:szCs w:val="24"/>
        </w:rPr>
      </w:pPr>
    </w:p>
    <w:p w:rsidR="0046581F" w:rsidRPr="001356C0" w:rsidRDefault="00362300" w:rsidP="00AF07C1">
      <w:pPr>
        <w:rPr>
          <w:rFonts w:ascii="黑体" w:eastAsia="黑体" w:hAnsi="黑体"/>
          <w:color w:val="000000" w:themeColor="text1"/>
          <w:sz w:val="24"/>
          <w:szCs w:val="24"/>
        </w:rPr>
      </w:pPr>
      <w:r w:rsidRPr="001356C0">
        <w:rPr>
          <w:rFonts w:ascii="黑体" w:eastAsia="黑体" w:hAnsi="黑体" w:hint="eastAsia"/>
          <w:color w:val="000000" w:themeColor="text1"/>
          <w:sz w:val="24"/>
          <w:szCs w:val="24"/>
        </w:rPr>
        <w:t>三、分析结果</w:t>
      </w:r>
    </w:p>
    <w:p w:rsidR="001356C0" w:rsidRPr="00A666E2" w:rsidRDefault="00362300" w:rsidP="001356C0">
      <w:r>
        <w:rPr>
          <w:color w:val="000000" w:themeColor="text1"/>
          <w:szCs w:val="21"/>
        </w:rPr>
        <w:tab/>
      </w:r>
      <w:r w:rsidR="001356C0">
        <w:rPr>
          <w:rFonts w:hint="eastAsia"/>
          <w:lang w:val="fr-FR"/>
        </w:rPr>
        <w:t>由功率谱密度可以看出，谱线最大的两条对应输入的</w:t>
      </w:r>
      <w:r w:rsidR="001356C0">
        <w:rPr>
          <w:rFonts w:hint="eastAsia"/>
          <w:lang w:val="fr-FR"/>
        </w:rPr>
        <w:t>50Hz</w:t>
      </w:r>
      <w:r w:rsidR="001356C0">
        <w:rPr>
          <w:rFonts w:hint="eastAsia"/>
          <w:lang w:val="fr-FR"/>
        </w:rPr>
        <w:t>和</w:t>
      </w:r>
      <w:r w:rsidR="001356C0">
        <w:rPr>
          <w:rFonts w:hint="eastAsia"/>
          <w:lang w:val="fr-FR"/>
        </w:rPr>
        <w:t>120Hz</w:t>
      </w:r>
      <w:r w:rsidR="001356C0">
        <w:rPr>
          <w:rFonts w:hint="eastAsia"/>
          <w:lang w:val="fr-FR"/>
        </w:rPr>
        <w:t>，在该频率以外也有能量存在，所以证明了噪声对原信号的污染作用。</w:t>
      </w:r>
    </w:p>
    <w:p w:rsidR="00A666E2" w:rsidRPr="001356C0" w:rsidRDefault="00A666E2" w:rsidP="00A666E2"/>
    <w:sectPr w:rsidR="00A666E2" w:rsidRPr="001356C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1DE" w:rsidRDefault="009271DE" w:rsidP="00B5207E">
      <w:r>
        <w:separator/>
      </w:r>
    </w:p>
  </w:endnote>
  <w:endnote w:type="continuationSeparator" w:id="0">
    <w:p w:rsidR="009271DE" w:rsidRDefault="009271DE" w:rsidP="00B5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0566176"/>
      <w:docPartObj>
        <w:docPartGallery w:val="Page Numbers (Bottom of Page)"/>
        <w:docPartUnique/>
      </w:docPartObj>
    </w:sdtPr>
    <w:sdtEndPr/>
    <w:sdtContent>
      <w:p w:rsidR="008C3815" w:rsidRDefault="008C38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571" w:rsidRPr="00B20571">
          <w:rPr>
            <w:noProof/>
            <w:lang w:val="zh-CN"/>
          </w:rPr>
          <w:t>2</w:t>
        </w:r>
        <w:r>
          <w:fldChar w:fldCharType="end"/>
        </w:r>
      </w:p>
    </w:sdtContent>
  </w:sdt>
  <w:p w:rsidR="008C3815" w:rsidRDefault="008C381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1DE" w:rsidRDefault="009271DE" w:rsidP="00B5207E">
      <w:r>
        <w:separator/>
      </w:r>
    </w:p>
  </w:footnote>
  <w:footnote w:type="continuationSeparator" w:id="0">
    <w:p w:rsidR="009271DE" w:rsidRDefault="009271DE" w:rsidP="00B520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07E" w:rsidRDefault="00B5207E" w:rsidP="00B5207E">
    <w:pPr>
      <w:pStyle w:val="a3"/>
      <w:jc w:val="left"/>
      <w:rPr>
        <w:rFonts w:hint="eastAsia"/>
      </w:rPr>
    </w:pPr>
    <w:r>
      <w:tab/>
    </w:r>
    <w:r>
      <w:rPr>
        <w:rFonts w:hint="eastAsia"/>
      </w:rPr>
      <w:t>通信电路原理</w:t>
    </w:r>
    <w:r w:rsidR="00B47A85">
      <w:t>EDA</w:t>
    </w:r>
    <w:r>
      <w:rPr>
        <w:rFonts w:hint="eastAsia"/>
      </w:rPr>
      <w:t>作业</w:t>
    </w:r>
    <w:r>
      <w:tab/>
    </w:r>
    <w:r w:rsidR="00B20571">
      <w:rPr>
        <w:rFonts w:hint="eastAsia"/>
        <w:kern w:val="0"/>
      </w:rPr>
      <w:t>唐树森</w:t>
    </w:r>
    <w:r w:rsidR="00B20571">
      <w:rPr>
        <w:kern w:val="0"/>
      </w:rPr>
      <w:t xml:space="preserve"> 1</w:t>
    </w:r>
    <w:r w:rsidR="00B20571">
      <w:rPr>
        <w:rFonts w:hint="eastAsia"/>
        <w:kern w:val="0"/>
      </w:rPr>
      <w:t>4021051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7E"/>
    <w:rsid w:val="000B3E41"/>
    <w:rsid w:val="000C3FA9"/>
    <w:rsid w:val="001356C0"/>
    <w:rsid w:val="002821B7"/>
    <w:rsid w:val="00362300"/>
    <w:rsid w:val="00457BED"/>
    <w:rsid w:val="0046581F"/>
    <w:rsid w:val="0052285D"/>
    <w:rsid w:val="0057262A"/>
    <w:rsid w:val="005D37B0"/>
    <w:rsid w:val="006872C9"/>
    <w:rsid w:val="008337A3"/>
    <w:rsid w:val="00857111"/>
    <w:rsid w:val="008C3815"/>
    <w:rsid w:val="009271DE"/>
    <w:rsid w:val="009520BE"/>
    <w:rsid w:val="009628CA"/>
    <w:rsid w:val="00A3023A"/>
    <w:rsid w:val="00A34AD9"/>
    <w:rsid w:val="00A666E2"/>
    <w:rsid w:val="00AF07C1"/>
    <w:rsid w:val="00B20571"/>
    <w:rsid w:val="00B47A85"/>
    <w:rsid w:val="00B5207E"/>
    <w:rsid w:val="00C53AAC"/>
    <w:rsid w:val="00C73300"/>
    <w:rsid w:val="00CC1D35"/>
    <w:rsid w:val="00D26FB8"/>
    <w:rsid w:val="00D7280B"/>
    <w:rsid w:val="00DD72A6"/>
    <w:rsid w:val="00E06369"/>
    <w:rsid w:val="00E657F6"/>
    <w:rsid w:val="00F83A60"/>
    <w:rsid w:val="00FE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52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5207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20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5207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52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5207E"/>
    <w:rPr>
      <w:color w:val="808080"/>
    </w:rPr>
  </w:style>
  <w:style w:type="character" w:customStyle="1" w:styleId="20">
    <w:name w:val="标题 2字符"/>
    <w:basedOn w:val="a0"/>
    <w:link w:val="2"/>
    <w:uiPriority w:val="9"/>
    <w:rsid w:val="00AF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 + 首行缩进:  2 字符"/>
    <w:basedOn w:val="a"/>
    <w:rsid w:val="0046581F"/>
    <w:pPr>
      <w:ind w:firstLineChars="171" w:firstLine="359"/>
    </w:pPr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20571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B2057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52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5207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20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5207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52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5207E"/>
    <w:rPr>
      <w:color w:val="808080"/>
    </w:rPr>
  </w:style>
  <w:style w:type="character" w:customStyle="1" w:styleId="20">
    <w:name w:val="标题 2字符"/>
    <w:basedOn w:val="a0"/>
    <w:link w:val="2"/>
    <w:uiPriority w:val="9"/>
    <w:rsid w:val="00AF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 + 首行缩进:  2 字符"/>
    <w:basedOn w:val="a"/>
    <w:rsid w:val="0046581F"/>
    <w:pPr>
      <w:ind w:firstLineChars="171" w:firstLine="359"/>
    </w:pPr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20571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B2057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2</cp:revision>
  <dcterms:created xsi:type="dcterms:W3CDTF">2016-10-17T14:56:00Z</dcterms:created>
  <dcterms:modified xsi:type="dcterms:W3CDTF">2016-10-17T14:56:00Z</dcterms:modified>
</cp:coreProperties>
</file>