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WriteUp PolriCTF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1404.9212598425197"/>
          <w:tab w:val="left" w:leader="none" w:pos="9915"/>
        </w:tabs>
        <w:ind w:right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1184737</wp:posOffset>
            </wp:positionH>
            <wp:positionV relativeFrom="paragraph">
              <wp:posOffset>200025</wp:posOffset>
            </wp:positionV>
            <wp:extent cx="4202063" cy="525765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2063" cy="52576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tabs>
          <w:tab w:val="right" w:leader="none" w:pos="1404.9212598425197"/>
          <w:tab w:val="left" w:leader="none" w:pos="9915"/>
        </w:tabs>
        <w:ind w:right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1404.9212598425197"/>
          <w:tab w:val="left" w:leader="none" w:pos="9915"/>
        </w:tabs>
        <w:ind w:right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1404.9212598425197"/>
          <w:tab w:val="left" w:leader="none" w:pos="9915"/>
        </w:tabs>
        <w:ind w:right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1404.9212598425197"/>
          <w:tab w:val="left" w:leader="none" w:pos="9915"/>
        </w:tabs>
        <w:ind w:right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1404.9212598425197"/>
          <w:tab w:val="left" w:leader="none" w:pos="9915"/>
        </w:tabs>
        <w:ind w:right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1404.9212598425197"/>
          <w:tab w:val="left" w:leader="none" w:pos="9915"/>
        </w:tabs>
        <w:ind w:right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1404.9212598425197"/>
          <w:tab w:val="left" w:leader="none" w:pos="9915"/>
        </w:tabs>
        <w:ind w:right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1404.9212598425197"/>
          <w:tab w:val="left" w:leader="none" w:pos="9915"/>
        </w:tabs>
        <w:ind w:right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1404.9212598425197"/>
          <w:tab w:val="left" w:leader="none" w:pos="9915"/>
        </w:tabs>
        <w:ind w:right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404.9212598425197"/>
          <w:tab w:val="left" w:leader="none" w:pos="9915"/>
        </w:tabs>
        <w:ind w:right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1404.9212598425197"/>
          <w:tab w:val="left" w:leader="none" w:pos="9915"/>
        </w:tabs>
        <w:ind w:right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1404.9212598425197"/>
          <w:tab w:val="left" w:leader="none" w:pos="9915"/>
        </w:tabs>
        <w:ind w:right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1404.9212598425197"/>
          <w:tab w:val="left" w:leader="none" w:pos="9915"/>
        </w:tabs>
        <w:ind w:right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1404.9212598425197"/>
          <w:tab w:val="left" w:leader="none" w:pos="9915"/>
        </w:tabs>
        <w:ind w:right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1404.9212598425197"/>
          <w:tab w:val="left" w:leader="none" w:pos="9915"/>
        </w:tabs>
        <w:ind w:right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1404.9212598425197"/>
          <w:tab w:val="left" w:leader="none" w:pos="9915"/>
        </w:tabs>
        <w:ind w:right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1404.9212598425197"/>
          <w:tab w:val="left" w:leader="none" w:pos="9915"/>
        </w:tabs>
        <w:ind w:right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1404.9212598425197"/>
          <w:tab w:val="left" w:leader="none" w:pos="9915"/>
        </w:tabs>
        <w:ind w:right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1404.9212598425197"/>
          <w:tab w:val="left" w:leader="none" w:pos="9915"/>
        </w:tabs>
        <w:ind w:right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1404.9212598425197"/>
          <w:tab w:val="left" w:leader="none" w:pos="9915"/>
        </w:tabs>
        <w:ind w:right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1404.9212598425197"/>
          <w:tab w:val="left" w:leader="none" w:pos="9915"/>
        </w:tabs>
        <w:ind w:right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1404.9212598425197"/>
          <w:tab w:val="left" w:leader="none" w:pos="9915"/>
        </w:tabs>
        <w:ind w:right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1404.9212598425197"/>
          <w:tab w:val="left" w:leader="none" w:pos="9915"/>
        </w:tabs>
        <w:ind w:right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1404.9212598425197"/>
          <w:tab w:val="left" w:leader="none" w:pos="9915"/>
        </w:tabs>
        <w:ind w:right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AXIOM C</w:t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Nama</w:t>
      </w:r>
    </w:p>
    <w:p w:rsidR="00000000" w:rsidDel="00000000" w:rsidP="00000000" w:rsidRDefault="00000000" w:rsidRPr="00000000" w14:paraId="00000024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Nama</w:t>
      </w:r>
    </w:p>
    <w:p w:rsidR="00000000" w:rsidDel="00000000" w:rsidP="00000000" w:rsidRDefault="00000000" w:rsidRPr="00000000" w14:paraId="0000002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Daftar Isi</w:t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Kategori……….....................................................................................................................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Nama Soal</w:t>
      </w:r>
      <w:r w:rsidDel="00000000" w:rsidR="00000000" w:rsidRPr="00000000">
        <w:rPr>
          <w:sz w:val="26"/>
          <w:szCs w:val="26"/>
          <w:rtl w:val="0"/>
        </w:rPr>
        <w:t xml:space="preserve">.......................................................................................................hal (2)</w:t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Nama Soal: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Kategori : 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Point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FLAG:</w:t>
      </w: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pgSz w:h="16834" w:w="11909" w:orient="portrait"/>
      <w:pgMar w:bottom="668.976377952756" w:top="890.0787401574804" w:left="890.0787401574804" w:right="668.97637795275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jc w:val="righ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1rQxRIQb1ELUgSqLnJOf9FV/tw==">CgMxLjA4AHIhMVI2SzhIbkcxUEJJWVBoTHk3ZHdRZnRPcV9kaTl3Tmdw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