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2026-10-13</w:t>
      </w:r>
    </w:p>
    <w:p>
      <w:r>
        <w:rPr>
          <w:color w:val="8A939E"/>
          <w:sz w:val="18"/>
        </w:rPr>
        <w:t>覆盖 6 家媒体 · 入库 14,454 条 · 去重后 1,729 条 · 识别热点 55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0.897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外媒：特朗普称胡塞武装袭击利雅得机场“不可接受”，将与沙特王</w:t>
            </w:r>
          </w:p>
        </w:tc>
        <w:tc>
          <w:tcPr>
            <w:tcW w:type="dxa" w:w="1440"/>
          </w:tcPr>
          <w:p>
            <w:r>
              <w:t>20/3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0.879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视频|特朗普：乌克兰该换新总统了！美国六次要求泽连斯基停止袭</w:t>
            </w:r>
          </w:p>
        </w:tc>
        <w:tc>
          <w:tcPr>
            <w:tcW w:type="dxa" w:w="1440"/>
          </w:tcPr>
          <w:p>
            <w:r>
              <w:t>22/3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0.656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商品期货开盘，20号胶主力合约涨超4%，橡胶、焦煤涨超3%，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0.645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中汽协：支持强化汽车产品创新设计与研发测试验证管理，推动产业</w:t>
            </w:r>
          </w:p>
        </w:tc>
        <w:tc>
          <w:tcPr>
            <w:tcW w:type="dxa" w:w="1440"/>
          </w:tcPr>
          <w:p>
            <w:r>
              <w:t>7/2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0.618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哈药股份64岁总裁被留置！去年薪酬超296万元，曾任三精制药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0.605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无惧监管工作函！东百集团开盘涨停 欲购快灵光电股权切入光芯片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0.583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新能源</w:t>
            </w:r>
          </w:p>
        </w:tc>
        <w:tc>
          <w:tcPr>
            <w:tcW w:type="dxa" w:w="1440"/>
          </w:tcPr>
          <w:p>
            <w:r>
              <w:t>财政部：将新能源汽车的增值税出口退税率由13%下调至9%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0.555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飓风“伊萨亚斯”造成美国南部至少两人死亡 墨西哥湾油气生产中</w:t>
            </w:r>
          </w:p>
        </w:tc>
        <w:tc>
          <w:tcPr>
            <w:tcW w:type="dxa" w:w="1440"/>
          </w:tcPr>
          <w:p>
            <w:r>
              <w:t>3/2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0.530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国际能源署（IEA）就应对柴油市场状况发表声明：理事会将于1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【伊朗革命卫队说在霍尔木兹海峡打击了一艘违规油轮】伊朗伊斯兰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外媒：特朗普称胡塞武装袭击利雅得机场“不可接受”，将与沙特王储“对话”</w:t>
      </w:r>
    </w:p>
    <w:p>
      <w:r>
        <w:rPr>
          <w:color w:val="8A939E"/>
          <w:sz w:val="18"/>
        </w:rPr>
        <w:t>热度 0.897（爆点）· 20 篇 / 3 家媒体 · 交运物流</w:t>
      </w:r>
    </w:p>
    <w:p>
      <w:r>
        <w:rPr>
          <w:b/>
          <w:color w:val="16324F"/>
        </w:rPr>
        <w:t>事件概述：</w:t>
      </w:r>
      <w:r>
        <w:t>「外媒：特朗普称胡塞武装袭击利雅得机场“不可接受”，将与沙特王储“对话”」由 20 篇报道聚合而成，覆盖 3 家媒体，热度 0.897（爆点），所属板块类目：交运物流。</w:t>
      </w:r>
    </w:p>
    <w:p>
      <w:r>
        <w:rPr>
          <w:b/>
          <w:color w:val="16324F"/>
        </w:rPr>
        <w:t>关键信息：</w:t>
      </w:r>
      <w:r>
        <w:t>外媒：特朗普称胡塞武装袭击利雅得机场“不可接受”，将与沙特王储“对话”；沙特指责胡塞武装袭击利雅得机场；特朗普称考虑加入沙特对胡塞武装的打击行动</w:t>
      </w:r>
    </w:p>
    <w:p>
      <w:r>
        <w:rPr>
          <w:b/>
          <w:color w:val="16324F"/>
        </w:rPr>
        <w:t>市场影响：</w:t>
      </w:r>
      <w:r>
        <w:t>关联板块代码：BK1480。（LLM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引用：[1]外媒：特朗普称胡塞武装袭击利雅得机场“不可接受”，将 / [2]沙特指责胡塞武装袭击利雅得机场 / [3]特朗普称考虑加入沙特对胡塞武装的打击行动 / [4]特朗普：将考虑加入沙特打击胡塞武装的行动</w:t>
      </w:r>
    </w:p>
    <w:p>
      <w:pPr>
        <w:pStyle w:val="Heading2"/>
      </w:pPr>
      <w:r>
        <w:t>视频|特朗普：乌克兰该换新总统了！美国六次要求泽连斯基停止袭击俄罗斯炼油厂 均被泽连斯基</w:t>
      </w:r>
    </w:p>
    <w:p>
      <w:r>
        <w:rPr>
          <w:color w:val="8A939E"/>
          <w:sz w:val="18"/>
        </w:rPr>
        <w:t>热度 0.879（爆点）· 22 篇 / 3 家媒体 · 综合</w:t>
      </w:r>
    </w:p>
    <w:p>
      <w:r>
        <w:rPr>
          <w:b/>
          <w:color w:val="16324F"/>
        </w:rPr>
        <w:t>事件概述：</w:t>
      </w:r>
      <w:r>
        <w:t>「视频|特朗普：乌克兰该换新总统了！美国六次要求泽连斯基停止袭击俄罗斯炼油厂 均被泽连斯基无视」由 22 篇报道聚合而成，覆盖 3 家媒体，热度 0.879（爆点），所属板块类目：综合。</w:t>
      </w:r>
    </w:p>
    <w:p>
      <w:r>
        <w:rPr>
          <w:b/>
          <w:color w:val="16324F"/>
        </w:rPr>
        <w:t>关键信息：</w:t>
      </w:r>
      <w:r>
        <w:t>视频|特朗普：乌克兰该换新总统了！美国六次要求泽连斯基停止袭击俄罗斯炼油厂 均被；特朗普：乌克兰需要能与俄罗斯达成协议的领导人；特朗普：“乌克兰应该换个总统”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引用：[1]视频|特朗普：乌克兰该换新总统了！美国六次要求泽连斯 / [2]特朗普：乌克兰需要能与俄罗斯达成协议的领导人 / [3]特朗普：“乌克兰应该换个总统” / [4]泽连斯基表示：乌克兰已做好能源休战准备</w:t>
      </w:r>
    </w:p>
    <w:p>
      <w:pPr>
        <w:pStyle w:val="Heading2"/>
      </w:pPr>
      <w:r>
        <w:t>商品期货开盘，20号胶主力合约涨超4%，橡胶、焦煤涨超3%，甲醇、焦炭涨近3%。</w:t>
      </w:r>
    </w:p>
    <w:p>
      <w:r>
        <w:rPr>
          <w:color w:val="8A939E"/>
          <w:sz w:val="18"/>
        </w:rPr>
        <w:t>热度 0.656（爆点）· 8 篇 / 3 家媒体 · 大宗与能化</w:t>
      </w:r>
    </w:p>
    <w:p>
      <w:r>
        <w:rPr>
          <w:b/>
          <w:color w:val="16324F"/>
        </w:rPr>
        <w:t>事件概述：</w:t>
      </w:r>
      <w:r>
        <w:t>「商品期货开盘，20号胶主力合约涨超4%，橡胶、焦煤涨超3%，甲醇、焦炭涨近3%。」由 8 篇报道聚合而成，覆盖 3 家媒体，热度 0.656（爆点），所属板块类目：大宗与能化。</w:t>
      </w:r>
    </w:p>
    <w:p>
      <w:r>
        <w:rPr>
          <w:b/>
          <w:color w:val="16324F"/>
        </w:rPr>
        <w:t>关键信息：</w:t>
      </w:r>
      <w:r>
        <w:t>商品期货开盘，20号胶主力合约涨超4%，橡胶、焦煤涨超3%，甲醇、焦炭涨近3%。；开盘：国内期货主力合约涨多跌少 20号胶涨超4%；午评：国内期货主力合约涨跌互现 碳酸锂大跌超8%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引用：[1]商品期货开盘，20号胶主力合约涨超4%，橡胶、焦煤涨 / [2]开盘：国内期货主力合约涨多跌少 20号胶涨超4% / [3]午评：国内期货主力合约涨跌互现 碳酸锂大跌超8% / [4]国债期货开盘，30年期主力合约涨0.12%，10年期</w:t>
      </w:r>
    </w:p>
    <w:p>
      <w:pPr>
        <w:pStyle w:val="Heading2"/>
      </w:pPr>
      <w:r>
        <w:t>中汽协：支持强化汽车产品创新设计与研发测试验证管理，推动产业可持续健康发展</w:t>
      </w:r>
    </w:p>
    <w:p>
      <w:r>
        <w:rPr>
          <w:color w:val="8A939E"/>
          <w:sz w:val="18"/>
        </w:rPr>
        <w:t>热度 0.645（爆点）· 7 篇 / 2 家媒体 · 汽车出行</w:t>
      </w:r>
    </w:p>
    <w:p>
      <w:r>
        <w:rPr>
          <w:b/>
          <w:color w:val="16324F"/>
        </w:rPr>
        <w:t>事件概述：</w:t>
      </w:r>
      <w:r>
        <w:t>「中汽协：支持强化汽车产品创新设计与研发测试验证管理，推动产业可持续健康发展」由 7 篇报道聚合而成，覆盖 2 家媒体，热度 0.645（爆点），所属板块类目：汽车出行。</w:t>
      </w:r>
    </w:p>
    <w:p>
      <w:r>
        <w:rPr>
          <w:b/>
          <w:color w:val="16324F"/>
        </w:rPr>
        <w:t>关键信息：</w:t>
      </w:r>
      <w:r>
        <w:t>中汽协：支持强化汽车产品创新设计与研发测试验证管理，推动产业可持续健康发展；四部门联手加强汽车创新设计管理；品质广汽，何以始终如一？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引用：[1]中汽协：支持强化汽车产品创新设计与研发测试验证管理， / [2]四部门联手加强汽车创新设计管理 / [3]品质广汽，何以始终如一？ / [4]四部门联手对“速成车”说不！人民日报：安全是汽车工业</w:t>
      </w:r>
    </w:p>
    <w:p>
      <w:pPr>
        <w:pStyle w:val="Heading2"/>
      </w:pPr>
      <w:r>
        <w:t>哈药股份64岁总裁被留置！去年薪酬超296万元，曾任三精制药董事长，公司股价曾30个交易</w:t>
      </w:r>
    </w:p>
    <w:p>
      <w:r>
        <w:rPr>
          <w:color w:val="8A939E"/>
          <w:sz w:val="18"/>
        </w:rPr>
        <w:t>热度 0.618（爆点）· 5 篇 / 2 家媒体 · 综合</w:t>
      </w:r>
    </w:p>
    <w:p>
      <w:r>
        <w:rPr>
          <w:b/>
          <w:color w:val="16324F"/>
        </w:rPr>
        <w:t>事件概述：</w:t>
      </w:r>
      <w:r>
        <w:t>「哈药股份64岁总裁被留置！去年薪酬超296万元，曾任三精制药董事长，公司股价曾30个交易日涨20」由 5 篇报道聚合而成，覆盖 2 家媒体，热度 0.618（爆点），所属板块类目：综合。</w:t>
      </w:r>
    </w:p>
    <w:p>
      <w:r>
        <w:rPr>
          <w:b/>
          <w:color w:val="16324F"/>
        </w:rPr>
        <w:t>关键信息：</w:t>
      </w:r>
      <w:r>
        <w:t>哈药股份64岁总裁被留置！去年薪酬超296万元，曾任三精制药董事长，公司股价曾3；哈药股份：董事兼总裁芦传有被实施留置；年薪296万总裁遭立案留置，哈药股份全天封死跌停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引用：[1]哈药股份64岁总裁被留置！去年薪酬超296万元，曾任 / [2]哈药股份：董事兼总裁芦传有被实施留置 / [3]年薪296万总裁遭立案留置，哈药股份全天封死跌停 / [4]600664，公司总裁被留置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14,454 条</w:t>
      </w:r>
    </w:p>
    <w:p>
      <w:pPr>
        <w:pStyle w:val="ListBullet"/>
      </w:pPr>
      <w:r>
        <w:t>三层去重：2,015 → 1,729 条（精确152/SimHash12/语义122）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