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2026-10-27</w:t>
      </w:r>
    </w:p>
    <w:p>
      <w:r>
        <w:rPr>
          <w:color w:val="8A939E"/>
          <w:sz w:val="18"/>
        </w:rPr>
        <w:t>覆盖 6 家媒体 · 入库 16,297 条 · 去重后 2,147 条 · 识别热点 63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0.882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10月27日隔夜要闻：Anthropic递表 美股收高 油价</w:t>
            </w:r>
          </w:p>
        </w:tc>
        <w:tc>
          <w:tcPr>
            <w:tcW w:type="dxa" w:w="1440"/>
          </w:tcPr>
          <w:p>
            <w:r>
              <w:t>29/3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0.705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国家统计局：1—9月算力与数据中心建设带动光纤制造、光缆制造</w:t>
            </w:r>
          </w:p>
        </w:tc>
        <w:tc>
          <w:tcPr>
            <w:tcW w:type="dxa" w:w="1440"/>
          </w:tcPr>
          <w:p>
            <w:r>
              <w:t>11/4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0.663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商品期货开盘，甲醇主力合约触及涨停，丙烯涨近6%，对二甲苯、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0.653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首批主动ETF发行“加速跑”：18只中7只提前结募，南方、华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0.642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恒指高开0.28%，报23156.96点；恒生科技指数涨0.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0.609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巴西大选第二轮投票已统计25.19%的选票，博索纳罗以50.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0.589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日经225指数高开0.5%，韩国首尔综指高开3.5%。 SK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0.573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消费电子</w:t>
            </w:r>
          </w:p>
        </w:tc>
        <w:tc>
          <w:tcPr>
            <w:tcW w:type="dxa" w:w="1440"/>
          </w:tcPr>
          <w:p>
            <w:r>
              <w:t>多位网友称iPhone Duo刚到手屏幕就裂开，开售两天有渠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人民币兑美元中间价报6.7162，上调18点；上一交易日中间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10月27日央行开展4120亿元7天期逆回购操作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10月27日隔夜要闻：Anthropic递表 美股收高 油价回落 巴西股市暴跌熔断 微软</w:t>
      </w:r>
    </w:p>
    <w:p>
      <w:r>
        <w:rPr>
          <w:color w:val="8A939E"/>
          <w:sz w:val="18"/>
        </w:rPr>
        <w:t>热度 0.882（爆点）· 29 篇 / 3 家媒体 · AI与大模型</w:t>
      </w:r>
    </w:p>
    <w:p>
      <w:r>
        <w:rPr>
          <w:b/>
          <w:color w:val="16324F"/>
        </w:rPr>
        <w:t>事件概述：</w:t>
      </w:r>
      <w:r>
        <w:t>「10月27日隔夜要闻：Anthropic递表 美股收高 油价回落 巴西股市暴跌熔断 微软向6万名」由 29 篇报道聚合而成，覆盖 3 家媒体，热度 0.882（爆点），所属板块类目：AI与大模型。</w:t>
      </w:r>
    </w:p>
    <w:p>
      <w:r>
        <w:rPr>
          <w:b/>
          <w:color w:val="16324F"/>
        </w:rPr>
        <w:t>关键信息：</w:t>
      </w:r>
      <w:r>
        <w:t>10月27日隔夜要闻：Anthropic递表 美股收高 油价回落 巴西股市暴跌熔；10月27日外盘头条：巴西股市暴跌 特朗普质疑卢拉胜选 苹果承认少量iPhone；美股三大指数集体高开 巴西在美股上市的公司暴跌</w:t>
      </w:r>
    </w:p>
    <w:p>
      <w:r>
        <w:rPr>
          <w:b/>
          <w:color w:val="16324F"/>
        </w:rPr>
        <w:t>市场影响：</w:t>
      </w:r>
      <w:r>
        <w:t>关联板块代码：BK0697。（LLM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引用：[1]10月27日隔夜要闻：Anthropic递表 美股收 / [2]10月27日外盘头条：巴西股市暴跌 特朗普质疑卢拉胜 / [3]美股三大指数集体高开 巴西在美股上市的公司暴跌 / [4]巴西股市暴跌 因触发熔断机制暂停交易</w:t>
      </w:r>
    </w:p>
    <w:p>
      <w:pPr>
        <w:pStyle w:val="Heading2"/>
      </w:pPr>
      <w:r>
        <w:t>国家统计局：1—9月算力与数据中心建设带动光纤制造、光缆制造行业利润分别增长5.7倍和1</w:t>
      </w:r>
    </w:p>
    <w:p>
      <w:r>
        <w:rPr>
          <w:color w:val="8A939E"/>
          <w:sz w:val="18"/>
        </w:rPr>
        <w:t>热度 0.705（爆点）· 11 篇 / 4 家媒体 · 宏观政策</w:t>
      </w:r>
    </w:p>
    <w:p>
      <w:r>
        <w:rPr>
          <w:b/>
          <w:color w:val="16324F"/>
        </w:rPr>
        <w:t>事件概述：</w:t>
      </w:r>
      <w:r>
        <w:t>「国家统计局：1—9月算力与数据中心建设带动光纤制造、光缆制造行业利润分别增长5.7倍和1.1倍」由 11 篇报道聚合而成，覆盖 4 家媒体，热度 0.705（爆点），所属板块类目：宏观政策。</w:t>
      </w:r>
    </w:p>
    <w:p>
      <w:r>
        <w:rPr>
          <w:b/>
          <w:color w:val="16324F"/>
        </w:rPr>
        <w:t>关键信息：</w:t>
      </w:r>
      <w:r>
        <w:t>国家统计局：1—9月算力与数据中心建设带动光纤制造、光缆制造行业利润分别增长5.；国家统计局：1—9月份，电子行业利润同比增长1.0倍；国家统计局：1—9月份规模以上原材料制造业利润同比增长44.9%</w:t>
      </w:r>
    </w:p>
    <w:p>
      <w:r>
        <w:rPr>
          <w:b/>
          <w:color w:val="16324F"/>
        </w:rPr>
        <w:t>市场影响：</w:t>
      </w:r>
      <w:r>
        <w:t>关联板块代码：BK1134、BK0922。（LLM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引用：[1]国家统计局：1—9月算力与数据中心建设带动光纤制造、 / [2]国家统计局：1—9月份，电子行业利润同比增长1.0倍 / [3]国家统计局：1—9月份规模以上原材料制造业利润同比增 / [4]国家统计局：1-9月不同规模、多种类型企业利润增长较</w:t>
      </w:r>
    </w:p>
    <w:p>
      <w:pPr>
        <w:pStyle w:val="Heading2"/>
      </w:pPr>
      <w:r>
        <w:t>商品期货开盘，甲醇主力合约触及涨停，丙烯涨近6%，对二甲苯、聚丙烯、苯乙烯涨超5</w:t>
      </w:r>
    </w:p>
    <w:p>
      <w:r>
        <w:rPr>
          <w:color w:val="8A939E"/>
          <w:sz w:val="18"/>
        </w:rPr>
        <w:t>热度 0.663（爆点）· 8 篇 / 3 家媒体 · 大宗与能化</w:t>
      </w:r>
    </w:p>
    <w:p>
      <w:r>
        <w:rPr>
          <w:b/>
          <w:color w:val="16324F"/>
        </w:rPr>
        <w:t>事件概述：</w:t>
      </w:r>
      <w:r>
        <w:t>「商品期货开盘，甲醇主力合约触及涨停，丙烯涨近6%，对二甲苯、聚丙烯、苯乙烯涨超5」由 8 篇报道聚合而成，覆盖 3 家媒体，热度 0.663（爆点），所属板块类目：大宗与能化。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商品期货开盘，甲醇主力合约触及涨停，丙烯涨近6%，对二甲苯、聚丙烯、苯乙烯涨超5；国内商品期货早盘开盘 主力合约多数上涨；收评|国内期货主力合约涨跌不一，沥青涨近7%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引用：[1]商品期货开盘，甲醇主力合约触及涨停，丙烯涨近6%，对 / [2]国内商品期货早盘开盘 主力合约多数上涨 / [3]收评|国内期货主力合约涨跌不一，沥青涨近7% / [4]商品期货开盘，沥青主力合约涨超3%，液化气、甲醇、碳</w:t>
      </w:r>
    </w:p>
    <w:p>
      <w:pPr>
        <w:pStyle w:val="Heading2"/>
      </w:pPr>
      <w:r>
        <w:t>首批主动ETF发行“加速跑”：18只中7只提前结募，南方、华夏、华泰柏瑞、平安今日触顶配</w:t>
      </w:r>
    </w:p>
    <w:p>
      <w:r>
        <w:rPr>
          <w:color w:val="8A939E"/>
          <w:sz w:val="18"/>
        </w:rPr>
        <w:t>热度 0.653（爆点）· 9 篇 / 2 家媒体 · 综合</w:t>
      </w:r>
    </w:p>
    <w:p>
      <w:r>
        <w:rPr>
          <w:b/>
          <w:color w:val="16324F"/>
        </w:rPr>
        <w:t>事件概述：</w:t>
      </w:r>
      <w:r>
        <w:t>「首批主动ETF发行“加速跑”：18只中7只提前结募，南方、华夏、华泰柏瑞、平安今日触顶配售」由 9 篇报道聚合而成，覆盖 2 家媒体，热度 0.653（爆点），所属板块类目：综合。</w:t>
      </w:r>
    </w:p>
    <w:p>
      <w:r>
        <w:rPr>
          <w:b/>
          <w:color w:val="16324F"/>
        </w:rPr>
        <w:t>关键信息：</w:t>
      </w:r>
      <w:r>
        <w:t>首批主动ETF发行“加速跑”：18只中7只提前结募，南方、华夏、华泰柏瑞、平安今；开售仅两日 沪市9只主动ETF中已有5只募满20亿元；三日售罄！首批主动ETF结募阵营扩至11只 汇添富、大成、招商、天弘“撞线”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引用：[1]首批主动ETF发行“加速跑”：18只中7只提前结募， / [2]开售仅两日 沪市9只主动ETF中已有5只募满20亿元 / [3]三日售罄！首批主动ETF结募阵营扩至11只 汇添富、 / [4]提前结募！招商价值智选主动管理ETF提前结束募集</w:t>
      </w:r>
    </w:p>
    <w:p>
      <w:pPr>
        <w:pStyle w:val="Heading2"/>
      </w:pPr>
      <w:r>
        <w:t>恒指高开0.28%，报23156.96点；恒生科技指数涨0.43%。网易涨近5%</w:t>
      </w:r>
    </w:p>
    <w:p>
      <w:r>
        <w:rPr>
          <w:color w:val="8A939E"/>
          <w:sz w:val="18"/>
        </w:rPr>
        <w:t>热度 0.642（爆点）· 6 篇 / 3 家媒体 · 金融市场</w:t>
      </w:r>
    </w:p>
    <w:p>
      <w:r>
        <w:rPr>
          <w:b/>
          <w:color w:val="16324F"/>
        </w:rPr>
        <w:t>事件概述：</w:t>
      </w:r>
      <w:r>
        <w:t>「恒指高开0.28%，报23156.96点；恒生科技指数涨0.43%。网易涨近5%」由 6 篇报道聚合而成，覆盖 3 家媒体，热度 0.642（爆点），所属板块类目：金融市场。</w:t>
      </w:r>
    </w:p>
    <w:p>
      <w:r>
        <w:rPr>
          <w:b/>
          <w:color w:val="16324F"/>
        </w:rPr>
        <w:t>关键信息：</w:t>
      </w:r>
      <w:r>
        <w:t>恒指高开0.28%，报23156.96点；恒生科技指数涨0.43%。网易涨近5%；港股开盘：恒生指数涨0.28% 恒生科技指数涨0.43%；港股高开高走，恒生科技指数涨幅扩大逾1%</w:t>
      </w:r>
    </w:p>
    <w:p>
      <w:r>
        <w:rPr>
          <w:b/>
          <w:color w:val="16324F"/>
        </w:rPr>
        <w:t>市场影响：</w:t>
      </w:r>
      <w:r>
        <w:t>关联板块代码：BK1652。（LLM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引用：[1]恒指高开0.28%，报23156.96点；恒生科技指 / [2]港股开盘：恒生指数涨0.28% 恒生科技指数涨0.4 / [3]港股高开高走，恒生科技指数涨幅扩大逾1% / [4]港股午评：恒指涨0.44% 科指跌0.37% 科网股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16,297 条</w:t>
      </w:r>
    </w:p>
    <w:p>
      <w:pPr>
        <w:pStyle w:val="ListBullet"/>
      </w:pPr>
      <w:r>
        <w:t>三层去重：2,393 → 2,147 条（精确93/SimHash10/语义143）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