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2026-09-25</w:t>
      </w:r>
    </w:p>
    <w:p>
      <w:r>
        <w:rPr>
          <w:color w:val="8A939E"/>
          <w:sz w:val="18"/>
        </w:rPr>
        <w:t>覆盖 6 家媒体 · 入库 13,754 条 · 去重后 2,211 条 · 识别热点 53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多重因素夹击，美债抛售加剧！5年期收益率2007年来首破5%</w:t>
            </w:r>
          </w:p>
        </w:tc>
        <w:tc>
          <w:tcPr>
            <w:tcW w:type="dxa" w:w="1440"/>
          </w:tcPr>
          <w:p>
            <w:r>
              <w:t>44/3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0.637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A股半导体多股大涨超10%，佰维存储涨超2% 房地产2股3连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澳大利亚国防部长Marles：OpenAI智能体入侵是一起“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0.603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甲骨文盘前股价下跌2.8%，公司就新墨西哥数据中心发出不可抗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0.585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恒指低开0.74%，报24649.45点；恒生科技指数跌0.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特朗普：今年到访北京感受到中国人民的热情好客，我们希望以同样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日元缺乏明确鹰派指引，美元兑日元升至157.60附近，市场关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0.493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抵押贷款利率飙升突破7%，上周近10%借款人选择风险更高的浮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0.475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Meta推出掌上AI设备Muse Charm 预计12月前上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0.475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星巴克宣布将关闭其在北美约1%的咖啡门店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多重因素夹击，美债抛售加剧！5年期收益率2007年来首破5%，10年期站上5.1%</w:t>
      </w:r>
    </w:p>
    <w:p>
      <w:r>
        <w:rPr>
          <w:color w:val="8A939E"/>
          <w:sz w:val="18"/>
        </w:rPr>
        <w:t>热度 0.827（爆点）· 44 篇 / 3 家媒体 · 国际市场</w:t>
      </w:r>
    </w:p>
    <w:p>
      <w:r>
        <w:rPr>
          <w:b/>
          <w:color w:val="16324F"/>
        </w:rPr>
        <w:t>事件概述：</w:t>
      </w:r>
      <w:r>
        <w:t>「多重因素夹击，美债抛售加剧！5年期收益率2007年来首破5%，10年期站上5.1%」由 44 篇报道聚合而成，覆盖 3 家媒体，热度 0.827（爆点），所属板块类目：国际市场。</w:t>
      </w:r>
    </w:p>
    <w:p>
      <w:r>
        <w:rPr>
          <w:b/>
          <w:color w:val="16324F"/>
        </w:rPr>
        <w:t>关键信息：</w:t>
      </w:r>
      <w:r>
        <w:t>多重因素夹击，美债抛售加剧！5年期收益率2007年来首破5%，10年期站上5.1；美债抛售潮加剧，30年期美债收益率创2004年以来新高；市场计入美联储再度加息预期，10年期美债收益率创2007年以来新高</w:t>
      </w:r>
    </w:p>
    <w:p>
      <w:r>
        <w:rPr>
          <w:b/>
          <w:color w:val="16324F"/>
        </w:rPr>
        <w:t>市场影响：</w:t>
      </w:r>
      <w:r>
        <w:t>关联板块代码：BK1361。（LLM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引用：[1]多重因素夹击，美债抛售加剧！5年期收益率2007年来 / [2]美债抛售潮加剧，30年期美债收益率创2004年以来新 / [3]市场计入美联储再度加息预期，10年期美债收益率创20 / [4]美债抛售加剧 30年期收益率升至2004年以来最高</w:t>
      </w:r>
    </w:p>
    <w:p>
      <w:pPr>
        <w:pStyle w:val="Heading2"/>
      </w:pPr>
      <w:r>
        <w:t>A股半导体多股大涨超10%，佰维存储涨超2% 房地产2股3连板，白酒概念拉升，天佑德酒涨</w:t>
      </w:r>
    </w:p>
    <w:p>
      <w:r>
        <w:rPr>
          <w:color w:val="8A939E"/>
          <w:sz w:val="18"/>
        </w:rPr>
        <w:t>热度 0.637（爆点）· 9 篇 / 2 家媒体 · 金融市场</w:t>
      </w:r>
    </w:p>
    <w:p>
      <w:r>
        <w:rPr>
          <w:b/>
          <w:color w:val="16324F"/>
        </w:rPr>
        <w:t>事件概述：</w:t>
      </w:r>
      <w:r>
        <w:t>「A股半导体多股大涨超10%，佰维存储涨超2% 房地产2股3连板，白酒概念拉升，天佑德酒涨停后炸板」由 9 篇报道聚合而成，覆盖 2 家媒体，热度 0.637（爆点），所属板块类目：金融市场。</w:t>
      </w:r>
    </w:p>
    <w:p>
      <w:r>
        <w:rPr>
          <w:b/>
          <w:color w:val="16324F"/>
        </w:rPr>
        <w:t>关键信息：</w:t>
      </w:r>
      <w:r>
        <w:t>A股半导体多股大涨超10%，佰维存储涨超2% 房地产2股3连板，白酒概念拉升，天；又是小作文！地产股大涨的原因找到了；“一根穿云箭”，秒拉涨停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引用：[1]A股半导体多股大涨超10%，佰维存储涨超2% 房地产 / [2]又是小作文！地产股大涨的原因找到了 / [3]“一根穿云箭”，秒拉涨停 / [4]股价3日累涨逾30%！688056提示半导体相关业务</w:t>
      </w:r>
    </w:p>
    <w:p>
      <w:pPr>
        <w:pStyle w:val="Heading2"/>
      </w:pPr>
      <w:r>
        <w:t>澳大利亚国防部长Marles：OpenAI智能体入侵是一起“严重事件”。 Ope</w:t>
      </w:r>
    </w:p>
    <w:p>
      <w:r>
        <w:rPr>
          <w:color w:val="8A939E"/>
          <w:sz w:val="18"/>
        </w:rPr>
        <w:t>热度 0.603（爆点）· 7 篇 / 3 家媒体 · AI与大模型</w:t>
      </w:r>
    </w:p>
    <w:p>
      <w:r>
        <w:rPr>
          <w:b/>
          <w:color w:val="16324F"/>
        </w:rPr>
        <w:t>事件概述：</w:t>
      </w:r>
      <w:r>
        <w:t>「澳大利亚国防部长Marles：OpenAI智能体入侵是一起“严重事件”。 Ope」由 7 篇报道聚合而成，覆盖 3 家媒体，热度 0.603（爆点），所属板块类目：AI与大模型。</w:t>
      </w:r>
    </w:p>
    <w:p>
      <w:r>
        <w:rPr>
          <w:b/>
          <w:color w:val="16324F"/>
        </w:rPr>
        <w:t>关键信息：</w:t>
      </w:r>
      <w:r>
        <w:t>澳大利亚国防部长Marles：OpenAI智能体入侵是一起“严重事件”。 Ope；OpenAI智能体入侵澳大利亚公共医疗服务网站；澳大利亚总理称：OpenAI的AI智能体入侵澳政府系统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引用：[1]澳大利亚国防部长Marles：OpenAI智能体入侵 / [2]OpenAI智能体入侵澳大利亚公共医疗服务网站 / [3]澳大利亚总理称：OpenAI的AI智能体入侵澳政府系 / [4]OpenAI智能体未经授权访问澳大利亚政府网站 澳副</w:t>
      </w:r>
    </w:p>
    <w:p>
      <w:pPr>
        <w:pStyle w:val="Heading2"/>
      </w:pPr>
      <w:r>
        <w:t>甲骨文盘前股价下跌2.8%，公司就新墨西哥数据中心发出不可抗力通知。</w:t>
      </w:r>
    </w:p>
    <w:p>
      <w:r>
        <w:rPr>
          <w:color w:val="8A939E"/>
          <w:sz w:val="18"/>
        </w:rPr>
        <w:t>热度 0.603（爆点）· 7 篇 / 3 家媒体 · AI与大模型</w:t>
      </w:r>
    </w:p>
    <w:p>
      <w:r>
        <w:rPr>
          <w:b/>
          <w:color w:val="16324F"/>
        </w:rPr>
        <w:t>事件概述：</w:t>
      </w:r>
      <w:r>
        <w:t>「甲骨文盘前股价下跌2.8%，公司就新墨西哥数据中心发出不可抗力通知。」由 7 篇报道聚合而成，覆盖 3 家媒体，热度 0.603（爆点），所属板块类目：AI与大模型。</w:t>
      </w:r>
    </w:p>
    <w:p>
      <w:r>
        <w:rPr>
          <w:b/>
          <w:color w:val="16324F"/>
        </w:rPr>
        <w:t>关键信息：</w:t>
      </w:r>
      <w:r>
        <w:t>甲骨文盘前股价下跌2.8%，公司就新墨西哥数据中心发出不可抗力通知。；甲骨文就数据中心项目发出“不可抗力”通知，股价大跌5%；甲骨文就新墨西哥州数据中心发出不可抗力通知</w:t>
      </w:r>
    </w:p>
    <w:p>
      <w:r>
        <w:rPr>
          <w:b/>
          <w:color w:val="16324F"/>
        </w:rPr>
        <w:t>市场影响：</w:t>
      </w:r>
      <w:r>
        <w:t>关联板块代码：BK0922。（LLM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引用：[1]甲骨文盘前股价下跌2.8%，公司就新墨西哥数据中心发 / [2]甲骨文就数据中心项目发出“不可抗力”通知，股价大跌5 / [3]甲骨文就新墨西哥州数据中心发出不可抗力通知 / [4]甲骨文美股盘前跌超4%</w:t>
      </w:r>
    </w:p>
    <w:p>
      <w:pPr>
        <w:pStyle w:val="Heading2"/>
      </w:pPr>
      <w:r>
        <w:t>恒指低开0.74%，报24649.45点；恒生科技指数跌0.78%。天数智芯跌超</w:t>
      </w:r>
    </w:p>
    <w:p>
      <w:r>
        <w:rPr>
          <w:color w:val="8A939E"/>
          <w:sz w:val="18"/>
        </w:rPr>
        <w:t>热度 0.585（爆点）· 8 篇 / 3 家媒体 · 金融市场</w:t>
      </w:r>
    </w:p>
    <w:p>
      <w:r>
        <w:rPr>
          <w:b/>
          <w:color w:val="16324F"/>
        </w:rPr>
        <w:t>事件概述：</w:t>
      </w:r>
      <w:r>
        <w:t>「恒指低开0.74%，报24649.45点；恒生科技指数跌0.78%。天数智芯跌超」由 8 篇报道聚合而成，覆盖 3 家媒体，热度 0.585（爆点），所属板块类目：金融市场。</w:t>
      </w:r>
    </w:p>
    <w:p>
      <w:r>
        <w:rPr>
          <w:b/>
          <w:color w:val="16324F"/>
        </w:rPr>
        <w:t>关键信息：</w:t>
      </w:r>
      <w:r>
        <w:t>恒指低开0.74%，报24649.45点；恒生科技指数跌0.78%。天数智芯跌超；恒指低开0.96%，报24523.50点；恒生科技指数跌0.99%。阿里巴巴、网；港股开盘：恒生指数跌0.74% 恒生科技指数跌0.78%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引用：[1]恒指低开0.74%，报24649.45点；恒生科技指 / [2]恒指低开0.96%，报24523.50点；恒生科技指 / [3]港股开盘：恒生指数跌0.74% 恒生科技指数跌0.7 / [4]港股三大指数开盘下挫，恒生科技指数跌超2%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13,754 条</w:t>
      </w:r>
    </w:p>
    <w:p>
      <w:pPr>
        <w:pStyle w:val="ListBullet"/>
      </w:pPr>
      <w:r>
        <w:t>三层去重：2,459 → 2,211 条（精确93/SimHash10/语义145）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