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D0B80">
      <w:pPr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4"/>
          <w:lang w:eastAsia="ru-RU"/>
        </w:rPr>
        <w:t>ФГАОУ ВО Северо-Кавказский федеральный университет</w:t>
      </w:r>
    </w:p>
    <w:p w14:paraId="1DFF172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</w:p>
    <w:p w14:paraId="5E27EAFD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Кафедра ФМКН</w:t>
      </w:r>
    </w:p>
    <w:p w14:paraId="3C6ED21D">
      <w:pPr>
        <w:spacing w:after="0" w:line="276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27F7316">
      <w:pPr>
        <w:spacing w:after="0" w:line="276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E6ED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ОТЧЕТ</w:t>
      </w:r>
    </w:p>
    <w:p w14:paraId="2C44C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о выполнении практических работ по дисциплине</w:t>
      </w:r>
    </w:p>
    <w:p w14:paraId="65FEE755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«Операционные системы»</w:t>
      </w:r>
    </w:p>
    <w:p w14:paraId="7EFD9F9C">
      <w:pPr>
        <w:spacing w:after="0" w:line="276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  <w:t xml:space="preserve">Лабораторная работа  № </w:t>
      </w:r>
      <w:r>
        <w:rPr>
          <w:rFonts w:hint="default" w:ascii="Times New Roman" w:hAnsi="Times New Roman" w:eastAsia="Times New Roman" w:cs="Times New Roman"/>
          <w:b/>
          <w:bCs/>
          <w:color w:val="0070C0"/>
          <w:sz w:val="36"/>
          <w:szCs w:val="36"/>
          <w:lang w:val="en-US" w:eastAsia="ru-RU"/>
        </w:rPr>
        <w:t>2</w:t>
      </w:r>
      <w:r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  <w:br w:type="textWrapping"/>
      </w:r>
      <w:r>
        <w:rPr>
          <w:b/>
          <w:color w:val="000000"/>
          <w:sz w:val="28"/>
          <w:szCs w:val="28"/>
        </w:rPr>
        <w:t xml:space="preserve">Интерпретатор командной строки ОС </w:t>
      </w:r>
      <w:r>
        <w:rPr>
          <w:b/>
          <w:color w:val="000000"/>
          <w:sz w:val="28"/>
          <w:szCs w:val="28"/>
          <w:lang w:val="en-US"/>
        </w:rPr>
        <w:t>MS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Windows</w:t>
      </w:r>
    </w:p>
    <w:p w14:paraId="0E2759F8">
      <w:pPr>
        <w:spacing w:after="0" w:line="276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</w:pPr>
    </w:p>
    <w:p w14:paraId="62E12DEA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lang w:eastAsia="ru-RU"/>
        </w:rPr>
      </w:pPr>
    </w:p>
    <w:tbl>
      <w:tblPr>
        <w:tblStyle w:val="4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2"/>
      </w:tblGrid>
      <w:tr w14:paraId="62725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right"/>
        </w:trPr>
        <w:tc>
          <w:tcPr>
            <w:tcW w:w="62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73AB48CA">
            <w:pPr>
              <w:spacing w:after="0" w:line="240" w:lineRule="auto"/>
              <w:ind w:left="-113"/>
              <w:jc w:val="both"/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</w:pP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  <w:t>Выполнил:</w:t>
            </w:r>
          </w:p>
          <w:p w14:paraId="0D1464F9">
            <w:pPr>
              <w:spacing w:after="0" w:line="240" w:lineRule="auto"/>
              <w:ind w:left="-113"/>
              <w:jc w:val="both"/>
              <w:rPr>
                <w:rFonts w:hint="default" w:ascii="Casper" w:hAnsi="Casper" w:eastAsia="Times New Roman" w:cs="Times New Roman"/>
                <w:i/>
                <w:iCs/>
                <w:color w:val="993300"/>
                <w:kern w:val="24"/>
                <w:sz w:val="34"/>
                <w:szCs w:val="40"/>
                <w:lang w:val="en-US" w:eastAsia="ru-RU"/>
              </w:rPr>
            </w:pPr>
            <w:r>
              <w:rPr>
                <w:rFonts w:ascii="Casper" w:hAnsi="Casper" w:cs="Times New Roman"/>
                <w:i/>
                <w:iCs/>
                <w:color w:val="993300"/>
                <w:kern w:val="24"/>
                <w:sz w:val="34"/>
                <w:szCs w:val="40"/>
                <w:lang w:eastAsia="ru-RU"/>
              </w:rPr>
              <w:t>Окунев</w:t>
            </w:r>
            <w:r>
              <w:rPr>
                <w:rFonts w:hint="default" w:ascii="Casper" w:hAnsi="Casper" w:cs="Times New Roman"/>
                <w:i/>
                <w:iCs/>
                <w:color w:val="993300"/>
                <w:kern w:val="24"/>
                <w:sz w:val="34"/>
                <w:szCs w:val="40"/>
                <w:lang w:val="en-US" w:eastAsia="ru-RU"/>
              </w:rPr>
              <w:t xml:space="preserve"> Николай Александрович</w:t>
            </w:r>
          </w:p>
        </w:tc>
      </w:tr>
      <w:tr w14:paraId="6C8A8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right"/>
        </w:trPr>
        <w:tc>
          <w:tcPr>
            <w:tcW w:w="6202" w:type="dxa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</w:tcPr>
          <w:p w14:paraId="570EC438">
            <w:pPr>
              <w:spacing w:after="0" w:line="240" w:lineRule="auto"/>
              <w:ind w:left="-113"/>
              <w:jc w:val="both"/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</w:pP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  <w:t xml:space="preserve">студент </w:t>
            </w:r>
            <w:r>
              <w:rPr>
                <w:rFonts w:ascii="Casper" w:hAnsi="Casper" w:eastAsia="Times New Roman" w:cs="Times New Roman"/>
                <w:bCs/>
                <w:color w:val="FF0000"/>
                <w:kern w:val="24"/>
                <w:sz w:val="34"/>
                <w:szCs w:val="40"/>
                <w:u w:val="single"/>
                <w:lang w:eastAsia="ru-RU"/>
              </w:rPr>
              <w:t>2</w:t>
            </w: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u w:val="single"/>
                <w:lang w:eastAsia="ru-RU"/>
              </w:rPr>
              <w:t xml:space="preserve"> </w:t>
            </w: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  <w:t xml:space="preserve">курса, уч. гр. </w:t>
            </w:r>
            <w:r>
              <w:rPr>
                <w:rFonts w:ascii="Casper" w:hAnsi="Casper" w:eastAsia="Times New Roman" w:cs="Times New Roman"/>
                <w:bCs/>
                <w:color w:val="FF0000"/>
                <w:kern w:val="24"/>
                <w:sz w:val="34"/>
                <w:szCs w:val="40"/>
                <w:lang w:eastAsia="ru-RU"/>
              </w:rPr>
              <w:t>КМБ</w:t>
            </w:r>
            <w:r>
              <w:rPr>
                <w:rFonts w:ascii="Casper" w:hAnsi="Casper" w:eastAsia="Times New Roman" w:cs="Times New Roman"/>
                <w:bCs/>
                <w:color w:val="FF0000"/>
                <w:kern w:val="24"/>
                <w:sz w:val="34"/>
                <w:szCs w:val="40"/>
                <w:u w:val="single"/>
                <w:lang w:eastAsia="ru-RU"/>
              </w:rPr>
              <w:t xml:space="preserve">-с-о-23-1 </w:t>
            </w:r>
          </w:p>
        </w:tc>
      </w:tr>
      <w:tr w14:paraId="05C38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199860B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  <w:tr w14:paraId="5363C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38774A2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  <w:tr w14:paraId="625E0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35C5050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  <w:tr w14:paraId="5F7B2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bottom w:val="single" w:color="auto" w:sz="8" w:space="0"/>
              <w:right w:val="nil"/>
            </w:tcBorders>
            <w:shd w:val="clear" w:color="auto" w:fill="auto"/>
          </w:tcPr>
          <w:p w14:paraId="4D08A3A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</w:tbl>
    <w:p w14:paraId="1235D166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AEF4EC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971AA13">
      <w:pPr>
        <w:spacing w:after="0" w:line="360" w:lineRule="auto"/>
        <w:ind w:left="-113"/>
        <w:jc w:val="right"/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</w:pPr>
    </w:p>
    <w:p w14:paraId="06447B82">
      <w:pPr>
        <w:spacing w:after="0" w:line="360" w:lineRule="auto"/>
        <w:ind w:left="-113"/>
        <w:jc w:val="right"/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</w:pPr>
    </w:p>
    <w:p w14:paraId="7D4E47E7">
      <w:pPr>
        <w:spacing w:after="0" w:line="360" w:lineRule="auto"/>
        <w:ind w:left="-113"/>
        <w:jc w:val="right"/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  <w:t>Проверила Гусева Л.Л.</w:t>
      </w:r>
    </w:p>
    <w:p w14:paraId="21DC1B41">
      <w:p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Оценка</w:t>
      </w:r>
      <w:r>
        <w:rPr>
          <w:rFonts w:hint="default"/>
          <w:lang w:val="en-US"/>
        </w:rPr>
        <w:t>: 5</w:t>
      </w:r>
    </w:p>
    <w:p w14:paraId="631964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F4443DE">
      <w:pPr>
        <w:rPr>
          <w:rFonts w:hint="default"/>
          <w:lang w:val="en-US"/>
        </w:rPr>
      </w:pPr>
      <w:r>
        <w:drawing>
          <wp:inline distT="0" distB="0" distL="114300" distR="114300">
            <wp:extent cx="4057650" cy="8143875"/>
            <wp:effectExtent l="0" t="0" r="1143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7499">
      <w:pPr>
        <w:rPr>
          <w:rFonts w:hint="default"/>
          <w:lang w:val="en-US"/>
        </w:rPr>
      </w:pPr>
    </w:p>
    <w:p w14:paraId="1E4BB713">
      <w:pPr>
        <w:rPr>
          <w:rFonts w:hint="default"/>
          <w:lang w:val="en-US"/>
        </w:rPr>
      </w:pPr>
    </w:p>
    <w:p w14:paraId="7B924796">
      <w:pPr>
        <w:rPr>
          <w:rFonts w:hint="default"/>
          <w:lang w:val="en-US"/>
        </w:rPr>
      </w:pPr>
    </w:p>
    <w:p w14:paraId="1EE64C91">
      <w:pPr>
        <w:rPr>
          <w:rFonts w:hint="default"/>
          <w:lang w:val="en-US"/>
        </w:rPr>
      </w:pPr>
    </w:p>
    <w:p w14:paraId="1B01886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0650" cy="4400550"/>
            <wp:effectExtent l="0" t="0" r="11430" b="3810"/>
            <wp:docPr id="2" name="Изображение 2" descr="Снимок экрана 2025-03-03 12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03-03 1206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0357">
      <w:pPr>
        <w:rPr>
          <w:rFonts w:hint="default"/>
          <w:lang w:val="en-US"/>
        </w:rPr>
      </w:pPr>
    </w:p>
    <w:p w14:paraId="2718F1EE">
      <w:pPr>
        <w:ind w:firstLine="709"/>
        <w:jc w:val="center"/>
      </w:pPr>
      <w:r>
        <w:t>3. КОНТРОЛЬНЫЕ ВОПРОСЫ</w:t>
      </w:r>
    </w:p>
    <w:p w14:paraId="5A61F0E4">
      <w:pPr>
        <w:ind w:firstLine="709"/>
        <w:jc w:val="center"/>
      </w:pPr>
    </w:p>
    <w:p w14:paraId="0DF53956">
      <w:pPr>
        <w:pStyle w:val="2"/>
        <w:numPr>
          <w:ilvl w:val="0"/>
          <w:numId w:val="1"/>
        </w:numPr>
        <w:tabs>
          <w:tab w:val="left" w:pos="360"/>
          <w:tab w:val="left" w:pos="993"/>
          <w:tab w:val="clear" w:pos="720"/>
        </w:tabs>
        <w:spacing w:before="0" w:beforeAutospacing="0" w:after="0" w:afterAutospacing="0"/>
        <w:ind w:left="0" w:firstLine="709"/>
        <w:rPr>
          <w:b w:val="0"/>
          <w:color w:val="000000"/>
        </w:rPr>
      </w:pPr>
      <w:r>
        <w:rPr>
          <w:b w:val="0"/>
          <w:color w:val="000000"/>
        </w:rPr>
        <w:t>Вывод сообщений и дублирование команд.</w:t>
      </w:r>
    </w:p>
    <w:p w14:paraId="4C37CA36">
      <w:pPr>
        <w:pStyle w:val="2"/>
        <w:numPr>
          <w:ilvl w:val="0"/>
          <w:numId w:val="1"/>
        </w:numPr>
        <w:tabs>
          <w:tab w:val="left" w:pos="360"/>
          <w:tab w:val="left" w:pos="993"/>
          <w:tab w:val="clear" w:pos="720"/>
        </w:tabs>
        <w:spacing w:before="0" w:beforeAutospacing="0" w:after="0" w:afterAutospacing="0"/>
        <w:ind w:left="0" w:firstLine="709"/>
        <w:rPr>
          <w:b w:val="0"/>
          <w:color w:val="000000"/>
        </w:rPr>
      </w:pPr>
      <w:r>
        <w:rPr>
          <w:b w:val="0"/>
          <w:color w:val="000000"/>
        </w:rPr>
        <w:t>Использование параметров командной строки.</w:t>
      </w:r>
    </w:p>
    <w:p w14:paraId="66D4EE26">
      <w:pPr>
        <w:pStyle w:val="2"/>
        <w:numPr>
          <w:ilvl w:val="0"/>
          <w:numId w:val="1"/>
        </w:numPr>
        <w:tabs>
          <w:tab w:val="left" w:pos="360"/>
          <w:tab w:val="left" w:pos="993"/>
          <w:tab w:val="clear" w:pos="720"/>
        </w:tabs>
        <w:spacing w:before="0" w:beforeAutospacing="0" w:after="0" w:afterAutospacing="0"/>
        <w:ind w:left="0" w:firstLine="709"/>
        <w:rPr>
          <w:b w:val="0"/>
          <w:color w:val="000000"/>
        </w:rPr>
      </w:pPr>
      <w:r>
        <w:rPr>
          <w:b w:val="0"/>
          <w:color w:val="000000"/>
        </w:rPr>
        <w:t>Переменные среды, получение и изменение их значений.</w:t>
      </w:r>
    </w:p>
    <w:p w14:paraId="6537926D">
      <w:pPr>
        <w:pStyle w:val="2"/>
        <w:numPr>
          <w:ilvl w:val="0"/>
          <w:numId w:val="1"/>
        </w:numPr>
        <w:tabs>
          <w:tab w:val="left" w:pos="360"/>
          <w:tab w:val="left" w:pos="993"/>
          <w:tab w:val="clear" w:pos="720"/>
        </w:tabs>
        <w:spacing w:before="0" w:beforeAutospacing="0" w:after="0" w:afterAutospacing="0"/>
        <w:ind w:left="0" w:firstLine="709"/>
        <w:rPr>
          <w:b w:val="0"/>
          <w:color w:val="000000"/>
        </w:rPr>
      </w:pPr>
      <w:r>
        <w:rPr>
          <w:b w:val="0"/>
          <w:color w:val="000000"/>
        </w:rPr>
        <w:t>Операции со строковыми и числовыми переменными.</w:t>
      </w:r>
    </w:p>
    <w:p w14:paraId="7B05259C">
      <w:pPr>
        <w:pStyle w:val="2"/>
        <w:numPr>
          <w:ilvl w:val="0"/>
          <w:numId w:val="1"/>
        </w:numPr>
        <w:tabs>
          <w:tab w:val="left" w:pos="360"/>
          <w:tab w:val="left" w:pos="993"/>
          <w:tab w:val="clear" w:pos="720"/>
        </w:tabs>
        <w:spacing w:before="0" w:beforeAutospacing="0" w:after="0" w:afterAutospacing="0"/>
        <w:ind w:left="0" w:firstLine="709"/>
        <w:rPr>
          <w:b w:val="0"/>
          <w:color w:val="000000"/>
        </w:rPr>
      </w:pPr>
      <w:r>
        <w:rPr>
          <w:b w:val="0"/>
          <w:color w:val="000000"/>
        </w:rPr>
        <w:t>Проверка существования заданного файла и наличия переменной среды.</w:t>
      </w:r>
    </w:p>
    <w:p w14:paraId="0C0666C4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rPr>
          <w:rFonts w:ascii="Verdana" w:hAnsi="Verdana"/>
          <w:color w:val="000000"/>
          <w:sz w:val="20"/>
          <w:szCs w:val="20"/>
        </w:rPr>
      </w:pPr>
      <w:r>
        <w:rPr>
          <w:color w:val="000000"/>
        </w:rPr>
        <w:t>Выполнение заданной команды для всех элементов указанного множества</w:t>
      </w:r>
      <w:r>
        <w:rPr>
          <w:rFonts w:ascii="Verdana" w:hAnsi="Verdana"/>
          <w:color w:val="000000"/>
          <w:sz w:val="20"/>
          <w:szCs w:val="20"/>
        </w:rPr>
        <w:t xml:space="preserve">. </w:t>
      </w:r>
    </w:p>
    <w:p w14:paraId="06ECC491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rPr>
          <w:rFonts w:ascii="Verdana" w:hAnsi="Verdana"/>
          <w:color w:val="000000"/>
          <w:sz w:val="20"/>
          <w:szCs w:val="20"/>
        </w:rPr>
      </w:pPr>
      <w:r>
        <w:rPr>
          <w:color w:val="000000"/>
        </w:rPr>
        <w:t>Выполнение заданной команды для всех подходящих имен файлов.</w:t>
      </w:r>
    </w:p>
    <w:p w14:paraId="415534C7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rPr>
          <w:rFonts w:ascii="Verdana" w:hAnsi="Verdana"/>
          <w:color w:val="000000"/>
          <w:sz w:val="20"/>
          <w:szCs w:val="20"/>
        </w:rPr>
      </w:pPr>
      <w:r>
        <w:rPr>
          <w:color w:val="000000"/>
        </w:rPr>
        <w:t>Выполнение заданной команды для всех подходящих имен каталогов</w:t>
      </w:r>
      <w:r>
        <w:rPr>
          <w:rFonts w:ascii="Verdana" w:hAnsi="Verdana"/>
          <w:color w:val="000000"/>
          <w:sz w:val="20"/>
          <w:szCs w:val="20"/>
        </w:rPr>
        <w:t xml:space="preserve">. </w:t>
      </w:r>
    </w:p>
    <w:p w14:paraId="59E3FF7A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rPr>
          <w:color w:val="000000"/>
        </w:rPr>
      </w:pPr>
      <w:r>
        <w:rPr>
          <w:color w:val="000000"/>
        </w:rPr>
        <w:t xml:space="preserve">Выполнение заданной команды для определенного каталога, а также всех его подкаталогов. </w:t>
      </w:r>
    </w:p>
    <w:p w14:paraId="426D54AA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rPr>
          <w:rFonts w:ascii="Verdana" w:hAnsi="Verdana"/>
          <w:color w:val="000000"/>
          <w:sz w:val="20"/>
          <w:szCs w:val="20"/>
        </w:rPr>
      </w:pPr>
      <w:r>
        <w:rPr>
          <w:color w:val="000000"/>
        </w:rPr>
        <w:t>Получение последовательности чисел с заданными началом, концом и шагом приращения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376D6C6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rPr>
          <w:rFonts w:ascii="Verdana" w:hAnsi="Verdana"/>
          <w:color w:val="000000"/>
          <w:sz w:val="20"/>
          <w:szCs w:val="20"/>
        </w:rPr>
      </w:pPr>
      <w:r>
        <w:rPr>
          <w:color w:val="000000"/>
        </w:rPr>
        <w:t>Чтение и обработка строк из текстового файла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1D39FEC3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jc w:val="both"/>
        <w:rPr>
          <w:color w:val="000000"/>
        </w:rPr>
      </w:pPr>
      <w:r>
        <w:rPr>
          <w:color w:val="000000"/>
        </w:rPr>
        <w:t xml:space="preserve">Команда </w:t>
      </w:r>
      <w:r>
        <w:rPr>
          <w:color w:val="000000"/>
          <w:lang w:val="en-US"/>
        </w:rPr>
        <w:t>Findstr</w:t>
      </w:r>
      <w:r>
        <w:rPr>
          <w:color w:val="000000"/>
        </w:rPr>
        <w:t>. Назначение. Ключи. Использование регулярных выражений в команде. Задание и использование класса цифр и класса букв через диапазон.</w:t>
      </w:r>
    </w:p>
    <w:p w14:paraId="0D87EDD0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jc w:val="both"/>
        <w:rPr>
          <w:color w:val="000000"/>
        </w:rPr>
      </w:pPr>
      <w:r>
        <w:rPr>
          <w:color w:val="000000"/>
        </w:rPr>
        <w:t>Операторы перехода и вызова.</w:t>
      </w:r>
    </w:p>
    <w:p w14:paraId="6967598B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jc w:val="both"/>
        <w:rPr>
          <w:color w:val="000000"/>
        </w:rPr>
      </w:pPr>
      <w:r>
        <w:rPr>
          <w:color w:val="000000"/>
        </w:rPr>
        <w:t>Какое минимальное количество строк (включая @</w:t>
      </w:r>
      <w:r>
        <w:rPr>
          <w:color w:val="000000"/>
          <w:lang w:val="en-US"/>
        </w:rPr>
        <w:t>echo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off</w:t>
      </w:r>
      <w:r>
        <w:rPr>
          <w:color w:val="000000"/>
        </w:rPr>
        <w:t>) должен иметь командный файл, выводящий на экран минимальное значения двух числовых аргументов?</w:t>
      </w:r>
    </w:p>
    <w:p w14:paraId="2374A753">
      <w:pPr>
        <w:numPr>
          <w:ilvl w:val="0"/>
          <w:numId w:val="1"/>
        </w:numPr>
        <w:tabs>
          <w:tab w:val="left" w:pos="360"/>
          <w:tab w:val="left" w:pos="993"/>
          <w:tab w:val="clear" w:pos="720"/>
        </w:tabs>
        <w:ind w:left="0" w:firstLine="709"/>
        <w:jc w:val="both"/>
      </w:pPr>
      <w:r>
        <w:rPr>
          <w:color w:val="000000"/>
        </w:rPr>
        <w:t xml:space="preserve"> Какое минимальное количество строк (включая @</w:t>
      </w:r>
      <w:r>
        <w:rPr>
          <w:color w:val="000000"/>
          <w:lang w:val="en-US"/>
        </w:rPr>
        <w:t>echo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off</w:t>
      </w:r>
      <w:r>
        <w:rPr>
          <w:color w:val="000000"/>
        </w:rPr>
        <w:t>) должен иметь командный файл, выводящий на экран минимальное значения трех числовых аргументов?</w:t>
      </w:r>
    </w:p>
    <w:p w14:paraId="3DEEE7D6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4C47B82">
      <w:bookmarkStart w:id="0" w:name="_GoBack"/>
      <w:bookmarkEnd w:id="0"/>
      <w:r>
        <w:rPr>
          <w:rFonts w:hint="default"/>
          <w:lang w:val="en-US"/>
        </w:rPr>
        <w:t>1)</w:t>
      </w:r>
      <w:r>
        <w:t>Вывод сообщений и дублирование команд</w:t>
      </w:r>
      <w:r>
        <w:rPr>
          <w:rFonts w:hint="default"/>
        </w:rPr>
        <w:t>:</w:t>
      </w:r>
    </w:p>
    <w:p w14:paraId="2D15D945">
      <w:r>
        <w:t>echo сообщение</w:t>
      </w:r>
      <w:r>
        <w:rPr>
          <w:rFonts w:hint="default"/>
        </w:rPr>
        <w:t xml:space="preserve"> для вывода текста.</w:t>
      </w:r>
    </w:p>
    <w:p w14:paraId="73FD5889">
      <w:r>
        <w:rPr>
          <w:rFonts w:hint="default"/>
        </w:rPr>
        <w:t>&gt;&gt; файл.txt для дублирования вывода в файл.</w:t>
      </w:r>
    </w:p>
    <w:p w14:paraId="061C71DF">
      <w:r>
        <w:rPr>
          <w:rFonts w:hint="default"/>
          <w:lang w:val="en-US"/>
        </w:rPr>
        <w:t>2)</w:t>
      </w:r>
      <w:r>
        <w:rPr>
          <w:rFonts w:hint="default"/>
        </w:rPr>
        <w:t>Использование параметров командной строки:</w:t>
      </w:r>
    </w:p>
    <w:p w14:paraId="4B3E094E">
      <w:r>
        <w:rPr>
          <w:rFonts w:hint="default"/>
        </w:rPr>
        <w:t>Параметры доступны как %1, %2 и т.д.</w:t>
      </w:r>
    </w:p>
    <w:p w14:paraId="46122239">
      <w:r>
        <w:rPr>
          <w:rFonts w:hint="default"/>
          <w:lang w:val="en-US"/>
        </w:rPr>
        <w:t>3)</w:t>
      </w:r>
      <w:r>
        <w:rPr>
          <w:rFonts w:hint="default"/>
        </w:rPr>
        <w:t>Переменные среды, получение и изменение их значений:</w:t>
      </w:r>
    </w:p>
    <w:p w14:paraId="5431D7AB">
      <w:r>
        <w:rPr>
          <w:rFonts w:hint="default"/>
        </w:rPr>
        <w:t>set переменная=значение для создания/изменения.</w:t>
      </w:r>
    </w:p>
    <w:p w14:paraId="4296FE1D">
      <w:r>
        <w:rPr>
          <w:rFonts w:hint="default"/>
        </w:rPr>
        <w:t>%переменная% для использования.</w:t>
      </w:r>
    </w:p>
    <w:p w14:paraId="661C7826">
      <w:r>
        <w:rPr>
          <w:rFonts w:hint="default"/>
          <w:lang w:val="en-US"/>
        </w:rPr>
        <w:t>4)</w:t>
      </w:r>
      <w:r>
        <w:rPr>
          <w:rFonts w:hint="default"/>
        </w:rPr>
        <w:t>Операции со строковыми и числовыми переменными:</w:t>
      </w:r>
    </w:p>
    <w:p w14:paraId="5A36886C">
      <w:r>
        <w:rPr>
          <w:rFonts w:hint="default"/>
        </w:rPr>
        <w:t>set /a для числовых операций.</w:t>
      </w:r>
    </w:p>
    <w:p w14:paraId="163DC705">
      <w:r>
        <w:rPr>
          <w:rFonts w:hint="default"/>
        </w:rPr>
        <w:t>set переменная=значение для строк.</w:t>
      </w:r>
    </w:p>
    <w:p w14:paraId="2D3AFE26">
      <w:r>
        <w:rPr>
          <w:rFonts w:hint="default"/>
          <w:lang w:val="en-US"/>
        </w:rPr>
        <w:t>5)</w:t>
      </w:r>
      <w:r>
        <w:rPr>
          <w:rFonts w:hint="default"/>
        </w:rPr>
        <w:t>Проверка существования заданного файла и наличия переменной среды:</w:t>
      </w:r>
    </w:p>
    <w:p w14:paraId="672BC2F6">
      <w:r>
        <w:rPr>
          <w:rFonts w:hint="default"/>
        </w:rPr>
        <w:t>if exist файл для файла.</w:t>
      </w:r>
    </w:p>
    <w:p w14:paraId="25820EAF">
      <w:r>
        <w:rPr>
          <w:rFonts w:hint="default"/>
        </w:rPr>
        <w:t>if defined переменная для переменной.</w:t>
      </w:r>
    </w:p>
    <w:p w14:paraId="47234E77">
      <w:r>
        <w:rPr>
          <w:rFonts w:hint="default"/>
          <w:lang w:val="en-US"/>
        </w:rPr>
        <w:t>6)</w:t>
      </w:r>
      <w:r>
        <w:rPr>
          <w:rFonts w:hint="default"/>
        </w:rPr>
        <w:t>Выполнение заданной команды для всех элементов указанного множества:</w:t>
      </w:r>
    </w:p>
    <w:p w14:paraId="57389947">
      <w:r>
        <w:rPr>
          <w:rFonts w:hint="default"/>
        </w:rPr>
        <w:t>for %%</w:t>
      </w:r>
      <w:r>
        <w:rPr>
          <w:rFonts w:hint="default"/>
          <w:lang w:val="en-US"/>
        </w:rPr>
        <w:t>i</w:t>
      </w:r>
      <w:r>
        <w:rPr>
          <w:rFonts w:hint="default"/>
        </w:rPr>
        <w:t xml:space="preserve"> in (элементы) do команда.</w:t>
      </w:r>
    </w:p>
    <w:p w14:paraId="5AB6941D">
      <w:r>
        <w:rPr>
          <w:rFonts w:hint="default"/>
          <w:lang w:val="en-US"/>
        </w:rPr>
        <w:t>7)</w:t>
      </w:r>
      <w:r>
        <w:rPr>
          <w:rFonts w:hint="default"/>
        </w:rPr>
        <w:t>Выполнение заданной команды для всех подходящих имен файлов:</w:t>
      </w:r>
    </w:p>
    <w:p w14:paraId="07641CE1">
      <w:r>
        <w:rPr>
          <w:rFonts w:hint="default"/>
        </w:rPr>
        <w:t>for %%</w:t>
      </w:r>
      <w:r>
        <w:rPr>
          <w:rFonts w:hint="default"/>
          <w:lang w:val="en-US"/>
        </w:rPr>
        <w:t>f</w:t>
      </w:r>
      <w:r>
        <w:rPr>
          <w:rFonts w:hint="default"/>
        </w:rPr>
        <w:t xml:space="preserve"> in (*.расширение) do команда.</w:t>
      </w:r>
    </w:p>
    <w:p w14:paraId="4C29F83A">
      <w:r>
        <w:rPr>
          <w:rFonts w:hint="default"/>
          <w:lang w:val="en-US"/>
        </w:rPr>
        <w:t>8)</w:t>
      </w:r>
      <w:r>
        <w:rPr>
          <w:rFonts w:hint="default"/>
        </w:rPr>
        <w:t>Выполнение заданной команды для всех подходящих имен каталогов:</w:t>
      </w:r>
    </w:p>
    <w:p w14:paraId="18437DDC">
      <w:r>
        <w:rPr>
          <w:rFonts w:hint="default"/>
        </w:rPr>
        <w:t>for /d %%d in (*) do команда.</w:t>
      </w:r>
    </w:p>
    <w:p w14:paraId="51A30DE0">
      <w:r>
        <w:rPr>
          <w:rFonts w:hint="default"/>
          <w:lang w:val="en-US"/>
        </w:rPr>
        <w:t>9)</w:t>
      </w:r>
      <w:r>
        <w:rPr>
          <w:rFonts w:hint="default"/>
        </w:rPr>
        <w:t>Выполнение заданной команды для определенного каталога, а также всех его подкаталогов:</w:t>
      </w:r>
    </w:p>
    <w:p w14:paraId="1ABF0EFE">
      <w:r>
        <w:rPr>
          <w:rFonts w:hint="default"/>
        </w:rPr>
        <w:t>for /r "каталог" %%f in (*) do команда.</w:t>
      </w:r>
    </w:p>
    <w:p w14:paraId="2A636F39">
      <w:r>
        <w:rPr>
          <w:rFonts w:hint="default"/>
          <w:lang w:val="en-US"/>
        </w:rPr>
        <w:t>10)</w:t>
      </w:r>
      <w:r>
        <w:rPr>
          <w:rFonts w:hint="default"/>
        </w:rPr>
        <w:t>Получение последовательности чисел с заданными началом, концом и шагом приращения:</w:t>
      </w:r>
    </w:p>
    <w:p w14:paraId="648148AE">
      <w:r>
        <w:rPr>
          <w:rFonts w:hint="default"/>
        </w:rPr>
        <w:t>for /l %%i in (начало, шаг, конец) do команда.</w:t>
      </w:r>
    </w:p>
    <w:p w14:paraId="6878F480">
      <w:r>
        <w:rPr>
          <w:rFonts w:hint="default"/>
          <w:lang w:val="en-US"/>
        </w:rPr>
        <w:t>11)</w:t>
      </w:r>
      <w:r>
        <w:rPr>
          <w:rFonts w:hint="default"/>
        </w:rPr>
        <w:t>Чтение и обработка строк из текстового файла:</w:t>
      </w:r>
    </w:p>
    <w:p w14:paraId="2881259D">
      <w:r>
        <w:rPr>
          <w:rFonts w:hint="default"/>
        </w:rPr>
        <w:t>for /f "tokens=*" %%l in (файл.txt) do команда.</w:t>
      </w:r>
    </w:p>
    <w:p w14:paraId="553D6D46">
      <w:r>
        <w:rPr>
          <w:rFonts w:hint="default"/>
          <w:lang w:val="ru-RU"/>
        </w:rPr>
        <w:t>12)</w:t>
      </w:r>
      <w:r>
        <w:rPr>
          <w:rFonts w:hint="default"/>
        </w:rPr>
        <w:t>Команда Findstr. Назначение. Ключи. Использование регулярных выражений в команде. Задание и использование класса цифр и класса букв через диапазон:</w:t>
      </w:r>
    </w:p>
    <w:p w14:paraId="40F1620B">
      <w:r>
        <w:rPr>
          <w:rFonts w:hint="default"/>
        </w:rPr>
        <w:t>findstr "шаблон" файл для поиска.</w:t>
      </w:r>
    </w:p>
    <w:p w14:paraId="77F89A41">
      <w:r>
        <w:rPr>
          <w:rFonts w:hint="default"/>
        </w:rPr>
        <w:t>Ключи: /i (игнорировать регистр), /r (регулярные выражения).</w:t>
      </w:r>
    </w:p>
    <w:p w14:paraId="12907860">
      <w:r>
        <w:rPr>
          <w:rFonts w:hint="default"/>
        </w:rPr>
        <w:t>Пример: findstr /r "[0-9]" файл для цифр.</w:t>
      </w:r>
    </w:p>
    <w:p w14:paraId="06908452"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>)</w:t>
      </w:r>
      <w:r>
        <w:rPr>
          <w:rFonts w:hint="default"/>
        </w:rPr>
        <w:t>Операторы перехода и вызова:</w:t>
      </w:r>
    </w:p>
    <w:p w14:paraId="50689AB4">
      <w:r>
        <w:rPr>
          <w:rFonts w:hint="default"/>
        </w:rPr>
        <w:t>goto метка для перехода.</w:t>
      </w:r>
    </w:p>
    <w:p w14:paraId="5EAD8402">
      <w:r>
        <w:rPr>
          <w:rFonts w:hint="default"/>
        </w:rPr>
        <w:t>call файл.bat для вызова другого батника.</w:t>
      </w:r>
    </w:p>
    <w:p w14:paraId="6288ADA0">
      <w:r>
        <w:rPr>
          <w:rFonts w:hint="default"/>
          <w:lang w:val="ru-RU"/>
        </w:rPr>
        <w:t>14)</w:t>
      </w:r>
      <w:r>
        <w:rPr>
          <w:rFonts w:hint="default"/>
        </w:rPr>
        <w:t>Какое минимальное количество строк (включая @echo off) должен иметь командный файл, выводящий на экран минимальное значения двух числовых аргументов?:</w:t>
      </w:r>
    </w:p>
    <w:p w14:paraId="66D117E3">
      <w:r>
        <w:rPr>
          <w:rFonts w:hint="default"/>
        </w:rPr>
        <w:t>4 строки:</w:t>
      </w:r>
    </w:p>
    <w:p w14:paraId="1183B2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offif %1</w:t>
      </w:r>
    </w:p>
    <w:p w14:paraId="0C2C07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leq %2 (set min=%1)</w:t>
      </w:r>
    </w:p>
    <w:p w14:paraId="3F3D88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else (set min=%2)</w:t>
      </w:r>
    </w:p>
    <w:p w14:paraId="72B71649">
      <w:pPr>
        <w:rPr>
          <w:rFonts w:hint="default"/>
        </w:rPr>
      </w:pPr>
      <w:r>
        <w:rPr>
          <w:rFonts w:hint="default"/>
          <w:lang w:val="en-US" w:eastAsia="zh-CN"/>
        </w:rPr>
        <w:t>echo Минимальное значение: %min%pause</w:t>
      </w:r>
    </w:p>
    <w:p w14:paraId="77AA8710">
      <w:r>
        <w:rPr>
          <w:rFonts w:hint="default"/>
          <w:lang w:val="en-US"/>
        </w:rPr>
        <w:t>15)</w:t>
      </w:r>
      <w:r>
        <w:rPr>
          <w:rFonts w:hint="default"/>
        </w:rPr>
        <w:t>Какое минимальное количество строк (включая @echo off) должен иметь командный файл, выводящий на экран минимальное значения трех числовых аргументов?:</w:t>
      </w:r>
    </w:p>
    <w:p w14:paraId="02A705A0">
      <w:r>
        <w:rPr>
          <w:rFonts w:hint="default"/>
        </w:rPr>
        <w:t>5 строк:</w:t>
      </w:r>
    </w:p>
    <w:p w14:paraId="256BFF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@echo offset </w:t>
      </w:r>
    </w:p>
    <w:p w14:paraId="0B360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min=%1</w:t>
      </w:r>
    </w:p>
    <w:p w14:paraId="4F4B8AD2">
      <w:pPr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if %2 lss %min%</w:t>
      </w:r>
      <w:r>
        <w:rPr>
          <w:rFonts w:hint="default"/>
          <w:lang w:val="ru-RU" w:eastAsia="zh-CN"/>
        </w:rPr>
        <w:t xml:space="preserve"> (</w:t>
      </w:r>
      <w:r>
        <w:rPr>
          <w:rFonts w:hint="default"/>
          <w:lang w:val="en-US" w:eastAsia="zh-CN"/>
        </w:rPr>
        <w:t>set min=%2</w:t>
      </w:r>
      <w:r>
        <w:rPr>
          <w:rFonts w:hint="default"/>
          <w:lang w:val="ru-RU" w:eastAsia="zh-CN"/>
        </w:rPr>
        <w:t>)</w:t>
      </w:r>
    </w:p>
    <w:p w14:paraId="35AD2EFC">
      <w:pPr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if %3 lss %min% </w:t>
      </w:r>
      <w:r>
        <w:rPr>
          <w:rFonts w:hint="default"/>
          <w:lang w:val="ru-RU" w:eastAsia="zh-CN"/>
        </w:rPr>
        <w:t>(</w:t>
      </w:r>
      <w:r>
        <w:rPr>
          <w:rFonts w:hint="default"/>
          <w:lang w:val="en-US" w:eastAsia="zh-CN"/>
        </w:rPr>
        <w:t>set min=%3</w:t>
      </w:r>
      <w:r>
        <w:rPr>
          <w:rFonts w:hint="default"/>
          <w:lang w:val="ru-RU" w:eastAsia="zh-CN"/>
        </w:rPr>
        <w:t>)</w:t>
      </w:r>
    </w:p>
    <w:p w14:paraId="5AB2CB95">
      <w:pPr>
        <w:rPr>
          <w:rFonts w:hint="default"/>
        </w:rPr>
      </w:pPr>
      <w:r>
        <w:rPr>
          <w:rFonts w:hint="default"/>
          <w:lang w:val="en-US" w:eastAsia="zh-CN"/>
        </w:rPr>
        <w:t>echo Минимальное значение: %min%pause</w:t>
      </w:r>
    </w:p>
    <w:p w14:paraId="4E053647">
      <w:r>
        <w:rPr>
          <w:rFonts w:hint="default"/>
          <w:lang w:val="en-US" w:eastAsia="zh-CN"/>
        </w:rPr>
        <w:t>Теперь всё кратко и понятно.</w:t>
      </w:r>
    </w:p>
    <w:p w14:paraId="40339E6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per">
    <w:altName w:val="Segoe Print"/>
    <w:panose1 w:val="00000000000000000000"/>
    <w:charset w:val="CC"/>
    <w:family w:val="auto"/>
    <w:pitch w:val="default"/>
    <w:sig w:usb0="00000000" w:usb1="00000000" w:usb2="00000000" w:usb3="00000000" w:csb0="00000087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50C16"/>
    <w:multiLevelType w:val="multilevel"/>
    <w:tmpl w:val="25950C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2"/>
        <w:szCs w:val="2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page number"/>
    <w:basedOn w:val="3"/>
    <w:qFormat/>
    <w:uiPriority w:val="0"/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2025-03-03T08:25:37Z</dcterms:created>
  <dc:creator>shuts</dc:creator>
  <cp:lastModifiedBy>shuts</cp:lastModifiedBy>
  <dcterms:modified xsi:type="dcterms:W3CDTF">2025-03-03T09:08:31Z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D477F9F5C8B747D2B8C86A4CB955326A_12</vt:lpwstr>
  </property>
</Properties>
</file>