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nygr71nga6mp" w:id="0"/>
      <w:bookmarkEnd w:id="0"/>
      <w:r w:rsidDel="00000000" w:rsidR="00000000" w:rsidRPr="00000000">
        <w:rPr>
          <w:rtl w:val="0"/>
        </w:rPr>
        <w:t xml:space="preserve">Brand story:</w:t>
      </w:r>
    </w:p>
    <w:p w:rsidR="00000000" w:rsidDel="00000000" w:rsidP="00000000" w:rsidRDefault="00000000" w:rsidRPr="00000000" w14:paraId="00000002">
      <w:pPr>
        <w:spacing w:after="240" w:before="240" w:lineRule="auto"/>
        <w:rPr/>
      </w:pPr>
      <w:r w:rsidDel="00000000" w:rsidR="00000000" w:rsidRPr="00000000">
        <w:rPr>
          <w:rtl w:val="0"/>
        </w:rPr>
        <w:t xml:space="preserve">It started with crayons on a bedroom floor; a girl watching her mother design jewellery, then trying to design her own. That instinct never really left.</w:t>
      </w:r>
    </w:p>
    <w:p w:rsidR="00000000" w:rsidDel="00000000" w:rsidP="00000000" w:rsidRDefault="00000000" w:rsidRPr="00000000" w14:paraId="00000003">
      <w:pPr>
        <w:spacing w:after="240" w:before="240" w:lineRule="auto"/>
        <w:rPr/>
      </w:pPr>
      <w:r w:rsidDel="00000000" w:rsidR="00000000" w:rsidRPr="00000000">
        <w:rPr>
          <w:rtl w:val="0"/>
        </w:rPr>
        <w:t xml:space="preserve">Zevar Baksa is where it landed. Zevar means jewellery, Baksa means box; a jewellery box, a nod to everything jewellery can carry, and everything it can mean.</w:t>
      </w:r>
    </w:p>
    <w:p w:rsidR="00000000" w:rsidDel="00000000" w:rsidP="00000000" w:rsidRDefault="00000000" w:rsidRPr="00000000" w14:paraId="00000004">
      <w:pPr>
        <w:spacing w:after="240" w:before="240" w:lineRule="auto"/>
        <w:rPr/>
      </w:pPr>
      <w:r w:rsidDel="00000000" w:rsidR="00000000" w:rsidRPr="00000000">
        <w:rPr>
          <w:rtl w:val="0"/>
        </w:rPr>
        <w:t xml:space="preserve">Jaipur runs on the hands of its artisans, and that's where we come from. Zevar Baksa exists to give them the credit they rarely receive; every piece designed from scratch, shaped in collaboration with the artisan and designer behind it, their name carried with the collection, not left behind at the workshop door.</w:t>
      </w:r>
    </w:p>
    <w:p w:rsidR="00000000" w:rsidDel="00000000" w:rsidP="00000000" w:rsidRDefault="00000000" w:rsidRPr="00000000" w14:paraId="00000005">
      <w:pPr>
        <w:spacing w:after="240" w:before="240" w:lineRule="auto"/>
        <w:rPr/>
      </w:pPr>
      <w:r w:rsidDel="00000000" w:rsidR="00000000" w:rsidRPr="00000000">
        <w:rPr>
          <w:rtl w:val="0"/>
        </w:rPr>
        <w:t xml:space="preserve">Our aim is reinterpretation; taking culture, nature, and tradition and giving them a contemporary edge. Every collection, and every metal we choose for it, carries a reason; a purpose, a meaning, nothing picked at random.</w:t>
      </w:r>
    </w:p>
    <w:p w:rsidR="00000000" w:rsidDel="00000000" w:rsidP="00000000" w:rsidRDefault="00000000" w:rsidRPr="00000000" w14:paraId="00000006">
      <w:pPr>
        <w:spacing w:after="240" w:before="240" w:lineRule="auto"/>
        <w:rPr/>
      </w:pPr>
      <w:r w:rsidDel="00000000" w:rsidR="00000000" w:rsidRPr="00000000">
        <w:rPr>
          <w:rtl w:val="0"/>
        </w:rPr>
        <w:t xml:space="preserve">That same intention runs through our logos. English marks our modern collections, Hindi marks the traditional ones; written in our founder's mother's hand, a personal thread stitched into the brand; and a submark that's simply us, distilled.</w:t>
      </w:r>
    </w:p>
    <w:p w:rsidR="00000000" w:rsidDel="00000000" w:rsidP="00000000" w:rsidRDefault="00000000" w:rsidRPr="00000000" w14:paraId="00000007">
      <w:pPr>
        <w:spacing w:after="240" w:before="240" w:lineRule="auto"/>
        <w:rPr/>
      </w:pPr>
      <w:r w:rsidDel="00000000" w:rsidR="00000000" w:rsidRPr="00000000">
        <w:rPr>
          <w:rtl w:val="0"/>
        </w:rPr>
        <w:t xml:space="preserve">Zevar Baksa isn't made to be waited on. It's made to be worn.</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w1fq7ecek9pi" w:id="1"/>
      <w:bookmarkEnd w:id="1"/>
      <w:r w:rsidDel="00000000" w:rsidR="00000000" w:rsidRPr="00000000">
        <w:rPr>
          <w:sz w:val="52"/>
          <w:szCs w:val="52"/>
          <w:rtl w:val="0"/>
        </w:rPr>
        <w:t xml:space="preserve">FAQ’S</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1. What materials do you use in your jewellery?</w:t>
        <w:br w:type="textWrapping"/>
      </w:r>
      <w:r w:rsidDel="00000000" w:rsidR="00000000" w:rsidRPr="00000000">
        <w:rPr>
          <w:rtl w:val="0"/>
        </w:rPr>
        <w:t xml:space="preserve">We craft in gold, silver, and brass, depending on the collection. Each product page tells you exactly what a piece is made of — check the Collection Page for details.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2. Is your jewellery hypoallergenic / safe for sensitive skin?</w:t>
        <w:br w:type="textWrapping"/>
      </w:r>
      <w:r w:rsidDel="00000000" w:rsidR="00000000" w:rsidRPr="00000000">
        <w:rPr>
          <w:rtl w:val="0"/>
        </w:rPr>
        <w:t xml:space="preserve">Yes — all our jewellery is hypoallergenic and safe for sensitive skin. Gold and silver are naturally so; our brass pieces carry high-quality plating that's hypoallergenic as well. If you have particularly sensitive skin, we recommend checking the details section on each product page for the specific plating used.</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3. How do I care for my jewellery?</w:t>
        <w:br w:type="textWrapping"/>
      </w:r>
      <w:r w:rsidDel="00000000" w:rsidR="00000000" w:rsidRPr="00000000">
        <w:rPr>
          <w:rtl w:val="0"/>
        </w:rPr>
        <w:t xml:space="preserve">Keep pieces dry, avoid contact with perfume and sweat, and store them in a pouch away from direct sunlight. All our metals carry the highest quality plating we can offer — that said, silver jewellery will naturally oxidise over time; this is normal and part of how silver ages.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4. Do you restock sold-out pieces?</w:t>
        <w:br w:type="textWrapping"/>
      </w:r>
      <w:r w:rsidDel="00000000" w:rsidR="00000000" w:rsidRPr="00000000">
        <w:rPr>
          <w:rtl w:val="0"/>
        </w:rPr>
        <w:t xml:space="preserve">Our collections are released in limited runs, so once a piece sells out, it typically won't be restocked. If you're looking for a custom piece in silver or gold, write to us — we're happy to talk through it.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5. How long does shipping take, and do you ship internationally?</w:t>
        <w:br w:type="textWrapping"/>
      </w:r>
      <w:r w:rsidDel="00000000" w:rsidR="00000000" w:rsidRPr="00000000">
        <w:rPr>
          <w:rtl w:val="0"/>
        </w:rPr>
        <w:t xml:space="preserve">Right now we ship within India only. Delivery takes 5–15 days depending on the piece — some ship directly from stock, others are made to order.</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6. What is your return and exchange policy?</w:t>
        <w:br w:type="textWrapping"/>
      </w:r>
      <w:r w:rsidDel="00000000" w:rsidR="00000000" w:rsidRPr="00000000">
        <w:rPr>
          <w:rtl w:val="0"/>
        </w:rPr>
        <w:t xml:space="preserve">We accept returns or exchanges only if a piece arrives defective, damaged, with incorrect plating, or if you've received the wrong item. Full details are on our Return &amp; Exchange page.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7. How do I know my ring/bangle size?</w:t>
        <w:br w:type="textWrapping"/>
      </w:r>
      <w:r w:rsidDel="00000000" w:rsidR="00000000" w:rsidRPr="00000000">
        <w:rPr>
          <w:rtl w:val="0"/>
        </w:rPr>
        <w:t xml:space="preserve">Most of our rings and bangles are resizable. For the pieces that aren't, you'll find a sizing chart on the product page.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8. Are the artisans/designers behind each piece credited?</w:t>
        <w:br w:type="textWrapping"/>
      </w:r>
      <w:r w:rsidDel="00000000" w:rsidR="00000000" w:rsidRPr="00000000">
        <w:rPr>
          <w:rtl w:val="0"/>
        </w:rPr>
        <w:t xml:space="preserve">Yes — every piece is designed in-house, then brought to life in collaboration with individual manufacturing units in Jaipur, and credited as part of the collection. We're working toward bringing manufacturing fully in-house, where our own karigar team will be credited by name for their work on every piece.</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Title"/>
        <w:spacing w:after="240" w:before="240" w:lineRule="auto"/>
        <w:rPr/>
      </w:pPr>
      <w:bookmarkStart w:colFirst="0" w:colLast="0" w:name="_3gb6kr2s58kv" w:id="2"/>
      <w:bookmarkEnd w:id="2"/>
      <w:r w:rsidDel="00000000" w:rsidR="00000000" w:rsidRPr="00000000">
        <w:rPr>
          <w:rtl w:val="0"/>
        </w:rPr>
        <w:t xml:space="preserve">Collection</w:t>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Name: </w:t>
      </w:r>
      <w:r w:rsidDel="00000000" w:rsidR="00000000" w:rsidRPr="00000000">
        <w:rPr>
          <w:sz w:val="24"/>
          <w:szCs w:val="24"/>
          <w:rtl w:val="0"/>
        </w:rPr>
        <w:t xml:space="preserve">Mina Bagh</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6"/>
          <w:szCs w:val="26"/>
          <w:rtl w:val="0"/>
        </w:rPr>
        <w:t xml:space="preserve">Story:</w:t>
      </w:r>
      <w:r w:rsidDel="00000000" w:rsidR="00000000" w:rsidRPr="00000000">
        <w:rPr>
          <w:rtl w:val="0"/>
        </w:rPr>
        <w:t xml:space="preserve"> Meenakari is the art of placing colour onto metal and making it permanent. The name comes from the Persian </w:t>
      </w:r>
      <w:r w:rsidDel="00000000" w:rsidR="00000000" w:rsidRPr="00000000">
        <w:rPr>
          <w:i w:val="1"/>
          <w:iCs w:val="1"/>
          <w:rtl w:val="0"/>
        </w:rPr>
        <w:t xml:space="preserve">mina</w:t>
      </w:r>
      <w:r w:rsidDel="00000000" w:rsidR="00000000" w:rsidRPr="00000000">
        <w:rPr>
          <w:rtl w:val="0"/>
        </w:rPr>
        <w:t xml:space="preserve">, meaning paradise, and the craft travelled from Persia into the Mughal court, and from there to Jaipur, where it found the hands that would keep it alive for centuries.</w:t>
      </w:r>
    </w:p>
    <w:p w:rsidR="00000000" w:rsidDel="00000000" w:rsidP="00000000" w:rsidRDefault="00000000" w:rsidRPr="00000000" w14:paraId="00000016">
      <w:pPr>
        <w:spacing w:after="240" w:before="240" w:lineRule="auto"/>
        <w:rPr/>
      </w:pPr>
      <w:r w:rsidDel="00000000" w:rsidR="00000000" w:rsidRPr="00000000">
        <w:rPr>
          <w:rtl w:val="0"/>
        </w:rPr>
        <w:t xml:space="preserve">A single piece passes through many artisans before it is finished, each one adding what the last could not, then fired at close to 750°C, fused to metal by heat that forgives nothing.</w:t>
      </w:r>
    </w:p>
    <w:p w:rsidR="00000000" w:rsidDel="00000000" w:rsidP="00000000" w:rsidRDefault="00000000" w:rsidRPr="00000000" w14:paraId="00000017">
      <w:pPr>
        <w:spacing w:after="240" w:before="240" w:lineRule="auto"/>
        <w:rPr/>
      </w:pPr>
      <w:r w:rsidDel="00000000" w:rsidR="00000000" w:rsidRPr="00000000">
        <w:rPr>
          <w:rtl w:val="0"/>
        </w:rPr>
        <w:t xml:space="preserve">Deepak Sankit (Designer/Artisan) was born into this craft. Seven generations of jewellers came before him, and he picked up the brush his elders once put in his hands as a child, choosing to carry the family's legacy forward.</w:t>
      </w:r>
    </w:p>
    <w:p w:rsidR="00000000" w:rsidDel="00000000" w:rsidP="00000000" w:rsidRDefault="00000000" w:rsidRPr="00000000" w14:paraId="00000018">
      <w:pPr>
        <w:spacing w:after="240" w:before="240" w:lineRule="auto"/>
        <w:rPr/>
      </w:pPr>
      <w:r w:rsidDel="00000000" w:rsidR="00000000" w:rsidRPr="00000000">
        <w:rPr>
          <w:rtl w:val="0"/>
        </w:rPr>
        <w:t xml:space="preserve">For Tanishka (Founder), meenakari has always stood apart: a craft where colour becomes permanent, where patience shows in places no one thinks to look. It was the kind of artistry she wanted the brand built around from the start. Not decoration, but devotion, fired into metal.</w:t>
      </w:r>
    </w:p>
    <w:p w:rsidR="00000000" w:rsidDel="00000000" w:rsidP="00000000" w:rsidRDefault="00000000" w:rsidRPr="00000000" w14:paraId="00000019">
      <w:pPr>
        <w:spacing w:after="240" w:before="240" w:lineRule="auto"/>
        <w:rPr/>
      </w:pPr>
      <w:r w:rsidDel="00000000" w:rsidR="00000000" w:rsidRPr="00000000">
        <w:rPr>
          <w:rtl w:val="0"/>
        </w:rPr>
        <w:t xml:space="preserve">A woman chooses to wear what another woman once wore. She does not inherit it passively, she chooses it again, the way Deepak chooses the bench each morning he could have chosen something else. The thread does not survive because it was handed down. It survives because someone, generation after generation, decides to pick it up.</w:t>
      </w:r>
    </w:p>
    <w:p w:rsidR="00000000" w:rsidDel="00000000" w:rsidP="00000000" w:rsidRDefault="00000000" w:rsidRPr="00000000" w14:paraId="0000001A">
      <w:pPr>
        <w:spacing w:after="240" w:before="240" w:lineRule="auto"/>
        <w:rPr/>
      </w:pPr>
      <w:r w:rsidDel="00000000" w:rsidR="00000000" w:rsidRPr="00000000">
        <w:rPr>
          <w:rtl w:val="0"/>
        </w:rPr>
        <w:t xml:space="preserve">Not a craft to be sold quickly, but one to be understood, and then worn.</w:t>
      </w:r>
    </w:p>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The Making:</w:t>
      </w:r>
      <w:r w:rsidDel="00000000" w:rsidR="00000000" w:rsidRPr="00000000">
        <w:rPr>
          <w:sz w:val="24"/>
          <w:szCs w:val="24"/>
          <w:rtl w:val="0"/>
        </w:rPr>
        <w:t xml:space="preserve"> This collection comes in three forms: 925 silver, 925 silver with gold plating, and 22kt gold. Each metal is chosen with the piece in mind, check the product detail for which one you're holding.</w:t>
      </w:r>
    </w:p>
    <w:p w:rsidR="00000000" w:rsidDel="00000000" w:rsidP="00000000" w:rsidRDefault="00000000" w:rsidRPr="00000000" w14:paraId="0000001C">
      <w:pPr>
        <w:spacing w:after="240" w:before="240" w:lineRule="auto"/>
        <w:rPr>
          <w:b w:val="1"/>
          <w:bCs w:val="1"/>
          <w:sz w:val="24"/>
          <w:szCs w:val="24"/>
        </w:rPr>
      </w:pPr>
      <w:r w:rsidDel="00000000" w:rsidR="00000000" w:rsidRPr="00000000">
        <w:rPr>
          <w:b w:val="1"/>
          <w:bCs w:val="1"/>
          <w:sz w:val="24"/>
          <w:szCs w:val="24"/>
          <w:rtl w:val="0"/>
        </w:rPr>
        <w:t xml:space="preserve">Caring for Your Piece</w:t>
      </w:r>
    </w:p>
    <w:p w:rsidR="00000000" w:rsidDel="00000000" w:rsidP="00000000" w:rsidRDefault="00000000" w:rsidRPr="00000000" w14:paraId="0000001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Keep your piece dry. Remove it before swimming, showering, or exercising.</w:t>
      </w:r>
    </w:p>
    <w:p w:rsidR="00000000" w:rsidDel="00000000" w:rsidP="00000000" w:rsidRDefault="00000000" w:rsidRPr="00000000" w14:paraId="0000001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Avoid direct contact with perfume, sweat, and other liquids, they can affect the enamel and plating over time.</w:t>
      </w:r>
    </w:p>
    <w:p w:rsidR="00000000" w:rsidDel="00000000" w:rsidP="00000000" w:rsidRDefault="00000000" w:rsidRPr="00000000" w14:paraId="0000001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Store in a soft pouch, away from direct sunlight and away from other jewellery that could scratch the surface.</w:t>
      </w:r>
    </w:p>
    <w:p w:rsidR="00000000" w:rsidDel="00000000" w:rsidP="00000000" w:rsidRDefault="00000000" w:rsidRPr="00000000" w14:paraId="0000002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Clean gently with a soft, dry cloth. Avoid harsh chemicals or ultrasonic cleaners.</w:t>
      </w:r>
    </w:p>
    <w:p w:rsidR="00000000" w:rsidDel="00000000" w:rsidP="00000000" w:rsidRDefault="00000000" w:rsidRPr="00000000" w14:paraId="00000021">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925 silver pieces</w:t>
      </w:r>
      <w:r w:rsidDel="00000000" w:rsidR="00000000" w:rsidRPr="00000000">
        <w:rPr>
          <w:sz w:val="24"/>
          <w:szCs w:val="24"/>
          <w:rtl w:val="0"/>
        </w:rPr>
        <w:t xml:space="preserve"> will naturally oxidise over time, this is expected and part of how silver ages, not a defect. Gentle polishing with a silver cloth can restore shine.</w:t>
      </w:r>
    </w:p>
    <w:p w:rsidR="00000000" w:rsidDel="00000000" w:rsidP="00000000" w:rsidRDefault="00000000" w:rsidRPr="00000000" w14:paraId="0000002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Gold-plated pieces</w:t>
      </w:r>
      <w:r w:rsidDel="00000000" w:rsidR="00000000" w:rsidRPr="00000000">
        <w:rPr>
          <w:sz w:val="24"/>
          <w:szCs w:val="24"/>
          <w:rtl w:val="0"/>
        </w:rPr>
        <w:t xml:space="preserve"> should avoid abrasive contact and prolonged rubbing, this helps the plating last longer.</w:t>
      </w:r>
    </w:p>
    <w:p w:rsidR="00000000" w:rsidDel="00000000" w:rsidP="00000000" w:rsidRDefault="00000000" w:rsidRPr="00000000" w14:paraId="00000023">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22kt gold pieces</w:t>
      </w:r>
      <w:r w:rsidDel="00000000" w:rsidR="00000000" w:rsidRPr="00000000">
        <w:rPr>
          <w:sz w:val="24"/>
          <w:szCs w:val="24"/>
          <w:rtl w:val="0"/>
        </w:rPr>
        <w:t xml:space="preserve"> are naturally soft, handle with care to avoid bending or scratching against harder surfaces.</w:t>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pStyle w:val="Title"/>
        <w:spacing w:after="240" w:before="240" w:lineRule="auto"/>
        <w:rPr/>
      </w:pPr>
      <w:bookmarkStart w:colFirst="0" w:colLast="0" w:name="_ibc212q2bvi4" w:id="3"/>
      <w:bookmarkEnd w:id="3"/>
      <w:r w:rsidDel="00000000" w:rsidR="00000000" w:rsidRPr="00000000">
        <w:rPr>
          <w:rtl w:val="0"/>
        </w:rPr>
        <w:t xml:space="preserve">About us</w:t>
      </w:r>
    </w:p>
    <w:p w:rsidR="00000000" w:rsidDel="00000000" w:rsidP="00000000" w:rsidRDefault="00000000" w:rsidRPr="00000000" w14:paraId="00000026">
      <w:pPr>
        <w:numPr>
          <w:ilvl w:val="0"/>
          <w:numId w:val="1"/>
        </w:numPr>
        <w:ind w:left="720" w:hanging="360"/>
        <w:rPr>
          <w:b w:val="1"/>
          <w:bCs w:val="1"/>
          <w:sz w:val="24"/>
          <w:szCs w:val="24"/>
        </w:rPr>
      </w:pPr>
      <w:r w:rsidDel="00000000" w:rsidR="00000000" w:rsidRPr="00000000">
        <w:rPr>
          <w:b w:val="1"/>
          <w:bCs w:val="1"/>
          <w:sz w:val="24"/>
          <w:szCs w:val="24"/>
          <w:rtl w:val="0"/>
        </w:rPr>
        <w:t xml:space="preserve">Brand Story : ABOVE</w:t>
      </w:r>
    </w:p>
    <w:p w:rsidR="00000000" w:rsidDel="00000000" w:rsidP="00000000" w:rsidRDefault="00000000" w:rsidRPr="00000000" w14:paraId="00000027">
      <w:pPr>
        <w:numPr>
          <w:ilvl w:val="0"/>
          <w:numId w:val="1"/>
        </w:numPr>
        <w:spacing w:line="276" w:lineRule="auto"/>
        <w:ind w:left="720" w:hanging="360"/>
        <w:rPr>
          <w:b w:val="1"/>
          <w:bCs w:val="1"/>
          <w:sz w:val="24"/>
          <w:szCs w:val="24"/>
        </w:rPr>
      </w:pPr>
      <w:r w:rsidDel="00000000" w:rsidR="00000000" w:rsidRPr="00000000">
        <w:rPr>
          <w:b w:val="1"/>
          <w:bCs w:val="1"/>
          <w:sz w:val="24"/>
          <w:szCs w:val="24"/>
          <w:rtl w:val="0"/>
        </w:rPr>
        <w:t xml:space="preserve">Founder Story</w:t>
      </w:r>
    </w:p>
    <w:p w:rsidR="00000000" w:rsidDel="00000000" w:rsidP="00000000" w:rsidRDefault="00000000" w:rsidRPr="00000000" w14:paraId="00000028">
      <w:pPr>
        <w:numPr>
          <w:ilvl w:val="0"/>
          <w:numId w:val="1"/>
        </w:numPr>
        <w:spacing w:line="276" w:lineRule="auto"/>
        <w:ind w:left="720" w:hanging="360"/>
        <w:rPr>
          <w:b w:val="1"/>
          <w:bCs w:val="1"/>
          <w:sz w:val="24"/>
          <w:szCs w:val="24"/>
        </w:rPr>
      </w:pPr>
      <w:r w:rsidDel="00000000" w:rsidR="00000000" w:rsidRPr="00000000">
        <w:rPr>
          <w:b w:val="1"/>
          <w:bCs w:val="1"/>
          <w:sz w:val="24"/>
          <w:szCs w:val="24"/>
          <w:rtl w:val="0"/>
        </w:rPr>
        <w:t xml:space="preserve">Values / what the brand stands for</w:t>
      </w:r>
    </w:p>
    <w:p w:rsidR="00000000" w:rsidDel="00000000" w:rsidP="00000000" w:rsidRDefault="00000000" w:rsidRPr="00000000" w14:paraId="00000029">
      <w:pPr>
        <w:numPr>
          <w:ilvl w:val="0"/>
          <w:numId w:val="1"/>
        </w:numPr>
        <w:spacing w:after="0" w:afterAutospacing="0" w:line="276" w:lineRule="auto"/>
        <w:ind w:left="720" w:hanging="360"/>
        <w:rPr>
          <w:b w:val="1"/>
          <w:bCs w:val="1"/>
          <w:sz w:val="24"/>
          <w:szCs w:val="24"/>
        </w:rPr>
      </w:pPr>
      <w:r w:rsidDel="00000000" w:rsidR="00000000" w:rsidRPr="00000000">
        <w:rPr>
          <w:b w:val="1"/>
          <w:bCs w:val="1"/>
          <w:sz w:val="24"/>
          <w:szCs w:val="24"/>
          <w:rtl w:val="0"/>
        </w:rPr>
        <w:t xml:space="preserve">Logos / visual identity note</w:t>
      </w:r>
    </w:p>
    <w:p w:rsidR="00000000" w:rsidDel="00000000" w:rsidP="00000000" w:rsidRDefault="00000000" w:rsidRPr="00000000" w14:paraId="0000002A">
      <w:pPr>
        <w:numPr>
          <w:ilvl w:val="0"/>
          <w:numId w:val="1"/>
        </w:numPr>
        <w:spacing w:after="240" w:before="0" w:beforeAutospacing="0" w:line="276" w:lineRule="auto"/>
        <w:ind w:left="720" w:hanging="360"/>
        <w:rPr>
          <w:b w:val="1"/>
          <w:bCs w:val="1"/>
          <w:sz w:val="24"/>
          <w:szCs w:val="24"/>
        </w:rPr>
      </w:pPr>
      <w:r w:rsidDel="00000000" w:rsidR="00000000" w:rsidRPr="00000000">
        <w:rPr>
          <w:b w:val="1"/>
          <w:bCs w:val="1"/>
          <w:sz w:val="24"/>
          <w:szCs w:val="24"/>
          <w:rtl w:val="0"/>
        </w:rPr>
        <w:t xml:space="preserve">Craft &amp; process</w:t>
      </w:r>
    </w:p>
    <w:p w:rsidR="00000000" w:rsidDel="00000000" w:rsidP="00000000" w:rsidRDefault="00000000" w:rsidRPr="00000000" w14:paraId="0000002B">
      <w:pPr>
        <w:spacing w:after="240" w:before="240" w:line="276" w:lineRule="auto"/>
        <w:ind w:left="0" w:firstLine="0"/>
        <w:rPr>
          <w:sz w:val="24"/>
          <w:szCs w:val="24"/>
        </w:rPr>
      </w:pPr>
      <w:r w:rsidDel="00000000" w:rsidR="00000000" w:rsidRPr="00000000">
        <w:rPr>
          <w:sz w:val="24"/>
          <w:szCs w:val="24"/>
          <w:rtl w:val="0"/>
        </w:rPr>
        <w:t xml:space="preserve">Every piece starts on paper, designed in-house by our own team, not picked off a wholesaler's rack. Once a design is finalised, it moves to independent manufacturing units across Jaipur, artisans and karigars who bring decades of hands-on skill to each piece, working in materials suited to the collection: brass, silver, or gold.</w:t>
      </w:r>
    </w:p>
    <w:p w:rsidR="00000000" w:rsidDel="00000000" w:rsidP="00000000" w:rsidRDefault="00000000" w:rsidRPr="00000000" w14:paraId="0000002C">
      <w:pPr>
        <w:spacing w:after="240" w:before="240" w:line="276" w:lineRule="auto"/>
        <w:rPr>
          <w:sz w:val="24"/>
          <w:szCs w:val="24"/>
        </w:rPr>
      </w:pPr>
      <w:r w:rsidDel="00000000" w:rsidR="00000000" w:rsidRPr="00000000">
        <w:rPr>
          <w:sz w:val="24"/>
          <w:szCs w:val="24"/>
          <w:rtl w:val="0"/>
        </w:rPr>
        <w:t xml:space="preserve">Some pieces pass through multiple hands before they're finished, a designer, a goldsmith, an enamellist, a polisher, each adding what the last could not. Nothing is rushed. A collection like Mina Bagh, for instance, involves enamel fired onto metal at close to 750°C, a process that simply cannot be shortcut.</w:t>
      </w:r>
    </w:p>
    <w:p w:rsidR="00000000" w:rsidDel="00000000" w:rsidP="00000000" w:rsidRDefault="00000000" w:rsidRPr="00000000" w14:paraId="0000002D">
      <w:pPr>
        <w:spacing w:after="240" w:before="240" w:line="276" w:lineRule="auto"/>
        <w:rPr>
          <w:sz w:val="24"/>
          <w:szCs w:val="24"/>
        </w:rPr>
      </w:pPr>
      <w:r w:rsidDel="00000000" w:rsidR="00000000" w:rsidRPr="00000000">
        <w:rPr>
          <w:sz w:val="24"/>
          <w:szCs w:val="24"/>
          <w:rtl w:val="0"/>
        </w:rPr>
        <w:t xml:space="preserve">This is also why our pieces are made in limited runs. We're not manufacturing at scale, we're working directly with independent artisans who put real time into every piece, and we'd rather stay small and intentional than compromise that.</w:t>
      </w:r>
    </w:p>
    <w:p w:rsidR="00000000" w:rsidDel="00000000" w:rsidP="00000000" w:rsidRDefault="00000000" w:rsidRPr="00000000" w14:paraId="0000002E">
      <w:pPr>
        <w:spacing w:after="240" w:before="240" w:line="276" w:lineRule="auto"/>
        <w:rPr>
          <w:b w:val="1"/>
          <w:bCs w:val="1"/>
          <w:sz w:val="24"/>
          <w:szCs w:val="24"/>
        </w:rPr>
      </w:pPr>
      <w:r w:rsidDel="00000000" w:rsidR="00000000" w:rsidRPr="00000000">
        <w:rPr>
          <w:sz w:val="24"/>
          <w:szCs w:val="24"/>
          <w:rtl w:val="0"/>
        </w:rPr>
        <w:t xml:space="preserve">We're also working toward bringing manufacturing in-house over time, so that the artisans behind our pieces can be credited by name, not just by workshop.</w:t>
      </w:r>
      <w:r w:rsidDel="00000000" w:rsidR="00000000" w:rsidRPr="00000000">
        <w:rPr>
          <w:rtl w:val="0"/>
        </w:rPr>
      </w:r>
    </w:p>
    <w:p w:rsidR="00000000" w:rsidDel="00000000" w:rsidP="00000000" w:rsidRDefault="00000000" w:rsidRPr="00000000" w14:paraId="0000002F">
      <w:pPr>
        <w:numPr>
          <w:ilvl w:val="0"/>
          <w:numId w:val="1"/>
        </w:numPr>
        <w:spacing w:line="276" w:lineRule="auto"/>
        <w:ind w:left="720" w:hanging="360"/>
        <w:rPr>
          <w:b w:val="1"/>
          <w:bCs w:val="1"/>
          <w:sz w:val="24"/>
          <w:szCs w:val="24"/>
        </w:rPr>
      </w:pPr>
      <w:r w:rsidDel="00000000" w:rsidR="00000000" w:rsidRPr="00000000">
        <w:rPr>
          <w:b w:val="1"/>
          <w:bCs w:val="1"/>
          <w:sz w:val="24"/>
          <w:szCs w:val="24"/>
          <w:rtl w:val="0"/>
        </w:rPr>
        <w:t xml:space="preserve">The artisan-credit model</w:t>
      </w:r>
    </w:p>
    <w:p w:rsidR="00000000" w:rsidDel="00000000" w:rsidP="00000000" w:rsidRDefault="00000000" w:rsidRPr="00000000" w14:paraId="00000030">
      <w:pPr>
        <w:spacing w:line="276" w:lineRule="auto"/>
        <w:rPr>
          <w:sz w:val="24"/>
          <w:szCs w:val="24"/>
        </w:rPr>
      </w:pPr>
      <w:r w:rsidDel="00000000" w:rsidR="00000000" w:rsidRPr="00000000">
        <w:rPr>
          <w:sz w:val="24"/>
          <w:szCs w:val="24"/>
          <w:rtl w:val="0"/>
        </w:rPr>
        <w:t xml:space="preserve">Every piece is designed in-house, then brought to life in collaboration with individual manufacturing units in Jaipur. We're working toward bringing manufacturing fully in-house, where our own karigar team will be credited by name for their work on every collection.</w:t>
      </w:r>
    </w:p>
    <w:p w:rsidR="00000000" w:rsidDel="00000000" w:rsidP="00000000" w:rsidRDefault="00000000" w:rsidRPr="00000000" w14:paraId="00000031">
      <w:pPr>
        <w:numPr>
          <w:ilvl w:val="0"/>
          <w:numId w:val="1"/>
        </w:numPr>
        <w:spacing w:line="276" w:lineRule="auto"/>
        <w:ind w:left="720" w:hanging="360"/>
        <w:rPr>
          <w:b w:val="1"/>
          <w:bCs w:val="1"/>
          <w:sz w:val="24"/>
          <w:szCs w:val="24"/>
        </w:rPr>
      </w:pPr>
      <w:r w:rsidDel="00000000" w:rsidR="00000000" w:rsidRPr="00000000">
        <w:rPr>
          <w:b w:val="1"/>
          <w:bCs w:val="1"/>
          <w:sz w:val="24"/>
          <w:szCs w:val="24"/>
          <w:rtl w:val="0"/>
        </w:rPr>
        <w:t xml:space="preserve">Where you're based</w:t>
      </w:r>
    </w:p>
    <w:p w:rsidR="00000000" w:rsidDel="00000000" w:rsidP="00000000" w:rsidRDefault="00000000" w:rsidRPr="00000000" w14:paraId="00000032">
      <w:pPr>
        <w:spacing w:line="276" w:lineRule="auto"/>
        <w:ind w:left="0" w:firstLine="0"/>
        <w:rPr>
          <w:b w:val="1"/>
          <w:bCs w:val="1"/>
          <w:sz w:val="24"/>
          <w:szCs w:val="24"/>
        </w:rPr>
      </w:pPr>
      <w:r w:rsidDel="00000000" w:rsidR="00000000" w:rsidRPr="00000000">
        <w:rPr>
          <w:sz w:val="24"/>
          <w:szCs w:val="24"/>
          <w:rtl w:val="0"/>
        </w:rPr>
        <w:t xml:space="preserve">Our founder is from Jaipur. So are our artisans, our manufacturers, and Zevar Baksa itself, we're based here, working from the same city the craft comes from, not sourcing it from a distance.</w:t>
      </w: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