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5061F" w14:textId="72CC9F43" w:rsidR="00F83B6E" w:rsidRDefault="00F83B6E" w:rsidP="00F83B6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83B6E">
        <w:rPr>
          <w:rFonts w:ascii="Times New Roman" w:hAnsi="Times New Roman" w:cs="Times New Roman"/>
          <w:b/>
          <w:bCs/>
          <w:sz w:val="32"/>
          <w:szCs w:val="32"/>
          <w:u w:val="single"/>
        </w:rPr>
        <w:t>CH4203: Organic Chemistry Laboratory</w:t>
      </w:r>
    </w:p>
    <w:p w14:paraId="2F06CD3E" w14:textId="351DF4B4" w:rsidR="00F83B6E" w:rsidRDefault="00F83B6E" w:rsidP="00F83B6E">
      <w:pPr>
        <w:rPr>
          <w:rFonts w:ascii="Times New Roman" w:hAnsi="Times New Roman" w:cs="Times New Roman"/>
          <w:sz w:val="24"/>
          <w:szCs w:val="24"/>
        </w:rPr>
      </w:pPr>
      <w:r w:rsidRPr="00F83B6E">
        <w:rPr>
          <w:rFonts w:ascii="Times New Roman" w:hAnsi="Times New Roman" w:cs="Times New Roman"/>
          <w:b/>
          <w:bCs/>
          <w:sz w:val="24"/>
          <w:szCs w:val="24"/>
          <w:u w:val="single"/>
        </w:rPr>
        <w:t>Exp:</w:t>
      </w:r>
      <w:r>
        <w:rPr>
          <w:rFonts w:ascii="Times New Roman" w:hAnsi="Times New Roman" w:cs="Times New Roman"/>
          <w:sz w:val="24"/>
          <w:szCs w:val="24"/>
        </w:rPr>
        <w:t xml:space="preserve"> Multicomponent reaction: Ugi reaction</w:t>
      </w:r>
    </w:p>
    <w:p w14:paraId="5941726F" w14:textId="47B4ED73" w:rsidR="00F83B6E" w:rsidRDefault="00263A69" w:rsidP="00BF7AD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A69">
        <w:rPr>
          <w:rFonts w:ascii="Times New Roman" w:hAnsi="Times New Roman" w:cs="Times New Roman"/>
          <w:b/>
          <w:bCs/>
          <w:sz w:val="24"/>
          <w:szCs w:val="24"/>
          <w:u w:val="single"/>
        </w:rPr>
        <w:t>Aim &amp; Objective:</w:t>
      </w:r>
      <w:r w:rsidRPr="00263A69">
        <w:rPr>
          <w:rFonts w:ascii="Times New Roman" w:hAnsi="Times New Roman" w:cs="Times New Roman"/>
          <w:sz w:val="24"/>
          <w:szCs w:val="24"/>
        </w:rPr>
        <w:t xml:space="preserve"> We will learn a multicomponent Ugi reaction in this lab. Ugi reaction involved ketone or aldehyde, amine, isocyanide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63A69">
        <w:rPr>
          <w:rFonts w:ascii="Times New Roman" w:hAnsi="Times New Roman" w:cs="Times New Roman"/>
          <w:sz w:val="24"/>
          <w:szCs w:val="24"/>
        </w:rPr>
        <w:t xml:space="preserve"> and carboxylic acid. </w:t>
      </w:r>
      <w:r w:rsidRPr="00263A6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The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reaction</w:t>
      </w:r>
      <w:r w:rsidRPr="00263A6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is named after </w:t>
      </w:r>
      <w:r>
        <w:rPr>
          <w:rFonts w:ascii="Times New Roman" w:hAnsi="Times New Roman" w:cs="Times New Roman"/>
          <w:sz w:val="24"/>
          <w:szCs w:val="24"/>
        </w:rPr>
        <w:t>Ivan Karl Ugi,</w:t>
      </w:r>
      <w:r w:rsidRPr="00263A6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who first reported this reaction in 1959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1D5ADB" w14:textId="77777777" w:rsidR="000D4C49" w:rsidRPr="000D4C49" w:rsidRDefault="000D4C49" w:rsidP="000D4C4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4C49">
        <w:rPr>
          <w:rFonts w:ascii="Times New Roman" w:hAnsi="Times New Roman" w:cs="Times New Roman"/>
          <w:b/>
          <w:sz w:val="24"/>
          <w:szCs w:val="24"/>
          <w:u w:val="single"/>
        </w:rPr>
        <w:t xml:space="preserve">Apparatus Requirement: </w:t>
      </w:r>
    </w:p>
    <w:p w14:paraId="33337347" w14:textId="77777777" w:rsidR="000D4C49" w:rsidRPr="000D4C49" w:rsidRDefault="000D4C49" w:rsidP="000D4C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4C49">
        <w:rPr>
          <w:rFonts w:ascii="Times New Roman" w:hAnsi="Times New Roman" w:cs="Times New Roman"/>
          <w:bCs/>
          <w:sz w:val="24"/>
          <w:szCs w:val="24"/>
        </w:rPr>
        <w:t>One 25 mL RB,</w:t>
      </w:r>
    </w:p>
    <w:p w14:paraId="57DA3DF6" w14:textId="77777777" w:rsidR="000D4C49" w:rsidRPr="000D4C49" w:rsidRDefault="000D4C49" w:rsidP="000D4C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4C49">
        <w:rPr>
          <w:rFonts w:ascii="Times New Roman" w:hAnsi="Times New Roman" w:cs="Times New Roman"/>
          <w:bCs/>
          <w:sz w:val="24"/>
          <w:szCs w:val="24"/>
        </w:rPr>
        <w:t>10 mL measuring cylinder</w:t>
      </w:r>
    </w:p>
    <w:p w14:paraId="6A87F808" w14:textId="77777777" w:rsidR="000D4C49" w:rsidRPr="000D4C49" w:rsidRDefault="000D4C49" w:rsidP="000D4C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4C49">
        <w:rPr>
          <w:rFonts w:ascii="Times New Roman" w:hAnsi="Times New Roman" w:cs="Times New Roman"/>
          <w:bCs/>
          <w:sz w:val="24"/>
          <w:szCs w:val="24"/>
        </w:rPr>
        <w:t>50 mL conical flask</w:t>
      </w:r>
    </w:p>
    <w:p w14:paraId="7D4339CC" w14:textId="77777777" w:rsidR="000D4C49" w:rsidRPr="000D4C49" w:rsidRDefault="000D4C49" w:rsidP="000D4C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4C49">
        <w:rPr>
          <w:rFonts w:ascii="Times New Roman" w:hAnsi="Times New Roman" w:cs="Times New Roman"/>
          <w:bCs/>
          <w:sz w:val="24"/>
          <w:szCs w:val="24"/>
        </w:rPr>
        <w:t>100 mL separating funnel</w:t>
      </w:r>
    </w:p>
    <w:p w14:paraId="170D40B9" w14:textId="1C263132" w:rsidR="000D4C49" w:rsidRDefault="000D4C49" w:rsidP="000D4C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4C49">
        <w:rPr>
          <w:rFonts w:ascii="Times New Roman" w:hAnsi="Times New Roman" w:cs="Times New Roman"/>
          <w:bCs/>
          <w:sz w:val="24"/>
          <w:szCs w:val="24"/>
        </w:rPr>
        <w:t>2 plastic funnels, Spatula, Test tube, Column</w:t>
      </w:r>
    </w:p>
    <w:p w14:paraId="48643F86" w14:textId="77777777" w:rsidR="000D4C49" w:rsidRPr="000D4C49" w:rsidRDefault="000D4C49" w:rsidP="000D4C4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 w:rsidRPr="000D4C49">
        <w:rPr>
          <w:rFonts w:ascii="Times New Roman" w:hAnsi="Times New Roman" w:cs="Times New Roman"/>
          <w:b/>
          <w:sz w:val="24"/>
          <w:szCs w:val="24"/>
          <w:u w:val="single"/>
        </w:rPr>
        <w:t>Chemicals Requirement:</w:t>
      </w:r>
    </w:p>
    <w:p w14:paraId="48E5DDCF" w14:textId="4004B96F" w:rsidR="000D4C49" w:rsidRPr="000D4C49" w:rsidRDefault="000D4C49" w:rsidP="000D4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Benzoic acid</w:t>
      </w:r>
    </w:p>
    <w:p w14:paraId="357B17C8" w14:textId="773F1200" w:rsidR="000D4C49" w:rsidRPr="000D4C49" w:rsidRDefault="000D4C49" w:rsidP="000D4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Aniline</w:t>
      </w:r>
    </w:p>
    <w:p w14:paraId="4E4C155E" w14:textId="6FDE401A" w:rsidR="000D4C49" w:rsidRPr="000D4C49" w:rsidRDefault="000D4C49" w:rsidP="000D4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Benzaldehyde</w:t>
      </w:r>
    </w:p>
    <w:p w14:paraId="57DC9C73" w14:textId="3D6F93B0" w:rsidR="000D4C49" w:rsidRDefault="000D4C49" w:rsidP="000D4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Tert-butyl isocyanide</w:t>
      </w:r>
    </w:p>
    <w:p w14:paraId="7C81A4E5" w14:textId="5DC4A6ED" w:rsidR="000D4C49" w:rsidRPr="000D4C49" w:rsidRDefault="000D4C49" w:rsidP="000D4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EtOAc, Distilled water</w:t>
      </w:r>
    </w:p>
    <w:p w14:paraId="003A1CC4" w14:textId="3E5944E3" w:rsidR="000D4C49" w:rsidRDefault="000D4C49" w:rsidP="000D4C49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7CFF14" w14:textId="77777777" w:rsidR="000D4C49" w:rsidRPr="000D4C49" w:rsidRDefault="000D4C49" w:rsidP="000D4C4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4C49">
        <w:rPr>
          <w:rFonts w:ascii="Times New Roman" w:hAnsi="Times New Roman" w:cs="Times New Roman"/>
          <w:b/>
          <w:sz w:val="24"/>
          <w:szCs w:val="24"/>
          <w:u w:val="single"/>
        </w:rPr>
        <w:t xml:space="preserve">Reaction Scheme: </w:t>
      </w:r>
    </w:p>
    <w:p w14:paraId="01B499CD" w14:textId="13C79C5D" w:rsidR="000D4C49" w:rsidRPr="000D4C49" w:rsidRDefault="000D4C49" w:rsidP="000D4C4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object w:dxaOrig="9276" w:dyaOrig="2235" w14:anchorId="0B76DE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108.4pt" o:ole="">
            <v:imagedata r:id="rId5" o:title=""/>
          </v:shape>
          <o:OLEObject Type="Embed" ProgID="ChemDraw_x64.Document.6.0" ShapeID="_x0000_i1025" DrawAspect="Content" ObjectID="_1835957237" r:id="rId6"/>
        </w:object>
      </w:r>
    </w:p>
    <w:p w14:paraId="03062255" w14:textId="2C72FA80" w:rsidR="00263A69" w:rsidRDefault="00263A69" w:rsidP="00263A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00BDDE" w14:textId="6B7FD232" w:rsidR="000D4C49" w:rsidRDefault="00031DD2" w:rsidP="00263A69">
      <w:pPr>
        <w:jc w:val="both"/>
      </w:pPr>
      <w:r>
        <w:object w:dxaOrig="10199" w:dyaOrig="3717" w14:anchorId="43F36DFD">
          <v:shape id="_x0000_i1026" type="#_x0000_t75" style="width:451.2pt;height:164pt" o:ole="">
            <v:imagedata r:id="rId7" o:title=""/>
          </v:shape>
          <o:OLEObject Type="Embed" ProgID="ChemDraw_x64.Document.6.0" ShapeID="_x0000_i1026" DrawAspect="Content" ObjectID="_1835957238" r:id="rId8"/>
        </w:object>
      </w:r>
    </w:p>
    <w:p w14:paraId="1DFC806A" w14:textId="21137EAF" w:rsidR="00BF7AD8" w:rsidRDefault="00BF7AD8" w:rsidP="00BF7A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7A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Method: 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 xml:space="preserve">Benzaldehyde (2 mmol, 0.21 mL), aniline (2 mmol, 0.18 mL), benzoic acid (2 mmol, 0.25 g), and tert-butyl isocyanide (2 mmol, 0.22 mL) were placed in a round bottom flask containing 7 mL of water . The reaction mixture is left with magnetic stirring for the 3h at room 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lastRenderedPageBreak/>
        <w:t>temperature. Subsequently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 xml:space="preserve"> the reaction mixture is diluted with saturated NaHCO</w:t>
      </w:r>
      <w:r w:rsidRPr="005B4D0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 xml:space="preserve"> solution (15.0 mL) and extracted with ethyl acetate (2 x 20 mL), and then the organic layer is washed with saturated NaCl solution. Dry over anhydrous Na</w:t>
      </w:r>
      <w:r w:rsidRPr="00BF7AD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BF7AD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>, filter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 xml:space="preserve"> and evaporate the solvent under reduced pressure. The crude obtained is purified by </w:t>
      </w:r>
      <w:r>
        <w:rPr>
          <w:rFonts w:ascii="Times New Roman" w:hAnsi="Times New Roman" w:cs="Times New Roman"/>
          <w:sz w:val="24"/>
          <w:szCs w:val="24"/>
          <w:lang w:val="en-US"/>
        </w:rPr>
        <w:t>column chromatography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 xml:space="preserve"> (flash SiO</w:t>
      </w:r>
      <w:r w:rsidRPr="00BF7AD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BF7AD8">
        <w:rPr>
          <w:rFonts w:ascii="Times New Roman" w:hAnsi="Times New Roman" w:cs="Times New Roman"/>
          <w:sz w:val="24"/>
          <w:szCs w:val="24"/>
          <w:lang w:val="en-US"/>
        </w:rPr>
        <w:t>, Hexane: Ethyl acetate (8: 2)) to give a white solid.</w:t>
      </w:r>
    </w:p>
    <w:p w14:paraId="5978E207" w14:textId="3946F1B4" w:rsidR="005B4D09" w:rsidRDefault="005B4D09" w:rsidP="005B4D0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4D09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Pr="005B4D09">
        <w:rPr>
          <w:rFonts w:ascii="Times New Roman" w:hAnsi="Times New Roman" w:cs="Times New Roman"/>
          <w:b/>
          <w:sz w:val="24"/>
          <w:szCs w:val="24"/>
          <w:u w:val="single"/>
          <w:vertAlign w:val="subscript"/>
        </w:rPr>
        <w:t>f</w:t>
      </w:r>
      <w:r w:rsidRPr="005B4D09">
        <w:rPr>
          <w:rFonts w:ascii="Times New Roman" w:hAnsi="Times New Roman" w:cs="Times New Roman"/>
          <w:b/>
          <w:sz w:val="24"/>
          <w:szCs w:val="24"/>
          <w:u w:val="single"/>
        </w:rPr>
        <w:t xml:space="preserve"> value:</w:t>
      </w:r>
      <w:r w:rsidRPr="005B4D09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5B4D09">
        <w:rPr>
          <w:rFonts w:ascii="Times New Roman" w:hAnsi="Times New Roman" w:cs="Times New Roman"/>
          <w:bCs/>
          <w:sz w:val="24"/>
          <w:szCs w:val="24"/>
        </w:rPr>
        <w:t>0% EtOAc/hexane) = 0.25</w:t>
      </w:r>
    </w:p>
    <w:p w14:paraId="550E7739" w14:textId="53B9E585" w:rsidR="005B4D09" w:rsidRPr="005B4D09" w:rsidRDefault="005B4D09" w:rsidP="005B4D0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B4D09">
        <w:rPr>
          <w:rFonts w:ascii="Times New Roman" w:hAnsi="Times New Roman" w:cs="Times New Roman"/>
          <w:b/>
          <w:sz w:val="24"/>
          <w:szCs w:val="24"/>
          <w:u w:val="single"/>
        </w:rPr>
        <w:t>Characterization of Product:</w:t>
      </w:r>
    </w:p>
    <w:p w14:paraId="5FB8DB3A" w14:textId="4378B00E" w:rsidR="005B4D09" w:rsidRDefault="005B4D09" w:rsidP="005B4D09">
      <w:pPr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5B4D09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final product was characterized by </w:t>
      </w:r>
      <w:r w:rsidRPr="005B4D09">
        <w:rPr>
          <w:rFonts w:ascii="Times New Roman" w:hAnsi="Times New Roman" w:cs="Times New Roman"/>
          <w:b/>
          <w:kern w:val="0"/>
          <w:sz w:val="24"/>
          <w:szCs w:val="24"/>
          <w:lang w:val="en-US"/>
        </w:rPr>
        <w:t>IR</w:t>
      </w:r>
      <w:r w:rsidRPr="005B4D09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spectra, </w:t>
      </w:r>
      <w:r w:rsidRPr="005B4D09">
        <w:rPr>
          <w:rFonts w:ascii="Times New Roman" w:hAnsi="Times New Roman" w:cs="Times New Roman"/>
          <w:b/>
          <w:kern w:val="0"/>
          <w:sz w:val="24"/>
          <w:szCs w:val="24"/>
          <w:vertAlign w:val="superscript"/>
          <w:lang w:val="en-US"/>
        </w:rPr>
        <w:t>1</w:t>
      </w:r>
      <w:r w:rsidRPr="005B4D09">
        <w:rPr>
          <w:rFonts w:ascii="Times New Roman" w:hAnsi="Times New Roman" w:cs="Times New Roman"/>
          <w:b/>
          <w:kern w:val="0"/>
          <w:sz w:val="24"/>
          <w:szCs w:val="24"/>
          <w:lang w:val="en-US"/>
        </w:rPr>
        <w:t>H NMR</w:t>
      </w:r>
      <w:r w:rsidRPr="005B4D09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spectra, </w:t>
      </w:r>
      <w:r w:rsidRPr="005B4D09">
        <w:rPr>
          <w:rFonts w:ascii="Times New Roman" w:hAnsi="Times New Roman" w:cs="Times New Roman"/>
          <w:b/>
          <w:kern w:val="0"/>
          <w:sz w:val="24"/>
          <w:szCs w:val="24"/>
          <w:vertAlign w:val="superscript"/>
          <w:lang w:val="en-US"/>
        </w:rPr>
        <w:t>13</w:t>
      </w:r>
      <w:r w:rsidRPr="005B4D09">
        <w:rPr>
          <w:rFonts w:ascii="Times New Roman" w:hAnsi="Times New Roman" w:cs="Times New Roman"/>
          <w:b/>
          <w:kern w:val="0"/>
          <w:sz w:val="24"/>
          <w:szCs w:val="24"/>
          <w:lang w:val="en-US"/>
        </w:rPr>
        <w:t>C NMR</w:t>
      </w:r>
      <w:r w:rsidRPr="005B4D09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spectra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.</w:t>
      </w:r>
    </w:p>
    <w:p w14:paraId="0D8115A6" w14:textId="77777777" w:rsidR="005B4D09" w:rsidRPr="005B4D09" w:rsidRDefault="005B4D09" w:rsidP="005B4D0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B4D09">
        <w:rPr>
          <w:rFonts w:ascii="Times New Roman" w:hAnsi="Times New Roman" w:cs="Times New Roman"/>
          <w:b/>
          <w:sz w:val="24"/>
          <w:szCs w:val="24"/>
          <w:u w:val="single"/>
        </w:rPr>
        <w:t>Results &amp; Observation:</w:t>
      </w:r>
    </w:p>
    <w:p w14:paraId="2C283FDF" w14:textId="77777777" w:rsidR="005B4D09" w:rsidRPr="005B4D09" w:rsidRDefault="005B4D09" w:rsidP="005B4D0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271B31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</w:rPr>
        <w:t>Yield: X g</w:t>
      </w:r>
      <w:r w:rsidRPr="005B4D09">
        <w:rPr>
          <w:rFonts w:ascii="Times New Roman" w:hAnsi="Times New Roman" w:cs="Times New Roman"/>
          <w:sz w:val="24"/>
          <w:szCs w:val="24"/>
        </w:rPr>
        <w:tab/>
      </w:r>
      <w:r w:rsidRPr="005B4D09">
        <w:rPr>
          <w:rFonts w:ascii="Times New Roman" w:hAnsi="Times New Roman" w:cs="Times New Roman"/>
          <w:sz w:val="24"/>
          <w:szCs w:val="24"/>
        </w:rPr>
        <w:tab/>
      </w:r>
      <w:r w:rsidRPr="005B4D09">
        <w:rPr>
          <w:rFonts w:ascii="Times New Roman" w:hAnsi="Times New Roman" w:cs="Times New Roman"/>
          <w:sz w:val="24"/>
          <w:szCs w:val="24"/>
        </w:rPr>
        <w:tab/>
        <w:t>% of Yield:  XX%</w:t>
      </w:r>
      <w:r w:rsidRPr="005B4D09">
        <w:rPr>
          <w:rFonts w:ascii="Times New Roman" w:hAnsi="Times New Roman" w:cs="Times New Roman"/>
          <w:sz w:val="24"/>
          <w:szCs w:val="24"/>
        </w:rPr>
        <w:tab/>
      </w:r>
      <w:r w:rsidRPr="005B4D09">
        <w:rPr>
          <w:rFonts w:ascii="Times New Roman" w:hAnsi="Times New Roman" w:cs="Times New Roman"/>
          <w:sz w:val="24"/>
          <w:szCs w:val="24"/>
        </w:rPr>
        <w:tab/>
      </w:r>
      <w:r w:rsidRPr="005B4D09">
        <w:rPr>
          <w:rFonts w:ascii="Times New Roman" w:hAnsi="Times New Roman" w:cs="Times New Roman"/>
          <w:sz w:val="24"/>
          <w:szCs w:val="24"/>
        </w:rPr>
        <w:tab/>
        <w:t>MP: XX – XX °C</w:t>
      </w:r>
    </w:p>
    <w:p w14:paraId="3A4ADDB9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8E184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</w:rPr>
        <w:t xml:space="preserve">% of </w:t>
      </w:r>
      <w:proofErr w:type="spellStart"/>
      <w:r w:rsidRPr="005B4D09">
        <w:rPr>
          <w:rFonts w:ascii="Times New Roman" w:hAnsi="Times New Roman" w:cs="Times New Roman"/>
          <w:sz w:val="24"/>
          <w:szCs w:val="24"/>
        </w:rPr>
        <w:t>ee</w:t>
      </w:r>
      <w:proofErr w:type="spellEnd"/>
      <w:r w:rsidRPr="005B4D09">
        <w:rPr>
          <w:rFonts w:ascii="Times New Roman" w:hAnsi="Times New Roman" w:cs="Times New Roman"/>
          <w:sz w:val="24"/>
          <w:szCs w:val="24"/>
        </w:rPr>
        <w:t>:  XX%</w:t>
      </w:r>
    </w:p>
    <w:p w14:paraId="6C606097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666050" w14:textId="298128BB" w:rsid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</w:rPr>
        <w:t>TLC System: R</w:t>
      </w:r>
      <w:r w:rsidRPr="005B4D09">
        <w:rPr>
          <w:rFonts w:ascii="Times New Roman" w:hAnsi="Times New Roman" w:cs="Times New Roman"/>
          <w:i/>
          <w:sz w:val="24"/>
          <w:szCs w:val="24"/>
          <w:vertAlign w:val="subscript"/>
        </w:rPr>
        <w:t>f</w:t>
      </w:r>
      <w:r w:rsidRPr="005B4D09">
        <w:rPr>
          <w:rFonts w:ascii="Times New Roman" w:hAnsi="Times New Roman" w:cs="Times New Roman"/>
          <w:sz w:val="24"/>
          <w:szCs w:val="24"/>
        </w:rPr>
        <w:t xml:space="preserve"> = 0.XX (20% EtOAc in </w:t>
      </w:r>
      <w:r w:rsidRPr="005B4D09">
        <w:rPr>
          <w:rFonts w:ascii="Times New Roman" w:hAnsi="Times New Roman" w:cs="Times New Roman"/>
          <w:i/>
          <w:sz w:val="24"/>
          <w:szCs w:val="24"/>
        </w:rPr>
        <w:t>n</w:t>
      </w:r>
      <w:r w:rsidRPr="005B4D09">
        <w:rPr>
          <w:rFonts w:ascii="Times New Roman" w:hAnsi="Times New Roman" w:cs="Times New Roman"/>
          <w:sz w:val="24"/>
          <w:szCs w:val="24"/>
        </w:rPr>
        <w:t>-hexane)</w:t>
      </w:r>
    </w:p>
    <w:p w14:paraId="7D4173A3" w14:textId="77777777" w:rsidR="005B4D09" w:rsidRDefault="005B4D09" w:rsidP="005B4D09">
      <w:pPr>
        <w:jc w:val="both"/>
      </w:pPr>
    </w:p>
    <w:p w14:paraId="52FE38B0" w14:textId="77777777" w:rsidR="005B4D09" w:rsidRPr="005B4D09" w:rsidRDefault="005B4D09" w:rsidP="005B4D0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B4D09">
        <w:rPr>
          <w:rFonts w:ascii="Times New Roman" w:hAnsi="Times New Roman" w:cs="Times New Roman"/>
          <w:b/>
          <w:sz w:val="24"/>
          <w:szCs w:val="24"/>
          <w:u w:val="single"/>
        </w:rPr>
        <w:t>Compound Characterization:</w:t>
      </w:r>
    </w:p>
    <w:p w14:paraId="7DD1972B" w14:textId="77777777" w:rsidR="005B4D09" w:rsidRPr="005B4D09" w:rsidRDefault="005B4D09" w:rsidP="005B4D0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A147A7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</w:rPr>
        <w:t>IR Frequencies: cm</w:t>
      </w:r>
      <w:r w:rsidRPr="005B4D09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14:paraId="0246B567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A9DAE6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B4D09">
        <w:rPr>
          <w:rFonts w:ascii="Times New Roman" w:hAnsi="Times New Roman" w:cs="Times New Roman"/>
          <w:sz w:val="24"/>
          <w:szCs w:val="24"/>
        </w:rPr>
        <w:t>H-NMR: (500 MHz, CDCl</w:t>
      </w:r>
      <w:r w:rsidRPr="005B4D0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B4D09">
        <w:rPr>
          <w:rFonts w:ascii="Times New Roman" w:hAnsi="Times New Roman" w:cs="Times New Roman"/>
          <w:sz w:val="24"/>
          <w:szCs w:val="24"/>
        </w:rPr>
        <w:t xml:space="preserve">) δ </w:t>
      </w:r>
    </w:p>
    <w:p w14:paraId="283FA963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5200E0" w14:textId="77777777" w:rsidR="005B4D09" w:rsidRPr="005B4D09" w:rsidRDefault="005B4D09" w:rsidP="005B4D0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B4D09"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 w:rsidRPr="005B4D09">
        <w:rPr>
          <w:rFonts w:ascii="Times New Roman" w:hAnsi="Times New Roman" w:cs="Times New Roman"/>
          <w:sz w:val="24"/>
          <w:szCs w:val="24"/>
        </w:rPr>
        <w:t>C-NMR: (126 MHz, CDCl</w:t>
      </w:r>
      <w:r w:rsidRPr="005B4D0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B4D09">
        <w:rPr>
          <w:rFonts w:ascii="Times New Roman" w:hAnsi="Times New Roman" w:cs="Times New Roman"/>
          <w:sz w:val="24"/>
          <w:szCs w:val="24"/>
        </w:rPr>
        <w:t xml:space="preserve">) δ </w:t>
      </w:r>
    </w:p>
    <w:p w14:paraId="3DF856E9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AF1B2" w14:textId="13B95413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  <w:r w:rsidRPr="005B4D0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Conclusion: </w:t>
      </w:r>
    </w:p>
    <w:p w14:paraId="5B0447A1" w14:textId="77777777" w:rsidR="005B4D09" w:rsidRPr="005B4D09" w:rsidRDefault="005B4D09" w:rsidP="005B4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06F210" w14:textId="77777777" w:rsidR="005B4D09" w:rsidRPr="005B4D09" w:rsidRDefault="005B4D09" w:rsidP="005B4D09">
      <w:pPr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71B35EE1" w14:textId="77777777" w:rsidR="005B4D09" w:rsidRPr="005B4D09" w:rsidRDefault="005B4D09" w:rsidP="005B4D0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7904E9" w14:textId="691282D9" w:rsidR="000D4C49" w:rsidRDefault="000D4C49" w:rsidP="00263A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9B849E" w14:textId="0632A88F" w:rsidR="002A2919" w:rsidRDefault="002A2919" w:rsidP="00263A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E3EAF" w14:textId="36CE94FD" w:rsidR="00B504A3" w:rsidRPr="00F83B6E" w:rsidRDefault="00B504A3" w:rsidP="00F83B6E"/>
    <w:sectPr w:rsidR="00B504A3" w:rsidRPr="00F83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731C"/>
    <w:multiLevelType w:val="hybridMultilevel"/>
    <w:tmpl w:val="AEE07036"/>
    <w:lvl w:ilvl="0" w:tplc="5A306B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AA95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E1D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A275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620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4429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6819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BE1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16E2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C2F68"/>
    <w:multiLevelType w:val="hybridMultilevel"/>
    <w:tmpl w:val="D9D694A6"/>
    <w:lvl w:ilvl="0" w:tplc="28F6E4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764A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3ACE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A602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CECB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406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3CF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0CA9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B6B9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407909">
    <w:abstractNumId w:val="0"/>
  </w:num>
  <w:num w:numId="2" w16cid:durableId="117691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1MTMyNDEzsLA0tbBU0lEKTi0uzszPAykwrAUAvQcc+SwAAAA="/>
  </w:docVars>
  <w:rsids>
    <w:rsidRoot w:val="00F83B6E"/>
    <w:rsid w:val="00031DD2"/>
    <w:rsid w:val="000D4C49"/>
    <w:rsid w:val="00263A69"/>
    <w:rsid w:val="002A2919"/>
    <w:rsid w:val="005B4D09"/>
    <w:rsid w:val="006B356D"/>
    <w:rsid w:val="006D096F"/>
    <w:rsid w:val="009D3822"/>
    <w:rsid w:val="00B504A3"/>
    <w:rsid w:val="00BF7AD8"/>
    <w:rsid w:val="00C332AC"/>
    <w:rsid w:val="00D87B26"/>
    <w:rsid w:val="00E013D2"/>
    <w:rsid w:val="00F8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128E"/>
  <w15:chartTrackingRefBased/>
  <w15:docId w15:val="{A42C87EE-0C38-4A9C-8C84-2FE86967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3A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4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Purusattam Dey</dc:creator>
  <cp:keywords/>
  <dc:description/>
  <cp:lastModifiedBy>Supratim Banerjee</cp:lastModifiedBy>
  <cp:revision>2</cp:revision>
  <dcterms:created xsi:type="dcterms:W3CDTF">2026-03-25T09:51:00Z</dcterms:created>
  <dcterms:modified xsi:type="dcterms:W3CDTF">2026-03-25T09:51:00Z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5b4e19a6-9897-4644-9fe1-dbcae49e46fe</vt:lpwstr>
  </property>
</Properties>
</file>