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XYZ CORPORATION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PolicyHub FAQ — HR Policy Document Services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FAQ · Version 2.0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372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XYZ-PH-FAQ-2.0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FAQ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S. Nakamura, HR Systems Lead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Human Resources — HR Technology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Classification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Use Only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August 4, 2024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PolicyHub Portal 2.0 (all employees)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Taxonomy Tags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faq; hr-policy; self-service; e-signature; acknowledgment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self-service portal, e-signature, acknowledgment, exception request, PolicyHub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This revision of the PolicyHub FAQ covers the 2.0 release, which adds a self-service request portal and electronic signature capability for policy acknowledgments, on top of the read-only browsing from 1.0. New questions address how to submit requests and how e-signed acknowledgments are tracked.</w:t>
      </w: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70"/>
      </w:pPr>
      <w:r>
        <w:rPr>
          <w:sz w:val="21"/>
          <w:szCs w:val="21"/>
        </w:rPr>
        <w:t xml:space="preserve">1. What's New Since Version 1.0</w:t>
      </w:r>
    </w:p>
    <w:p>
      <w:pPr>
        <w:spacing w:after="70"/>
      </w:pPr>
      <w:r>
        <w:rPr>
          <w:sz w:val="21"/>
          <w:szCs w:val="21"/>
        </w:rPr>
        <w:t xml:space="preserve">2. Access and Login (Unchanged from v1.0)</w:t>
      </w:r>
    </w:p>
    <w:p>
      <w:pPr>
        <w:spacing w:after="70"/>
      </w:pPr>
      <w:r>
        <w:rPr>
          <w:sz w:val="21"/>
          <w:szCs w:val="21"/>
        </w:rPr>
        <w:t xml:space="preserve">3. Self-Service Requests (New in 2.0)</w:t>
      </w:r>
    </w:p>
    <w:p>
      <w:pPr>
        <w:spacing w:after="70"/>
      </w:pPr>
      <w:r>
        <w:rPr>
          <w:sz w:val="21"/>
          <w:szCs w:val="21"/>
        </w:rPr>
        <w:t xml:space="preserve">4. Electronic Signature and Acknowledgment (New in 2.0)</w:t>
      </w:r>
    </w:p>
    <w:p>
      <w:pPr>
        <w:spacing w:after="70"/>
      </w:pPr>
      <w:r>
        <w:rPr>
          <w:sz w:val="21"/>
          <w:szCs w:val="21"/>
        </w:rPr>
        <w:t xml:space="preserve">5. Finding and Downloading Policies (Unchanged from v1.0)</w:t>
      </w:r>
    </w:p>
    <w:p>
      <w:pPr>
        <w:spacing w:after="70"/>
      </w:pPr>
      <w:r>
        <w:rPr>
          <w:sz w:val="21"/>
          <w:szCs w:val="21"/>
        </w:rPr>
        <w:t xml:space="preserve">6. Warnings &amp; Constraints</w:t>
      </w:r>
    </w:p>
    <w:p>
      <w:pPr>
        <w:spacing w:after="70"/>
      </w:pPr>
      <w:r>
        <w:rPr>
          <w:sz w:val="21"/>
          <w:szCs w:val="21"/>
        </w:rPr>
        <w:t xml:space="preserve">7. References</w:t>
      </w:r>
    </w:p>
    <w:p>
      <w:pPr>
        <w:spacing w:after="70"/>
      </w:pPr>
      <w:r>
        <w:rPr>
          <w:sz w:val="21"/>
          <w:szCs w:val="21"/>
        </w:rPr>
        <w:t xml:space="preserve">8. Related Documents</w:t>
      </w:r>
    </w:p>
    <w:p>
      <w:pPr>
        <w:spacing w:after="70"/>
      </w:pPr>
      <w:r>
        <w:rPr>
          <w:sz w:val="21"/>
          <w:szCs w:val="21"/>
        </w:rPr>
        <w:t xml:space="preserve">9. Revision History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What's New Since Version 1.0</w:t>
      </w:r>
    </w:p>
    <w:p>
      <w:pPr>
        <w:spacing w:after="120"/>
      </w:pPr>
      <w:r>
        <w:rPr>
          <w:sz w:val="21"/>
          <w:szCs w:val="21"/>
        </w:rPr>
        <w:t xml:space="preserve">PolicyHub 2.0 moves beyond a read-only library. Employees can now submit self-service requests for policy exceptions or clarifications, and required policies can be electronically acknowledged and signed directly in the portal.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2. Access and Login (Unchanged from v1.0)</w:t>
      </w:r>
    </w:p>
    <w:p>
      <w:pPr>
        <w:pStyle w:val="Heading2"/>
        <w:spacing w:after="100" w:before="200"/>
      </w:pPr>
      <w:r>
        <w:t xml:space="preserve">Q: Do I need a new account for the self-service features?</w:t>
      </w:r>
    </w:p>
    <w:p>
      <w:pPr>
        <w:spacing w:after="120"/>
      </w:pPr>
      <w:r>
        <w:rPr>
          <w:sz w:val="21"/>
          <w:szCs w:val="21"/>
        </w:rPr>
        <w:t xml:space="preserve">No. The same corporate single sign-on login used for browsing policies in 1.0 also covers the new self-service and e-signature features in 2.0.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3. Self-Service Requests (New in 2.0)</w:t>
      </w:r>
    </w:p>
    <w:p>
      <w:pPr>
        <w:pStyle w:val="Heading2"/>
        <w:spacing w:after="100" w:before="200"/>
      </w:pPr>
      <w:r>
        <w:t xml:space="preserve">Q: How do I request an exception to a policy?</w:t>
      </w:r>
    </w:p>
    <w:p>
      <w:pPr>
        <w:spacing w:after="120"/>
      </w:pPr>
      <w:r>
        <w:rPr>
          <w:sz w:val="21"/>
          <w:szCs w:val="21"/>
        </w:rPr>
        <w:t xml:space="preserve">Open the policy page and click Request Exception. Complete the short form describing your situation; it routes automatically to your HR Business Partner for review.</w:t>
      </w:r>
    </w:p>
    <w:p>
      <w:pPr>
        <w:pStyle w:val="Heading2"/>
        <w:spacing w:after="100" w:before="200"/>
      </w:pPr>
      <w:r>
        <w:t xml:space="preserve">Q: How long does a self-service request take?</w:t>
      </w:r>
    </w:p>
    <w:p>
      <w:pPr>
        <w:spacing w:after="120"/>
      </w:pPr>
      <w:r>
        <w:rPr>
          <w:sz w:val="21"/>
          <w:szCs w:val="21"/>
        </w:rPr>
        <w:t xml:space="preserve">Standard requests are targeted for a response within 5 business days. The request status (Submitted, In Review, Resolved) is visible on your My Requests page.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4. Electronic Signature and Acknowledgment (New in 2.0)</w:t>
      </w:r>
    </w:p>
    <w:p>
      <w:pPr>
        <w:pStyle w:val="Heading2"/>
        <w:spacing w:after="100" w:before="200"/>
      </w:pPr>
      <w:r>
        <w:t xml:space="preserve">Q: What does it mean when a policy requires acknowledgment?</w:t>
      </w:r>
    </w:p>
    <w:p>
      <w:pPr>
        <w:spacing w:after="120"/>
      </w:pPr>
      <w:r>
        <w:rPr>
          <w:sz w:val="21"/>
          <w:szCs w:val="21"/>
        </w:rPr>
        <w:t xml:space="preserve">Certain policies (e.g., Code of Conduct, Data Handling) are flagged Acknowledgment Required. You must review and e-sign these within the deadline shown on your dashboard.</w:t>
      </w:r>
    </w:p>
    <w:p>
      <w:pPr>
        <w:pStyle w:val="Heading2"/>
        <w:spacing w:after="100" w:before="200"/>
      </w:pPr>
      <w:r>
        <w:t xml:space="preserve">Q: How do I e-sign a policy acknowledgment?</w:t>
      </w:r>
    </w:p>
    <w:p>
      <w:pPr>
        <w:spacing w:after="120"/>
      </w:pPr>
      <w:r>
        <w:rPr>
          <w:sz w:val="21"/>
          <w:szCs w:val="21"/>
        </w:rPr>
        <w:t xml:space="preserve">Open the flagged policy, scroll to the acknowledgment block, and click Sign &amp; Acknowledge. Your signature is timestamped and stored against your employee record.</w:t>
      </w:r>
    </w:p>
    <w:p>
      <w:pPr>
        <w:pStyle w:val="Heading2"/>
        <w:spacing w:after="100" w:before="200"/>
      </w:pPr>
      <w:r>
        <w:t xml:space="preserve">Q: What happens if I miss an acknowledgment deadline?</w:t>
      </w:r>
    </w:p>
    <w:p>
      <w:pPr>
        <w:spacing w:after="120"/>
      </w:pPr>
      <w:r>
        <w:rPr>
          <w:sz w:val="21"/>
          <w:szCs w:val="21"/>
        </w:rPr>
        <w:t xml:space="preserve">An automated reminder is sent at 7, 3, and 1 day before the deadline. Missed deadlines are escalated to your manager and HR Business Partner.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5. Finding and Downloading Policies (Unchanged from v1.0)</w:t>
      </w:r>
    </w:p>
    <w:p>
      <w:pPr>
        <w:pStyle w:val="Heading2"/>
        <w:spacing w:after="100" w:before="200"/>
      </w:pPr>
      <w:r>
        <w:t xml:space="preserve">Q: Can I still download a plain PDF copy?</w:t>
      </w:r>
    </w:p>
    <w:p>
      <w:pPr>
        <w:spacing w:after="120"/>
      </w:pPr>
      <w:r>
        <w:rPr>
          <w:sz w:val="21"/>
          <w:szCs w:val="21"/>
        </w:rPr>
        <w:t xml:space="preserve">Yes, the Download PDF button from 1.0 remains available on every policy page alongside the new acknowledgment workflow.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6. Warnings &amp; Constraints</w:t>
      </w:r>
    </w:p>
    <w:tbl>
      <w:tblPr>
        <w:tblW w:type="dxa" w:w="10800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⚠ Important Notices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E-signed acknowledgments are legally binding records; do not share your login credentials or sign on behalf of another employee.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Self-service exception requests are not a substitute for formal HR grievance procedures — see the Employee Relations policy for that process.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7.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HR Service Desk — access and technical support ticket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PolicyHub 2.0 Release Notes.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Handling Policy (example of an acknowledgment-required policy).</w:t>
      </w:r>
    </w:p>
    <w:p>
      <w:pPr>
        <w:pStyle w:val="Heading1"/>
        <w:spacing w:after="140" w:before="280"/>
      </w:pPr>
      <w:r>
        <w:t xml:space="preserve">8. Related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XYZ_PolicyHub_FAQ_v1.0.docx (prior release)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XYZ_PolicyHub_ReleaseNotes_v2.0.docx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XYZ_PolicyHub_FAQ_v3.0.docx (adds AI policy assistant and multi-country compliance questions)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XYZ_PolicyHub_SOP_PublicationApproval_v1.0.docx</w:t>
      </w:r>
    </w:p>
    <w:p>
      <w:pPr>
        <w:pStyle w:val="Heading1"/>
        <w:spacing w:after="140" w:before="280"/>
      </w:pPr>
      <w:r>
        <w:t xml:space="preserve">9. Revision 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600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60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2024-01-15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S. Nakamura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Prior release: read-only document library FAQ.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2024-08-04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S. Nakamura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Added self-service request portal and e-signature acknowledgment questions.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XYZ Corporation — Confidential Internal Documentation  |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XYZ-PH-FAQ-2.0  |  PolicyHub FAQ — HR Policy Document Services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6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2026-07-23T05:00:36.258Z</dcterms:created>
  <dcterms:modified xsi:type="dcterms:W3CDTF">2026-07-23T05:00:36.258Z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