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20"/>
          <w:szCs w:val="20"/>
        </w:rPr>
        <w:t xml:space="preserve">XYZ CORPORATION</w:t>
      </w:r>
    </w:p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Job Aid: Quick Reference — StreamCut Pro Color &amp; Multi-Track</w:t>
      </w:r>
    </w:p>
    <w:p>
      <w:pPr>
        <w:spacing w:after="200"/>
      </w:pPr>
      <w:r>
        <w:rPr>
          <w:i/>
          <w:iCs/>
          <w:color w:val="595959"/>
          <w:sz w:val="22"/>
          <w:szCs w:val="22"/>
        </w:rPr>
        <w:t xml:space="preserve">Job Aid · Version 2.0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20"/>
        <w:gridCol w:w="2400"/>
        <w:gridCol w:w="3720"/>
      </w:tblGrid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XYZ-SCP-JA-2.0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Job Aid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Approval Status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T. Whitfield, Training &amp; Enablement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Product Engineering — Media Tools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 User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Compliance Classification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Internal Use Only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September 18, 2024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StreamCut Pro Desktop 2.0.x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Taxonomy Tags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job-aid; quick-reference; multi-track; color-grading; luts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Keywords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multi-track shortcuts, color grading quick steps, LUT apply, audio ducking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t xml:space="preserve">Summary</w:t>
      </w:r>
    </w:p>
    <w:p>
      <w:pPr>
        <w:spacing w:after="120"/>
      </w:pPr>
      <w:r>
        <w:rPr>
          <w:sz w:val="21"/>
          <w:szCs w:val="21"/>
        </w:rPr>
        <w:t xml:space="preserve">Updated quick reference card for StreamCut Pro 2.0, adding multi-track timeline shortcuts and a color grading quick-start alongside the original 1.0 trim/cut/export steps.</w:t>
      </w:r>
    </w:p>
    <w:p>
      <w:pPr>
        <w:pStyle w:val="Heading2"/>
        <w:spacing w:after="100" w:before="200"/>
      </w:pPr>
      <w:r>
        <w:t xml:space="preserve">Table of Contents</w:t>
      </w:r>
    </w:p>
    <w:p>
      <w:pPr>
        <w:spacing w:after="70"/>
      </w:pPr>
      <w:r>
        <w:rPr>
          <w:sz w:val="21"/>
          <w:szCs w:val="21"/>
        </w:rPr>
        <w:t xml:space="preserve">1. What's New on This Card Since v1.0</w:t>
      </w:r>
    </w:p>
    <w:p>
      <w:pPr>
        <w:spacing w:after="70"/>
      </w:pPr>
      <w:r>
        <w:rPr>
          <w:sz w:val="21"/>
          <w:szCs w:val="21"/>
        </w:rPr>
        <w:t xml:space="preserve">2. Essential Keyboard Shortcuts</w:t>
      </w:r>
    </w:p>
    <w:p>
      <w:pPr>
        <w:spacing w:after="70"/>
      </w:pPr>
      <w:r>
        <w:rPr>
          <w:sz w:val="21"/>
          <w:szCs w:val="21"/>
        </w:rPr>
        <w:t xml:space="preserve">3. Quick Steps: Add and Use a Track</w:t>
      </w:r>
    </w:p>
    <w:p>
      <w:pPr>
        <w:spacing w:after="70"/>
      </w:pPr>
      <w:r>
        <w:rPr>
          <w:sz w:val="21"/>
          <w:szCs w:val="21"/>
        </w:rPr>
        <w:t xml:space="preserve">4. Quick Steps: Apply a LUT</w:t>
      </w:r>
    </w:p>
    <w:p>
      <w:pPr>
        <w:spacing w:after="70"/>
      </w:pPr>
      <w:r>
        <w:rPr>
          <w:sz w:val="21"/>
          <w:szCs w:val="21"/>
        </w:rPr>
        <w:t xml:space="preserve">5. Quick Steps: Export with a Platform Preset</w:t>
      </w:r>
    </w:p>
    <w:p>
      <w:pPr>
        <w:spacing w:after="70"/>
      </w:pPr>
      <w:r>
        <w:rPr>
          <w:sz w:val="21"/>
          <w:szCs w:val="21"/>
        </w:rPr>
        <w:t xml:space="preserve">6. Warnings &amp; Constraints</w:t>
      </w:r>
    </w:p>
    <w:p>
      <w:pPr>
        <w:spacing w:after="70"/>
      </w:pPr>
      <w:r>
        <w:rPr>
          <w:sz w:val="21"/>
          <w:szCs w:val="21"/>
        </w:rPr>
        <w:t xml:space="preserve">7. References</w:t>
      </w:r>
    </w:p>
    <w:p>
      <w:pPr>
        <w:spacing w:after="70"/>
      </w:pPr>
      <w:r>
        <w:rPr>
          <w:sz w:val="21"/>
          <w:szCs w:val="21"/>
        </w:rPr>
        <w:t xml:space="preserve">8. Related Documents</w:t>
      </w:r>
    </w:p>
    <w:p>
      <w:pPr>
        <w:spacing w:after="70"/>
      </w:pPr>
      <w:r>
        <w:rPr>
          <w:sz w:val="21"/>
          <w:szCs w:val="21"/>
        </w:rPr>
        <w:t xml:space="preserve">9. Revision History</w:t>
      </w:r>
    </w:p>
    <w:p>
      <w:r>
        <w:br w:type="page"/>
      </w:r>
    </w:p>
    <w:p>
      <w:pPr>
        <w:pStyle w:val="Heading1"/>
        <w:spacing w:after="140" w:before="280"/>
      </w:pPr>
      <w:r>
        <w:t xml:space="preserve">1. What's New on This Card Since v1.0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Added: multi-track shortcuts (add track, mute/lock track).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Added: color grading quick steps (apply LUT, reset wheels).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Unchanged: trim, cut, and basic export steps from v1.0 remain valid.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2. Essential Keyboard Shortcuts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rPr>
          <w:tblHeader/>
        </w:trPr>
        <w:tc>
          <w:tcPr>
            <w:tcW w:type="dxa" w:w="36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6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Windows</w:t>
            </w:r>
          </w:p>
        </w:tc>
        <w:tc>
          <w:tcPr>
            <w:tcW w:type="dxa" w:w="36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macOS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Split clip at playhead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Add video/audio track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Ctrl+T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Cmd+T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Mute selected track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Lock selected track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Ctrl+L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Cmd+L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Open Color panel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Ctrl+G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Cmd+G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Save project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Ctrl+S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Cmd+S</w:t>
            </w:r>
          </w:p>
        </w:tc>
      </w:tr>
    </w:tbl>
    <w:p>
      <w:pPr>
        <w:spacing w:after="80"/>
      </w:pPr>
    </w:p>
    <w:p>
      <w:pPr>
        <w:pStyle w:val="Heading1"/>
        <w:spacing w:after="140" w:before="280"/>
      </w:pPr>
      <w:r>
        <w:t xml:space="preserve">3. Quick Steps: Add and Use a Track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Click + at the left of the timeline (or press Ctrl+T / Cmd+T).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Drag a clip onto the new track; higher tracks render on top.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Lock a finished track to avoid accidental edits.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4. Quick Steps: Apply a LUT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Select the clip or sequence, open the Color tab.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Color &gt; Import LUT and choose a .cube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Check the waveform/vectorscope overlay to confirm safe levels.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5. Quick Steps: Export with a Platform Preset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File &gt; Export &gt; choose a preset (YouTube 1080p/4K, Instagram Reels, Instagram Feed).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Click Start Export.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6. Warnings &amp; Constraints</w:t>
      </w:r>
    </w:p>
    <w:tbl>
      <w:tblPr>
        <w:tblW w:type="dxa" w:w="10800"/>
        <w:tblBorders>
          <w:top w:val="single" w:color="E8A33D" w:sz="4"/>
          <w:left w:val="single" w:color="E8A33D" w:sz="4"/>
          <w:bottom w:val="single" w:color="E8A33D" w:sz="4"/>
          <w:right w:val="single" w:color="E8A33D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shd w:fill="FDF3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  <w:sz w:val="21"/>
                <w:szCs w:val="21"/>
              </w:rPr>
              <w:t xml:space="preserve">⚠ Important Notices</w:t>
            </w:r>
          </w:p>
          <w:p>
            <w:pPr>
              <w:spacing w:after="40"/>
            </w:pPr>
            <w:r>
              <w:rPr>
                <w:color w:val="5A3B12"/>
                <w:sz w:val="20"/>
                <w:szCs w:val="20"/>
              </w:rPr>
              <w:t xml:space="preserve">• Color panel responsiveness depends on GPU; on unsupported hardware previews may lag.</w:t>
            </w:r>
          </w:p>
          <w:p>
            <w:pPr>
              <w:spacing w:after="40"/>
            </w:pPr>
            <w:r>
              <w:rPr>
                <w:color w:val="5A3B12"/>
                <w:sz w:val="20"/>
                <w:szCs w:val="20"/>
              </w:rPr>
              <w:t xml:space="preserve">• This card assumes StreamCut Pro 2.0; 1.0 does not have tracks beyond one video/one audio.</w:t>
            </w: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t xml:space="preserve">7. 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XYZ_StreamCutPro_UserGuide_v2.0.docx — full instructions.</w:t>
      </w:r>
    </w:p>
    <w:p>
      <w:pPr>
        <w:pStyle w:val="Heading1"/>
        <w:spacing w:after="140" w:before="280"/>
      </w:pPr>
      <w:r>
        <w:t xml:space="preserve">8. Related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XYZ_StreamCutPro_JobAid_QuickReference_v1.0.docx (prior release)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XYZ_StreamCutPro_UserGuide_v2.0.docx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XYZ_StreamCutPro_SOP_VideoRenderingExport_v2.0.docx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XYZ_StreamCutPro_JobAid_QuickReference_v3.0.docx (adds AI captioning and cloud steps)</w:t>
      </w:r>
    </w:p>
    <w:p>
      <w:pPr>
        <w:pStyle w:val="Heading1"/>
        <w:spacing w:after="140" w:before="280"/>
      </w:pPr>
      <w:r>
        <w:t xml:space="preserve">9. Revision History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600"/>
        <w:gridCol w:w="6000"/>
      </w:tblGrid>
      <w:tr>
        <w:trPr>
          <w:tblHeader/>
        </w:trPr>
        <w:tc>
          <w:tcPr>
            <w:tcW w:type="dxa" w:w="14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60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Summary of Changes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2024-03-05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T. Whitfield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Initial card for basic trim, cut, and export.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2.0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2024-09-18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T. Whitfield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Added multi-track and color grading quick steps.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XYZ Corporation — Confidential Internal Documentation  |  Page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5"/>
        <w:szCs w:val="15"/>
      </w:rPr>
      <w:t xml:space="preserve"> of </w:t>
    </w:r>
    <w:r>
      <w:rPr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5"/>
        <w:szCs w:val="15"/>
      </w:rPr>
      <w:t xml:space="preserve">XYZ-SCP-JA-2.0  |  Job Aid: Quick Reference — StreamCut Pro Color &amp; Multi-Track (v2.0)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90" w:before="160"/>
    </w:pPr>
    <w:rPr>
      <w:rFonts w:ascii="Calibri" w:cs="Calibri" w:eastAsia="Calibri" w:hAnsi="Calibri"/>
      <w:b/>
      <w:bCs/>
      <w:color w:val="2E5395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2026-07-23T05:00:36.171Z</dcterms:created>
  <dcterms:modified xsi:type="dcterms:W3CDTF">2026-07-23T05:00:36.171Z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