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D73D" w14:textId="5CCE8671" w:rsidR="002376AD" w:rsidRPr="003C23BF" w:rsidRDefault="003C23BF" w:rsidP="003C23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23BF">
        <w:rPr>
          <w:rFonts w:ascii="Times New Roman" w:hAnsi="Times New Roman" w:cs="Times New Roman"/>
          <w:b/>
          <w:bCs/>
          <w:sz w:val="24"/>
          <w:szCs w:val="24"/>
        </w:rPr>
        <w:t>Courses of Public Administration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23BF" w14:paraId="0CCBADF6" w14:textId="77777777" w:rsidTr="007F5138">
        <w:trPr>
          <w:jc w:val="center"/>
        </w:trPr>
        <w:tc>
          <w:tcPr>
            <w:tcW w:w="3116" w:type="dxa"/>
            <w:vAlign w:val="center"/>
          </w:tcPr>
          <w:p w14:paraId="325B53C7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Governance and Decentralization</w:t>
            </w:r>
          </w:p>
        </w:tc>
        <w:tc>
          <w:tcPr>
            <w:tcW w:w="3117" w:type="dxa"/>
            <w:vAlign w:val="center"/>
          </w:tcPr>
          <w:p w14:paraId="74A9BC5A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 w:rsidRPr="00BE7F01">
              <w:rPr>
                <w:rFonts w:ascii="Times New Roman" w:hAnsi="Times New Roman" w:cs="Times New Roman"/>
              </w:rPr>
              <w:t>Human Resource Management</w:t>
            </w:r>
          </w:p>
        </w:tc>
        <w:tc>
          <w:tcPr>
            <w:tcW w:w="3117" w:type="dxa"/>
            <w:vAlign w:val="center"/>
          </w:tcPr>
          <w:p w14:paraId="2EABB857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 w:rsidRPr="00BE7F01">
              <w:rPr>
                <w:rFonts w:ascii="Times New Roman" w:hAnsi="Times New Roman" w:cs="Times New Roman"/>
              </w:rPr>
              <w:t>Environmental Policy and Administration</w:t>
            </w:r>
          </w:p>
        </w:tc>
      </w:tr>
      <w:tr w:rsidR="003C23BF" w14:paraId="393EA638" w14:textId="77777777" w:rsidTr="007F5138">
        <w:trPr>
          <w:jc w:val="center"/>
        </w:trPr>
        <w:tc>
          <w:tcPr>
            <w:tcW w:w="3116" w:type="dxa"/>
            <w:vAlign w:val="center"/>
          </w:tcPr>
          <w:p w14:paraId="7CDD6D5C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Management and Evaluation</w:t>
            </w:r>
          </w:p>
        </w:tc>
        <w:tc>
          <w:tcPr>
            <w:tcW w:w="3117" w:type="dxa"/>
            <w:vAlign w:val="center"/>
          </w:tcPr>
          <w:p w14:paraId="55B96F10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Policy Analysis</w:t>
            </w:r>
          </w:p>
        </w:tc>
        <w:tc>
          <w:tcPr>
            <w:tcW w:w="3117" w:type="dxa"/>
            <w:vAlign w:val="center"/>
          </w:tcPr>
          <w:p w14:paraId="45E69067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Administration and Development</w:t>
            </w:r>
          </w:p>
        </w:tc>
      </w:tr>
      <w:tr w:rsidR="003C23BF" w14:paraId="000A866C" w14:textId="77777777" w:rsidTr="007F5138">
        <w:trPr>
          <w:jc w:val="center"/>
        </w:trPr>
        <w:tc>
          <w:tcPr>
            <w:tcW w:w="3116" w:type="dxa"/>
            <w:vAlign w:val="center"/>
          </w:tcPr>
          <w:p w14:paraId="337B9447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Theories and Administration</w:t>
            </w:r>
          </w:p>
        </w:tc>
        <w:tc>
          <w:tcPr>
            <w:tcW w:w="3117" w:type="dxa"/>
            <w:vAlign w:val="center"/>
          </w:tcPr>
          <w:p w14:paraId="26F42AC8" w14:textId="42CE8689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GO-NGO Collaboration</w:t>
            </w:r>
          </w:p>
        </w:tc>
        <w:tc>
          <w:tcPr>
            <w:tcW w:w="3117" w:type="dxa"/>
            <w:vAlign w:val="center"/>
          </w:tcPr>
          <w:p w14:paraId="0019FCF9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Methodology</w:t>
            </w:r>
          </w:p>
        </w:tc>
      </w:tr>
      <w:tr w:rsidR="003C23BF" w14:paraId="1F0DFE9A" w14:textId="77777777" w:rsidTr="007F5138">
        <w:trPr>
          <w:jc w:val="center"/>
        </w:trPr>
        <w:tc>
          <w:tcPr>
            <w:tcW w:w="3116" w:type="dxa"/>
            <w:vAlign w:val="center"/>
          </w:tcPr>
          <w:p w14:paraId="2ED385EC" w14:textId="7E9285F1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Development and </w:t>
            </w:r>
            <w:r w:rsidR="00230DDA">
              <w:rPr>
                <w:rFonts w:ascii="Times New Roman" w:hAnsi="Times New Roman" w:cs="Times New Roman"/>
              </w:rPr>
              <w:t>Governance</w:t>
            </w:r>
          </w:p>
        </w:tc>
        <w:tc>
          <w:tcPr>
            <w:tcW w:w="3117" w:type="dxa"/>
            <w:vAlign w:val="center"/>
          </w:tcPr>
          <w:p w14:paraId="03C588CA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Theory and Behavior</w:t>
            </w:r>
          </w:p>
        </w:tc>
        <w:tc>
          <w:tcPr>
            <w:tcW w:w="3117" w:type="dxa"/>
            <w:vAlign w:val="center"/>
          </w:tcPr>
          <w:p w14:paraId="4C1D673A" w14:textId="77777777" w:rsidR="003C23BF" w:rsidRPr="00BE7F01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Organizations Behavior</w:t>
            </w:r>
          </w:p>
        </w:tc>
      </w:tr>
      <w:tr w:rsidR="003C23BF" w14:paraId="232F4799" w14:textId="77777777" w:rsidTr="007F5138">
        <w:trPr>
          <w:jc w:val="center"/>
        </w:trPr>
        <w:tc>
          <w:tcPr>
            <w:tcW w:w="3116" w:type="dxa"/>
            <w:vAlign w:val="center"/>
          </w:tcPr>
          <w:p w14:paraId="76ED2E50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Private Partnership</w:t>
            </w:r>
          </w:p>
        </w:tc>
        <w:tc>
          <w:tcPr>
            <w:tcW w:w="3117" w:type="dxa"/>
            <w:vAlign w:val="center"/>
          </w:tcPr>
          <w:p w14:paraId="0416A123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Urban Development and Governance</w:t>
            </w:r>
          </w:p>
        </w:tc>
        <w:tc>
          <w:tcPr>
            <w:tcW w:w="3117" w:type="dxa"/>
            <w:vAlign w:val="center"/>
          </w:tcPr>
          <w:p w14:paraId="733068BE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Globalization and Governance</w:t>
            </w:r>
          </w:p>
        </w:tc>
      </w:tr>
      <w:tr w:rsidR="003C23BF" w14:paraId="44CE676A" w14:textId="77777777" w:rsidTr="007F5138">
        <w:trPr>
          <w:jc w:val="center"/>
        </w:trPr>
        <w:tc>
          <w:tcPr>
            <w:tcW w:w="3116" w:type="dxa"/>
            <w:vAlign w:val="center"/>
          </w:tcPr>
          <w:p w14:paraId="67DA74BF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Politics and Government</w:t>
            </w:r>
          </w:p>
        </w:tc>
        <w:tc>
          <w:tcPr>
            <w:tcW w:w="3117" w:type="dxa"/>
            <w:vAlign w:val="center"/>
          </w:tcPr>
          <w:p w14:paraId="42BDBE1F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Management: Theory and Practice</w:t>
            </w:r>
          </w:p>
        </w:tc>
        <w:tc>
          <w:tcPr>
            <w:tcW w:w="3117" w:type="dxa"/>
            <w:vAlign w:val="center"/>
          </w:tcPr>
          <w:p w14:paraId="043372F9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Management</w:t>
            </w:r>
          </w:p>
        </w:tc>
      </w:tr>
      <w:tr w:rsidR="003C23BF" w14:paraId="37CE06CB" w14:textId="77777777" w:rsidTr="007F5138">
        <w:trPr>
          <w:jc w:val="center"/>
        </w:trPr>
        <w:tc>
          <w:tcPr>
            <w:tcW w:w="3116" w:type="dxa"/>
            <w:vAlign w:val="center"/>
          </w:tcPr>
          <w:p w14:paraId="3D6226BF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Monograph</w:t>
            </w:r>
          </w:p>
        </w:tc>
        <w:tc>
          <w:tcPr>
            <w:tcW w:w="3117" w:type="dxa"/>
            <w:vAlign w:val="center"/>
          </w:tcPr>
          <w:p w14:paraId="79755409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Trade Protection and Negotiation</w:t>
            </w:r>
          </w:p>
        </w:tc>
        <w:tc>
          <w:tcPr>
            <w:tcW w:w="3117" w:type="dxa"/>
            <w:vAlign w:val="center"/>
          </w:tcPr>
          <w:p w14:paraId="2525D7A1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of Bank and Financial Institutions</w:t>
            </w:r>
          </w:p>
        </w:tc>
      </w:tr>
      <w:tr w:rsidR="003C23BF" w14:paraId="48C82E90" w14:textId="77777777" w:rsidTr="007F5138">
        <w:trPr>
          <w:jc w:val="center"/>
        </w:trPr>
        <w:tc>
          <w:tcPr>
            <w:tcW w:w="3116" w:type="dxa"/>
            <w:vAlign w:val="center"/>
          </w:tcPr>
          <w:p w14:paraId="75E76246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Contemporary Issues of PA</w:t>
            </w:r>
          </w:p>
        </w:tc>
        <w:tc>
          <w:tcPr>
            <w:tcW w:w="3117" w:type="dxa"/>
            <w:vAlign w:val="center"/>
          </w:tcPr>
          <w:p w14:paraId="48B2110A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Comparative Public Administration</w:t>
            </w:r>
          </w:p>
        </w:tc>
        <w:tc>
          <w:tcPr>
            <w:tcW w:w="3117" w:type="dxa"/>
            <w:vAlign w:val="center"/>
          </w:tcPr>
          <w:p w14:paraId="72447EFA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Administration Theories</w:t>
            </w:r>
          </w:p>
        </w:tc>
      </w:tr>
      <w:tr w:rsidR="003C23BF" w14:paraId="5771CCC9" w14:textId="77777777" w:rsidTr="007F5138">
        <w:trPr>
          <w:jc w:val="center"/>
        </w:trPr>
        <w:tc>
          <w:tcPr>
            <w:tcW w:w="3116" w:type="dxa"/>
            <w:vAlign w:val="center"/>
          </w:tcPr>
          <w:p w14:paraId="42AF19F6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Administrative Law and Ethics</w:t>
            </w:r>
          </w:p>
        </w:tc>
        <w:tc>
          <w:tcPr>
            <w:tcW w:w="3117" w:type="dxa"/>
            <w:vAlign w:val="center"/>
          </w:tcPr>
          <w:p w14:paraId="5283CF6D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Administrative System Analysis</w:t>
            </w:r>
          </w:p>
        </w:tc>
        <w:tc>
          <w:tcPr>
            <w:tcW w:w="3117" w:type="dxa"/>
            <w:vAlign w:val="center"/>
          </w:tcPr>
          <w:p w14:paraId="25B9795E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 Administration</w:t>
            </w:r>
          </w:p>
        </w:tc>
      </w:tr>
      <w:tr w:rsidR="003C23BF" w14:paraId="50A25010" w14:textId="77777777" w:rsidTr="007F5138">
        <w:trPr>
          <w:jc w:val="center"/>
        </w:trPr>
        <w:tc>
          <w:tcPr>
            <w:tcW w:w="3116" w:type="dxa"/>
            <w:vAlign w:val="center"/>
          </w:tcPr>
          <w:p w14:paraId="43CA195B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Political Economy</w:t>
            </w:r>
          </w:p>
        </w:tc>
        <w:tc>
          <w:tcPr>
            <w:tcW w:w="3117" w:type="dxa"/>
            <w:vAlign w:val="center"/>
          </w:tcPr>
          <w:p w14:paraId="3B3B85D6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Management: Theory and Practice</w:t>
            </w:r>
          </w:p>
        </w:tc>
        <w:tc>
          <w:tcPr>
            <w:tcW w:w="3117" w:type="dxa"/>
            <w:vAlign w:val="center"/>
          </w:tcPr>
          <w:p w14:paraId="758A2B0C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of Public Administration</w:t>
            </w:r>
          </w:p>
        </w:tc>
      </w:tr>
      <w:tr w:rsidR="003C23BF" w14:paraId="07A60E96" w14:textId="77777777" w:rsidTr="007F5138">
        <w:trPr>
          <w:jc w:val="center"/>
        </w:trPr>
        <w:tc>
          <w:tcPr>
            <w:tcW w:w="3116" w:type="dxa"/>
            <w:vAlign w:val="center"/>
          </w:tcPr>
          <w:p w14:paraId="7DE65472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Economy</w:t>
            </w:r>
          </w:p>
        </w:tc>
        <w:tc>
          <w:tcPr>
            <w:tcW w:w="3117" w:type="dxa"/>
            <w:vAlign w:val="center"/>
          </w:tcPr>
          <w:p w14:paraId="08428311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Sociology</w:t>
            </w:r>
          </w:p>
        </w:tc>
        <w:tc>
          <w:tcPr>
            <w:tcW w:w="3117" w:type="dxa"/>
            <w:vAlign w:val="center"/>
          </w:tcPr>
          <w:p w14:paraId="7AAADB25" w14:textId="77777777" w:rsidR="003C23BF" w:rsidRDefault="003C23BF" w:rsidP="007F5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Accounting</w:t>
            </w:r>
          </w:p>
        </w:tc>
      </w:tr>
    </w:tbl>
    <w:p w14:paraId="7A087AC8" w14:textId="73CB668F" w:rsidR="003C23BF" w:rsidRDefault="003C23BF" w:rsidP="002376AD">
      <w:pPr>
        <w:rPr>
          <w:rFonts w:ascii="Times New Roman" w:hAnsi="Times New Roman" w:cs="Times New Roman"/>
        </w:rPr>
      </w:pPr>
    </w:p>
    <w:p w14:paraId="5D2A5F4D" w14:textId="2835C8B1" w:rsidR="00C92E39" w:rsidRPr="00C30818" w:rsidRDefault="00C92E39" w:rsidP="00C30818">
      <w:pPr>
        <w:jc w:val="both"/>
        <w:rPr>
          <w:rFonts w:ascii="Times New Roman" w:hAnsi="Times New Roman" w:cs="Times New Roman"/>
          <w:b/>
          <w:bCs/>
        </w:rPr>
      </w:pPr>
      <w:r w:rsidRPr="00C30818">
        <w:rPr>
          <w:rFonts w:ascii="Times New Roman" w:hAnsi="Times New Roman" w:cs="Times New Roman"/>
          <w:b/>
          <w:bCs/>
          <w:sz w:val="24"/>
          <w:szCs w:val="24"/>
        </w:rPr>
        <w:t>Research Activities:</w:t>
      </w:r>
    </w:p>
    <w:p w14:paraId="3260E556" w14:textId="33DBD32F" w:rsidR="00C92E39" w:rsidRDefault="00FF1D6E" w:rsidP="00C308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Politicizations of Professionals – under the supervision of Professor AKA Firoz Ahmed</w:t>
      </w:r>
    </w:p>
    <w:p w14:paraId="134190A3" w14:textId="44E1BAE8" w:rsidR="00FF1D6E" w:rsidRDefault="00287791" w:rsidP="00C308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Contemporary</w:t>
      </w:r>
      <w:r w:rsidR="00FF1D6E">
        <w:rPr>
          <w:rFonts w:ascii="Times New Roman" w:hAnsi="Times New Roman" w:cs="Times New Roman"/>
        </w:rPr>
        <w:t xml:space="preserve"> Local </w:t>
      </w:r>
      <w:r>
        <w:rPr>
          <w:rFonts w:ascii="Times New Roman" w:hAnsi="Times New Roman" w:cs="Times New Roman"/>
        </w:rPr>
        <w:t>Government</w:t>
      </w:r>
      <w:r w:rsidR="00FF1D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BD from the perspective of government – under the supervision of Salahuddin Mohammad </w:t>
      </w:r>
      <w:proofErr w:type="spellStart"/>
      <w:r>
        <w:rPr>
          <w:rFonts w:ascii="Times New Roman" w:hAnsi="Times New Roman" w:cs="Times New Roman"/>
        </w:rPr>
        <w:t>Aminu</w:t>
      </w:r>
      <w:r w:rsidR="00C30818">
        <w:rPr>
          <w:rFonts w:ascii="Times New Roman" w:hAnsi="Times New Roman" w:cs="Times New Roman"/>
        </w:rPr>
        <w:t>zzaman</w:t>
      </w:r>
      <w:proofErr w:type="spellEnd"/>
    </w:p>
    <w:p w14:paraId="22CC26AE" w14:textId="2950EAE5" w:rsidR="00C30818" w:rsidRPr="00C92E39" w:rsidRDefault="00C30818" w:rsidP="00C308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Others: Local Government, Upazila Parishad, Election Parishad</w:t>
      </w:r>
      <w:r w:rsidR="006F2A41">
        <w:rPr>
          <w:rFonts w:ascii="Times New Roman" w:hAnsi="Times New Roman" w:cs="Times New Roman"/>
        </w:rPr>
        <w:t xml:space="preserve">, </w:t>
      </w:r>
      <w:r w:rsidR="006F2A41" w:rsidRPr="006F2A41">
        <w:rPr>
          <w:rFonts w:ascii="Times New Roman" w:hAnsi="Times New Roman" w:cs="Times New Roman"/>
        </w:rPr>
        <w:t>Migration Pattern in Dhaka city,</w:t>
      </w:r>
      <w:r w:rsidR="006F2A41">
        <w:rPr>
          <w:rFonts w:ascii="Times New Roman" w:hAnsi="Times New Roman" w:cs="Times New Roman"/>
        </w:rPr>
        <w:t xml:space="preserve"> </w:t>
      </w:r>
      <w:r w:rsidR="006F2A41" w:rsidRPr="006F2A41">
        <w:rPr>
          <w:rFonts w:ascii="Times New Roman" w:hAnsi="Times New Roman" w:cs="Times New Roman"/>
        </w:rPr>
        <w:t>Corruption &amp; Tadbir in Bureaucracy</w:t>
      </w:r>
    </w:p>
    <w:sectPr w:rsidR="00C30818" w:rsidRPr="00C9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71C17"/>
    <w:multiLevelType w:val="hybridMultilevel"/>
    <w:tmpl w:val="6F929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F5"/>
    <w:rsid w:val="00030B95"/>
    <w:rsid w:val="00086B85"/>
    <w:rsid w:val="00090540"/>
    <w:rsid w:val="000E35BF"/>
    <w:rsid w:val="00104739"/>
    <w:rsid w:val="00185143"/>
    <w:rsid w:val="001F00DF"/>
    <w:rsid w:val="00230DDA"/>
    <w:rsid w:val="002376AD"/>
    <w:rsid w:val="00287791"/>
    <w:rsid w:val="002A0E66"/>
    <w:rsid w:val="002B47EE"/>
    <w:rsid w:val="002E2026"/>
    <w:rsid w:val="003C23BF"/>
    <w:rsid w:val="003E26C1"/>
    <w:rsid w:val="004B6F5B"/>
    <w:rsid w:val="00521D2C"/>
    <w:rsid w:val="00614CE5"/>
    <w:rsid w:val="006F2A41"/>
    <w:rsid w:val="007343F4"/>
    <w:rsid w:val="007440B1"/>
    <w:rsid w:val="00773B56"/>
    <w:rsid w:val="0082099C"/>
    <w:rsid w:val="0082476B"/>
    <w:rsid w:val="0084383E"/>
    <w:rsid w:val="00911F26"/>
    <w:rsid w:val="009325F5"/>
    <w:rsid w:val="00935E70"/>
    <w:rsid w:val="009B5DEB"/>
    <w:rsid w:val="009E7199"/>
    <w:rsid w:val="00AF1FE8"/>
    <w:rsid w:val="00B775A5"/>
    <w:rsid w:val="00BA6A3D"/>
    <w:rsid w:val="00BE7F01"/>
    <w:rsid w:val="00C30818"/>
    <w:rsid w:val="00C31950"/>
    <w:rsid w:val="00C92E39"/>
    <w:rsid w:val="00CA5A4C"/>
    <w:rsid w:val="00D06DBA"/>
    <w:rsid w:val="00EB4AFA"/>
    <w:rsid w:val="00F44E2C"/>
    <w:rsid w:val="00FF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16C2"/>
  <w15:chartTrackingRefBased/>
  <w15:docId w15:val="{563215F9-66FB-49BC-8466-C3B176F0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9</cp:revision>
  <dcterms:created xsi:type="dcterms:W3CDTF">2020-09-19T04:51:00Z</dcterms:created>
  <dcterms:modified xsi:type="dcterms:W3CDTF">2020-09-19T09:24:00Z</dcterms:modified>
</cp:coreProperties>
</file>