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D73D" w14:textId="5CCE8671" w:rsidR="002376AD" w:rsidRPr="00C302B5" w:rsidRDefault="003C23BF" w:rsidP="003C2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2B5">
        <w:rPr>
          <w:rFonts w:ascii="Times New Roman" w:hAnsi="Times New Roman" w:cs="Times New Roman"/>
          <w:b/>
          <w:bCs/>
          <w:sz w:val="28"/>
          <w:szCs w:val="28"/>
        </w:rPr>
        <w:t>Courses of Public Administration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23BF" w14:paraId="0CCBADF6" w14:textId="77777777" w:rsidTr="007F5138">
        <w:trPr>
          <w:jc w:val="center"/>
        </w:trPr>
        <w:tc>
          <w:tcPr>
            <w:tcW w:w="3116" w:type="dxa"/>
            <w:vAlign w:val="center"/>
          </w:tcPr>
          <w:p w14:paraId="325B53C7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Governance and Decentralization</w:t>
            </w:r>
          </w:p>
        </w:tc>
        <w:tc>
          <w:tcPr>
            <w:tcW w:w="3117" w:type="dxa"/>
            <w:vAlign w:val="center"/>
          </w:tcPr>
          <w:p w14:paraId="74A9BC5A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 w:rsidRPr="00BE7F01">
              <w:rPr>
                <w:rFonts w:ascii="Times New Roman" w:hAnsi="Times New Roman" w:cs="Times New Roman"/>
              </w:rPr>
              <w:t>Human Resource Management</w:t>
            </w:r>
          </w:p>
        </w:tc>
        <w:tc>
          <w:tcPr>
            <w:tcW w:w="3117" w:type="dxa"/>
            <w:vAlign w:val="center"/>
          </w:tcPr>
          <w:p w14:paraId="2EABB857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 w:rsidRPr="00BE7F01">
              <w:rPr>
                <w:rFonts w:ascii="Times New Roman" w:hAnsi="Times New Roman" w:cs="Times New Roman"/>
              </w:rPr>
              <w:t>Environmental Policy and Administration</w:t>
            </w:r>
          </w:p>
        </w:tc>
      </w:tr>
      <w:tr w:rsidR="003C23BF" w14:paraId="393EA638" w14:textId="77777777" w:rsidTr="007F5138">
        <w:trPr>
          <w:jc w:val="center"/>
        </w:trPr>
        <w:tc>
          <w:tcPr>
            <w:tcW w:w="3116" w:type="dxa"/>
            <w:vAlign w:val="center"/>
          </w:tcPr>
          <w:p w14:paraId="7CDD6D5C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Management and Evaluation</w:t>
            </w:r>
          </w:p>
        </w:tc>
        <w:tc>
          <w:tcPr>
            <w:tcW w:w="3117" w:type="dxa"/>
            <w:vAlign w:val="center"/>
          </w:tcPr>
          <w:p w14:paraId="55B96F10" w14:textId="77777777" w:rsidR="003C23BF" w:rsidRPr="00BE7F01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Policy Analysis</w:t>
            </w:r>
          </w:p>
        </w:tc>
        <w:tc>
          <w:tcPr>
            <w:tcW w:w="3117" w:type="dxa"/>
            <w:vAlign w:val="center"/>
          </w:tcPr>
          <w:p w14:paraId="45E69067" w14:textId="77777777" w:rsidR="003C23BF" w:rsidRPr="00BE7F01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Administration and Development</w:t>
            </w:r>
          </w:p>
        </w:tc>
      </w:tr>
      <w:tr w:rsidR="003C23BF" w14:paraId="000A866C" w14:textId="77777777" w:rsidTr="007F5138">
        <w:trPr>
          <w:jc w:val="center"/>
        </w:trPr>
        <w:tc>
          <w:tcPr>
            <w:tcW w:w="3116" w:type="dxa"/>
            <w:vAlign w:val="center"/>
          </w:tcPr>
          <w:p w14:paraId="337B9447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Theories and Administration</w:t>
            </w:r>
          </w:p>
        </w:tc>
        <w:tc>
          <w:tcPr>
            <w:tcW w:w="3117" w:type="dxa"/>
            <w:vAlign w:val="center"/>
          </w:tcPr>
          <w:p w14:paraId="26F42AC8" w14:textId="42CE8689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GO-NGO Collaboration</w:t>
            </w:r>
          </w:p>
        </w:tc>
        <w:tc>
          <w:tcPr>
            <w:tcW w:w="3117" w:type="dxa"/>
            <w:vAlign w:val="center"/>
          </w:tcPr>
          <w:p w14:paraId="0019FCF9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Methodology</w:t>
            </w:r>
          </w:p>
        </w:tc>
      </w:tr>
      <w:tr w:rsidR="003C23BF" w14:paraId="1F0DFE9A" w14:textId="77777777" w:rsidTr="007F5138">
        <w:trPr>
          <w:jc w:val="center"/>
        </w:trPr>
        <w:tc>
          <w:tcPr>
            <w:tcW w:w="3116" w:type="dxa"/>
            <w:vAlign w:val="center"/>
          </w:tcPr>
          <w:p w14:paraId="2ED385EC" w14:textId="7E9285F1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Development and </w:t>
            </w:r>
            <w:r w:rsidR="00230DDA">
              <w:rPr>
                <w:rFonts w:ascii="Times New Roman" w:hAnsi="Times New Roman" w:cs="Times New Roman"/>
              </w:rPr>
              <w:t>Governance</w:t>
            </w:r>
          </w:p>
        </w:tc>
        <w:tc>
          <w:tcPr>
            <w:tcW w:w="3117" w:type="dxa"/>
            <w:vAlign w:val="center"/>
          </w:tcPr>
          <w:p w14:paraId="03C588CA" w14:textId="77777777" w:rsidR="003C23BF" w:rsidRPr="00BE7F01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Theory and Behavior</w:t>
            </w:r>
          </w:p>
        </w:tc>
        <w:tc>
          <w:tcPr>
            <w:tcW w:w="3117" w:type="dxa"/>
            <w:vAlign w:val="center"/>
          </w:tcPr>
          <w:p w14:paraId="4C1D673A" w14:textId="77777777" w:rsidR="003C23BF" w:rsidRPr="00BE7F01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Organizations Behavior</w:t>
            </w:r>
          </w:p>
        </w:tc>
      </w:tr>
      <w:tr w:rsidR="003C23BF" w14:paraId="232F4799" w14:textId="77777777" w:rsidTr="007F5138">
        <w:trPr>
          <w:jc w:val="center"/>
        </w:trPr>
        <w:tc>
          <w:tcPr>
            <w:tcW w:w="3116" w:type="dxa"/>
            <w:vAlign w:val="center"/>
          </w:tcPr>
          <w:p w14:paraId="76ED2E50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Private Partnership</w:t>
            </w:r>
          </w:p>
        </w:tc>
        <w:tc>
          <w:tcPr>
            <w:tcW w:w="3117" w:type="dxa"/>
            <w:vAlign w:val="center"/>
          </w:tcPr>
          <w:p w14:paraId="0416A123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 Development and Governance</w:t>
            </w:r>
          </w:p>
        </w:tc>
        <w:tc>
          <w:tcPr>
            <w:tcW w:w="3117" w:type="dxa"/>
            <w:vAlign w:val="center"/>
          </w:tcPr>
          <w:p w14:paraId="733068BE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Globalization and Governance</w:t>
            </w:r>
          </w:p>
        </w:tc>
      </w:tr>
      <w:tr w:rsidR="003C23BF" w14:paraId="44CE676A" w14:textId="77777777" w:rsidTr="007F5138">
        <w:trPr>
          <w:jc w:val="center"/>
        </w:trPr>
        <w:tc>
          <w:tcPr>
            <w:tcW w:w="3116" w:type="dxa"/>
            <w:vAlign w:val="center"/>
          </w:tcPr>
          <w:p w14:paraId="67DA74BF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Politics and Government</w:t>
            </w:r>
          </w:p>
        </w:tc>
        <w:tc>
          <w:tcPr>
            <w:tcW w:w="3117" w:type="dxa"/>
            <w:vAlign w:val="center"/>
          </w:tcPr>
          <w:p w14:paraId="42BDBE1F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Management: Theory and Practice</w:t>
            </w:r>
          </w:p>
        </w:tc>
        <w:tc>
          <w:tcPr>
            <w:tcW w:w="3117" w:type="dxa"/>
            <w:vAlign w:val="center"/>
          </w:tcPr>
          <w:p w14:paraId="043372F9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Management</w:t>
            </w:r>
          </w:p>
        </w:tc>
      </w:tr>
      <w:tr w:rsidR="003C23BF" w14:paraId="37CE06CB" w14:textId="77777777" w:rsidTr="007F5138">
        <w:trPr>
          <w:jc w:val="center"/>
        </w:trPr>
        <w:tc>
          <w:tcPr>
            <w:tcW w:w="3116" w:type="dxa"/>
            <w:vAlign w:val="center"/>
          </w:tcPr>
          <w:p w14:paraId="3D6226BF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Monograph</w:t>
            </w:r>
          </w:p>
        </w:tc>
        <w:tc>
          <w:tcPr>
            <w:tcW w:w="3117" w:type="dxa"/>
            <w:vAlign w:val="center"/>
          </w:tcPr>
          <w:p w14:paraId="79755409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 Trade Protection and Negotiation</w:t>
            </w:r>
          </w:p>
        </w:tc>
        <w:tc>
          <w:tcPr>
            <w:tcW w:w="3117" w:type="dxa"/>
            <w:vAlign w:val="center"/>
          </w:tcPr>
          <w:p w14:paraId="2525D7A1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of Bank and Financial Institutions</w:t>
            </w:r>
          </w:p>
        </w:tc>
      </w:tr>
      <w:tr w:rsidR="003C23BF" w14:paraId="48C82E90" w14:textId="77777777" w:rsidTr="007F5138">
        <w:trPr>
          <w:jc w:val="center"/>
        </w:trPr>
        <w:tc>
          <w:tcPr>
            <w:tcW w:w="3116" w:type="dxa"/>
            <w:vAlign w:val="center"/>
          </w:tcPr>
          <w:p w14:paraId="75E76246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Contemporary Issues of PA</w:t>
            </w:r>
          </w:p>
        </w:tc>
        <w:tc>
          <w:tcPr>
            <w:tcW w:w="3117" w:type="dxa"/>
            <w:vAlign w:val="center"/>
          </w:tcPr>
          <w:p w14:paraId="48B2110A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Comparative Public Administration</w:t>
            </w:r>
          </w:p>
        </w:tc>
        <w:tc>
          <w:tcPr>
            <w:tcW w:w="3117" w:type="dxa"/>
            <w:vAlign w:val="center"/>
          </w:tcPr>
          <w:p w14:paraId="72447EFA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Administration Theories</w:t>
            </w:r>
          </w:p>
        </w:tc>
      </w:tr>
      <w:tr w:rsidR="003C23BF" w14:paraId="5771CCC9" w14:textId="77777777" w:rsidTr="007F5138">
        <w:trPr>
          <w:jc w:val="center"/>
        </w:trPr>
        <w:tc>
          <w:tcPr>
            <w:tcW w:w="3116" w:type="dxa"/>
            <w:vAlign w:val="center"/>
          </w:tcPr>
          <w:p w14:paraId="42AF19F6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Administrative Law and Ethics</w:t>
            </w:r>
          </w:p>
        </w:tc>
        <w:tc>
          <w:tcPr>
            <w:tcW w:w="3117" w:type="dxa"/>
            <w:vAlign w:val="center"/>
          </w:tcPr>
          <w:p w14:paraId="5283CF6D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Administrative System Analysis</w:t>
            </w:r>
          </w:p>
        </w:tc>
        <w:tc>
          <w:tcPr>
            <w:tcW w:w="3117" w:type="dxa"/>
            <w:vAlign w:val="center"/>
          </w:tcPr>
          <w:p w14:paraId="25B9795E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 Administration</w:t>
            </w:r>
          </w:p>
        </w:tc>
      </w:tr>
      <w:tr w:rsidR="003C23BF" w14:paraId="50A25010" w14:textId="77777777" w:rsidTr="007F5138">
        <w:trPr>
          <w:jc w:val="center"/>
        </w:trPr>
        <w:tc>
          <w:tcPr>
            <w:tcW w:w="3116" w:type="dxa"/>
            <w:vAlign w:val="center"/>
          </w:tcPr>
          <w:p w14:paraId="43CA195B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Political Economy</w:t>
            </w:r>
          </w:p>
        </w:tc>
        <w:tc>
          <w:tcPr>
            <w:tcW w:w="3117" w:type="dxa"/>
            <w:vAlign w:val="center"/>
          </w:tcPr>
          <w:p w14:paraId="3B3B85D6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Management: Theory and Practice</w:t>
            </w:r>
          </w:p>
        </w:tc>
        <w:tc>
          <w:tcPr>
            <w:tcW w:w="3117" w:type="dxa"/>
            <w:vAlign w:val="center"/>
          </w:tcPr>
          <w:p w14:paraId="758A2B0C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of Public Administration</w:t>
            </w:r>
          </w:p>
        </w:tc>
      </w:tr>
      <w:tr w:rsidR="003C23BF" w14:paraId="07A60E96" w14:textId="77777777" w:rsidTr="007F5138">
        <w:trPr>
          <w:jc w:val="center"/>
        </w:trPr>
        <w:tc>
          <w:tcPr>
            <w:tcW w:w="3116" w:type="dxa"/>
            <w:vAlign w:val="center"/>
          </w:tcPr>
          <w:p w14:paraId="7DE65472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Economy</w:t>
            </w:r>
          </w:p>
        </w:tc>
        <w:tc>
          <w:tcPr>
            <w:tcW w:w="3117" w:type="dxa"/>
            <w:vAlign w:val="center"/>
          </w:tcPr>
          <w:p w14:paraId="08428311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Sociology</w:t>
            </w:r>
          </w:p>
        </w:tc>
        <w:tc>
          <w:tcPr>
            <w:tcW w:w="3117" w:type="dxa"/>
            <w:vAlign w:val="center"/>
          </w:tcPr>
          <w:p w14:paraId="7AAADB25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Accounting</w:t>
            </w:r>
          </w:p>
        </w:tc>
      </w:tr>
    </w:tbl>
    <w:p w14:paraId="7A087AC8" w14:textId="73CB668F" w:rsidR="003C23BF" w:rsidRDefault="003C23BF" w:rsidP="002376AD">
      <w:pPr>
        <w:rPr>
          <w:rFonts w:ascii="Times New Roman" w:hAnsi="Times New Roman" w:cs="Times New Roman"/>
        </w:rPr>
      </w:pPr>
    </w:p>
    <w:p w14:paraId="5D2A5F4D" w14:textId="2835C8B1" w:rsidR="00C92E39" w:rsidRPr="00C302B5" w:rsidRDefault="00C92E39" w:rsidP="00C30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02B5">
        <w:rPr>
          <w:rFonts w:ascii="Times New Roman" w:hAnsi="Times New Roman" w:cs="Times New Roman"/>
          <w:b/>
          <w:bCs/>
          <w:sz w:val="28"/>
          <w:szCs w:val="28"/>
        </w:rPr>
        <w:t>Research Activities:</w:t>
      </w:r>
    </w:p>
    <w:p w14:paraId="3260E556" w14:textId="33DBD32F" w:rsidR="00C92E39" w:rsidRDefault="00FF1D6E" w:rsidP="00C308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Politicizations of Professionals – under the supervision of Professor AKA Firoz Ahmed</w:t>
      </w:r>
    </w:p>
    <w:p w14:paraId="134190A3" w14:textId="44E1BAE8" w:rsidR="00FF1D6E" w:rsidRDefault="00287791" w:rsidP="00C308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Contemporary</w:t>
      </w:r>
      <w:r w:rsidR="00FF1D6E">
        <w:rPr>
          <w:rFonts w:ascii="Times New Roman" w:hAnsi="Times New Roman" w:cs="Times New Roman"/>
        </w:rPr>
        <w:t xml:space="preserve"> Local </w:t>
      </w:r>
      <w:r>
        <w:rPr>
          <w:rFonts w:ascii="Times New Roman" w:hAnsi="Times New Roman" w:cs="Times New Roman"/>
        </w:rPr>
        <w:t>Government</w:t>
      </w:r>
      <w:r w:rsidR="00FF1D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BD from the perspective of government – under the supervision of Salahuddin Mohammad </w:t>
      </w:r>
      <w:proofErr w:type="spellStart"/>
      <w:r>
        <w:rPr>
          <w:rFonts w:ascii="Times New Roman" w:hAnsi="Times New Roman" w:cs="Times New Roman"/>
        </w:rPr>
        <w:t>Aminu</w:t>
      </w:r>
      <w:r w:rsidR="00C30818">
        <w:rPr>
          <w:rFonts w:ascii="Times New Roman" w:hAnsi="Times New Roman" w:cs="Times New Roman"/>
        </w:rPr>
        <w:t>zzaman</w:t>
      </w:r>
      <w:proofErr w:type="spellEnd"/>
    </w:p>
    <w:p w14:paraId="22CC26AE" w14:textId="3DDFD397" w:rsidR="00C30818" w:rsidRDefault="00C30818" w:rsidP="00C308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Others: Local Government, Upazila Parishad, Election Parishad</w:t>
      </w:r>
      <w:r w:rsidR="006F2A41">
        <w:rPr>
          <w:rFonts w:ascii="Times New Roman" w:hAnsi="Times New Roman" w:cs="Times New Roman"/>
        </w:rPr>
        <w:t xml:space="preserve">, </w:t>
      </w:r>
      <w:r w:rsidR="006F2A41" w:rsidRPr="006F2A41">
        <w:rPr>
          <w:rFonts w:ascii="Times New Roman" w:hAnsi="Times New Roman" w:cs="Times New Roman"/>
        </w:rPr>
        <w:t>Migration Pattern in Dhaka city,</w:t>
      </w:r>
      <w:r w:rsidR="006F2A41">
        <w:rPr>
          <w:rFonts w:ascii="Times New Roman" w:hAnsi="Times New Roman" w:cs="Times New Roman"/>
        </w:rPr>
        <w:t xml:space="preserve"> </w:t>
      </w:r>
      <w:r w:rsidR="006F2A41" w:rsidRPr="006F2A41">
        <w:rPr>
          <w:rFonts w:ascii="Times New Roman" w:hAnsi="Times New Roman" w:cs="Times New Roman"/>
        </w:rPr>
        <w:t>Corruption &amp; Tadbir in Bureaucracy</w:t>
      </w:r>
    </w:p>
    <w:p w14:paraId="4EC50B84" w14:textId="2C9FF24B" w:rsidR="00150048" w:rsidRPr="00C302B5" w:rsidRDefault="00687105" w:rsidP="006871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2B5">
        <w:rPr>
          <w:rFonts w:ascii="Times New Roman" w:hAnsi="Times New Roman" w:cs="Times New Roman"/>
          <w:b/>
          <w:bCs/>
          <w:sz w:val="28"/>
          <w:szCs w:val="28"/>
        </w:rPr>
        <w:t>IT Courses:</w:t>
      </w:r>
    </w:p>
    <w:p w14:paraId="05D6579C" w14:textId="77777777" w:rsidR="00C302B5" w:rsidRPr="00326199" w:rsidRDefault="00C302B5" w:rsidP="003261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26199">
        <w:rPr>
          <w:rFonts w:ascii="Times New Roman" w:hAnsi="Times New Roman" w:cs="Times New Roman"/>
        </w:rPr>
        <w:t>Object-Oriented Java including JSP, Servlets, and Spring Boot.</w:t>
      </w:r>
    </w:p>
    <w:p w14:paraId="0AEBA316" w14:textId="77777777" w:rsidR="00C302B5" w:rsidRPr="00326199" w:rsidRDefault="00C302B5" w:rsidP="003261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26199">
        <w:rPr>
          <w:rFonts w:ascii="Times New Roman" w:hAnsi="Times New Roman" w:cs="Times New Roman"/>
        </w:rPr>
        <w:t>MVC, Design Patterns, Object-Oriented Analysis and Design (OOAD), and Git.</w:t>
      </w:r>
    </w:p>
    <w:p w14:paraId="0CDC4B4D" w14:textId="77777777" w:rsidR="00C302B5" w:rsidRPr="00326199" w:rsidRDefault="00C302B5" w:rsidP="003261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26199">
        <w:rPr>
          <w:rFonts w:ascii="Times New Roman" w:hAnsi="Times New Roman" w:cs="Times New Roman"/>
        </w:rPr>
        <w:t>HTML, XHTML, Bootstrap, and CSS</w:t>
      </w:r>
      <w:r w:rsidRPr="00326199">
        <w:rPr>
          <w:rFonts w:ascii="Times New Roman" w:hAnsi="Times New Roman" w:cs="Times New Roman"/>
        </w:rPr>
        <w:tab/>
        <w:t>JavaScript</w:t>
      </w:r>
    </w:p>
    <w:p w14:paraId="7A41874F" w14:textId="77777777" w:rsidR="00C302B5" w:rsidRPr="00326199" w:rsidRDefault="00C302B5" w:rsidP="003261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26199">
        <w:rPr>
          <w:rFonts w:ascii="Times New Roman" w:hAnsi="Times New Roman" w:cs="Times New Roman"/>
        </w:rPr>
        <w:t>SQL, XML, MySQL, PostgreSQL, and Microsoft SQL Server</w:t>
      </w:r>
    </w:p>
    <w:p w14:paraId="3EF0E6B3" w14:textId="77777777" w:rsidR="00C302B5" w:rsidRPr="00326199" w:rsidRDefault="00C302B5" w:rsidP="003261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26199">
        <w:rPr>
          <w:rFonts w:ascii="Times New Roman" w:hAnsi="Times New Roman" w:cs="Times New Roman"/>
        </w:rPr>
        <w:t>Apache and Tomcat</w:t>
      </w:r>
    </w:p>
    <w:p w14:paraId="0F1F0476" w14:textId="3ACF2463" w:rsidR="00C302B5" w:rsidRPr="00326199" w:rsidRDefault="00C302B5" w:rsidP="003261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26199">
        <w:rPr>
          <w:rFonts w:ascii="Times New Roman" w:hAnsi="Times New Roman" w:cs="Times New Roman"/>
        </w:rPr>
        <w:t>Online Business Development and Strategy</w:t>
      </w:r>
    </w:p>
    <w:p w14:paraId="073C655D" w14:textId="77777777" w:rsidR="00150048" w:rsidRPr="00150048" w:rsidRDefault="00150048" w:rsidP="00150048">
      <w:pPr>
        <w:jc w:val="both"/>
        <w:rPr>
          <w:rFonts w:ascii="Times New Roman" w:hAnsi="Times New Roman" w:cs="Times New Roman"/>
        </w:rPr>
      </w:pPr>
    </w:p>
    <w:sectPr w:rsidR="00150048" w:rsidRPr="0015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0D7411A"/>
    <w:multiLevelType w:val="hybridMultilevel"/>
    <w:tmpl w:val="A5FA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C17"/>
    <w:multiLevelType w:val="hybridMultilevel"/>
    <w:tmpl w:val="6F929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F5"/>
    <w:rsid w:val="00030B95"/>
    <w:rsid w:val="00086B85"/>
    <w:rsid w:val="00090540"/>
    <w:rsid w:val="000E35BF"/>
    <w:rsid w:val="00104739"/>
    <w:rsid w:val="00150048"/>
    <w:rsid w:val="001842F7"/>
    <w:rsid w:val="00185143"/>
    <w:rsid w:val="001F00DF"/>
    <w:rsid w:val="00230DDA"/>
    <w:rsid w:val="002376AD"/>
    <w:rsid w:val="00287791"/>
    <w:rsid w:val="002A0E66"/>
    <w:rsid w:val="002B47EE"/>
    <w:rsid w:val="002E2026"/>
    <w:rsid w:val="00326199"/>
    <w:rsid w:val="003C23BF"/>
    <w:rsid w:val="003E26C1"/>
    <w:rsid w:val="004B6F5B"/>
    <w:rsid w:val="00521D2C"/>
    <w:rsid w:val="00614CE5"/>
    <w:rsid w:val="00687105"/>
    <w:rsid w:val="006F2A41"/>
    <w:rsid w:val="007343F4"/>
    <w:rsid w:val="007440B1"/>
    <w:rsid w:val="00773B56"/>
    <w:rsid w:val="0082099C"/>
    <w:rsid w:val="0082476B"/>
    <w:rsid w:val="0084383E"/>
    <w:rsid w:val="00911F26"/>
    <w:rsid w:val="009325F5"/>
    <w:rsid w:val="00935E70"/>
    <w:rsid w:val="009B5DEB"/>
    <w:rsid w:val="009E7199"/>
    <w:rsid w:val="00AF1FE8"/>
    <w:rsid w:val="00B775A5"/>
    <w:rsid w:val="00BA6A3D"/>
    <w:rsid w:val="00BE7F01"/>
    <w:rsid w:val="00C302B5"/>
    <w:rsid w:val="00C30818"/>
    <w:rsid w:val="00C31950"/>
    <w:rsid w:val="00C92E39"/>
    <w:rsid w:val="00CA5A4C"/>
    <w:rsid w:val="00D06DBA"/>
    <w:rsid w:val="00E872BD"/>
    <w:rsid w:val="00EB4AFA"/>
    <w:rsid w:val="00F44E2C"/>
    <w:rsid w:val="00FF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16C2"/>
  <w15:chartTrackingRefBased/>
  <w15:docId w15:val="{563215F9-66FB-49BC-8466-C3B176F0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E39"/>
    <w:pPr>
      <w:ind w:left="720"/>
      <w:contextualSpacing/>
    </w:pPr>
  </w:style>
  <w:style w:type="paragraph" w:styleId="NoSpacing">
    <w:name w:val="No Spacing"/>
    <w:uiPriority w:val="1"/>
    <w:qFormat/>
    <w:rsid w:val="00150048"/>
    <w:pPr>
      <w:spacing w:after="0" w:line="240" w:lineRule="auto"/>
    </w:pPr>
    <w:rPr>
      <w:rFonts w:ascii="Calibri" w:eastAsia="Calibri" w:hAnsi="Calibri" w:cs="Vrinda"/>
    </w:rPr>
  </w:style>
  <w:style w:type="character" w:styleId="Hyperlink">
    <w:name w:val="Hyperlink"/>
    <w:basedOn w:val="DefaultParagraphFont"/>
    <w:uiPriority w:val="99"/>
    <w:rsid w:val="00150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12</cp:revision>
  <dcterms:created xsi:type="dcterms:W3CDTF">2020-09-19T04:51:00Z</dcterms:created>
  <dcterms:modified xsi:type="dcterms:W3CDTF">2020-09-20T07:53:00Z</dcterms:modified>
</cp:coreProperties>
</file>