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2A2" w:rsidRDefault="00EF62A2" w:rsidP="00445E40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68B31D4" wp14:editId="25034318">
            <wp:simplePos x="0" y="0"/>
            <wp:positionH relativeFrom="column">
              <wp:posOffset>-933450</wp:posOffset>
            </wp:positionH>
            <wp:positionV relativeFrom="paragraph">
              <wp:posOffset>-668020</wp:posOffset>
            </wp:positionV>
            <wp:extent cx="7820025" cy="10077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AD diff add 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007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E40" w:rsidRPr="00A610A4" w:rsidRDefault="00445E40" w:rsidP="00445E40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A610A4">
        <w:rPr>
          <w:rFonts w:ascii="Times New Roman" w:hAnsi="Times New Roman"/>
          <w:b/>
          <w:sz w:val="28"/>
          <w:szCs w:val="28"/>
          <w:u w:val="single"/>
        </w:rPr>
        <w:t>Quotation</w:t>
      </w:r>
    </w:p>
    <w:p w:rsidR="00445E40" w:rsidRPr="005A2B58" w:rsidRDefault="00445E40" w:rsidP="00445E40">
      <w:pPr>
        <w:jc w:val="right"/>
        <w:rPr>
          <w:rFonts w:ascii="Times New Roman" w:hAnsi="Times New Roman"/>
          <w:sz w:val="24"/>
          <w:szCs w:val="24"/>
        </w:rPr>
      </w:pPr>
      <w:r w:rsidRPr="005A2B58">
        <w:rPr>
          <w:rFonts w:ascii="Times New Roman" w:hAnsi="Times New Roman"/>
          <w:sz w:val="24"/>
          <w:szCs w:val="24"/>
        </w:rPr>
        <w:t>Date: 0</w:t>
      </w:r>
      <w:r w:rsidR="00E321B7">
        <w:rPr>
          <w:rFonts w:ascii="Times New Roman" w:hAnsi="Times New Roman"/>
          <w:sz w:val="24"/>
          <w:szCs w:val="24"/>
        </w:rPr>
        <w:t>6</w:t>
      </w:r>
      <w:r w:rsidRPr="005A2B58">
        <w:rPr>
          <w:rFonts w:ascii="Times New Roman" w:hAnsi="Times New Roman"/>
          <w:sz w:val="24"/>
          <w:szCs w:val="24"/>
        </w:rPr>
        <w:t xml:space="preserve"> </w:t>
      </w:r>
      <w:r w:rsidR="00A610A4">
        <w:rPr>
          <w:rFonts w:ascii="Times New Roman" w:hAnsi="Times New Roman"/>
          <w:sz w:val="24"/>
          <w:szCs w:val="24"/>
        </w:rPr>
        <w:t>Dec</w:t>
      </w:r>
      <w:r w:rsidRPr="005A2B58">
        <w:rPr>
          <w:rFonts w:ascii="Times New Roman" w:hAnsi="Times New Roman"/>
          <w:sz w:val="24"/>
          <w:szCs w:val="24"/>
        </w:rPr>
        <w:t xml:space="preserve"> 20</w:t>
      </w:r>
      <w:r w:rsidR="00A610A4">
        <w:rPr>
          <w:rFonts w:ascii="Times New Roman" w:hAnsi="Times New Roman"/>
          <w:sz w:val="24"/>
          <w:szCs w:val="24"/>
        </w:rPr>
        <w:t>20</w:t>
      </w:r>
      <w:r w:rsidRPr="005A2B58">
        <w:rPr>
          <w:rFonts w:ascii="Times New Roman" w:hAnsi="Times New Roman"/>
          <w:sz w:val="24"/>
          <w:szCs w:val="24"/>
        </w:rPr>
        <w:t xml:space="preserve"> </w:t>
      </w:r>
    </w:p>
    <w:p w:rsidR="00445E40" w:rsidRPr="005A2B58" w:rsidRDefault="00445E40" w:rsidP="00445E40">
      <w:pPr>
        <w:spacing w:after="0"/>
        <w:rPr>
          <w:rFonts w:ascii="Times New Roman" w:hAnsi="Times New Roman"/>
          <w:sz w:val="24"/>
          <w:szCs w:val="24"/>
        </w:rPr>
      </w:pPr>
      <w:r w:rsidRPr="005A2B58">
        <w:rPr>
          <w:rFonts w:ascii="Times New Roman" w:hAnsi="Times New Roman"/>
          <w:sz w:val="24"/>
          <w:szCs w:val="24"/>
        </w:rPr>
        <w:t>To</w:t>
      </w:r>
    </w:p>
    <w:p w:rsidR="00445E40" w:rsidRPr="004F2DE4" w:rsidRDefault="00445E40" w:rsidP="00445E40">
      <w:pPr>
        <w:spacing w:after="0"/>
        <w:rPr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color w:val="222222"/>
          <w:shd w:val="clear" w:color="auto" w:fill="FFFFFF"/>
        </w:rPr>
        <w:t>ATN News</w:t>
      </w:r>
      <w:r w:rsidR="00A610A4">
        <w:rPr>
          <w:rStyle w:val="Strong"/>
          <w:rFonts w:ascii="Times New Roman" w:hAnsi="Times New Roman"/>
          <w:color w:val="222222"/>
          <w:shd w:val="clear" w:color="auto" w:fill="FFFFFF"/>
        </w:rPr>
        <w:t xml:space="preserve"> Ltd.</w:t>
      </w:r>
    </w:p>
    <w:p w:rsidR="00A610A4" w:rsidRDefault="00A610A4" w:rsidP="00445E4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Hassan Plaza, 53 </w:t>
      </w:r>
      <w:proofErr w:type="spellStart"/>
      <w:r>
        <w:rPr>
          <w:rFonts w:ascii="Times New Roman" w:hAnsi="Times New Roman"/>
          <w:sz w:val="24"/>
          <w:szCs w:val="24"/>
        </w:rPr>
        <w:t>Kawranbazar</w:t>
      </w:r>
      <w:proofErr w:type="spellEnd"/>
    </w:p>
    <w:p w:rsidR="00A610A4" w:rsidRDefault="00A610A4" w:rsidP="00445E4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Dhaka</w:t>
      </w:r>
    </w:p>
    <w:p w:rsidR="00445E40" w:rsidRPr="005A2B58" w:rsidRDefault="00445E40" w:rsidP="00445E40">
      <w:pPr>
        <w:spacing w:after="0"/>
        <w:rPr>
          <w:rFonts w:ascii="Times New Roman" w:hAnsi="Times New Roman"/>
          <w:sz w:val="24"/>
          <w:szCs w:val="24"/>
        </w:rPr>
      </w:pPr>
      <w:r w:rsidRPr="005A2B58">
        <w:rPr>
          <w:rFonts w:ascii="Times New Roman" w:hAnsi="Times New Roman"/>
          <w:sz w:val="24"/>
          <w:szCs w:val="24"/>
        </w:rPr>
        <w:t xml:space="preserve"> </w:t>
      </w:r>
    </w:p>
    <w:p w:rsidR="00445E40" w:rsidRDefault="00445E40" w:rsidP="00445E40">
      <w:pPr>
        <w:spacing w:after="0"/>
        <w:rPr>
          <w:rFonts w:ascii="Times New Roman" w:hAnsi="Times New Roman"/>
          <w:sz w:val="24"/>
          <w:szCs w:val="24"/>
        </w:rPr>
      </w:pPr>
      <w:r w:rsidRPr="00FA66EF">
        <w:rPr>
          <w:rFonts w:ascii="Times New Roman" w:hAnsi="Times New Roman"/>
          <w:b/>
          <w:sz w:val="24"/>
          <w:szCs w:val="24"/>
        </w:rPr>
        <w:t>Subject</w:t>
      </w:r>
      <w:r w:rsidRPr="005A2B58">
        <w:rPr>
          <w:rFonts w:ascii="Times New Roman" w:hAnsi="Times New Roman"/>
          <w:sz w:val="24"/>
          <w:szCs w:val="24"/>
        </w:rPr>
        <w:t xml:space="preserve">: </w:t>
      </w:r>
      <w:r w:rsidRPr="00A610A4">
        <w:rPr>
          <w:rFonts w:ascii="Times New Roman" w:hAnsi="Times New Roman"/>
          <w:sz w:val="24"/>
          <w:szCs w:val="24"/>
        </w:rPr>
        <w:t xml:space="preserve">Quotation for </w:t>
      </w:r>
      <w:r w:rsidR="00A610A4" w:rsidRPr="00A610A4">
        <w:rPr>
          <w:rFonts w:ascii="Times New Roman" w:hAnsi="Times New Roman"/>
          <w:color w:val="222222"/>
          <w:sz w:val="24"/>
          <w:szCs w:val="24"/>
        </w:rPr>
        <w:t xml:space="preserve">Mine-Q8 </w:t>
      </w:r>
      <w:r w:rsidR="00A610A4" w:rsidRPr="00A610A4">
        <w:rPr>
          <w:rFonts w:ascii="Times New Roman" w:hAnsi="Times New Roman"/>
          <w:color w:val="212529"/>
          <w:sz w:val="24"/>
          <w:szCs w:val="24"/>
        </w:rPr>
        <w:t>4G Live Bonding Encoder</w:t>
      </w:r>
      <w:r w:rsidRPr="005A2B58">
        <w:rPr>
          <w:rFonts w:ascii="Times New Roman" w:hAnsi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Y="28"/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"/>
        <w:gridCol w:w="6089"/>
        <w:gridCol w:w="990"/>
        <w:gridCol w:w="1351"/>
        <w:gridCol w:w="1456"/>
      </w:tblGrid>
      <w:tr w:rsidR="0074318F" w:rsidRPr="007C1818" w:rsidTr="0074318F">
        <w:trPr>
          <w:trHeight w:val="323"/>
        </w:trPr>
        <w:tc>
          <w:tcPr>
            <w:tcW w:w="499" w:type="dxa"/>
            <w:shd w:val="clear" w:color="auto" w:fill="auto"/>
          </w:tcPr>
          <w:p w:rsidR="0074318F" w:rsidRPr="007C1818" w:rsidRDefault="0074318F" w:rsidP="0074318F">
            <w:pPr>
              <w:pStyle w:val="NormalWeb"/>
              <w:spacing w:before="0" w:beforeAutospacing="0" w:after="160" w:afterAutospacing="0" w:line="161" w:lineRule="atLeast"/>
              <w:jc w:val="center"/>
              <w:rPr>
                <w:b/>
                <w:color w:val="222222"/>
                <w:sz w:val="22"/>
                <w:szCs w:val="22"/>
              </w:rPr>
            </w:pPr>
            <w:proofErr w:type="spellStart"/>
            <w:r w:rsidRPr="007C1818">
              <w:rPr>
                <w:b/>
                <w:color w:val="222222"/>
                <w:sz w:val="22"/>
                <w:szCs w:val="22"/>
              </w:rPr>
              <w:t>Sl</w:t>
            </w:r>
            <w:proofErr w:type="spellEnd"/>
          </w:p>
        </w:tc>
        <w:tc>
          <w:tcPr>
            <w:tcW w:w="6089" w:type="dxa"/>
            <w:shd w:val="clear" w:color="auto" w:fill="auto"/>
          </w:tcPr>
          <w:p w:rsidR="0074318F" w:rsidRPr="007C1818" w:rsidRDefault="0074318F" w:rsidP="0074318F">
            <w:pPr>
              <w:pStyle w:val="NormalWeb"/>
              <w:spacing w:before="0" w:beforeAutospacing="0" w:after="160" w:afterAutospacing="0" w:line="161" w:lineRule="atLeast"/>
              <w:jc w:val="center"/>
              <w:rPr>
                <w:b/>
                <w:color w:val="222222"/>
                <w:sz w:val="22"/>
                <w:szCs w:val="22"/>
              </w:rPr>
            </w:pPr>
            <w:r w:rsidRPr="007C1818">
              <w:rPr>
                <w:b/>
                <w:color w:val="222222"/>
                <w:sz w:val="22"/>
                <w:szCs w:val="22"/>
              </w:rPr>
              <w:t>Product Description</w:t>
            </w:r>
          </w:p>
        </w:tc>
        <w:tc>
          <w:tcPr>
            <w:tcW w:w="990" w:type="dxa"/>
            <w:shd w:val="clear" w:color="auto" w:fill="auto"/>
          </w:tcPr>
          <w:p w:rsidR="0074318F" w:rsidRPr="007C1818" w:rsidRDefault="0074318F" w:rsidP="0074318F">
            <w:pPr>
              <w:pStyle w:val="NormalWeb"/>
              <w:spacing w:before="0" w:beforeAutospacing="0" w:after="160" w:afterAutospacing="0" w:line="161" w:lineRule="atLeast"/>
              <w:jc w:val="center"/>
              <w:rPr>
                <w:b/>
                <w:color w:val="222222"/>
                <w:sz w:val="22"/>
                <w:szCs w:val="22"/>
              </w:rPr>
            </w:pPr>
            <w:proofErr w:type="spellStart"/>
            <w:r w:rsidRPr="007C1818">
              <w:rPr>
                <w:b/>
                <w:color w:val="222222"/>
                <w:sz w:val="22"/>
                <w:szCs w:val="22"/>
              </w:rPr>
              <w:t>Qty</w:t>
            </w:r>
            <w:proofErr w:type="spellEnd"/>
          </w:p>
        </w:tc>
        <w:tc>
          <w:tcPr>
            <w:tcW w:w="1351" w:type="dxa"/>
            <w:shd w:val="clear" w:color="auto" w:fill="auto"/>
          </w:tcPr>
          <w:p w:rsidR="0074318F" w:rsidRPr="007C1818" w:rsidRDefault="0074318F" w:rsidP="0074318F">
            <w:pPr>
              <w:pStyle w:val="NormalWeb"/>
              <w:spacing w:before="0" w:beforeAutospacing="0" w:after="160" w:afterAutospacing="0" w:line="161" w:lineRule="atLeast"/>
              <w:jc w:val="center"/>
              <w:rPr>
                <w:b/>
                <w:color w:val="222222"/>
                <w:sz w:val="22"/>
                <w:szCs w:val="22"/>
              </w:rPr>
            </w:pPr>
            <w:r w:rsidRPr="007C1818">
              <w:rPr>
                <w:b/>
                <w:color w:val="222222"/>
                <w:sz w:val="22"/>
                <w:szCs w:val="22"/>
              </w:rPr>
              <w:t>Unite Price</w:t>
            </w:r>
          </w:p>
        </w:tc>
        <w:tc>
          <w:tcPr>
            <w:tcW w:w="1456" w:type="dxa"/>
            <w:shd w:val="clear" w:color="auto" w:fill="auto"/>
          </w:tcPr>
          <w:p w:rsidR="0074318F" w:rsidRPr="007C1818" w:rsidRDefault="0074318F" w:rsidP="0074318F">
            <w:pPr>
              <w:pStyle w:val="NormalWeb"/>
              <w:spacing w:before="0" w:beforeAutospacing="0" w:after="160" w:afterAutospacing="0" w:line="161" w:lineRule="atLeast"/>
              <w:jc w:val="center"/>
              <w:rPr>
                <w:b/>
                <w:color w:val="222222"/>
                <w:sz w:val="22"/>
                <w:szCs w:val="22"/>
              </w:rPr>
            </w:pPr>
            <w:r w:rsidRPr="007C1818">
              <w:rPr>
                <w:b/>
                <w:color w:val="222222"/>
                <w:sz w:val="22"/>
                <w:szCs w:val="22"/>
              </w:rPr>
              <w:t>Total Price</w:t>
            </w:r>
          </w:p>
        </w:tc>
      </w:tr>
      <w:tr w:rsidR="0074318F" w:rsidRPr="007C1818" w:rsidTr="0074318F">
        <w:trPr>
          <w:trHeight w:val="3761"/>
        </w:trPr>
        <w:tc>
          <w:tcPr>
            <w:tcW w:w="499" w:type="dxa"/>
            <w:shd w:val="clear" w:color="auto" w:fill="auto"/>
          </w:tcPr>
          <w:p w:rsidR="0074318F" w:rsidRPr="007C1818" w:rsidRDefault="0074318F" w:rsidP="0074318F">
            <w:pPr>
              <w:pStyle w:val="NormalWeb"/>
              <w:spacing w:before="0" w:beforeAutospacing="0" w:after="160" w:afterAutospacing="0" w:line="161" w:lineRule="atLeast"/>
              <w:jc w:val="center"/>
              <w:rPr>
                <w:b/>
                <w:color w:val="222222"/>
                <w:sz w:val="22"/>
                <w:szCs w:val="22"/>
              </w:rPr>
            </w:pPr>
            <w:r w:rsidRPr="007C1818">
              <w:rPr>
                <w:b/>
                <w:color w:val="222222"/>
                <w:sz w:val="22"/>
                <w:szCs w:val="22"/>
              </w:rPr>
              <w:t>01</w:t>
            </w:r>
          </w:p>
        </w:tc>
        <w:tc>
          <w:tcPr>
            <w:tcW w:w="6089" w:type="dxa"/>
            <w:shd w:val="clear" w:color="auto" w:fill="auto"/>
          </w:tcPr>
          <w:p w:rsidR="0074318F" w:rsidRPr="007C1818" w:rsidRDefault="0074318F" w:rsidP="0074318F">
            <w:pPr>
              <w:pStyle w:val="NormalWeb"/>
              <w:spacing w:before="0" w:beforeAutospacing="0" w:after="0" w:afterAutospacing="0" w:line="161" w:lineRule="atLeast"/>
              <w:rPr>
                <w:b/>
                <w:color w:val="222222"/>
                <w:sz w:val="22"/>
                <w:szCs w:val="22"/>
              </w:rPr>
            </w:pPr>
            <w:r>
              <w:rPr>
                <w:b/>
                <w:color w:val="222222"/>
                <w:sz w:val="22"/>
                <w:szCs w:val="22"/>
              </w:rPr>
              <w:t>Mine-</w:t>
            </w:r>
            <w:r w:rsidRPr="00712521">
              <w:rPr>
                <w:b/>
                <w:color w:val="222222"/>
                <w:sz w:val="22"/>
                <w:szCs w:val="22"/>
              </w:rPr>
              <w:t xml:space="preserve">Q8 </w:t>
            </w:r>
            <w:r w:rsidRPr="00712521">
              <w:rPr>
                <w:b/>
                <w:color w:val="212529"/>
                <w:sz w:val="21"/>
                <w:szCs w:val="21"/>
              </w:rPr>
              <w:t>4G Live Bonding Encoder</w:t>
            </w:r>
          </w:p>
          <w:p w:rsidR="0074318F" w:rsidRDefault="0074318F" w:rsidP="0074318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161" w:lineRule="atLeast"/>
              <w:rPr>
                <w:color w:val="222222"/>
                <w:sz w:val="22"/>
                <w:szCs w:val="22"/>
              </w:rPr>
            </w:pPr>
            <w:r w:rsidRPr="00712521">
              <w:rPr>
                <w:color w:val="222222"/>
                <w:sz w:val="22"/>
                <w:szCs w:val="22"/>
              </w:rPr>
              <w:t>Dual HDMI/SDI</w:t>
            </w:r>
          </w:p>
          <w:p w:rsidR="0074318F" w:rsidRDefault="0074318F" w:rsidP="0074318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161" w:lineRule="atLeast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3 SIM/</w:t>
            </w:r>
            <w:proofErr w:type="spellStart"/>
            <w:r>
              <w:rPr>
                <w:color w:val="222222"/>
                <w:sz w:val="22"/>
                <w:szCs w:val="22"/>
              </w:rPr>
              <w:t>WiFi</w:t>
            </w:r>
            <w:proofErr w:type="spellEnd"/>
            <w:r>
              <w:rPr>
                <w:color w:val="222222"/>
                <w:sz w:val="22"/>
                <w:szCs w:val="22"/>
              </w:rPr>
              <w:t>/Ethernet/USB Dongle</w:t>
            </w:r>
          </w:p>
          <w:p w:rsidR="0074318F" w:rsidRDefault="0074318F" w:rsidP="0074318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161" w:lineRule="atLeast"/>
              <w:rPr>
                <w:color w:val="222222"/>
                <w:sz w:val="22"/>
                <w:szCs w:val="22"/>
              </w:rPr>
            </w:pPr>
            <w:r w:rsidRPr="00712521">
              <w:rPr>
                <w:color w:val="222222"/>
                <w:sz w:val="22"/>
                <w:szCs w:val="22"/>
              </w:rPr>
              <w:t>M Live App Control</w:t>
            </w:r>
          </w:p>
          <w:p w:rsidR="0074318F" w:rsidRDefault="0074318F" w:rsidP="0074318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161" w:lineRule="atLeast"/>
              <w:rPr>
                <w:color w:val="222222"/>
                <w:sz w:val="22"/>
                <w:szCs w:val="22"/>
              </w:rPr>
            </w:pPr>
            <w:r w:rsidRPr="00712521">
              <w:rPr>
                <w:color w:val="222222"/>
                <w:sz w:val="22"/>
                <w:szCs w:val="22"/>
              </w:rPr>
              <w:t>Portable to carry</w:t>
            </w:r>
          </w:p>
          <w:p w:rsidR="0074318F" w:rsidRDefault="0074318F" w:rsidP="0074318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161" w:lineRule="atLeast"/>
              <w:rPr>
                <w:color w:val="222222"/>
                <w:sz w:val="22"/>
                <w:szCs w:val="22"/>
              </w:rPr>
            </w:pPr>
            <w:r w:rsidRPr="00712521">
              <w:rPr>
                <w:color w:val="222222"/>
                <w:sz w:val="22"/>
                <w:szCs w:val="22"/>
              </w:rPr>
              <w:t xml:space="preserve">Portable Wireless 4g Streaming Encoder, HD live video streaming through RTMP/RTMPS/RTSP directly to Facebook, </w:t>
            </w:r>
            <w:proofErr w:type="spellStart"/>
            <w:r w:rsidRPr="00712521">
              <w:rPr>
                <w:color w:val="222222"/>
                <w:sz w:val="22"/>
                <w:szCs w:val="22"/>
              </w:rPr>
              <w:t>Youtube</w:t>
            </w:r>
            <w:proofErr w:type="spellEnd"/>
            <w:r w:rsidRPr="00712521">
              <w:rPr>
                <w:color w:val="222222"/>
                <w:sz w:val="22"/>
                <w:szCs w:val="22"/>
              </w:rPr>
              <w:t>, Twitter etc.</w:t>
            </w:r>
          </w:p>
          <w:p w:rsidR="0074318F" w:rsidRDefault="0074318F" w:rsidP="0074318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161" w:lineRule="atLeast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 xml:space="preserve">Simultaneously bond up to 6 network links including support for 3*4G LTE cellular or 1*USB Dongle, </w:t>
            </w:r>
            <w:proofErr w:type="spellStart"/>
            <w:r>
              <w:rPr>
                <w:color w:val="222222"/>
                <w:sz w:val="22"/>
                <w:szCs w:val="22"/>
              </w:rPr>
              <w:t>WiFi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and Ethernet.</w:t>
            </w:r>
          </w:p>
          <w:p w:rsidR="0074318F" w:rsidRDefault="0074318F" w:rsidP="0074318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161" w:lineRule="atLeast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Internal rechargeable battery provides up to 4-6 hours of continuous streaming.</w:t>
            </w:r>
          </w:p>
          <w:p w:rsidR="0074318F" w:rsidRPr="000D2348" w:rsidRDefault="0074318F" w:rsidP="0074318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161" w:lineRule="atLeast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Back-pack Bag</w:t>
            </w:r>
          </w:p>
        </w:tc>
        <w:tc>
          <w:tcPr>
            <w:tcW w:w="990" w:type="dxa"/>
            <w:shd w:val="clear" w:color="auto" w:fill="auto"/>
          </w:tcPr>
          <w:p w:rsidR="0074318F" w:rsidRPr="007C1818" w:rsidRDefault="0074318F" w:rsidP="0074318F">
            <w:pPr>
              <w:pStyle w:val="NormalWeb"/>
              <w:spacing w:before="0" w:beforeAutospacing="0" w:after="160" w:afterAutospacing="0" w:line="161" w:lineRule="atLeast"/>
              <w:jc w:val="center"/>
              <w:rPr>
                <w:b/>
                <w:color w:val="222222"/>
                <w:sz w:val="22"/>
                <w:szCs w:val="22"/>
              </w:rPr>
            </w:pPr>
            <w:r>
              <w:rPr>
                <w:b/>
                <w:color w:val="222222"/>
                <w:sz w:val="22"/>
                <w:szCs w:val="22"/>
                <w:shd w:val="clear" w:color="auto" w:fill="FFFFFF"/>
              </w:rPr>
              <w:t>04</w:t>
            </w:r>
            <w:r w:rsidRPr="007C1818">
              <w:rPr>
                <w:b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b/>
                <w:color w:val="222222"/>
                <w:sz w:val="22"/>
                <w:szCs w:val="22"/>
                <w:shd w:val="clear" w:color="auto" w:fill="FFFFFF"/>
              </w:rPr>
              <w:t>Unit</w:t>
            </w:r>
          </w:p>
        </w:tc>
        <w:tc>
          <w:tcPr>
            <w:tcW w:w="1351" w:type="dxa"/>
            <w:shd w:val="clear" w:color="auto" w:fill="auto"/>
          </w:tcPr>
          <w:p w:rsidR="0074318F" w:rsidRPr="007C1818" w:rsidRDefault="0074318F" w:rsidP="0074318F">
            <w:pPr>
              <w:pStyle w:val="NormalWeb"/>
              <w:spacing w:before="0" w:beforeAutospacing="0" w:after="0" w:afterAutospacing="0" w:line="161" w:lineRule="atLeast"/>
              <w:jc w:val="center"/>
              <w:rPr>
                <w:b/>
                <w:color w:val="222222"/>
                <w:sz w:val="22"/>
                <w:szCs w:val="22"/>
              </w:rPr>
            </w:pPr>
            <w:r>
              <w:rPr>
                <w:b/>
                <w:color w:val="222222"/>
                <w:sz w:val="22"/>
                <w:szCs w:val="22"/>
              </w:rPr>
              <w:t>1,0</w:t>
            </w:r>
            <w:r w:rsidR="00836015">
              <w:rPr>
                <w:b/>
                <w:color w:val="222222"/>
                <w:sz w:val="22"/>
                <w:szCs w:val="22"/>
              </w:rPr>
              <w:t>4</w:t>
            </w:r>
            <w:r>
              <w:rPr>
                <w:b/>
                <w:color w:val="222222"/>
                <w:sz w:val="22"/>
                <w:szCs w:val="22"/>
              </w:rPr>
              <w:t>,000/</w:t>
            </w:r>
          </w:p>
          <w:p w:rsidR="0074318F" w:rsidRPr="007C1818" w:rsidRDefault="0074318F" w:rsidP="0074318F">
            <w:pPr>
              <w:pStyle w:val="NormalWeb"/>
              <w:spacing w:before="0" w:beforeAutospacing="0" w:after="0" w:afterAutospacing="0" w:line="161" w:lineRule="atLeast"/>
              <w:jc w:val="center"/>
              <w:rPr>
                <w:b/>
                <w:color w:val="222222"/>
                <w:sz w:val="22"/>
                <w:szCs w:val="22"/>
              </w:rPr>
            </w:pPr>
          </w:p>
        </w:tc>
        <w:tc>
          <w:tcPr>
            <w:tcW w:w="1456" w:type="dxa"/>
            <w:shd w:val="clear" w:color="auto" w:fill="auto"/>
          </w:tcPr>
          <w:p w:rsidR="0074318F" w:rsidRPr="007C1818" w:rsidRDefault="0074318F" w:rsidP="00836015">
            <w:pPr>
              <w:pStyle w:val="NormalWeb"/>
              <w:spacing w:before="0" w:beforeAutospacing="0" w:after="160" w:afterAutospacing="0" w:line="161" w:lineRule="atLeast"/>
              <w:jc w:val="center"/>
              <w:rPr>
                <w:b/>
                <w:color w:val="222222"/>
                <w:sz w:val="22"/>
                <w:szCs w:val="22"/>
              </w:rPr>
            </w:pPr>
            <w:r>
              <w:rPr>
                <w:b/>
                <w:color w:val="222222"/>
                <w:sz w:val="22"/>
                <w:szCs w:val="22"/>
              </w:rPr>
              <w:t>4,</w:t>
            </w:r>
            <w:r w:rsidR="00836015">
              <w:rPr>
                <w:b/>
                <w:color w:val="222222"/>
                <w:sz w:val="22"/>
                <w:szCs w:val="22"/>
              </w:rPr>
              <w:t>16</w:t>
            </w:r>
            <w:r>
              <w:rPr>
                <w:b/>
                <w:color w:val="222222"/>
                <w:sz w:val="22"/>
                <w:szCs w:val="22"/>
              </w:rPr>
              <w:t>,000/</w:t>
            </w:r>
          </w:p>
        </w:tc>
      </w:tr>
      <w:tr w:rsidR="0074318F" w:rsidRPr="007C1818" w:rsidTr="0074318F">
        <w:trPr>
          <w:trHeight w:val="350"/>
        </w:trPr>
        <w:tc>
          <w:tcPr>
            <w:tcW w:w="499" w:type="dxa"/>
            <w:shd w:val="clear" w:color="auto" w:fill="auto"/>
          </w:tcPr>
          <w:p w:rsidR="0074318F" w:rsidRPr="007C1818" w:rsidRDefault="0074318F" w:rsidP="0074318F">
            <w:pPr>
              <w:pStyle w:val="NormalWeb"/>
              <w:spacing w:before="0" w:beforeAutospacing="0" w:after="160" w:afterAutospacing="0" w:line="161" w:lineRule="atLeast"/>
              <w:jc w:val="center"/>
              <w:rPr>
                <w:b/>
                <w:color w:val="222222"/>
                <w:sz w:val="22"/>
                <w:szCs w:val="22"/>
              </w:rPr>
            </w:pPr>
            <w:r>
              <w:rPr>
                <w:b/>
                <w:color w:val="222222"/>
                <w:sz w:val="22"/>
                <w:szCs w:val="22"/>
              </w:rPr>
              <w:t>02</w:t>
            </w:r>
          </w:p>
        </w:tc>
        <w:tc>
          <w:tcPr>
            <w:tcW w:w="6089" w:type="dxa"/>
            <w:shd w:val="clear" w:color="auto" w:fill="auto"/>
          </w:tcPr>
          <w:p w:rsidR="0074318F" w:rsidRDefault="0074318F" w:rsidP="0074318F">
            <w:pPr>
              <w:pStyle w:val="NormalWeb"/>
              <w:spacing w:before="0" w:beforeAutospacing="0" w:after="0" w:afterAutospacing="0" w:line="161" w:lineRule="atLeast"/>
              <w:rPr>
                <w:b/>
                <w:color w:val="222222"/>
                <w:sz w:val="22"/>
                <w:szCs w:val="22"/>
              </w:rPr>
            </w:pPr>
            <w:r w:rsidRPr="00C50C21">
              <w:rPr>
                <w:b/>
                <w:color w:val="222222"/>
                <w:sz w:val="22"/>
                <w:szCs w:val="22"/>
              </w:rPr>
              <w:t>Additional Equip</w:t>
            </w:r>
            <w:r>
              <w:rPr>
                <w:b/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z w:val="22"/>
                <w:szCs w:val="22"/>
              </w:rPr>
              <w:t>Back-pack Bag</w:t>
            </w:r>
          </w:p>
        </w:tc>
        <w:tc>
          <w:tcPr>
            <w:tcW w:w="990" w:type="dxa"/>
            <w:shd w:val="clear" w:color="auto" w:fill="auto"/>
          </w:tcPr>
          <w:p w:rsidR="0074318F" w:rsidRDefault="0074318F" w:rsidP="0074318F">
            <w:pPr>
              <w:pStyle w:val="NormalWeb"/>
              <w:spacing w:before="0" w:beforeAutospacing="0" w:after="160" w:afterAutospacing="0" w:line="161" w:lineRule="atLeast"/>
              <w:jc w:val="center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b/>
                <w:color w:val="222222"/>
                <w:sz w:val="22"/>
                <w:szCs w:val="22"/>
                <w:shd w:val="clear" w:color="auto" w:fill="FFFFFF"/>
              </w:rPr>
              <w:t>01</w:t>
            </w:r>
            <w:r w:rsidRPr="007C1818">
              <w:rPr>
                <w:b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b/>
                <w:color w:val="222222"/>
                <w:sz w:val="22"/>
                <w:szCs w:val="22"/>
                <w:shd w:val="clear" w:color="auto" w:fill="FFFFFF"/>
              </w:rPr>
              <w:t>Unit</w:t>
            </w:r>
          </w:p>
        </w:tc>
        <w:tc>
          <w:tcPr>
            <w:tcW w:w="1351" w:type="dxa"/>
            <w:shd w:val="clear" w:color="auto" w:fill="auto"/>
          </w:tcPr>
          <w:p w:rsidR="0074318F" w:rsidRDefault="0074318F" w:rsidP="0074318F">
            <w:pPr>
              <w:pStyle w:val="NormalWeb"/>
              <w:spacing w:before="0" w:beforeAutospacing="0" w:after="0" w:afterAutospacing="0" w:line="161" w:lineRule="atLeast"/>
              <w:jc w:val="center"/>
              <w:rPr>
                <w:b/>
                <w:color w:val="222222"/>
                <w:sz w:val="22"/>
                <w:szCs w:val="22"/>
              </w:rPr>
            </w:pPr>
            <w:r>
              <w:rPr>
                <w:b/>
                <w:color w:val="222222"/>
                <w:sz w:val="22"/>
                <w:szCs w:val="22"/>
              </w:rPr>
              <w:t>2,500/</w:t>
            </w:r>
          </w:p>
        </w:tc>
        <w:tc>
          <w:tcPr>
            <w:tcW w:w="1456" w:type="dxa"/>
            <w:shd w:val="clear" w:color="auto" w:fill="auto"/>
          </w:tcPr>
          <w:p w:rsidR="0074318F" w:rsidRDefault="0074318F" w:rsidP="0074318F">
            <w:pPr>
              <w:pStyle w:val="NormalWeb"/>
              <w:spacing w:before="0" w:beforeAutospacing="0" w:after="160" w:afterAutospacing="0" w:line="161" w:lineRule="atLeast"/>
              <w:jc w:val="center"/>
              <w:rPr>
                <w:b/>
                <w:color w:val="222222"/>
                <w:sz w:val="22"/>
                <w:szCs w:val="22"/>
              </w:rPr>
            </w:pPr>
            <w:r>
              <w:rPr>
                <w:b/>
                <w:color w:val="222222"/>
                <w:sz w:val="22"/>
                <w:szCs w:val="22"/>
              </w:rPr>
              <w:t>2,500/</w:t>
            </w:r>
          </w:p>
        </w:tc>
      </w:tr>
      <w:tr w:rsidR="0074318F" w:rsidRPr="007C1818" w:rsidTr="0074318F">
        <w:trPr>
          <w:trHeight w:val="296"/>
        </w:trPr>
        <w:tc>
          <w:tcPr>
            <w:tcW w:w="8929" w:type="dxa"/>
            <w:gridSpan w:val="4"/>
            <w:shd w:val="clear" w:color="auto" w:fill="auto"/>
          </w:tcPr>
          <w:p w:rsidR="0074318F" w:rsidRPr="007C1818" w:rsidRDefault="0074318F" w:rsidP="0074318F">
            <w:pPr>
              <w:pStyle w:val="NormalWeb"/>
              <w:spacing w:before="0" w:beforeAutospacing="0" w:after="160" w:afterAutospacing="0" w:line="161" w:lineRule="atLeast"/>
              <w:jc w:val="right"/>
              <w:rPr>
                <w:b/>
                <w:color w:val="222222"/>
                <w:sz w:val="28"/>
                <w:szCs w:val="28"/>
              </w:rPr>
            </w:pPr>
            <w:r w:rsidRPr="007C1818">
              <w:rPr>
                <w:b/>
                <w:color w:val="222222"/>
                <w:sz w:val="28"/>
                <w:szCs w:val="28"/>
              </w:rPr>
              <w:t>Total:</w:t>
            </w:r>
          </w:p>
        </w:tc>
        <w:tc>
          <w:tcPr>
            <w:tcW w:w="1456" w:type="dxa"/>
            <w:shd w:val="clear" w:color="auto" w:fill="auto"/>
          </w:tcPr>
          <w:p w:rsidR="0074318F" w:rsidRPr="007C1818" w:rsidRDefault="0074318F" w:rsidP="00836015">
            <w:pPr>
              <w:pStyle w:val="NormalWeb"/>
              <w:spacing w:before="0" w:beforeAutospacing="0" w:after="160" w:afterAutospacing="0" w:line="161" w:lineRule="atLeast"/>
              <w:jc w:val="center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4,</w:t>
            </w:r>
            <w:r w:rsidR="00836015">
              <w:rPr>
                <w:b/>
                <w:color w:val="222222"/>
                <w:sz w:val="28"/>
                <w:szCs w:val="28"/>
              </w:rPr>
              <w:t>18</w:t>
            </w:r>
            <w:r>
              <w:rPr>
                <w:b/>
                <w:color w:val="222222"/>
                <w:sz w:val="28"/>
                <w:szCs w:val="28"/>
              </w:rPr>
              <w:t>,500/</w:t>
            </w:r>
          </w:p>
        </w:tc>
      </w:tr>
    </w:tbl>
    <w:p w:rsidR="00445E40" w:rsidRPr="005A2B58" w:rsidRDefault="00445E40" w:rsidP="00445E40">
      <w:pPr>
        <w:spacing w:after="0"/>
        <w:rPr>
          <w:rFonts w:ascii="Times New Roman" w:hAnsi="Times New Roman"/>
          <w:sz w:val="24"/>
          <w:szCs w:val="24"/>
        </w:rPr>
      </w:pPr>
    </w:p>
    <w:p w:rsidR="00445E40" w:rsidRPr="005A2B58" w:rsidRDefault="00445E40" w:rsidP="00445E40">
      <w:pPr>
        <w:spacing w:after="0"/>
        <w:rPr>
          <w:rFonts w:ascii="Times New Roman" w:hAnsi="Times New Roman"/>
          <w:b/>
        </w:rPr>
      </w:pPr>
      <w:r w:rsidRPr="005A2B58">
        <w:rPr>
          <w:rFonts w:ascii="Times New Roman" w:hAnsi="Times New Roman"/>
          <w:b/>
        </w:rPr>
        <w:t xml:space="preserve">In word: </w:t>
      </w:r>
      <w:r w:rsidR="00A610A4">
        <w:rPr>
          <w:rFonts w:ascii="Times New Roman" w:hAnsi="Times New Roman"/>
          <w:b/>
        </w:rPr>
        <w:t>Four</w:t>
      </w:r>
      <w:r>
        <w:rPr>
          <w:rFonts w:ascii="Times New Roman" w:hAnsi="Times New Roman"/>
          <w:b/>
        </w:rPr>
        <w:t xml:space="preserve"> Lac </w:t>
      </w:r>
      <w:r w:rsidR="00836015">
        <w:rPr>
          <w:rFonts w:ascii="Times New Roman" w:hAnsi="Times New Roman"/>
          <w:b/>
        </w:rPr>
        <w:t>Eighteen Thousand Five Hundred Taka only.</w:t>
      </w:r>
    </w:p>
    <w:p w:rsidR="00445E40" w:rsidRPr="005A2B58" w:rsidRDefault="00445E40" w:rsidP="00445E40">
      <w:pPr>
        <w:spacing w:after="0"/>
        <w:rPr>
          <w:rFonts w:ascii="Times New Roman" w:hAnsi="Times New Roman"/>
        </w:rPr>
      </w:pPr>
    </w:p>
    <w:p w:rsidR="00445E40" w:rsidRPr="005A2B58" w:rsidRDefault="00445E40" w:rsidP="00445E40">
      <w:pPr>
        <w:spacing w:after="0"/>
        <w:rPr>
          <w:rFonts w:ascii="Times New Roman" w:hAnsi="Times New Roman"/>
        </w:rPr>
      </w:pPr>
      <w:r w:rsidRPr="005A2B58">
        <w:rPr>
          <w:rFonts w:ascii="Times New Roman" w:hAnsi="Times New Roman"/>
        </w:rPr>
        <w:t>Payment:</w:t>
      </w:r>
    </w:p>
    <w:p w:rsidR="00445E40" w:rsidRPr="005A2B58" w:rsidRDefault="00445E40" w:rsidP="00445E4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5A2B58">
        <w:rPr>
          <w:rFonts w:ascii="Times New Roman" w:hAnsi="Times New Roman"/>
        </w:rPr>
        <w:t>7</w:t>
      </w:r>
      <w:r w:rsidR="00C50C21">
        <w:rPr>
          <w:rFonts w:ascii="Times New Roman" w:hAnsi="Times New Roman"/>
        </w:rPr>
        <w:t>0</w:t>
      </w:r>
      <w:r w:rsidRPr="005A2B58">
        <w:rPr>
          <w:rFonts w:ascii="Times New Roman" w:hAnsi="Times New Roman"/>
        </w:rPr>
        <w:t xml:space="preserve">% Advance with work order. </w:t>
      </w:r>
      <w:r w:rsidR="00C50C21">
        <w:rPr>
          <w:rFonts w:ascii="Times New Roman" w:hAnsi="Times New Roman"/>
        </w:rPr>
        <w:t>30</w:t>
      </w:r>
      <w:r>
        <w:rPr>
          <w:rFonts w:ascii="Times New Roman" w:hAnsi="Times New Roman"/>
        </w:rPr>
        <w:t>% a</w:t>
      </w:r>
      <w:r w:rsidR="00C50C21">
        <w:rPr>
          <w:rFonts w:ascii="Times New Roman" w:hAnsi="Times New Roman"/>
        </w:rPr>
        <w:t>t</w:t>
      </w:r>
      <w:r w:rsidRPr="005A2B58">
        <w:rPr>
          <w:rFonts w:ascii="Times New Roman" w:hAnsi="Times New Roman"/>
        </w:rPr>
        <w:t xml:space="preserve"> </w:t>
      </w:r>
      <w:r w:rsidR="00A610A4">
        <w:rPr>
          <w:rFonts w:ascii="Times New Roman" w:hAnsi="Times New Roman"/>
        </w:rPr>
        <w:t>deliver</w:t>
      </w:r>
      <w:r w:rsidR="00C50C21">
        <w:rPr>
          <w:rFonts w:ascii="Times New Roman" w:hAnsi="Times New Roman"/>
        </w:rPr>
        <w:t>y</w:t>
      </w:r>
      <w:r w:rsidRPr="005A2B58">
        <w:rPr>
          <w:rFonts w:ascii="Times New Roman" w:hAnsi="Times New Roman"/>
        </w:rPr>
        <w:t>.</w:t>
      </w:r>
    </w:p>
    <w:p w:rsidR="00445E40" w:rsidRPr="005A2B58" w:rsidRDefault="00445E40" w:rsidP="00445E40">
      <w:pPr>
        <w:spacing w:after="0"/>
        <w:rPr>
          <w:rFonts w:ascii="Times New Roman" w:hAnsi="Times New Roman"/>
        </w:rPr>
      </w:pPr>
      <w:r w:rsidRPr="005A2B58">
        <w:rPr>
          <w:rFonts w:ascii="Times New Roman" w:hAnsi="Times New Roman"/>
        </w:rPr>
        <w:t>Terms and Condition;</w:t>
      </w:r>
    </w:p>
    <w:p w:rsidR="00445E40" w:rsidRPr="005A2B58" w:rsidRDefault="00C50C21" w:rsidP="00445E4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Price quotation will valid up to 7 days</w:t>
      </w:r>
      <w:r w:rsidR="00445E40" w:rsidRPr="005A2B58">
        <w:rPr>
          <w:rFonts w:ascii="Times New Roman" w:hAnsi="Times New Roman"/>
        </w:rPr>
        <w:t>.</w:t>
      </w:r>
    </w:p>
    <w:p w:rsidR="00C50C21" w:rsidRDefault="00C50C21" w:rsidP="00445E4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1 (One) year w</w:t>
      </w:r>
      <w:r w:rsidR="00FA66EF">
        <w:rPr>
          <w:rFonts w:ascii="Times New Roman" w:hAnsi="Times New Roman"/>
        </w:rPr>
        <w:t>arranty</w:t>
      </w:r>
      <w:r>
        <w:rPr>
          <w:rFonts w:ascii="Times New Roman" w:hAnsi="Times New Roman"/>
        </w:rPr>
        <w:t>.</w:t>
      </w:r>
    </w:p>
    <w:p w:rsidR="00445E40" w:rsidRDefault="00C50C21" w:rsidP="00445E4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 (One)</w:t>
      </w:r>
      <w:r w:rsidR="00FA66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year Cloud charge Free.</w:t>
      </w:r>
    </w:p>
    <w:p w:rsidR="00C50C21" w:rsidRPr="005A2B58" w:rsidRDefault="00C50C21" w:rsidP="00445E4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Damage and burn case are not applicable for warranty.</w:t>
      </w:r>
    </w:p>
    <w:p w:rsidR="00445E40" w:rsidRPr="005A2B58" w:rsidRDefault="00445E40" w:rsidP="00445E40">
      <w:pPr>
        <w:spacing w:after="0"/>
        <w:rPr>
          <w:rFonts w:ascii="Times New Roman" w:hAnsi="Times New Roman"/>
        </w:rPr>
      </w:pPr>
    </w:p>
    <w:p w:rsidR="000D2348" w:rsidRDefault="000D2348" w:rsidP="00445E40">
      <w:pPr>
        <w:spacing w:after="0" w:line="240" w:lineRule="auto"/>
        <w:rPr>
          <w:rFonts w:ascii="Times New Roman" w:hAnsi="Times New Roman"/>
        </w:rPr>
      </w:pPr>
    </w:p>
    <w:p w:rsidR="00445E40" w:rsidRPr="005A2B58" w:rsidRDefault="00445E40" w:rsidP="00445E40">
      <w:pPr>
        <w:spacing w:after="0" w:line="240" w:lineRule="auto"/>
        <w:rPr>
          <w:rFonts w:ascii="Times New Roman" w:hAnsi="Times New Roman"/>
        </w:rPr>
      </w:pPr>
      <w:r w:rsidRPr="005A2B58">
        <w:rPr>
          <w:rFonts w:ascii="Times New Roman" w:hAnsi="Times New Roman"/>
        </w:rPr>
        <w:t>Thanks</w:t>
      </w:r>
    </w:p>
    <w:p w:rsidR="00445E40" w:rsidRPr="005A2B58" w:rsidRDefault="00445E40" w:rsidP="00445E40">
      <w:pPr>
        <w:spacing w:after="0" w:line="240" w:lineRule="auto"/>
        <w:rPr>
          <w:rFonts w:ascii="Times New Roman" w:hAnsi="Times New Roman"/>
        </w:rPr>
      </w:pPr>
      <w:r w:rsidRPr="005A2B58">
        <w:rPr>
          <w:rFonts w:ascii="Times New Roman" w:hAnsi="Times New Roman"/>
        </w:rPr>
        <w:t xml:space="preserve">Md. </w:t>
      </w:r>
      <w:proofErr w:type="spellStart"/>
      <w:r w:rsidR="00EF62A2">
        <w:rPr>
          <w:rFonts w:ascii="Times New Roman" w:hAnsi="Times New Roman"/>
        </w:rPr>
        <w:t>Mehedi</w:t>
      </w:r>
      <w:proofErr w:type="spellEnd"/>
      <w:r w:rsidR="00EF62A2">
        <w:rPr>
          <w:rFonts w:ascii="Times New Roman" w:hAnsi="Times New Roman"/>
        </w:rPr>
        <w:t xml:space="preserve"> </w:t>
      </w:r>
      <w:proofErr w:type="spellStart"/>
      <w:r w:rsidR="00EF62A2">
        <w:rPr>
          <w:rFonts w:ascii="Times New Roman" w:hAnsi="Times New Roman"/>
        </w:rPr>
        <w:t>Hasan</w:t>
      </w:r>
      <w:proofErr w:type="spellEnd"/>
    </w:p>
    <w:p w:rsidR="00445E40" w:rsidRPr="005A2B58" w:rsidRDefault="00EF62A2" w:rsidP="00445E4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Asst. Manager (Operation)</w:t>
      </w:r>
    </w:p>
    <w:p w:rsidR="00EF62A2" w:rsidRDefault="00EF62A2">
      <w:pPr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br w:type="page"/>
      </w:r>
    </w:p>
    <w:p w:rsidR="0074318F" w:rsidRDefault="0074318F" w:rsidP="00FA66EF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6F20532" wp14:editId="0DBDF455">
            <wp:simplePos x="0" y="0"/>
            <wp:positionH relativeFrom="column">
              <wp:posOffset>-923925</wp:posOffset>
            </wp:positionH>
            <wp:positionV relativeFrom="paragraph">
              <wp:posOffset>-658495</wp:posOffset>
            </wp:positionV>
            <wp:extent cx="7820025" cy="100774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AD diff add 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007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18F" w:rsidRDefault="0074318F" w:rsidP="00FA66EF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445E40" w:rsidRPr="00C50C21" w:rsidRDefault="00FA66EF" w:rsidP="00FA66EF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C50C21">
        <w:rPr>
          <w:rFonts w:ascii="Times New Roman" w:hAnsi="Times New Roman"/>
          <w:b/>
          <w:sz w:val="36"/>
          <w:szCs w:val="36"/>
          <w:u w:val="single"/>
        </w:rPr>
        <w:t>Mine – Q8</w:t>
      </w:r>
    </w:p>
    <w:p w:rsidR="008E69B4" w:rsidRDefault="0074318F">
      <w:r>
        <w:rPr>
          <w:noProof/>
        </w:rPr>
        <w:drawing>
          <wp:anchor distT="0" distB="0" distL="114300" distR="114300" simplePos="0" relativeHeight="251658240" behindDoc="0" locked="0" layoutInCell="1" allowOverlap="1" wp14:anchorId="16B977B6" wp14:editId="64323CD5">
            <wp:simplePos x="0" y="0"/>
            <wp:positionH relativeFrom="margin">
              <wp:posOffset>57150</wp:posOffset>
            </wp:positionH>
            <wp:positionV relativeFrom="margin">
              <wp:posOffset>1325880</wp:posOffset>
            </wp:positionV>
            <wp:extent cx="2200275" cy="1934210"/>
            <wp:effectExtent l="0" t="0" r="952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-Q8-4G-Video-Encoder-With-Cellular-Bonding-H264-H265-Streaming-Encoder-for-HDMI-SDI-1080P.jpg_960x96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B37AFFC" wp14:editId="726702D4">
            <wp:simplePos x="0" y="0"/>
            <wp:positionH relativeFrom="margin">
              <wp:posOffset>-19050</wp:posOffset>
            </wp:positionH>
            <wp:positionV relativeFrom="margin">
              <wp:posOffset>3411855</wp:posOffset>
            </wp:positionV>
            <wp:extent cx="2457450" cy="18167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g-bonding-encoder-for-live-streaming-500x5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E46644" wp14:editId="7934243A">
            <wp:simplePos x="0" y="0"/>
            <wp:positionH relativeFrom="margin">
              <wp:posOffset>2714625</wp:posOffset>
            </wp:positionH>
            <wp:positionV relativeFrom="margin">
              <wp:posOffset>1706880</wp:posOffset>
            </wp:positionV>
            <wp:extent cx="3657600" cy="3752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C21">
        <w:rPr>
          <w:noProof/>
        </w:rPr>
        <w:drawing>
          <wp:anchor distT="0" distB="0" distL="114300" distR="114300" simplePos="0" relativeHeight="251660288" behindDoc="0" locked="0" layoutInCell="1" allowOverlap="1" wp14:anchorId="605ECA11" wp14:editId="2F7AD7E7">
            <wp:simplePos x="0" y="0"/>
            <wp:positionH relativeFrom="margin">
              <wp:posOffset>-19050</wp:posOffset>
            </wp:positionH>
            <wp:positionV relativeFrom="margin">
              <wp:posOffset>5636895</wp:posOffset>
            </wp:positionV>
            <wp:extent cx="6067425" cy="25431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E69B4" w:rsidSect="00EF62A2">
      <w:headerReference w:type="even" r:id="rId13"/>
      <w:headerReference w:type="first" r:id="rId14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AAD" w:rsidRDefault="00300AAD" w:rsidP="00445E40">
      <w:pPr>
        <w:spacing w:after="0" w:line="240" w:lineRule="auto"/>
      </w:pPr>
      <w:r>
        <w:separator/>
      </w:r>
    </w:p>
  </w:endnote>
  <w:endnote w:type="continuationSeparator" w:id="0">
    <w:p w:rsidR="00300AAD" w:rsidRDefault="00300AAD" w:rsidP="0044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AAD" w:rsidRDefault="00300AAD" w:rsidP="00445E40">
      <w:pPr>
        <w:spacing w:after="0" w:line="240" w:lineRule="auto"/>
      </w:pPr>
      <w:r>
        <w:separator/>
      </w:r>
    </w:p>
  </w:footnote>
  <w:footnote w:type="continuationSeparator" w:id="0">
    <w:p w:rsidR="00300AAD" w:rsidRDefault="00300AAD" w:rsidP="00445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F95" w:rsidRDefault="00300AA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959782" o:spid="_x0000_s2050" type="#_x0000_t75" style="position:absolute;margin-left:0;margin-top:0;width:432.95pt;height:290.95pt;z-index:-251656192;mso-position-horizontal:center;mso-position-horizontal-relative:margin;mso-position-vertical:center;mso-position-vertical-relative:margin" o:allowincell="f">
          <v:imagedata r:id="rId1" o:title="logo-daw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F95" w:rsidRDefault="00300AA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959781" o:spid="_x0000_s2049" type="#_x0000_t75" style="position:absolute;margin-left:0;margin-top:0;width:432.95pt;height:290.95pt;z-index:-251657216;mso-position-horizontal:center;mso-position-horizontal-relative:margin;mso-position-vertical:center;mso-position-vertical-relative:margin" o:allowincell="f">
          <v:imagedata r:id="rId1" o:title="logo-daw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0225A"/>
    <w:multiLevelType w:val="hybridMultilevel"/>
    <w:tmpl w:val="44CCB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613BD"/>
    <w:multiLevelType w:val="hybridMultilevel"/>
    <w:tmpl w:val="DF4CE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B712A"/>
    <w:multiLevelType w:val="hybridMultilevel"/>
    <w:tmpl w:val="A8AA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40"/>
    <w:rsid w:val="00030B60"/>
    <w:rsid w:val="000D2348"/>
    <w:rsid w:val="00300AAD"/>
    <w:rsid w:val="00445E40"/>
    <w:rsid w:val="00712521"/>
    <w:rsid w:val="0074318F"/>
    <w:rsid w:val="00831B30"/>
    <w:rsid w:val="00836015"/>
    <w:rsid w:val="008E69B4"/>
    <w:rsid w:val="009742E4"/>
    <w:rsid w:val="009D3AAE"/>
    <w:rsid w:val="00A610A4"/>
    <w:rsid w:val="00BF7141"/>
    <w:rsid w:val="00C50C21"/>
    <w:rsid w:val="00E321B7"/>
    <w:rsid w:val="00EF62A2"/>
    <w:rsid w:val="00FA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40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44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E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45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4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4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40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445E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5E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445E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E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40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44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E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45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4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4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40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445E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5E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445E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Livestream</dc:creator>
  <cp:lastModifiedBy>Livestream</cp:lastModifiedBy>
  <cp:revision>6</cp:revision>
  <cp:lastPrinted>2020-12-06T08:49:00Z</cp:lastPrinted>
  <dcterms:created xsi:type="dcterms:W3CDTF">2020-12-01T13:07:00Z</dcterms:created>
  <dcterms:modified xsi:type="dcterms:W3CDTF">2020-12-06T09:18:00Z</dcterms:modified>
</cp:coreProperties>
</file>