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EECC4" w14:textId="3CE627C0" w:rsidR="00020698" w:rsidRDefault="00020698">
      <w:r>
        <w:t>How do we conduct online classes?</w:t>
      </w:r>
    </w:p>
    <w:p w14:paraId="648FC292" w14:textId="06B760D1" w:rsidR="00020698" w:rsidRDefault="0029139D" w:rsidP="0029139D">
      <w:pPr>
        <w:pStyle w:val="ListParagraph"/>
        <w:numPr>
          <w:ilvl w:val="0"/>
          <w:numId w:val="2"/>
        </w:numPr>
        <w:jc w:val="both"/>
      </w:pPr>
      <w:r w:rsidRPr="0029139D">
        <w:t>We’ve all heard the proverb: “Seeing is believing.” Research has shown that seeing is remembering, too. People generally remember about twice as much when they see and hear something</w:t>
      </w:r>
      <w:r>
        <w:t xml:space="preserve"> </w:t>
      </w:r>
      <w:r w:rsidRPr="0029139D">
        <w:t>than when they only see or hear it</w:t>
      </w:r>
      <w:r>
        <w:t>.</w:t>
      </w:r>
    </w:p>
    <w:p w14:paraId="6B2F28F6" w14:textId="1D6D4F7B" w:rsidR="00703DD0" w:rsidRDefault="00557565">
      <w:r>
        <w:t>How do we charge per online class?</w:t>
      </w:r>
    </w:p>
    <w:p w14:paraId="55F32170" w14:textId="7530151E" w:rsidR="00557565" w:rsidRDefault="002E6E60" w:rsidP="007130B1">
      <w:pPr>
        <w:pStyle w:val="ListParagraph"/>
        <w:numPr>
          <w:ilvl w:val="0"/>
          <w:numId w:val="1"/>
        </w:numPr>
      </w:pPr>
      <w:r>
        <w:t>Free of charge</w:t>
      </w:r>
    </w:p>
    <w:p w14:paraId="7546EECE" w14:textId="7BBA25C4" w:rsidR="00557565" w:rsidRDefault="00557565">
      <w:r>
        <w:t>How do we charge per offline</w:t>
      </w:r>
      <w:r w:rsidR="0060580C">
        <w:t>/review</w:t>
      </w:r>
      <w:r>
        <w:t xml:space="preserve"> cla</w:t>
      </w:r>
      <w:bookmarkStart w:id="0" w:name="_GoBack"/>
      <w:bookmarkEnd w:id="0"/>
      <w:r>
        <w:t>ss</w:t>
      </w:r>
      <w:r w:rsidR="002C143C">
        <w:t>?</w:t>
      </w:r>
    </w:p>
    <w:p w14:paraId="78F9A4F7" w14:textId="1B3FE83C" w:rsidR="002C143C" w:rsidRDefault="002E6E60" w:rsidP="007130B1">
      <w:pPr>
        <w:pStyle w:val="ListParagraph"/>
        <w:numPr>
          <w:ilvl w:val="0"/>
          <w:numId w:val="1"/>
        </w:numPr>
      </w:pPr>
      <w:r>
        <w:t>BDT 10</w:t>
      </w:r>
    </w:p>
    <w:p w14:paraId="0DB88B06" w14:textId="5363DC43" w:rsidR="002C143C" w:rsidRDefault="002C143C">
      <w:r>
        <w:t xml:space="preserve">How do we charge for the </w:t>
      </w:r>
      <w:r w:rsidR="005C358D">
        <w:t>students of remote areas?</w:t>
      </w:r>
    </w:p>
    <w:p w14:paraId="3905C697" w14:textId="2D8B46E8" w:rsidR="005C358D" w:rsidRDefault="003A62D4" w:rsidP="007130B1">
      <w:pPr>
        <w:pStyle w:val="ListParagraph"/>
        <w:numPr>
          <w:ilvl w:val="0"/>
          <w:numId w:val="1"/>
        </w:numPr>
      </w:pPr>
      <w:r>
        <w:t>As per the poverty rate of the respected areas</w:t>
      </w:r>
      <w:r w:rsidR="006B4504">
        <w:t xml:space="preserve"> (District level)</w:t>
      </w:r>
    </w:p>
    <w:p w14:paraId="7B3404FC" w14:textId="1704EBB2" w:rsidR="005C358D" w:rsidRDefault="005C358D">
      <w:r>
        <w:t>How to tag different teachers who are good but not renowned?</w:t>
      </w:r>
    </w:p>
    <w:p w14:paraId="32D2C5CF" w14:textId="0B7F82E6" w:rsidR="005C358D" w:rsidRDefault="006A42EC" w:rsidP="007130B1">
      <w:pPr>
        <w:pStyle w:val="ListParagraph"/>
        <w:numPr>
          <w:ilvl w:val="0"/>
          <w:numId w:val="1"/>
        </w:numPr>
      </w:pPr>
      <w:r>
        <w:t>3 to 5 classes without payment</w:t>
      </w:r>
    </w:p>
    <w:p w14:paraId="35CD7883" w14:textId="4BF348EC" w:rsidR="006A42EC" w:rsidRDefault="006A42EC" w:rsidP="007130B1">
      <w:pPr>
        <w:pStyle w:val="ListParagraph"/>
        <w:numPr>
          <w:ilvl w:val="0"/>
          <w:numId w:val="1"/>
        </w:numPr>
      </w:pPr>
      <w:r>
        <w:t>Review from the students</w:t>
      </w:r>
    </w:p>
    <w:p w14:paraId="4F4152FC" w14:textId="000542A3" w:rsidR="00A76D0D" w:rsidRDefault="00A76D0D" w:rsidP="007130B1">
      <w:pPr>
        <w:pStyle w:val="ListParagraph"/>
        <w:numPr>
          <w:ilvl w:val="0"/>
          <w:numId w:val="1"/>
        </w:numPr>
      </w:pPr>
      <w:r>
        <w:t>As per the demand further contract will be signed</w:t>
      </w:r>
    </w:p>
    <w:p w14:paraId="7AC10468" w14:textId="6254DB42" w:rsidR="005C358D" w:rsidRDefault="00DC13E6">
      <w:r>
        <w:t>What will be the provision of model test and how do we charge?</w:t>
      </w:r>
    </w:p>
    <w:p w14:paraId="6C6C56EE" w14:textId="5D80C357" w:rsidR="00DC13E6" w:rsidRDefault="00553771" w:rsidP="007130B1">
      <w:pPr>
        <w:pStyle w:val="ListParagraph"/>
        <w:numPr>
          <w:ilvl w:val="0"/>
          <w:numId w:val="1"/>
        </w:numPr>
      </w:pPr>
      <w:r>
        <w:t>One model test after three subjective class</w:t>
      </w:r>
    </w:p>
    <w:p w14:paraId="2FD2BF2B" w14:textId="1574230A" w:rsidR="00553771" w:rsidRDefault="00553771" w:rsidP="007130B1">
      <w:pPr>
        <w:pStyle w:val="ListParagraph"/>
        <w:numPr>
          <w:ilvl w:val="0"/>
          <w:numId w:val="1"/>
        </w:numPr>
      </w:pPr>
      <w:r>
        <w:t>Online and BDT 15 per model test</w:t>
      </w:r>
    </w:p>
    <w:p w14:paraId="77A40148" w14:textId="7DC622BE" w:rsidR="00DC13E6" w:rsidRDefault="00DC13E6">
      <w:r>
        <w:t>Scenario of smartphone access to the students all over the country?</w:t>
      </w:r>
    </w:p>
    <w:p w14:paraId="352FE177" w14:textId="3BFBF2BF" w:rsidR="00DC13E6" w:rsidRDefault="00846C4B" w:rsidP="009735AF">
      <w:pPr>
        <w:pStyle w:val="ListParagraph"/>
        <w:numPr>
          <w:ilvl w:val="0"/>
          <w:numId w:val="1"/>
        </w:numPr>
        <w:jc w:val="both"/>
      </w:pPr>
      <w:r>
        <w:t>2019 update: there are currently 8,921,000 smartphone users in Bangladesh. This means Bangladesh is ranked 41st in terms of the countries with the most smartphone users.</w:t>
      </w:r>
      <w:r w:rsidR="009735AF">
        <w:t xml:space="preserve"> </w:t>
      </w:r>
      <w:r>
        <w:t>Additionally, with the population of Bangladesh being over 166,735,000 this equates to the smartphone penetration being 5.40% - making Bangladesh the lowest ratio to population use of smartphones out of the top 50 countries in the market.</w:t>
      </w:r>
    </w:p>
    <w:p w14:paraId="24BC969E" w14:textId="7C572D84" w:rsidR="00846C4B" w:rsidRDefault="00846C4B" w:rsidP="00846C4B">
      <w:pPr>
        <w:pStyle w:val="ListParagraph"/>
      </w:pPr>
      <w:r>
        <w:t xml:space="preserve">Source: </w:t>
      </w:r>
      <w:hyperlink r:id="rId5" w:history="1">
        <w:r w:rsidRPr="007362EC">
          <w:rPr>
            <w:rStyle w:val="Hyperlink"/>
          </w:rPr>
          <w:t>https://www.bankmycell.com/blog/how-many-phones-are-in-the-world</w:t>
        </w:r>
      </w:hyperlink>
      <w:r>
        <w:t xml:space="preserve"> </w:t>
      </w:r>
    </w:p>
    <w:p w14:paraId="79DEAE82" w14:textId="1A4A163A" w:rsidR="00DC13E6" w:rsidRDefault="00DC13E6">
      <w:r>
        <w:t xml:space="preserve">Could </w:t>
      </w:r>
      <w:r w:rsidR="00B76E37">
        <w:t>it be possible to add the job seekers program with it?</w:t>
      </w:r>
    </w:p>
    <w:p w14:paraId="31C61218" w14:textId="4C6E5283" w:rsidR="00B76E37" w:rsidRDefault="00EE2998" w:rsidP="00113DA5">
      <w:pPr>
        <w:pStyle w:val="ListParagraph"/>
        <w:numPr>
          <w:ilvl w:val="0"/>
          <w:numId w:val="1"/>
        </w:numPr>
      </w:pPr>
      <w:r>
        <w:t xml:space="preserve">Could be added through the CARD program with the provision of enjoying the respective offers and in addition, </w:t>
      </w:r>
      <w:r w:rsidR="00697801">
        <w:t xml:space="preserve">will be offered to get the opportunity </w:t>
      </w:r>
      <w:r w:rsidR="00221C7D">
        <w:t>of apply</w:t>
      </w:r>
      <w:r w:rsidR="00697801">
        <w:t>ing</w:t>
      </w:r>
      <w:r w:rsidR="00221C7D">
        <w:t xml:space="preserve"> for </w:t>
      </w:r>
      <w:r w:rsidR="00630555">
        <w:t xml:space="preserve">jobs </w:t>
      </w:r>
      <w:r w:rsidR="00697801">
        <w:t>equivalent to</w:t>
      </w:r>
      <w:r w:rsidR="00630555">
        <w:t xml:space="preserve"> BDT 1 lac</w:t>
      </w:r>
    </w:p>
    <w:p w14:paraId="3E35B1EE" w14:textId="389A1A16" w:rsidR="006C0EA7" w:rsidRDefault="00113DA5" w:rsidP="006C0EA7">
      <w:r>
        <w:t>Online community?</w:t>
      </w:r>
    </w:p>
    <w:p w14:paraId="0AE79703" w14:textId="0D6763CD" w:rsidR="00113DA5" w:rsidRDefault="00D676C9" w:rsidP="00113DA5">
      <w:pPr>
        <w:pStyle w:val="ListParagraph"/>
        <w:numPr>
          <w:ilvl w:val="0"/>
          <w:numId w:val="1"/>
        </w:numPr>
      </w:pPr>
      <w:r>
        <w:t xml:space="preserve">Students </w:t>
      </w:r>
      <w:r w:rsidR="009B011C">
        <w:t xml:space="preserve">can join the community as per their class and can </w:t>
      </w:r>
      <w:r w:rsidR="009B2AA7">
        <w:t>chat with one another, post suggestion</w:t>
      </w:r>
      <w:r w:rsidR="00B95FAE">
        <w:t>, problems, solutions etc.</w:t>
      </w:r>
    </w:p>
    <w:sectPr w:rsidR="00113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732B4"/>
    <w:multiLevelType w:val="hybridMultilevel"/>
    <w:tmpl w:val="04A0D39A"/>
    <w:lvl w:ilvl="0" w:tplc="3F005E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6608E7"/>
    <w:multiLevelType w:val="hybridMultilevel"/>
    <w:tmpl w:val="F54E6A10"/>
    <w:lvl w:ilvl="0" w:tplc="2F4CE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2E6"/>
    <w:rsid w:val="00020698"/>
    <w:rsid w:val="00113DA5"/>
    <w:rsid w:val="00221C7D"/>
    <w:rsid w:val="0029139D"/>
    <w:rsid w:val="002C143C"/>
    <w:rsid w:val="002E6E60"/>
    <w:rsid w:val="003A62D4"/>
    <w:rsid w:val="004332E6"/>
    <w:rsid w:val="00553771"/>
    <w:rsid w:val="00557565"/>
    <w:rsid w:val="005C358D"/>
    <w:rsid w:val="0060580C"/>
    <w:rsid w:val="00630555"/>
    <w:rsid w:val="00697801"/>
    <w:rsid w:val="006A42EC"/>
    <w:rsid w:val="006B4504"/>
    <w:rsid w:val="006C0EA7"/>
    <w:rsid w:val="00703DD0"/>
    <w:rsid w:val="007130B1"/>
    <w:rsid w:val="0072114F"/>
    <w:rsid w:val="00846C4B"/>
    <w:rsid w:val="009735AF"/>
    <w:rsid w:val="009B011C"/>
    <w:rsid w:val="009B2AA7"/>
    <w:rsid w:val="00A76D0D"/>
    <w:rsid w:val="00B76E37"/>
    <w:rsid w:val="00B95FAE"/>
    <w:rsid w:val="00D676C9"/>
    <w:rsid w:val="00DC13E6"/>
    <w:rsid w:val="00EE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6939C"/>
  <w15:chartTrackingRefBased/>
  <w15:docId w15:val="{1A43FA9A-FA86-457B-9815-81EBC6E3C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0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6C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C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ankmycell.com/blog/how-many-phones-are-in-the-worl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Mehedi Hasan</cp:lastModifiedBy>
  <cp:revision>10</cp:revision>
  <dcterms:created xsi:type="dcterms:W3CDTF">2019-12-01T15:40:00Z</dcterms:created>
  <dcterms:modified xsi:type="dcterms:W3CDTF">2019-12-02T15:54:00Z</dcterms:modified>
</cp:coreProperties>
</file>