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3C3E7" w14:textId="7579291A" w:rsidR="00460F96" w:rsidRPr="00460F96" w:rsidRDefault="00460F96" w:rsidP="00F43187">
      <w:pPr>
        <w:spacing w:after="0" w:line="240" w:lineRule="auto"/>
        <w:jc w:val="both"/>
        <w:rPr>
          <w:rFonts w:ascii="Times New Roman" w:hAnsi="Times New Roman" w:cs="Times New Roman"/>
          <w:sz w:val="24"/>
          <w:szCs w:val="24"/>
        </w:rPr>
      </w:pPr>
      <w:r w:rsidRPr="00460F96">
        <w:rPr>
          <w:rFonts w:ascii="Times New Roman" w:hAnsi="Times New Roman" w:cs="Times New Roman"/>
          <w:sz w:val="24"/>
          <w:szCs w:val="24"/>
        </w:rPr>
        <w:t>The proposed Mymensingh Divisional New City will be the first planned satellite city in the country, with an area of 4366.08 acres (1767.64 hectares), located on the north-east E existing Mymensingh town and the Brahmaputra River. The proposed Divisional New City has the potential to fulfill the conditions which are necessary to become a successful model town in the country. Formal establishment of the Divisional City is expected to address the d</w:t>
      </w:r>
      <w:r w:rsidR="00446C05">
        <w:rPr>
          <w:rFonts w:ascii="Times New Roman" w:hAnsi="Times New Roman" w:cs="Times New Roman"/>
          <w:sz w:val="24"/>
          <w:szCs w:val="24"/>
        </w:rPr>
        <w:t>emand</w:t>
      </w:r>
      <w:r w:rsidRPr="00460F96">
        <w:rPr>
          <w:rFonts w:ascii="Times New Roman" w:hAnsi="Times New Roman" w:cs="Times New Roman"/>
          <w:sz w:val="24"/>
          <w:szCs w:val="24"/>
        </w:rPr>
        <w:t xml:space="preserve"> for all divisional infrastructures including Divisional Head Quarters. Zones for Govt. ices, residences, education, health, amusement, sports &amp; culture, commerce, green area, natural reservoir</w:t>
      </w:r>
      <w:r w:rsidR="00446C05">
        <w:rPr>
          <w:rFonts w:ascii="Times New Roman" w:hAnsi="Times New Roman" w:cs="Times New Roman"/>
          <w:sz w:val="24"/>
          <w:szCs w:val="24"/>
        </w:rPr>
        <w:t xml:space="preserve"> </w:t>
      </w:r>
      <w:r w:rsidRPr="00460F96">
        <w:rPr>
          <w:rFonts w:ascii="Times New Roman" w:hAnsi="Times New Roman" w:cs="Times New Roman"/>
          <w:sz w:val="24"/>
          <w:szCs w:val="24"/>
        </w:rPr>
        <w:t>etc</w:t>
      </w:r>
      <w:r w:rsidR="00446C05">
        <w:rPr>
          <w:rFonts w:ascii="Times New Roman" w:hAnsi="Times New Roman" w:cs="Times New Roman"/>
          <w:sz w:val="24"/>
          <w:szCs w:val="24"/>
        </w:rPr>
        <w:t xml:space="preserve">. </w:t>
      </w:r>
      <w:r w:rsidRPr="00460F96">
        <w:rPr>
          <w:rFonts w:ascii="Times New Roman" w:hAnsi="Times New Roman" w:cs="Times New Roman"/>
          <w:sz w:val="24"/>
          <w:szCs w:val="24"/>
        </w:rPr>
        <w:t>have been designed separately in the proposed city.</w:t>
      </w:r>
    </w:p>
    <w:p w14:paraId="70FF26D1" w14:textId="77777777" w:rsidR="00460F96" w:rsidRPr="00E14855" w:rsidRDefault="00460F96" w:rsidP="00F43187">
      <w:pPr>
        <w:spacing w:after="0" w:line="240" w:lineRule="auto"/>
        <w:jc w:val="both"/>
        <w:rPr>
          <w:rFonts w:ascii="Times New Roman" w:hAnsi="Times New Roman" w:cs="Times New Roman"/>
          <w:sz w:val="20"/>
          <w:szCs w:val="20"/>
        </w:rPr>
      </w:pPr>
    </w:p>
    <w:p w14:paraId="07811F15" w14:textId="77777777" w:rsidR="00460F96" w:rsidRPr="00BF741A" w:rsidRDefault="00460F96" w:rsidP="00F43187">
      <w:pPr>
        <w:spacing w:after="0" w:line="240" w:lineRule="auto"/>
        <w:jc w:val="both"/>
        <w:rPr>
          <w:rFonts w:ascii="Times New Roman" w:hAnsi="Times New Roman" w:cs="Times New Roman"/>
          <w:b/>
          <w:bCs/>
          <w:sz w:val="24"/>
          <w:szCs w:val="24"/>
        </w:rPr>
      </w:pPr>
      <w:r w:rsidRPr="00BF741A">
        <w:rPr>
          <w:rFonts w:ascii="Times New Roman" w:hAnsi="Times New Roman" w:cs="Times New Roman"/>
          <w:b/>
          <w:bCs/>
          <w:sz w:val="24"/>
          <w:szCs w:val="24"/>
        </w:rPr>
        <w:t>Site Justification</w:t>
      </w:r>
    </w:p>
    <w:p w14:paraId="24B73930" w14:textId="17F0BE2B" w:rsidR="00460F96" w:rsidRDefault="00460F96" w:rsidP="00F43187">
      <w:pPr>
        <w:spacing w:after="0" w:line="240" w:lineRule="auto"/>
        <w:jc w:val="both"/>
        <w:rPr>
          <w:rFonts w:ascii="Times New Roman" w:hAnsi="Times New Roman" w:cs="Times New Roman"/>
          <w:sz w:val="24"/>
          <w:szCs w:val="24"/>
        </w:rPr>
      </w:pPr>
      <w:r w:rsidRPr="00460F96">
        <w:rPr>
          <w:rFonts w:ascii="Times New Roman" w:hAnsi="Times New Roman" w:cs="Times New Roman"/>
          <w:sz w:val="24"/>
          <w:szCs w:val="24"/>
        </w:rPr>
        <w:t>Field investigations reveal that the proposed Mymensingh Divisional New City area is one of the most suitable large sites on the north-east bank of the Brahmaputra River. Mostly because of its strategic location, it has the potential to contribute to the economic development of Mymensingh City as well as Mymensingh Division. The proposed Mymensingh Divisional New Citysite is chosen for the following justifications and considerations:</w:t>
      </w:r>
    </w:p>
    <w:p w14:paraId="09BC3D15" w14:textId="77777777" w:rsidR="00E14855" w:rsidRPr="00E14855" w:rsidRDefault="00E14855" w:rsidP="00F43187">
      <w:pPr>
        <w:spacing w:after="0" w:line="240" w:lineRule="auto"/>
        <w:jc w:val="both"/>
        <w:rPr>
          <w:rFonts w:ascii="Times New Roman" w:hAnsi="Times New Roman" w:cs="Times New Roman"/>
          <w:sz w:val="14"/>
          <w:szCs w:val="14"/>
        </w:rPr>
      </w:pPr>
    </w:p>
    <w:p w14:paraId="081820DF" w14:textId="77777777" w:rsidR="00B411FD" w:rsidRDefault="00460F96" w:rsidP="00F43187">
      <w:pPr>
        <w:pStyle w:val="ListParagraph"/>
        <w:numPr>
          <w:ilvl w:val="0"/>
          <w:numId w:val="1"/>
        </w:numPr>
        <w:spacing w:after="0" w:line="240" w:lineRule="auto"/>
        <w:jc w:val="both"/>
        <w:rPr>
          <w:rFonts w:ascii="Times New Roman" w:hAnsi="Times New Roman" w:cs="Times New Roman"/>
          <w:sz w:val="24"/>
          <w:szCs w:val="24"/>
        </w:rPr>
      </w:pPr>
      <w:r w:rsidRPr="00B411FD">
        <w:rPr>
          <w:rFonts w:ascii="Times New Roman" w:hAnsi="Times New Roman" w:cs="Times New Roman"/>
          <w:sz w:val="24"/>
          <w:szCs w:val="24"/>
        </w:rPr>
        <w:t>Present</w:t>
      </w:r>
      <w:r w:rsidR="00B411FD" w:rsidRPr="00B411FD">
        <w:rPr>
          <w:rFonts w:ascii="Times New Roman" w:hAnsi="Times New Roman" w:cs="Times New Roman"/>
          <w:sz w:val="24"/>
          <w:szCs w:val="24"/>
        </w:rPr>
        <w:t xml:space="preserve"> </w:t>
      </w:r>
      <w:r w:rsidRPr="00B411FD">
        <w:rPr>
          <w:rFonts w:ascii="Times New Roman" w:hAnsi="Times New Roman" w:cs="Times New Roman"/>
          <w:sz w:val="24"/>
          <w:szCs w:val="24"/>
        </w:rPr>
        <w:t>Mymensingh Town was established</w:t>
      </w:r>
      <w:r w:rsidR="00B411FD" w:rsidRPr="00B411FD">
        <w:rPr>
          <w:rFonts w:ascii="Times New Roman" w:hAnsi="Times New Roman" w:cs="Times New Roman"/>
          <w:sz w:val="24"/>
          <w:szCs w:val="24"/>
        </w:rPr>
        <w:t xml:space="preserve"> </w:t>
      </w:r>
      <w:r w:rsidRPr="00B411FD">
        <w:rPr>
          <w:rFonts w:ascii="Times New Roman" w:hAnsi="Times New Roman" w:cs="Times New Roman"/>
          <w:sz w:val="24"/>
          <w:szCs w:val="24"/>
        </w:rPr>
        <w:t>about 300 years ago. At present it becomes highly congested and densely populated.</w:t>
      </w:r>
    </w:p>
    <w:p w14:paraId="33CE44DB" w14:textId="77777777" w:rsidR="00B411FD" w:rsidRDefault="00460F96" w:rsidP="00F43187">
      <w:pPr>
        <w:pStyle w:val="ListParagraph"/>
        <w:numPr>
          <w:ilvl w:val="0"/>
          <w:numId w:val="1"/>
        </w:numPr>
        <w:spacing w:after="0" w:line="240" w:lineRule="auto"/>
        <w:jc w:val="both"/>
        <w:rPr>
          <w:rFonts w:ascii="Times New Roman" w:hAnsi="Times New Roman" w:cs="Times New Roman"/>
          <w:sz w:val="24"/>
          <w:szCs w:val="24"/>
        </w:rPr>
      </w:pPr>
      <w:r w:rsidRPr="00B411FD">
        <w:rPr>
          <w:rFonts w:ascii="Times New Roman" w:hAnsi="Times New Roman" w:cs="Times New Roman"/>
          <w:sz w:val="24"/>
          <w:szCs w:val="24"/>
        </w:rPr>
        <w:t>Narrow internal roads and inadequate drainage facilities are the common scenarios of the present city. Road widening is almost</w:t>
      </w:r>
      <w:r w:rsidR="00B411FD" w:rsidRPr="00B411FD">
        <w:rPr>
          <w:rFonts w:ascii="Times New Roman" w:hAnsi="Times New Roman" w:cs="Times New Roman"/>
          <w:sz w:val="24"/>
          <w:szCs w:val="24"/>
        </w:rPr>
        <w:t xml:space="preserve"> </w:t>
      </w:r>
      <w:r w:rsidRPr="00B411FD">
        <w:rPr>
          <w:rFonts w:ascii="Times New Roman" w:hAnsi="Times New Roman" w:cs="Times New Roman"/>
          <w:sz w:val="24"/>
          <w:szCs w:val="24"/>
        </w:rPr>
        <w:t>impossible due to the infrastructures built on both sides of roads.</w:t>
      </w:r>
    </w:p>
    <w:p w14:paraId="371B00AA" w14:textId="77777777" w:rsidR="00B411FD" w:rsidRDefault="00460F96" w:rsidP="00F43187">
      <w:pPr>
        <w:pStyle w:val="ListParagraph"/>
        <w:numPr>
          <w:ilvl w:val="0"/>
          <w:numId w:val="1"/>
        </w:numPr>
        <w:spacing w:after="0" w:line="240" w:lineRule="auto"/>
        <w:jc w:val="both"/>
        <w:rPr>
          <w:rFonts w:ascii="Times New Roman" w:hAnsi="Times New Roman" w:cs="Times New Roman"/>
          <w:sz w:val="24"/>
          <w:szCs w:val="24"/>
        </w:rPr>
      </w:pPr>
      <w:r w:rsidRPr="00B411FD">
        <w:rPr>
          <w:rFonts w:ascii="Times New Roman" w:hAnsi="Times New Roman" w:cs="Times New Roman"/>
          <w:sz w:val="24"/>
          <w:szCs w:val="24"/>
        </w:rPr>
        <w:t>A Detailed Survey has been conducted by Urban Development Directorate (UDD) for 3 years in and around existing Mymensingh City and the adjacent areas under Mymensingh Strategic Development Plan (MSDP). To make the old city livable about 16000-17000 structures to be demolished (as suggested in MSDP report) which would be quite impossible. Under this backdrop, UDD suggested a new township on the other side of the river Brahmaputra.</w:t>
      </w:r>
    </w:p>
    <w:p w14:paraId="164BA6F8" w14:textId="0EF3BAF2" w:rsidR="00B411FD" w:rsidRDefault="00460F96" w:rsidP="00F43187">
      <w:pPr>
        <w:pStyle w:val="ListParagraph"/>
        <w:numPr>
          <w:ilvl w:val="0"/>
          <w:numId w:val="1"/>
        </w:numPr>
        <w:spacing w:after="0" w:line="240" w:lineRule="auto"/>
        <w:jc w:val="both"/>
        <w:rPr>
          <w:rFonts w:ascii="Times New Roman" w:hAnsi="Times New Roman" w:cs="Times New Roman"/>
          <w:sz w:val="24"/>
          <w:szCs w:val="24"/>
        </w:rPr>
      </w:pPr>
      <w:r w:rsidRPr="00B411FD">
        <w:rPr>
          <w:rFonts w:ascii="Times New Roman" w:hAnsi="Times New Roman" w:cs="Times New Roman"/>
          <w:sz w:val="24"/>
          <w:szCs w:val="24"/>
        </w:rPr>
        <w:t>A Cabinet Team headed by the Honorable Minister, Ministry of Public Administration visited several sites of the proposed township and Divisional Head Quarter and finally chosen the present location. A Detailed Master Plan of the proposed new Divisional City &amp; Divisional Head Quarter</w:t>
      </w:r>
      <w:r w:rsidR="00C1376D">
        <w:rPr>
          <w:rFonts w:ascii="Times New Roman" w:hAnsi="Times New Roman" w:cs="Times New Roman"/>
          <w:sz w:val="24"/>
          <w:szCs w:val="24"/>
        </w:rPr>
        <w:t xml:space="preserve"> </w:t>
      </w:r>
      <w:r w:rsidRPr="00B411FD">
        <w:rPr>
          <w:rFonts w:ascii="Times New Roman" w:hAnsi="Times New Roman" w:cs="Times New Roman"/>
          <w:sz w:val="24"/>
          <w:szCs w:val="24"/>
        </w:rPr>
        <w:t>was developed by UDD</w:t>
      </w:r>
      <w:r w:rsidR="00C1376D">
        <w:rPr>
          <w:rFonts w:ascii="Times New Roman" w:hAnsi="Times New Roman" w:cs="Times New Roman"/>
          <w:sz w:val="24"/>
          <w:szCs w:val="24"/>
        </w:rPr>
        <w:t xml:space="preserve"> </w:t>
      </w:r>
      <w:r w:rsidRPr="00B411FD">
        <w:rPr>
          <w:rFonts w:ascii="Times New Roman" w:hAnsi="Times New Roman" w:cs="Times New Roman"/>
          <w:sz w:val="24"/>
          <w:szCs w:val="24"/>
        </w:rPr>
        <w:t>based on physical survey and study report under MSDP and presented to the Honorable Prime Minister. Honorable Prime Minister approved it on 17 September, 2016 for the implementations and actions with 14 directives.</w:t>
      </w:r>
    </w:p>
    <w:p w14:paraId="2BBDB9C3" w14:textId="158010B8" w:rsidR="00460F96" w:rsidRDefault="00460F96" w:rsidP="00F43187">
      <w:pPr>
        <w:pStyle w:val="ListParagraph"/>
        <w:numPr>
          <w:ilvl w:val="0"/>
          <w:numId w:val="1"/>
        </w:numPr>
        <w:spacing w:after="0" w:line="240" w:lineRule="auto"/>
        <w:jc w:val="both"/>
        <w:rPr>
          <w:rFonts w:ascii="Times New Roman" w:hAnsi="Times New Roman" w:cs="Times New Roman"/>
          <w:sz w:val="24"/>
          <w:szCs w:val="24"/>
        </w:rPr>
      </w:pPr>
      <w:r w:rsidRPr="00C1376D">
        <w:rPr>
          <w:rFonts w:ascii="Times New Roman" w:hAnsi="Times New Roman" w:cs="Times New Roman"/>
          <w:sz w:val="24"/>
          <w:szCs w:val="24"/>
        </w:rPr>
        <w:t>Besides different socio-economic aspects, UDD has also considered soil</w:t>
      </w:r>
      <w:r w:rsidR="00C1376D">
        <w:rPr>
          <w:rFonts w:ascii="Times New Roman" w:hAnsi="Times New Roman" w:cs="Times New Roman"/>
          <w:sz w:val="24"/>
          <w:szCs w:val="24"/>
        </w:rPr>
        <w:t xml:space="preserve"> </w:t>
      </w:r>
      <w:r w:rsidRPr="00C1376D">
        <w:rPr>
          <w:rFonts w:ascii="Times New Roman" w:hAnsi="Times New Roman" w:cs="Times New Roman"/>
          <w:sz w:val="24"/>
          <w:szCs w:val="24"/>
        </w:rPr>
        <w:t>characteristics, earthquake sensitivity and flood flowness in selecting the present site. The proposed new City will be connected with old city with three big bridges over the river Brahmaputra.</w:t>
      </w:r>
    </w:p>
    <w:p w14:paraId="6D0E1E42" w14:textId="77777777" w:rsidR="00E14855" w:rsidRPr="00E14855" w:rsidRDefault="00E14855" w:rsidP="00E14855">
      <w:pPr>
        <w:spacing w:after="0" w:line="240" w:lineRule="auto"/>
        <w:jc w:val="both"/>
        <w:rPr>
          <w:rFonts w:ascii="Times New Roman" w:hAnsi="Times New Roman" w:cs="Times New Roman"/>
          <w:sz w:val="20"/>
          <w:szCs w:val="20"/>
        </w:rPr>
      </w:pPr>
    </w:p>
    <w:p w14:paraId="27C0BA3B" w14:textId="77777777" w:rsidR="00460F96" w:rsidRPr="00BF741A" w:rsidRDefault="00460F96" w:rsidP="00F43187">
      <w:pPr>
        <w:spacing w:after="0" w:line="240" w:lineRule="auto"/>
        <w:jc w:val="both"/>
        <w:rPr>
          <w:rFonts w:ascii="Times New Roman" w:hAnsi="Times New Roman" w:cs="Times New Roman"/>
          <w:b/>
          <w:bCs/>
          <w:sz w:val="24"/>
          <w:szCs w:val="24"/>
        </w:rPr>
      </w:pPr>
      <w:r w:rsidRPr="00BF741A">
        <w:rPr>
          <w:rFonts w:ascii="Times New Roman" w:hAnsi="Times New Roman" w:cs="Times New Roman"/>
          <w:b/>
          <w:bCs/>
          <w:sz w:val="24"/>
          <w:szCs w:val="24"/>
        </w:rPr>
        <w:t>Location and Present Conditions</w:t>
      </w:r>
    </w:p>
    <w:p w14:paraId="77FE99C7" w14:textId="2B8766A1" w:rsidR="000532EA" w:rsidRDefault="00460F96" w:rsidP="00F43187">
      <w:pPr>
        <w:spacing w:after="0" w:line="240" w:lineRule="auto"/>
        <w:jc w:val="both"/>
        <w:rPr>
          <w:rFonts w:ascii="Times New Roman" w:hAnsi="Times New Roman" w:cs="Times New Roman"/>
          <w:sz w:val="24"/>
          <w:szCs w:val="24"/>
        </w:rPr>
      </w:pPr>
      <w:r w:rsidRPr="00460F96">
        <w:rPr>
          <w:rFonts w:ascii="Times New Roman" w:hAnsi="Times New Roman" w:cs="Times New Roman"/>
          <w:sz w:val="24"/>
          <w:szCs w:val="24"/>
        </w:rPr>
        <w:t>The proposed Mymensingh Divisional New Citysite is located at the end of the north-east</w:t>
      </w:r>
      <w:r w:rsidR="00207906">
        <w:rPr>
          <w:rFonts w:ascii="Times New Roman" w:hAnsi="Times New Roman" w:cs="Times New Roman"/>
          <w:sz w:val="24"/>
          <w:szCs w:val="24"/>
        </w:rPr>
        <w:t xml:space="preserve"> </w:t>
      </w:r>
      <w:r w:rsidRPr="00460F96">
        <w:rPr>
          <w:rFonts w:ascii="Times New Roman" w:hAnsi="Times New Roman" w:cs="Times New Roman"/>
          <w:sz w:val="24"/>
          <w:szCs w:val="24"/>
        </w:rPr>
        <w:t>bank of the Brahmaputra River</w:t>
      </w:r>
      <w:r w:rsidR="00207906">
        <w:rPr>
          <w:rFonts w:ascii="Times New Roman" w:hAnsi="Times New Roman" w:cs="Times New Roman"/>
          <w:sz w:val="24"/>
          <w:szCs w:val="24"/>
        </w:rPr>
        <w:t xml:space="preserve"> </w:t>
      </w:r>
      <w:r w:rsidRPr="00460F96">
        <w:rPr>
          <w:rFonts w:ascii="Times New Roman" w:hAnsi="Times New Roman" w:cs="Times New Roman"/>
          <w:sz w:val="24"/>
          <w:szCs w:val="24"/>
        </w:rPr>
        <w:t>and existing Mymensingh Town. It is only 1.5 Km north of the</w:t>
      </w:r>
      <w:r w:rsidR="00207906">
        <w:rPr>
          <w:rFonts w:ascii="Times New Roman" w:hAnsi="Times New Roman" w:cs="Times New Roman"/>
          <w:sz w:val="24"/>
          <w:szCs w:val="24"/>
        </w:rPr>
        <w:t xml:space="preserve"> </w:t>
      </w:r>
      <w:r w:rsidRPr="00460F96">
        <w:rPr>
          <w:rFonts w:ascii="Times New Roman" w:hAnsi="Times New Roman" w:cs="Times New Roman"/>
          <w:sz w:val="24"/>
          <w:szCs w:val="24"/>
        </w:rPr>
        <w:t>national Highway (Dhaka-Netrokona Highway), 1.5 Km east of the Mymensingh-Jamalpur Regional Highway of this location. Joy Bangla Bazar, the nearest market, is only 1 Km north from the site.</w:t>
      </w:r>
    </w:p>
    <w:p w14:paraId="0478E9FC" w14:textId="77777777" w:rsidR="00E14855" w:rsidRPr="00E14855" w:rsidRDefault="00E14855" w:rsidP="00F43187">
      <w:pPr>
        <w:spacing w:after="0" w:line="240" w:lineRule="auto"/>
        <w:jc w:val="both"/>
        <w:rPr>
          <w:rFonts w:ascii="Times New Roman" w:hAnsi="Times New Roman" w:cs="Times New Roman"/>
          <w:sz w:val="14"/>
          <w:szCs w:val="14"/>
        </w:rPr>
      </w:pPr>
    </w:p>
    <w:p w14:paraId="73CB990F" w14:textId="240016EA" w:rsidR="00C3761A" w:rsidRDefault="00C3761A" w:rsidP="00F431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Mouza</w:t>
      </w:r>
      <w:r w:rsidR="009A3FD5">
        <w:rPr>
          <w:rFonts w:ascii="Times New Roman" w:hAnsi="Times New Roman" w:cs="Times New Roman"/>
          <w:sz w:val="24"/>
          <w:szCs w:val="24"/>
        </w:rPr>
        <w:t>-</w:t>
      </w:r>
      <w:r>
        <w:rPr>
          <w:rFonts w:ascii="Times New Roman" w:hAnsi="Times New Roman" w:cs="Times New Roman"/>
          <w:sz w:val="24"/>
          <w:szCs w:val="24"/>
        </w:rPr>
        <w:t xml:space="preserve">wise land areas </w:t>
      </w:r>
      <w:r w:rsidR="009A3FD5">
        <w:rPr>
          <w:rFonts w:ascii="Times New Roman" w:hAnsi="Times New Roman" w:cs="Times New Roman"/>
          <w:sz w:val="24"/>
          <w:szCs w:val="24"/>
        </w:rPr>
        <w:t>of the proposed town is mentioned below:</w:t>
      </w:r>
    </w:p>
    <w:tbl>
      <w:tblPr>
        <w:tblStyle w:val="TableGrid"/>
        <w:tblW w:w="0" w:type="auto"/>
        <w:jc w:val="center"/>
        <w:tblLook w:val="04A0" w:firstRow="1" w:lastRow="0" w:firstColumn="1" w:lastColumn="0" w:noHBand="0" w:noVBand="1"/>
      </w:tblPr>
      <w:tblGrid>
        <w:gridCol w:w="625"/>
        <w:gridCol w:w="4500"/>
        <w:gridCol w:w="1440"/>
        <w:gridCol w:w="1350"/>
        <w:gridCol w:w="900"/>
      </w:tblGrid>
      <w:tr w:rsidR="001E0ACA" w14:paraId="4902CD35" w14:textId="77777777" w:rsidTr="00E14855">
        <w:trPr>
          <w:jc w:val="center"/>
        </w:trPr>
        <w:tc>
          <w:tcPr>
            <w:tcW w:w="625" w:type="dxa"/>
            <w:vMerge w:val="restart"/>
            <w:vAlign w:val="center"/>
          </w:tcPr>
          <w:p w14:paraId="4F52E112" w14:textId="1F798D76" w:rsidR="001E0ACA" w:rsidRPr="0076245F" w:rsidRDefault="001E0ACA" w:rsidP="00F43187">
            <w:pPr>
              <w:jc w:val="center"/>
              <w:rPr>
                <w:rFonts w:ascii="Times New Roman" w:hAnsi="Times New Roman" w:cs="Times New Roman"/>
                <w:b/>
                <w:bCs/>
                <w:sz w:val="24"/>
                <w:szCs w:val="24"/>
              </w:rPr>
            </w:pPr>
            <w:r w:rsidRPr="0076245F">
              <w:rPr>
                <w:rFonts w:ascii="Times New Roman" w:hAnsi="Times New Roman" w:cs="Times New Roman"/>
                <w:b/>
                <w:bCs/>
                <w:sz w:val="24"/>
                <w:szCs w:val="24"/>
              </w:rPr>
              <w:t>Sl.</w:t>
            </w:r>
          </w:p>
        </w:tc>
        <w:tc>
          <w:tcPr>
            <w:tcW w:w="4500" w:type="dxa"/>
            <w:vMerge w:val="restart"/>
            <w:vAlign w:val="center"/>
          </w:tcPr>
          <w:p w14:paraId="39915E5C" w14:textId="6DA7D7C4" w:rsidR="001E0ACA" w:rsidRPr="0076245F" w:rsidRDefault="001E0ACA" w:rsidP="00F43187">
            <w:pPr>
              <w:jc w:val="center"/>
              <w:rPr>
                <w:rFonts w:ascii="Times New Roman" w:hAnsi="Times New Roman" w:cs="Times New Roman"/>
                <w:b/>
                <w:bCs/>
                <w:sz w:val="24"/>
                <w:szCs w:val="24"/>
              </w:rPr>
            </w:pPr>
            <w:r w:rsidRPr="0076245F">
              <w:rPr>
                <w:rFonts w:ascii="Times New Roman" w:hAnsi="Times New Roman" w:cs="Times New Roman"/>
                <w:b/>
                <w:bCs/>
                <w:sz w:val="24"/>
                <w:szCs w:val="24"/>
              </w:rPr>
              <w:t>Name of the Mouzas</w:t>
            </w:r>
          </w:p>
        </w:tc>
        <w:tc>
          <w:tcPr>
            <w:tcW w:w="2790" w:type="dxa"/>
            <w:gridSpan w:val="2"/>
            <w:vAlign w:val="center"/>
          </w:tcPr>
          <w:p w14:paraId="0D76986C" w14:textId="2534B3F8" w:rsidR="001E0ACA" w:rsidRPr="0076245F" w:rsidRDefault="001E0ACA" w:rsidP="00F43187">
            <w:pPr>
              <w:jc w:val="center"/>
              <w:rPr>
                <w:rFonts w:ascii="Times New Roman" w:hAnsi="Times New Roman" w:cs="Times New Roman"/>
                <w:b/>
                <w:bCs/>
                <w:sz w:val="24"/>
                <w:szCs w:val="24"/>
              </w:rPr>
            </w:pPr>
            <w:r w:rsidRPr="0076245F">
              <w:rPr>
                <w:rFonts w:ascii="Times New Roman" w:hAnsi="Times New Roman" w:cs="Times New Roman"/>
                <w:b/>
                <w:bCs/>
                <w:sz w:val="24"/>
                <w:szCs w:val="24"/>
              </w:rPr>
              <w:t>Total Areas</w:t>
            </w:r>
          </w:p>
        </w:tc>
        <w:tc>
          <w:tcPr>
            <w:tcW w:w="900" w:type="dxa"/>
            <w:vMerge w:val="restart"/>
            <w:vAlign w:val="center"/>
          </w:tcPr>
          <w:p w14:paraId="19C22B46" w14:textId="71E90AB5" w:rsidR="001E0ACA" w:rsidRPr="0076245F" w:rsidRDefault="001E0ACA" w:rsidP="00F43187">
            <w:pPr>
              <w:jc w:val="center"/>
              <w:rPr>
                <w:rFonts w:ascii="Times New Roman" w:hAnsi="Times New Roman" w:cs="Times New Roman"/>
                <w:b/>
                <w:bCs/>
                <w:sz w:val="24"/>
                <w:szCs w:val="24"/>
              </w:rPr>
            </w:pPr>
            <w:r w:rsidRPr="0076245F">
              <w:rPr>
                <w:rFonts w:ascii="Times New Roman" w:hAnsi="Times New Roman" w:cs="Times New Roman"/>
                <w:b/>
                <w:bCs/>
                <w:sz w:val="24"/>
                <w:szCs w:val="24"/>
              </w:rPr>
              <w:t>%</w:t>
            </w:r>
          </w:p>
        </w:tc>
      </w:tr>
      <w:tr w:rsidR="001E0ACA" w14:paraId="347858C1" w14:textId="77777777" w:rsidTr="00E14855">
        <w:trPr>
          <w:jc w:val="center"/>
        </w:trPr>
        <w:tc>
          <w:tcPr>
            <w:tcW w:w="625" w:type="dxa"/>
            <w:vMerge/>
            <w:vAlign w:val="center"/>
          </w:tcPr>
          <w:p w14:paraId="7349C7BA" w14:textId="77777777" w:rsidR="001E0ACA" w:rsidRDefault="001E0ACA" w:rsidP="00F43187">
            <w:pPr>
              <w:jc w:val="center"/>
              <w:rPr>
                <w:rFonts w:ascii="Times New Roman" w:hAnsi="Times New Roman" w:cs="Times New Roman"/>
                <w:sz w:val="24"/>
                <w:szCs w:val="24"/>
              </w:rPr>
            </w:pPr>
          </w:p>
        </w:tc>
        <w:tc>
          <w:tcPr>
            <w:tcW w:w="4500" w:type="dxa"/>
            <w:vMerge/>
            <w:vAlign w:val="center"/>
          </w:tcPr>
          <w:p w14:paraId="70800E86" w14:textId="77777777" w:rsidR="001E0ACA" w:rsidRDefault="001E0ACA" w:rsidP="00F43187">
            <w:pPr>
              <w:jc w:val="center"/>
              <w:rPr>
                <w:rFonts w:ascii="Times New Roman" w:hAnsi="Times New Roman" w:cs="Times New Roman"/>
                <w:sz w:val="24"/>
                <w:szCs w:val="24"/>
              </w:rPr>
            </w:pPr>
          </w:p>
        </w:tc>
        <w:tc>
          <w:tcPr>
            <w:tcW w:w="1440" w:type="dxa"/>
            <w:vAlign w:val="center"/>
          </w:tcPr>
          <w:p w14:paraId="659618F1" w14:textId="422A7B91" w:rsidR="001E0ACA" w:rsidRPr="0076245F" w:rsidRDefault="001E0ACA" w:rsidP="00F43187">
            <w:pPr>
              <w:jc w:val="center"/>
              <w:rPr>
                <w:rFonts w:ascii="Times New Roman" w:hAnsi="Times New Roman" w:cs="Times New Roman"/>
                <w:b/>
                <w:bCs/>
                <w:sz w:val="24"/>
                <w:szCs w:val="24"/>
              </w:rPr>
            </w:pPr>
            <w:r w:rsidRPr="0076245F">
              <w:rPr>
                <w:rFonts w:ascii="Times New Roman" w:hAnsi="Times New Roman" w:cs="Times New Roman"/>
                <w:b/>
                <w:bCs/>
                <w:sz w:val="24"/>
                <w:szCs w:val="24"/>
              </w:rPr>
              <w:t>Acres</w:t>
            </w:r>
          </w:p>
        </w:tc>
        <w:tc>
          <w:tcPr>
            <w:tcW w:w="1350" w:type="dxa"/>
            <w:vAlign w:val="center"/>
          </w:tcPr>
          <w:p w14:paraId="7BBA1081" w14:textId="72D3319B" w:rsidR="001E0ACA" w:rsidRPr="0076245F" w:rsidRDefault="001E0ACA" w:rsidP="00F43187">
            <w:pPr>
              <w:jc w:val="center"/>
              <w:rPr>
                <w:rFonts w:ascii="Times New Roman" w:hAnsi="Times New Roman" w:cs="Times New Roman"/>
                <w:b/>
                <w:bCs/>
                <w:sz w:val="24"/>
                <w:szCs w:val="24"/>
              </w:rPr>
            </w:pPr>
            <w:r w:rsidRPr="0076245F">
              <w:rPr>
                <w:rFonts w:ascii="Times New Roman" w:hAnsi="Times New Roman" w:cs="Times New Roman"/>
                <w:b/>
                <w:bCs/>
                <w:sz w:val="24"/>
                <w:szCs w:val="24"/>
              </w:rPr>
              <w:t>Hectares</w:t>
            </w:r>
          </w:p>
        </w:tc>
        <w:tc>
          <w:tcPr>
            <w:tcW w:w="900" w:type="dxa"/>
            <w:vMerge/>
            <w:vAlign w:val="center"/>
          </w:tcPr>
          <w:p w14:paraId="2C181F5F" w14:textId="77777777" w:rsidR="001E0ACA" w:rsidRDefault="001E0ACA" w:rsidP="00F43187">
            <w:pPr>
              <w:jc w:val="center"/>
              <w:rPr>
                <w:rFonts w:ascii="Times New Roman" w:hAnsi="Times New Roman" w:cs="Times New Roman"/>
                <w:sz w:val="24"/>
                <w:szCs w:val="24"/>
              </w:rPr>
            </w:pPr>
          </w:p>
        </w:tc>
      </w:tr>
      <w:tr w:rsidR="00E14855" w14:paraId="2AA2D058" w14:textId="77777777" w:rsidTr="00E14855">
        <w:trPr>
          <w:jc w:val="center"/>
        </w:trPr>
        <w:tc>
          <w:tcPr>
            <w:tcW w:w="625" w:type="dxa"/>
            <w:vAlign w:val="center"/>
          </w:tcPr>
          <w:p w14:paraId="0B874D9D" w14:textId="3DAE1FC0" w:rsidR="0076245F" w:rsidRPr="0076245F" w:rsidRDefault="0076245F" w:rsidP="00F43187">
            <w:pPr>
              <w:jc w:val="center"/>
              <w:rPr>
                <w:rFonts w:ascii="Times New Roman" w:hAnsi="Times New Roman" w:cs="Times New Roman"/>
                <w:b/>
                <w:bCs/>
                <w:sz w:val="24"/>
                <w:szCs w:val="24"/>
              </w:rPr>
            </w:pPr>
            <w:r w:rsidRPr="0076245F">
              <w:rPr>
                <w:rFonts w:ascii="Times New Roman" w:hAnsi="Times New Roman" w:cs="Times New Roman"/>
                <w:b/>
                <w:bCs/>
                <w:sz w:val="24"/>
                <w:szCs w:val="24"/>
              </w:rPr>
              <w:t>1</w:t>
            </w:r>
          </w:p>
        </w:tc>
        <w:tc>
          <w:tcPr>
            <w:tcW w:w="4500" w:type="dxa"/>
            <w:vAlign w:val="center"/>
          </w:tcPr>
          <w:p w14:paraId="60B92DF7" w14:textId="7A8FFF7B" w:rsidR="0076245F" w:rsidRDefault="0076245F" w:rsidP="00F43187">
            <w:pPr>
              <w:jc w:val="center"/>
              <w:rPr>
                <w:rFonts w:ascii="Times New Roman" w:hAnsi="Times New Roman" w:cs="Times New Roman"/>
                <w:sz w:val="24"/>
                <w:szCs w:val="24"/>
              </w:rPr>
            </w:pPr>
            <w:r>
              <w:rPr>
                <w:rFonts w:ascii="Times New Roman" w:hAnsi="Times New Roman" w:cs="Times New Roman"/>
                <w:sz w:val="24"/>
                <w:szCs w:val="24"/>
              </w:rPr>
              <w:t>Charbhabanipur</w:t>
            </w:r>
          </w:p>
        </w:tc>
        <w:tc>
          <w:tcPr>
            <w:tcW w:w="1440" w:type="dxa"/>
            <w:vAlign w:val="center"/>
          </w:tcPr>
          <w:p w14:paraId="3B2543D5" w14:textId="771266E5" w:rsidR="0076245F" w:rsidRDefault="0076245F" w:rsidP="00F43187">
            <w:pPr>
              <w:jc w:val="center"/>
              <w:rPr>
                <w:rFonts w:ascii="Times New Roman" w:hAnsi="Times New Roman" w:cs="Times New Roman"/>
                <w:sz w:val="24"/>
                <w:szCs w:val="24"/>
              </w:rPr>
            </w:pPr>
            <w:r>
              <w:rPr>
                <w:rFonts w:ascii="Times New Roman" w:hAnsi="Times New Roman" w:cs="Times New Roman"/>
                <w:sz w:val="24"/>
                <w:szCs w:val="24"/>
              </w:rPr>
              <w:t>1540.6850</w:t>
            </w:r>
          </w:p>
        </w:tc>
        <w:tc>
          <w:tcPr>
            <w:tcW w:w="1350" w:type="dxa"/>
            <w:vAlign w:val="center"/>
          </w:tcPr>
          <w:p w14:paraId="1FA819D3" w14:textId="1802676A" w:rsidR="0076245F" w:rsidRDefault="0076245F" w:rsidP="00F43187">
            <w:pPr>
              <w:jc w:val="center"/>
              <w:rPr>
                <w:rFonts w:ascii="Times New Roman" w:hAnsi="Times New Roman" w:cs="Times New Roman"/>
                <w:sz w:val="24"/>
                <w:szCs w:val="24"/>
              </w:rPr>
            </w:pPr>
            <w:r>
              <w:rPr>
                <w:rFonts w:ascii="Times New Roman" w:hAnsi="Times New Roman" w:cs="Times New Roman"/>
                <w:sz w:val="24"/>
                <w:szCs w:val="24"/>
              </w:rPr>
              <w:t>632.76</w:t>
            </w:r>
          </w:p>
        </w:tc>
        <w:tc>
          <w:tcPr>
            <w:tcW w:w="900" w:type="dxa"/>
            <w:vAlign w:val="center"/>
          </w:tcPr>
          <w:p w14:paraId="0EF36628" w14:textId="2F4609AD" w:rsidR="0076245F" w:rsidRDefault="0076245F" w:rsidP="00F43187">
            <w:pPr>
              <w:jc w:val="center"/>
              <w:rPr>
                <w:rFonts w:ascii="Times New Roman" w:hAnsi="Times New Roman" w:cs="Times New Roman"/>
                <w:sz w:val="24"/>
                <w:szCs w:val="24"/>
              </w:rPr>
            </w:pPr>
            <w:r>
              <w:rPr>
                <w:rFonts w:ascii="Times New Roman" w:hAnsi="Times New Roman" w:cs="Times New Roman"/>
                <w:sz w:val="24"/>
                <w:szCs w:val="24"/>
              </w:rPr>
              <w:t>35.29</w:t>
            </w:r>
          </w:p>
        </w:tc>
      </w:tr>
      <w:tr w:rsidR="00E14855" w14:paraId="3A71E9FC" w14:textId="77777777" w:rsidTr="00E14855">
        <w:trPr>
          <w:jc w:val="center"/>
        </w:trPr>
        <w:tc>
          <w:tcPr>
            <w:tcW w:w="625" w:type="dxa"/>
            <w:vAlign w:val="center"/>
          </w:tcPr>
          <w:p w14:paraId="431F8235" w14:textId="5C04E07D" w:rsidR="0076245F" w:rsidRPr="0076245F" w:rsidRDefault="0076245F" w:rsidP="00F43187">
            <w:pPr>
              <w:jc w:val="center"/>
              <w:rPr>
                <w:rFonts w:ascii="Times New Roman" w:hAnsi="Times New Roman" w:cs="Times New Roman"/>
                <w:b/>
                <w:bCs/>
                <w:sz w:val="24"/>
                <w:szCs w:val="24"/>
              </w:rPr>
            </w:pPr>
            <w:r w:rsidRPr="0076245F">
              <w:rPr>
                <w:rFonts w:ascii="Times New Roman" w:hAnsi="Times New Roman" w:cs="Times New Roman"/>
                <w:b/>
                <w:bCs/>
                <w:sz w:val="24"/>
                <w:szCs w:val="24"/>
              </w:rPr>
              <w:t>2</w:t>
            </w:r>
          </w:p>
        </w:tc>
        <w:tc>
          <w:tcPr>
            <w:tcW w:w="4500" w:type="dxa"/>
            <w:vAlign w:val="center"/>
          </w:tcPr>
          <w:p w14:paraId="2AD2F49C" w14:textId="67389CB7" w:rsidR="0076245F" w:rsidRDefault="0076245F" w:rsidP="00F43187">
            <w:pPr>
              <w:jc w:val="center"/>
              <w:rPr>
                <w:rFonts w:ascii="Times New Roman" w:hAnsi="Times New Roman" w:cs="Times New Roman"/>
                <w:sz w:val="24"/>
                <w:szCs w:val="24"/>
              </w:rPr>
            </w:pPr>
            <w:r>
              <w:rPr>
                <w:rFonts w:ascii="Times New Roman" w:hAnsi="Times New Roman" w:cs="Times New Roman"/>
                <w:sz w:val="24"/>
                <w:szCs w:val="24"/>
              </w:rPr>
              <w:t>Jailkhanar Char</w:t>
            </w:r>
          </w:p>
        </w:tc>
        <w:tc>
          <w:tcPr>
            <w:tcW w:w="1440" w:type="dxa"/>
            <w:vAlign w:val="center"/>
          </w:tcPr>
          <w:p w14:paraId="79FED7D7" w14:textId="2CEE0638" w:rsidR="0076245F" w:rsidRDefault="0076245F" w:rsidP="00F43187">
            <w:pPr>
              <w:jc w:val="center"/>
              <w:rPr>
                <w:rFonts w:ascii="Times New Roman" w:hAnsi="Times New Roman" w:cs="Times New Roman"/>
                <w:sz w:val="24"/>
                <w:szCs w:val="24"/>
              </w:rPr>
            </w:pPr>
            <w:r>
              <w:rPr>
                <w:rFonts w:ascii="Times New Roman" w:hAnsi="Times New Roman" w:cs="Times New Roman"/>
                <w:sz w:val="24"/>
                <w:szCs w:val="24"/>
              </w:rPr>
              <w:t>810.1800</w:t>
            </w:r>
          </w:p>
        </w:tc>
        <w:tc>
          <w:tcPr>
            <w:tcW w:w="1350" w:type="dxa"/>
            <w:vAlign w:val="center"/>
          </w:tcPr>
          <w:p w14:paraId="40AB44C6" w14:textId="42715A0D" w:rsidR="0076245F" w:rsidRDefault="0076245F" w:rsidP="00F43187">
            <w:pPr>
              <w:jc w:val="center"/>
              <w:rPr>
                <w:rFonts w:ascii="Times New Roman" w:hAnsi="Times New Roman" w:cs="Times New Roman"/>
                <w:sz w:val="24"/>
                <w:szCs w:val="24"/>
              </w:rPr>
            </w:pPr>
            <w:r>
              <w:rPr>
                <w:rFonts w:ascii="Times New Roman" w:hAnsi="Times New Roman" w:cs="Times New Roman"/>
                <w:sz w:val="24"/>
                <w:szCs w:val="24"/>
              </w:rPr>
              <w:t>328.01</w:t>
            </w:r>
          </w:p>
        </w:tc>
        <w:tc>
          <w:tcPr>
            <w:tcW w:w="900" w:type="dxa"/>
            <w:vAlign w:val="center"/>
          </w:tcPr>
          <w:p w14:paraId="057A288A" w14:textId="1198780C" w:rsidR="0076245F" w:rsidRDefault="0076245F" w:rsidP="00F43187">
            <w:pPr>
              <w:jc w:val="center"/>
              <w:rPr>
                <w:rFonts w:ascii="Times New Roman" w:hAnsi="Times New Roman" w:cs="Times New Roman"/>
                <w:sz w:val="24"/>
                <w:szCs w:val="24"/>
              </w:rPr>
            </w:pPr>
            <w:r>
              <w:rPr>
                <w:rFonts w:ascii="Times New Roman" w:hAnsi="Times New Roman" w:cs="Times New Roman"/>
                <w:sz w:val="24"/>
                <w:szCs w:val="24"/>
              </w:rPr>
              <w:t>18.56</w:t>
            </w:r>
          </w:p>
        </w:tc>
      </w:tr>
      <w:tr w:rsidR="00E14855" w14:paraId="04355955" w14:textId="77777777" w:rsidTr="00E14855">
        <w:trPr>
          <w:jc w:val="center"/>
        </w:trPr>
        <w:tc>
          <w:tcPr>
            <w:tcW w:w="625" w:type="dxa"/>
            <w:vAlign w:val="center"/>
          </w:tcPr>
          <w:p w14:paraId="3F2A36B3" w14:textId="42251026" w:rsidR="0076245F" w:rsidRPr="0076245F" w:rsidRDefault="0076245F" w:rsidP="00F43187">
            <w:pPr>
              <w:jc w:val="center"/>
              <w:rPr>
                <w:rFonts w:ascii="Times New Roman" w:hAnsi="Times New Roman" w:cs="Times New Roman"/>
                <w:b/>
                <w:bCs/>
                <w:sz w:val="24"/>
                <w:szCs w:val="24"/>
              </w:rPr>
            </w:pPr>
            <w:r w:rsidRPr="0076245F">
              <w:rPr>
                <w:rFonts w:ascii="Times New Roman" w:hAnsi="Times New Roman" w:cs="Times New Roman"/>
                <w:b/>
                <w:bCs/>
                <w:sz w:val="24"/>
                <w:szCs w:val="24"/>
              </w:rPr>
              <w:t>3</w:t>
            </w:r>
          </w:p>
        </w:tc>
        <w:tc>
          <w:tcPr>
            <w:tcW w:w="4500" w:type="dxa"/>
            <w:vAlign w:val="center"/>
          </w:tcPr>
          <w:p w14:paraId="518135D0" w14:textId="346037B9" w:rsidR="0076245F" w:rsidRDefault="0076245F" w:rsidP="00F43187">
            <w:pPr>
              <w:jc w:val="center"/>
              <w:rPr>
                <w:rFonts w:ascii="Times New Roman" w:hAnsi="Times New Roman" w:cs="Times New Roman"/>
                <w:sz w:val="24"/>
                <w:szCs w:val="24"/>
              </w:rPr>
            </w:pPr>
            <w:r>
              <w:rPr>
                <w:rFonts w:ascii="Times New Roman" w:hAnsi="Times New Roman" w:cs="Times New Roman"/>
                <w:sz w:val="24"/>
                <w:szCs w:val="24"/>
              </w:rPr>
              <w:t>Char Ishwardia</w:t>
            </w:r>
          </w:p>
        </w:tc>
        <w:tc>
          <w:tcPr>
            <w:tcW w:w="1440" w:type="dxa"/>
            <w:vAlign w:val="center"/>
          </w:tcPr>
          <w:p w14:paraId="64FA3CA9" w14:textId="2142173D" w:rsidR="0076245F" w:rsidRDefault="0076245F" w:rsidP="00F43187">
            <w:pPr>
              <w:jc w:val="center"/>
              <w:rPr>
                <w:rFonts w:ascii="Times New Roman" w:hAnsi="Times New Roman" w:cs="Times New Roman"/>
                <w:sz w:val="24"/>
                <w:szCs w:val="24"/>
              </w:rPr>
            </w:pPr>
            <w:r>
              <w:rPr>
                <w:rFonts w:ascii="Times New Roman" w:hAnsi="Times New Roman" w:cs="Times New Roman"/>
                <w:sz w:val="24"/>
                <w:szCs w:val="24"/>
              </w:rPr>
              <w:t>438.4150</w:t>
            </w:r>
          </w:p>
        </w:tc>
        <w:tc>
          <w:tcPr>
            <w:tcW w:w="1350" w:type="dxa"/>
            <w:vAlign w:val="center"/>
          </w:tcPr>
          <w:p w14:paraId="6EF5FFE6" w14:textId="7F823F72" w:rsidR="0076245F" w:rsidRDefault="0076245F" w:rsidP="00F43187">
            <w:pPr>
              <w:jc w:val="center"/>
              <w:rPr>
                <w:rFonts w:ascii="Times New Roman" w:hAnsi="Times New Roman" w:cs="Times New Roman"/>
                <w:sz w:val="24"/>
                <w:szCs w:val="24"/>
              </w:rPr>
            </w:pPr>
            <w:r>
              <w:rPr>
                <w:rFonts w:ascii="Times New Roman" w:hAnsi="Times New Roman" w:cs="Times New Roman"/>
                <w:sz w:val="24"/>
                <w:szCs w:val="24"/>
              </w:rPr>
              <w:t>177.50</w:t>
            </w:r>
          </w:p>
        </w:tc>
        <w:tc>
          <w:tcPr>
            <w:tcW w:w="900" w:type="dxa"/>
            <w:vAlign w:val="center"/>
          </w:tcPr>
          <w:p w14:paraId="6E6718F5" w14:textId="42C8F2C6" w:rsidR="0076245F" w:rsidRDefault="0076245F" w:rsidP="00F43187">
            <w:pPr>
              <w:jc w:val="center"/>
              <w:rPr>
                <w:rFonts w:ascii="Times New Roman" w:hAnsi="Times New Roman" w:cs="Times New Roman"/>
                <w:sz w:val="24"/>
                <w:szCs w:val="24"/>
              </w:rPr>
            </w:pPr>
            <w:r>
              <w:rPr>
                <w:rFonts w:ascii="Times New Roman" w:hAnsi="Times New Roman" w:cs="Times New Roman"/>
                <w:sz w:val="24"/>
                <w:szCs w:val="24"/>
              </w:rPr>
              <w:t>10.04</w:t>
            </w:r>
          </w:p>
        </w:tc>
      </w:tr>
      <w:tr w:rsidR="00E14855" w14:paraId="66AA0A4D" w14:textId="77777777" w:rsidTr="00E14855">
        <w:trPr>
          <w:jc w:val="center"/>
        </w:trPr>
        <w:tc>
          <w:tcPr>
            <w:tcW w:w="625" w:type="dxa"/>
            <w:vAlign w:val="center"/>
          </w:tcPr>
          <w:p w14:paraId="0DB0BBC4" w14:textId="22E95B7F" w:rsidR="0046558F" w:rsidRPr="0076245F" w:rsidRDefault="005F7ABF" w:rsidP="00F43187">
            <w:pPr>
              <w:jc w:val="center"/>
              <w:rPr>
                <w:rFonts w:ascii="Times New Roman" w:hAnsi="Times New Roman" w:cs="Times New Roman"/>
                <w:b/>
                <w:bCs/>
                <w:sz w:val="24"/>
                <w:szCs w:val="24"/>
              </w:rPr>
            </w:pPr>
            <w:r w:rsidRPr="0076245F">
              <w:rPr>
                <w:rFonts w:ascii="Times New Roman" w:hAnsi="Times New Roman" w:cs="Times New Roman"/>
                <w:b/>
                <w:bCs/>
                <w:sz w:val="24"/>
                <w:szCs w:val="24"/>
              </w:rPr>
              <w:t>4</w:t>
            </w:r>
          </w:p>
        </w:tc>
        <w:tc>
          <w:tcPr>
            <w:tcW w:w="4500" w:type="dxa"/>
            <w:vAlign w:val="center"/>
          </w:tcPr>
          <w:p w14:paraId="50201649" w14:textId="3BBBC17E" w:rsidR="0046558F" w:rsidRDefault="002A5853" w:rsidP="00F43187">
            <w:pPr>
              <w:jc w:val="center"/>
              <w:rPr>
                <w:rFonts w:ascii="Times New Roman" w:hAnsi="Times New Roman" w:cs="Times New Roman"/>
                <w:sz w:val="24"/>
                <w:szCs w:val="24"/>
              </w:rPr>
            </w:pPr>
            <w:r>
              <w:rPr>
                <w:rFonts w:ascii="Times New Roman" w:hAnsi="Times New Roman" w:cs="Times New Roman"/>
                <w:sz w:val="24"/>
                <w:szCs w:val="24"/>
              </w:rPr>
              <w:t>Durgapur</w:t>
            </w:r>
          </w:p>
        </w:tc>
        <w:tc>
          <w:tcPr>
            <w:tcW w:w="1440" w:type="dxa"/>
            <w:vAlign w:val="center"/>
          </w:tcPr>
          <w:p w14:paraId="7A03BE51" w14:textId="4715EBB6" w:rsidR="0046558F" w:rsidRDefault="0076245F" w:rsidP="00F43187">
            <w:pPr>
              <w:jc w:val="center"/>
              <w:rPr>
                <w:rFonts w:ascii="Times New Roman" w:hAnsi="Times New Roman" w:cs="Times New Roman"/>
                <w:sz w:val="24"/>
                <w:szCs w:val="24"/>
              </w:rPr>
            </w:pPr>
            <w:r>
              <w:rPr>
                <w:rFonts w:ascii="Times New Roman" w:hAnsi="Times New Roman" w:cs="Times New Roman"/>
                <w:sz w:val="24"/>
                <w:szCs w:val="24"/>
              </w:rPr>
              <w:t>140.1500</w:t>
            </w:r>
          </w:p>
        </w:tc>
        <w:tc>
          <w:tcPr>
            <w:tcW w:w="1350" w:type="dxa"/>
            <w:vAlign w:val="center"/>
          </w:tcPr>
          <w:p w14:paraId="7CA9146C" w14:textId="52BCFE70" w:rsidR="0046558F" w:rsidRDefault="0076245F" w:rsidP="00F43187">
            <w:pPr>
              <w:jc w:val="center"/>
              <w:rPr>
                <w:rFonts w:ascii="Times New Roman" w:hAnsi="Times New Roman" w:cs="Times New Roman"/>
                <w:sz w:val="24"/>
                <w:szCs w:val="24"/>
              </w:rPr>
            </w:pPr>
            <w:r>
              <w:rPr>
                <w:rFonts w:ascii="Times New Roman" w:hAnsi="Times New Roman" w:cs="Times New Roman"/>
                <w:sz w:val="24"/>
                <w:szCs w:val="24"/>
              </w:rPr>
              <w:t>56.74</w:t>
            </w:r>
          </w:p>
        </w:tc>
        <w:tc>
          <w:tcPr>
            <w:tcW w:w="900" w:type="dxa"/>
            <w:vAlign w:val="center"/>
          </w:tcPr>
          <w:p w14:paraId="7D815BC2" w14:textId="3FAB306E" w:rsidR="0046558F" w:rsidRDefault="0076245F" w:rsidP="00F43187">
            <w:pPr>
              <w:jc w:val="center"/>
              <w:rPr>
                <w:rFonts w:ascii="Times New Roman" w:hAnsi="Times New Roman" w:cs="Times New Roman"/>
                <w:sz w:val="24"/>
                <w:szCs w:val="24"/>
              </w:rPr>
            </w:pPr>
            <w:r>
              <w:rPr>
                <w:rFonts w:ascii="Times New Roman" w:hAnsi="Times New Roman" w:cs="Times New Roman"/>
                <w:sz w:val="24"/>
                <w:szCs w:val="24"/>
              </w:rPr>
              <w:t>3.21</w:t>
            </w:r>
          </w:p>
        </w:tc>
      </w:tr>
      <w:tr w:rsidR="00E14855" w14:paraId="5C4FC4F4" w14:textId="77777777" w:rsidTr="00E14855">
        <w:trPr>
          <w:jc w:val="center"/>
        </w:trPr>
        <w:tc>
          <w:tcPr>
            <w:tcW w:w="625" w:type="dxa"/>
            <w:vAlign w:val="center"/>
          </w:tcPr>
          <w:p w14:paraId="245A0A4F" w14:textId="6D67DADF" w:rsidR="0046558F" w:rsidRPr="0076245F" w:rsidRDefault="005F7ABF" w:rsidP="00F43187">
            <w:pPr>
              <w:jc w:val="center"/>
              <w:rPr>
                <w:rFonts w:ascii="Times New Roman" w:hAnsi="Times New Roman" w:cs="Times New Roman"/>
                <w:b/>
                <w:bCs/>
                <w:sz w:val="24"/>
                <w:szCs w:val="24"/>
              </w:rPr>
            </w:pPr>
            <w:r w:rsidRPr="0076245F">
              <w:rPr>
                <w:rFonts w:ascii="Times New Roman" w:hAnsi="Times New Roman" w:cs="Times New Roman"/>
                <w:b/>
                <w:bCs/>
                <w:sz w:val="24"/>
                <w:szCs w:val="24"/>
              </w:rPr>
              <w:t>5</w:t>
            </w:r>
          </w:p>
        </w:tc>
        <w:tc>
          <w:tcPr>
            <w:tcW w:w="4500" w:type="dxa"/>
            <w:vAlign w:val="center"/>
          </w:tcPr>
          <w:p w14:paraId="2D4A467A" w14:textId="5B9B87AD" w:rsidR="0046558F" w:rsidRDefault="002A5853" w:rsidP="00F43187">
            <w:pPr>
              <w:jc w:val="center"/>
              <w:rPr>
                <w:rFonts w:ascii="Times New Roman" w:hAnsi="Times New Roman" w:cs="Times New Roman"/>
                <w:sz w:val="24"/>
                <w:szCs w:val="24"/>
              </w:rPr>
            </w:pPr>
            <w:r>
              <w:rPr>
                <w:rFonts w:ascii="Times New Roman" w:hAnsi="Times New Roman" w:cs="Times New Roman"/>
                <w:sz w:val="24"/>
                <w:szCs w:val="24"/>
              </w:rPr>
              <w:t>Char Sehra</w:t>
            </w:r>
          </w:p>
        </w:tc>
        <w:tc>
          <w:tcPr>
            <w:tcW w:w="1440" w:type="dxa"/>
            <w:vAlign w:val="center"/>
          </w:tcPr>
          <w:p w14:paraId="157E7EA1" w14:textId="00EF2DE4" w:rsidR="0046558F" w:rsidRDefault="009F2191" w:rsidP="00F43187">
            <w:pPr>
              <w:jc w:val="center"/>
              <w:rPr>
                <w:rFonts w:ascii="Times New Roman" w:hAnsi="Times New Roman" w:cs="Times New Roman"/>
                <w:sz w:val="24"/>
                <w:szCs w:val="24"/>
              </w:rPr>
            </w:pPr>
            <w:r>
              <w:rPr>
                <w:rFonts w:ascii="Times New Roman" w:hAnsi="Times New Roman" w:cs="Times New Roman"/>
                <w:sz w:val="24"/>
                <w:szCs w:val="24"/>
              </w:rPr>
              <w:t>31.3800</w:t>
            </w:r>
          </w:p>
        </w:tc>
        <w:tc>
          <w:tcPr>
            <w:tcW w:w="1350" w:type="dxa"/>
            <w:vAlign w:val="center"/>
          </w:tcPr>
          <w:p w14:paraId="30CCA4D4" w14:textId="39DF6FC1" w:rsidR="0046558F" w:rsidRDefault="009F2191" w:rsidP="00F43187">
            <w:pPr>
              <w:jc w:val="center"/>
              <w:rPr>
                <w:rFonts w:ascii="Times New Roman" w:hAnsi="Times New Roman" w:cs="Times New Roman"/>
                <w:sz w:val="24"/>
                <w:szCs w:val="24"/>
              </w:rPr>
            </w:pPr>
            <w:r>
              <w:rPr>
                <w:rFonts w:ascii="Times New Roman" w:hAnsi="Times New Roman" w:cs="Times New Roman"/>
                <w:sz w:val="24"/>
                <w:szCs w:val="24"/>
              </w:rPr>
              <w:t>12.70</w:t>
            </w:r>
          </w:p>
        </w:tc>
        <w:tc>
          <w:tcPr>
            <w:tcW w:w="900" w:type="dxa"/>
            <w:vAlign w:val="center"/>
          </w:tcPr>
          <w:p w14:paraId="35DC37A7" w14:textId="1D332076" w:rsidR="0046558F" w:rsidRDefault="009F2191" w:rsidP="00F43187">
            <w:pPr>
              <w:jc w:val="center"/>
              <w:rPr>
                <w:rFonts w:ascii="Times New Roman" w:hAnsi="Times New Roman" w:cs="Times New Roman"/>
                <w:sz w:val="24"/>
                <w:szCs w:val="24"/>
              </w:rPr>
            </w:pPr>
            <w:r>
              <w:rPr>
                <w:rFonts w:ascii="Times New Roman" w:hAnsi="Times New Roman" w:cs="Times New Roman"/>
                <w:sz w:val="24"/>
                <w:szCs w:val="24"/>
              </w:rPr>
              <w:t>0.72</w:t>
            </w:r>
          </w:p>
        </w:tc>
      </w:tr>
      <w:tr w:rsidR="00E14855" w14:paraId="6B639356" w14:textId="77777777" w:rsidTr="00E14855">
        <w:trPr>
          <w:jc w:val="center"/>
        </w:trPr>
        <w:tc>
          <w:tcPr>
            <w:tcW w:w="625" w:type="dxa"/>
            <w:vAlign w:val="center"/>
          </w:tcPr>
          <w:p w14:paraId="7B43A2D2" w14:textId="44447EA5" w:rsidR="0046558F" w:rsidRPr="0076245F" w:rsidRDefault="005F7ABF" w:rsidP="00F43187">
            <w:pPr>
              <w:jc w:val="center"/>
              <w:rPr>
                <w:rFonts w:ascii="Times New Roman" w:hAnsi="Times New Roman" w:cs="Times New Roman"/>
                <w:b/>
                <w:bCs/>
                <w:sz w:val="24"/>
                <w:szCs w:val="24"/>
              </w:rPr>
            </w:pPr>
            <w:r w:rsidRPr="0076245F">
              <w:rPr>
                <w:rFonts w:ascii="Times New Roman" w:hAnsi="Times New Roman" w:cs="Times New Roman"/>
                <w:b/>
                <w:bCs/>
                <w:sz w:val="24"/>
                <w:szCs w:val="24"/>
              </w:rPr>
              <w:t>6</w:t>
            </w:r>
          </w:p>
        </w:tc>
        <w:tc>
          <w:tcPr>
            <w:tcW w:w="4500" w:type="dxa"/>
            <w:vAlign w:val="center"/>
          </w:tcPr>
          <w:p w14:paraId="6CCA5EDA" w14:textId="14194E02" w:rsidR="0046558F" w:rsidRDefault="002A5853" w:rsidP="00F43187">
            <w:pPr>
              <w:jc w:val="center"/>
              <w:rPr>
                <w:rFonts w:ascii="Times New Roman" w:hAnsi="Times New Roman" w:cs="Times New Roman"/>
                <w:sz w:val="24"/>
                <w:szCs w:val="24"/>
              </w:rPr>
            </w:pPr>
            <w:r>
              <w:rPr>
                <w:rFonts w:ascii="Times New Roman" w:hAnsi="Times New Roman" w:cs="Times New Roman"/>
                <w:sz w:val="24"/>
                <w:szCs w:val="24"/>
              </w:rPr>
              <w:t>Paralakkir Algi</w:t>
            </w:r>
          </w:p>
        </w:tc>
        <w:tc>
          <w:tcPr>
            <w:tcW w:w="1440" w:type="dxa"/>
            <w:vAlign w:val="center"/>
          </w:tcPr>
          <w:p w14:paraId="2AA5C81C" w14:textId="0A6DBE94" w:rsidR="0046558F" w:rsidRDefault="00EC193C" w:rsidP="00F43187">
            <w:pPr>
              <w:jc w:val="center"/>
              <w:rPr>
                <w:rFonts w:ascii="Times New Roman" w:hAnsi="Times New Roman" w:cs="Times New Roman"/>
                <w:sz w:val="24"/>
                <w:szCs w:val="24"/>
              </w:rPr>
            </w:pPr>
            <w:r>
              <w:rPr>
                <w:rFonts w:ascii="Times New Roman" w:hAnsi="Times New Roman" w:cs="Times New Roman"/>
                <w:sz w:val="24"/>
                <w:szCs w:val="24"/>
              </w:rPr>
              <w:t>213.5100</w:t>
            </w:r>
          </w:p>
        </w:tc>
        <w:tc>
          <w:tcPr>
            <w:tcW w:w="1350" w:type="dxa"/>
            <w:vAlign w:val="center"/>
          </w:tcPr>
          <w:p w14:paraId="34FA97D7" w14:textId="34CD4B9F" w:rsidR="0046558F" w:rsidRDefault="00EC193C" w:rsidP="00F43187">
            <w:pPr>
              <w:jc w:val="center"/>
              <w:rPr>
                <w:rFonts w:ascii="Times New Roman" w:hAnsi="Times New Roman" w:cs="Times New Roman"/>
                <w:sz w:val="24"/>
                <w:szCs w:val="24"/>
              </w:rPr>
            </w:pPr>
            <w:r>
              <w:rPr>
                <w:rFonts w:ascii="Times New Roman" w:hAnsi="Times New Roman" w:cs="Times New Roman"/>
                <w:sz w:val="24"/>
                <w:szCs w:val="24"/>
              </w:rPr>
              <w:t>86.44</w:t>
            </w:r>
          </w:p>
        </w:tc>
        <w:tc>
          <w:tcPr>
            <w:tcW w:w="900" w:type="dxa"/>
            <w:vAlign w:val="center"/>
          </w:tcPr>
          <w:p w14:paraId="0C9FD964" w14:textId="32D4EF75" w:rsidR="0046558F" w:rsidRDefault="00EC193C" w:rsidP="00F43187">
            <w:pPr>
              <w:jc w:val="center"/>
              <w:rPr>
                <w:rFonts w:ascii="Times New Roman" w:hAnsi="Times New Roman" w:cs="Times New Roman"/>
                <w:sz w:val="24"/>
                <w:szCs w:val="24"/>
              </w:rPr>
            </w:pPr>
            <w:r>
              <w:rPr>
                <w:rFonts w:ascii="Times New Roman" w:hAnsi="Times New Roman" w:cs="Times New Roman"/>
                <w:sz w:val="24"/>
                <w:szCs w:val="24"/>
              </w:rPr>
              <w:t>4.89</w:t>
            </w:r>
          </w:p>
        </w:tc>
      </w:tr>
      <w:tr w:rsidR="00E14855" w14:paraId="7131FE53" w14:textId="77777777" w:rsidTr="00E14855">
        <w:trPr>
          <w:jc w:val="center"/>
        </w:trPr>
        <w:tc>
          <w:tcPr>
            <w:tcW w:w="625" w:type="dxa"/>
            <w:vAlign w:val="center"/>
          </w:tcPr>
          <w:p w14:paraId="66184B6B" w14:textId="12BB4D7F" w:rsidR="0046558F" w:rsidRPr="0076245F" w:rsidRDefault="005F7ABF" w:rsidP="00F43187">
            <w:pPr>
              <w:jc w:val="center"/>
              <w:rPr>
                <w:rFonts w:ascii="Times New Roman" w:hAnsi="Times New Roman" w:cs="Times New Roman"/>
                <w:b/>
                <w:bCs/>
                <w:sz w:val="24"/>
                <w:szCs w:val="24"/>
              </w:rPr>
            </w:pPr>
            <w:r w:rsidRPr="0076245F">
              <w:rPr>
                <w:rFonts w:ascii="Times New Roman" w:hAnsi="Times New Roman" w:cs="Times New Roman"/>
                <w:b/>
                <w:bCs/>
                <w:sz w:val="24"/>
                <w:szCs w:val="24"/>
              </w:rPr>
              <w:lastRenderedPageBreak/>
              <w:t>7</w:t>
            </w:r>
          </w:p>
        </w:tc>
        <w:tc>
          <w:tcPr>
            <w:tcW w:w="4500" w:type="dxa"/>
            <w:vAlign w:val="center"/>
          </w:tcPr>
          <w:p w14:paraId="4D122767" w14:textId="071B67D1" w:rsidR="0046558F" w:rsidRDefault="009F2191" w:rsidP="00F43187">
            <w:pPr>
              <w:jc w:val="center"/>
              <w:rPr>
                <w:rFonts w:ascii="Times New Roman" w:hAnsi="Times New Roman" w:cs="Times New Roman"/>
                <w:sz w:val="24"/>
                <w:szCs w:val="24"/>
              </w:rPr>
            </w:pPr>
            <w:r>
              <w:rPr>
                <w:rFonts w:ascii="Times New Roman" w:hAnsi="Times New Roman" w:cs="Times New Roman"/>
                <w:sz w:val="24"/>
                <w:szCs w:val="24"/>
              </w:rPr>
              <w:t>Gobindapur</w:t>
            </w:r>
          </w:p>
        </w:tc>
        <w:tc>
          <w:tcPr>
            <w:tcW w:w="1440" w:type="dxa"/>
            <w:vAlign w:val="center"/>
          </w:tcPr>
          <w:p w14:paraId="4C7E8AF6" w14:textId="39733FB9" w:rsidR="0046558F" w:rsidRDefault="00EC193C" w:rsidP="00F43187">
            <w:pPr>
              <w:jc w:val="center"/>
              <w:rPr>
                <w:rFonts w:ascii="Times New Roman" w:hAnsi="Times New Roman" w:cs="Times New Roman"/>
                <w:sz w:val="24"/>
                <w:szCs w:val="24"/>
              </w:rPr>
            </w:pPr>
            <w:r>
              <w:rPr>
                <w:rFonts w:ascii="Times New Roman" w:hAnsi="Times New Roman" w:cs="Times New Roman"/>
                <w:sz w:val="24"/>
                <w:szCs w:val="24"/>
              </w:rPr>
              <w:t>1191.1600</w:t>
            </w:r>
          </w:p>
        </w:tc>
        <w:tc>
          <w:tcPr>
            <w:tcW w:w="1350" w:type="dxa"/>
            <w:vAlign w:val="center"/>
          </w:tcPr>
          <w:p w14:paraId="2DA5D277" w14:textId="41C202B9" w:rsidR="0046558F" w:rsidRDefault="00EC193C" w:rsidP="00F43187">
            <w:pPr>
              <w:jc w:val="center"/>
              <w:rPr>
                <w:rFonts w:ascii="Times New Roman" w:hAnsi="Times New Roman" w:cs="Times New Roman"/>
                <w:sz w:val="24"/>
                <w:szCs w:val="24"/>
              </w:rPr>
            </w:pPr>
            <w:r>
              <w:rPr>
                <w:rFonts w:ascii="Times New Roman" w:hAnsi="Times New Roman" w:cs="Times New Roman"/>
                <w:sz w:val="24"/>
                <w:szCs w:val="24"/>
              </w:rPr>
              <w:t>482.25</w:t>
            </w:r>
          </w:p>
        </w:tc>
        <w:tc>
          <w:tcPr>
            <w:tcW w:w="900" w:type="dxa"/>
            <w:vAlign w:val="center"/>
          </w:tcPr>
          <w:p w14:paraId="4D87E391" w14:textId="45ED1D32" w:rsidR="0046558F" w:rsidRDefault="00EC193C" w:rsidP="00F43187">
            <w:pPr>
              <w:jc w:val="center"/>
              <w:rPr>
                <w:rFonts w:ascii="Times New Roman" w:hAnsi="Times New Roman" w:cs="Times New Roman"/>
                <w:sz w:val="24"/>
                <w:szCs w:val="24"/>
              </w:rPr>
            </w:pPr>
            <w:r>
              <w:rPr>
                <w:rFonts w:ascii="Times New Roman" w:hAnsi="Times New Roman" w:cs="Times New Roman"/>
                <w:sz w:val="24"/>
                <w:szCs w:val="24"/>
              </w:rPr>
              <w:t>27.28</w:t>
            </w:r>
          </w:p>
        </w:tc>
      </w:tr>
      <w:tr w:rsidR="00E14855" w14:paraId="7DA2FBB0" w14:textId="77777777" w:rsidTr="00E14855">
        <w:trPr>
          <w:jc w:val="center"/>
        </w:trPr>
        <w:tc>
          <w:tcPr>
            <w:tcW w:w="625" w:type="dxa"/>
            <w:vAlign w:val="center"/>
          </w:tcPr>
          <w:p w14:paraId="25F6AF63" w14:textId="3698B48A" w:rsidR="0046558F" w:rsidRPr="0076245F" w:rsidRDefault="005F7ABF" w:rsidP="00F43187">
            <w:pPr>
              <w:jc w:val="center"/>
              <w:rPr>
                <w:rFonts w:ascii="Times New Roman" w:hAnsi="Times New Roman" w:cs="Times New Roman"/>
                <w:b/>
                <w:bCs/>
                <w:sz w:val="24"/>
                <w:szCs w:val="24"/>
              </w:rPr>
            </w:pPr>
            <w:r w:rsidRPr="0076245F">
              <w:rPr>
                <w:rFonts w:ascii="Times New Roman" w:hAnsi="Times New Roman" w:cs="Times New Roman"/>
                <w:b/>
                <w:bCs/>
                <w:sz w:val="24"/>
                <w:szCs w:val="24"/>
              </w:rPr>
              <w:t>8</w:t>
            </w:r>
          </w:p>
        </w:tc>
        <w:tc>
          <w:tcPr>
            <w:tcW w:w="4500" w:type="dxa"/>
            <w:vAlign w:val="center"/>
          </w:tcPr>
          <w:p w14:paraId="03B33EE9" w14:textId="044E1E60" w:rsidR="0046558F" w:rsidRDefault="009F2191" w:rsidP="00F43187">
            <w:pPr>
              <w:jc w:val="center"/>
              <w:rPr>
                <w:rFonts w:ascii="Times New Roman" w:hAnsi="Times New Roman" w:cs="Times New Roman"/>
                <w:sz w:val="24"/>
                <w:szCs w:val="24"/>
              </w:rPr>
            </w:pPr>
            <w:r>
              <w:rPr>
                <w:rFonts w:ascii="Times New Roman" w:hAnsi="Times New Roman" w:cs="Times New Roman"/>
                <w:sz w:val="24"/>
                <w:szCs w:val="24"/>
              </w:rPr>
              <w:t>Mymensingh Town</w:t>
            </w:r>
          </w:p>
        </w:tc>
        <w:tc>
          <w:tcPr>
            <w:tcW w:w="1440" w:type="dxa"/>
            <w:vAlign w:val="center"/>
          </w:tcPr>
          <w:p w14:paraId="0E81313C" w14:textId="590EEAC2" w:rsidR="0046558F" w:rsidRDefault="00EC193C" w:rsidP="00F43187">
            <w:pPr>
              <w:jc w:val="center"/>
              <w:rPr>
                <w:rFonts w:ascii="Times New Roman" w:hAnsi="Times New Roman" w:cs="Times New Roman"/>
                <w:sz w:val="24"/>
                <w:szCs w:val="24"/>
              </w:rPr>
            </w:pPr>
            <w:r>
              <w:rPr>
                <w:rFonts w:ascii="Times New Roman" w:hAnsi="Times New Roman" w:cs="Times New Roman"/>
                <w:sz w:val="24"/>
                <w:szCs w:val="24"/>
              </w:rPr>
              <w:t>0.6000</w:t>
            </w:r>
          </w:p>
        </w:tc>
        <w:tc>
          <w:tcPr>
            <w:tcW w:w="1350" w:type="dxa"/>
            <w:vAlign w:val="center"/>
          </w:tcPr>
          <w:p w14:paraId="0D4A944E" w14:textId="3C337B76" w:rsidR="0046558F" w:rsidRDefault="00EC193C" w:rsidP="00F43187">
            <w:pPr>
              <w:jc w:val="center"/>
              <w:rPr>
                <w:rFonts w:ascii="Times New Roman" w:hAnsi="Times New Roman" w:cs="Times New Roman"/>
                <w:sz w:val="24"/>
                <w:szCs w:val="24"/>
              </w:rPr>
            </w:pPr>
            <w:r>
              <w:rPr>
                <w:rFonts w:ascii="Times New Roman" w:hAnsi="Times New Roman" w:cs="Times New Roman"/>
                <w:sz w:val="24"/>
                <w:szCs w:val="24"/>
              </w:rPr>
              <w:t>0.24</w:t>
            </w:r>
          </w:p>
        </w:tc>
        <w:tc>
          <w:tcPr>
            <w:tcW w:w="900" w:type="dxa"/>
            <w:vAlign w:val="center"/>
          </w:tcPr>
          <w:p w14:paraId="01282F15" w14:textId="0A07D9AE" w:rsidR="0046558F" w:rsidRDefault="00EC193C" w:rsidP="00F43187">
            <w:pPr>
              <w:jc w:val="center"/>
              <w:rPr>
                <w:rFonts w:ascii="Times New Roman" w:hAnsi="Times New Roman" w:cs="Times New Roman"/>
                <w:sz w:val="24"/>
                <w:szCs w:val="24"/>
              </w:rPr>
            </w:pPr>
            <w:r>
              <w:rPr>
                <w:rFonts w:ascii="Times New Roman" w:hAnsi="Times New Roman" w:cs="Times New Roman"/>
                <w:sz w:val="24"/>
                <w:szCs w:val="24"/>
              </w:rPr>
              <w:t>0.01</w:t>
            </w:r>
          </w:p>
        </w:tc>
      </w:tr>
      <w:tr w:rsidR="005F7ABF" w14:paraId="7F830609" w14:textId="77777777" w:rsidTr="00E14855">
        <w:trPr>
          <w:jc w:val="center"/>
        </w:trPr>
        <w:tc>
          <w:tcPr>
            <w:tcW w:w="5125" w:type="dxa"/>
            <w:gridSpan w:val="2"/>
            <w:vAlign w:val="center"/>
          </w:tcPr>
          <w:p w14:paraId="0B6AF1E0" w14:textId="113ED795" w:rsidR="005F7ABF" w:rsidRPr="0076245F" w:rsidRDefault="005F7ABF" w:rsidP="00F43187">
            <w:pPr>
              <w:jc w:val="center"/>
              <w:rPr>
                <w:rFonts w:ascii="Times New Roman" w:hAnsi="Times New Roman" w:cs="Times New Roman"/>
                <w:b/>
                <w:bCs/>
                <w:sz w:val="24"/>
                <w:szCs w:val="24"/>
              </w:rPr>
            </w:pPr>
            <w:r w:rsidRPr="0076245F">
              <w:rPr>
                <w:rFonts w:ascii="Times New Roman" w:hAnsi="Times New Roman" w:cs="Times New Roman"/>
                <w:b/>
                <w:bCs/>
                <w:sz w:val="24"/>
                <w:szCs w:val="24"/>
              </w:rPr>
              <w:t>Grand Total</w:t>
            </w:r>
          </w:p>
        </w:tc>
        <w:tc>
          <w:tcPr>
            <w:tcW w:w="1440" w:type="dxa"/>
            <w:vAlign w:val="center"/>
          </w:tcPr>
          <w:p w14:paraId="20CDC677" w14:textId="54BD0247" w:rsidR="005F7ABF" w:rsidRPr="0076245F" w:rsidRDefault="00EC193C" w:rsidP="00F43187">
            <w:pPr>
              <w:jc w:val="center"/>
              <w:rPr>
                <w:rFonts w:ascii="Times New Roman" w:hAnsi="Times New Roman" w:cs="Times New Roman"/>
                <w:b/>
                <w:bCs/>
                <w:sz w:val="24"/>
                <w:szCs w:val="24"/>
              </w:rPr>
            </w:pPr>
            <w:r w:rsidRPr="0076245F">
              <w:rPr>
                <w:rFonts w:ascii="Times New Roman" w:hAnsi="Times New Roman" w:cs="Times New Roman"/>
                <w:b/>
                <w:bCs/>
                <w:sz w:val="24"/>
                <w:szCs w:val="24"/>
              </w:rPr>
              <w:t>4366.0800</w:t>
            </w:r>
          </w:p>
        </w:tc>
        <w:tc>
          <w:tcPr>
            <w:tcW w:w="1350" w:type="dxa"/>
            <w:vAlign w:val="center"/>
          </w:tcPr>
          <w:p w14:paraId="11437D87" w14:textId="22E6A91A" w:rsidR="005F7ABF" w:rsidRPr="0076245F" w:rsidRDefault="00EC193C" w:rsidP="00F43187">
            <w:pPr>
              <w:jc w:val="center"/>
              <w:rPr>
                <w:rFonts w:ascii="Times New Roman" w:hAnsi="Times New Roman" w:cs="Times New Roman"/>
                <w:b/>
                <w:bCs/>
                <w:sz w:val="24"/>
                <w:szCs w:val="24"/>
              </w:rPr>
            </w:pPr>
            <w:r w:rsidRPr="0076245F">
              <w:rPr>
                <w:rFonts w:ascii="Times New Roman" w:hAnsi="Times New Roman" w:cs="Times New Roman"/>
                <w:b/>
                <w:bCs/>
                <w:sz w:val="24"/>
                <w:szCs w:val="24"/>
              </w:rPr>
              <w:t>1767.64</w:t>
            </w:r>
          </w:p>
        </w:tc>
        <w:tc>
          <w:tcPr>
            <w:tcW w:w="900" w:type="dxa"/>
            <w:vAlign w:val="center"/>
          </w:tcPr>
          <w:p w14:paraId="653363A8" w14:textId="620E8109" w:rsidR="005F7ABF" w:rsidRPr="0076245F" w:rsidRDefault="00EC193C" w:rsidP="00F43187">
            <w:pPr>
              <w:jc w:val="center"/>
              <w:rPr>
                <w:rFonts w:ascii="Times New Roman" w:hAnsi="Times New Roman" w:cs="Times New Roman"/>
                <w:b/>
                <w:bCs/>
                <w:sz w:val="24"/>
                <w:szCs w:val="24"/>
              </w:rPr>
            </w:pPr>
            <w:r w:rsidRPr="0076245F">
              <w:rPr>
                <w:rFonts w:ascii="Times New Roman" w:hAnsi="Times New Roman" w:cs="Times New Roman"/>
                <w:b/>
                <w:bCs/>
                <w:sz w:val="24"/>
                <w:szCs w:val="24"/>
              </w:rPr>
              <w:t>100.00</w:t>
            </w:r>
          </w:p>
        </w:tc>
      </w:tr>
    </w:tbl>
    <w:p w14:paraId="327BCCAD" w14:textId="75596382" w:rsidR="009A3FD5" w:rsidRPr="00E14855" w:rsidRDefault="009A3FD5" w:rsidP="00F43187">
      <w:pPr>
        <w:spacing w:after="0" w:line="240" w:lineRule="auto"/>
        <w:jc w:val="both"/>
        <w:rPr>
          <w:rFonts w:ascii="Times New Roman" w:hAnsi="Times New Roman" w:cs="Times New Roman"/>
          <w:sz w:val="20"/>
          <w:szCs w:val="20"/>
        </w:rPr>
      </w:pPr>
    </w:p>
    <w:p w14:paraId="2CACB2C9" w14:textId="6236EC9C" w:rsidR="009943E5" w:rsidRDefault="009943E5" w:rsidP="00F43187">
      <w:pPr>
        <w:spacing w:after="0" w:line="240" w:lineRule="auto"/>
        <w:jc w:val="both"/>
        <w:rPr>
          <w:rFonts w:ascii="Times New Roman" w:hAnsi="Times New Roman" w:cs="Times New Roman"/>
          <w:sz w:val="24"/>
          <w:szCs w:val="24"/>
        </w:rPr>
      </w:pPr>
      <w:r w:rsidRPr="009943E5">
        <w:rPr>
          <w:rFonts w:ascii="Times New Roman" w:hAnsi="Times New Roman" w:cs="Times New Roman"/>
          <w:sz w:val="24"/>
          <w:szCs w:val="24"/>
        </w:rPr>
        <w:t>Present on-site land use consists of fish ponds or open fields without much economic</w:t>
      </w:r>
      <w:r>
        <w:rPr>
          <w:rFonts w:ascii="Times New Roman" w:hAnsi="Times New Roman" w:cs="Times New Roman"/>
          <w:sz w:val="24"/>
          <w:szCs w:val="24"/>
        </w:rPr>
        <w:t xml:space="preserve">. </w:t>
      </w:r>
      <w:r w:rsidRPr="009943E5">
        <w:rPr>
          <w:rFonts w:ascii="Times New Roman" w:hAnsi="Times New Roman" w:cs="Times New Roman"/>
          <w:sz w:val="24"/>
          <w:szCs w:val="24"/>
        </w:rPr>
        <w:t>The current on-site infrastructure condition is:</w:t>
      </w:r>
    </w:p>
    <w:p w14:paraId="701FF708" w14:textId="77777777" w:rsidR="00E14855" w:rsidRPr="00E14855" w:rsidRDefault="00E14855" w:rsidP="00F43187">
      <w:pPr>
        <w:spacing w:after="0" w:line="240" w:lineRule="auto"/>
        <w:jc w:val="both"/>
        <w:rPr>
          <w:rFonts w:ascii="Times New Roman" w:hAnsi="Times New Roman" w:cs="Times New Roman"/>
          <w:sz w:val="14"/>
          <w:szCs w:val="14"/>
        </w:rPr>
      </w:pPr>
    </w:p>
    <w:p w14:paraId="4082FE8E" w14:textId="12D7953B" w:rsidR="009943E5" w:rsidRDefault="009943E5" w:rsidP="00F43187">
      <w:pPr>
        <w:pStyle w:val="ListParagraph"/>
        <w:numPr>
          <w:ilvl w:val="0"/>
          <w:numId w:val="2"/>
        </w:numPr>
        <w:spacing w:after="0" w:line="240" w:lineRule="auto"/>
        <w:jc w:val="both"/>
        <w:rPr>
          <w:rFonts w:ascii="Times New Roman" w:hAnsi="Times New Roman" w:cs="Times New Roman"/>
          <w:sz w:val="24"/>
          <w:szCs w:val="24"/>
        </w:rPr>
      </w:pPr>
      <w:r w:rsidRPr="009943E5">
        <w:rPr>
          <w:rFonts w:ascii="Times New Roman" w:hAnsi="Times New Roman" w:cs="Times New Roman"/>
          <w:sz w:val="24"/>
          <w:szCs w:val="24"/>
        </w:rPr>
        <w:t>No power lines</w:t>
      </w:r>
    </w:p>
    <w:p w14:paraId="064DF59B" w14:textId="77777777" w:rsidR="009943E5" w:rsidRDefault="009943E5" w:rsidP="00F43187">
      <w:pPr>
        <w:pStyle w:val="ListParagraph"/>
        <w:numPr>
          <w:ilvl w:val="0"/>
          <w:numId w:val="2"/>
        </w:numPr>
        <w:spacing w:after="0" w:line="240" w:lineRule="auto"/>
        <w:jc w:val="both"/>
        <w:rPr>
          <w:rFonts w:ascii="Times New Roman" w:hAnsi="Times New Roman" w:cs="Times New Roman"/>
          <w:sz w:val="24"/>
          <w:szCs w:val="24"/>
        </w:rPr>
      </w:pPr>
      <w:r w:rsidRPr="009943E5">
        <w:rPr>
          <w:rFonts w:ascii="Times New Roman" w:hAnsi="Times New Roman" w:cs="Times New Roman"/>
          <w:sz w:val="24"/>
          <w:szCs w:val="24"/>
        </w:rPr>
        <w:t>Only mobile telephone and no fixed lines</w:t>
      </w:r>
    </w:p>
    <w:p w14:paraId="687202B7" w14:textId="77777777" w:rsidR="009943E5" w:rsidRDefault="009943E5" w:rsidP="00F43187">
      <w:pPr>
        <w:pStyle w:val="ListParagraph"/>
        <w:numPr>
          <w:ilvl w:val="0"/>
          <w:numId w:val="2"/>
        </w:numPr>
        <w:spacing w:after="0" w:line="240" w:lineRule="auto"/>
        <w:jc w:val="both"/>
        <w:rPr>
          <w:rFonts w:ascii="Times New Roman" w:hAnsi="Times New Roman" w:cs="Times New Roman"/>
          <w:sz w:val="24"/>
          <w:szCs w:val="24"/>
        </w:rPr>
      </w:pPr>
      <w:r w:rsidRPr="009943E5">
        <w:rPr>
          <w:rFonts w:ascii="Times New Roman" w:hAnsi="Times New Roman" w:cs="Times New Roman"/>
          <w:sz w:val="24"/>
          <w:szCs w:val="24"/>
        </w:rPr>
        <w:t>No gas supplies</w:t>
      </w:r>
    </w:p>
    <w:p w14:paraId="732B8638" w14:textId="77777777" w:rsidR="009943E5" w:rsidRDefault="009943E5" w:rsidP="00F43187">
      <w:pPr>
        <w:pStyle w:val="ListParagraph"/>
        <w:numPr>
          <w:ilvl w:val="0"/>
          <w:numId w:val="2"/>
        </w:numPr>
        <w:spacing w:after="0" w:line="240" w:lineRule="auto"/>
        <w:jc w:val="both"/>
        <w:rPr>
          <w:rFonts w:ascii="Times New Roman" w:hAnsi="Times New Roman" w:cs="Times New Roman"/>
          <w:sz w:val="24"/>
          <w:szCs w:val="24"/>
        </w:rPr>
      </w:pPr>
      <w:r w:rsidRPr="009943E5">
        <w:rPr>
          <w:rFonts w:ascii="Times New Roman" w:hAnsi="Times New Roman" w:cs="Times New Roman"/>
          <w:sz w:val="24"/>
          <w:szCs w:val="24"/>
        </w:rPr>
        <w:t>Two narrow access roads to extreme comers of the site</w:t>
      </w:r>
    </w:p>
    <w:p w14:paraId="420B9FAF" w14:textId="1554F05C" w:rsidR="009943E5" w:rsidRDefault="009943E5" w:rsidP="00F43187">
      <w:pPr>
        <w:pStyle w:val="ListParagraph"/>
        <w:numPr>
          <w:ilvl w:val="0"/>
          <w:numId w:val="2"/>
        </w:numPr>
        <w:spacing w:after="0" w:line="240" w:lineRule="auto"/>
        <w:jc w:val="both"/>
        <w:rPr>
          <w:rFonts w:ascii="Times New Roman" w:hAnsi="Times New Roman" w:cs="Times New Roman"/>
          <w:sz w:val="24"/>
          <w:szCs w:val="24"/>
        </w:rPr>
      </w:pPr>
      <w:r w:rsidRPr="009943E5">
        <w:rPr>
          <w:rFonts w:ascii="Times New Roman" w:hAnsi="Times New Roman" w:cs="Times New Roman"/>
          <w:sz w:val="24"/>
          <w:szCs w:val="24"/>
        </w:rPr>
        <w:t>No piped water comes to the site, and, the surface water in the adjacent Brahmaputra</w:t>
      </w:r>
      <w:r>
        <w:rPr>
          <w:rFonts w:ascii="Times New Roman" w:hAnsi="Times New Roman" w:cs="Times New Roman"/>
          <w:sz w:val="24"/>
          <w:szCs w:val="24"/>
        </w:rPr>
        <w:t xml:space="preserve"> </w:t>
      </w:r>
      <w:r w:rsidRPr="009943E5">
        <w:rPr>
          <w:rFonts w:ascii="Times New Roman" w:hAnsi="Times New Roman" w:cs="Times New Roman"/>
          <w:sz w:val="24"/>
          <w:szCs w:val="24"/>
        </w:rPr>
        <w:t>River.</w:t>
      </w:r>
    </w:p>
    <w:p w14:paraId="7695B609" w14:textId="77777777" w:rsidR="00E14855" w:rsidRPr="00E14855" w:rsidRDefault="00E14855" w:rsidP="00E14855">
      <w:pPr>
        <w:spacing w:after="0" w:line="240" w:lineRule="auto"/>
        <w:jc w:val="both"/>
        <w:rPr>
          <w:rFonts w:ascii="Times New Roman" w:hAnsi="Times New Roman" w:cs="Times New Roman"/>
          <w:sz w:val="20"/>
          <w:szCs w:val="20"/>
        </w:rPr>
      </w:pPr>
    </w:p>
    <w:p w14:paraId="560AED86" w14:textId="77777777" w:rsidR="009943E5" w:rsidRPr="009943E5" w:rsidRDefault="009943E5" w:rsidP="00F43187">
      <w:pPr>
        <w:spacing w:after="0" w:line="240" w:lineRule="auto"/>
        <w:jc w:val="both"/>
        <w:rPr>
          <w:rFonts w:ascii="Times New Roman" w:hAnsi="Times New Roman" w:cs="Times New Roman"/>
          <w:b/>
          <w:bCs/>
          <w:sz w:val="24"/>
          <w:szCs w:val="24"/>
        </w:rPr>
      </w:pPr>
      <w:r w:rsidRPr="009943E5">
        <w:rPr>
          <w:rFonts w:ascii="Times New Roman" w:hAnsi="Times New Roman" w:cs="Times New Roman"/>
          <w:b/>
          <w:bCs/>
          <w:sz w:val="24"/>
          <w:szCs w:val="24"/>
        </w:rPr>
        <w:t>Study Findings</w:t>
      </w:r>
    </w:p>
    <w:p w14:paraId="02BDE59C" w14:textId="77777777" w:rsidR="00E970C1" w:rsidRDefault="009943E5" w:rsidP="00F43187">
      <w:pPr>
        <w:spacing w:after="0" w:line="240" w:lineRule="auto"/>
        <w:jc w:val="both"/>
        <w:rPr>
          <w:rFonts w:ascii="Times New Roman" w:hAnsi="Times New Roman" w:cs="Times New Roman"/>
          <w:sz w:val="24"/>
          <w:szCs w:val="24"/>
        </w:rPr>
      </w:pPr>
      <w:r w:rsidRPr="009943E5">
        <w:rPr>
          <w:rFonts w:ascii="Times New Roman" w:hAnsi="Times New Roman" w:cs="Times New Roman"/>
          <w:sz w:val="24"/>
          <w:szCs w:val="24"/>
        </w:rPr>
        <w:t>The results from competitive evaluation have been sourced from aggregating seventeen (out of more than thirty) largely quantitative indicators on which information have been collected Aggregated variables include price, capacity, and zone size variables, which have been appropriately standardized.</w:t>
      </w:r>
    </w:p>
    <w:p w14:paraId="4CAA82F8" w14:textId="7CDD1146" w:rsidR="009943E5" w:rsidRDefault="009943E5" w:rsidP="00F43187">
      <w:pPr>
        <w:spacing w:after="0" w:line="240" w:lineRule="auto"/>
        <w:jc w:val="both"/>
        <w:rPr>
          <w:rFonts w:ascii="Times New Roman" w:hAnsi="Times New Roman" w:cs="Times New Roman"/>
          <w:sz w:val="24"/>
          <w:szCs w:val="24"/>
        </w:rPr>
      </w:pPr>
      <w:r w:rsidRPr="009943E5">
        <w:rPr>
          <w:rFonts w:ascii="Times New Roman" w:hAnsi="Times New Roman" w:cs="Times New Roman"/>
          <w:sz w:val="24"/>
          <w:szCs w:val="24"/>
        </w:rPr>
        <w:t>The proposed Mymensingh Divisional New Town gets the suitable billing according to the evaluation exercise.</w:t>
      </w:r>
    </w:p>
    <w:p w14:paraId="47ECA922" w14:textId="77777777" w:rsidR="00E14855" w:rsidRPr="00E14855" w:rsidRDefault="00E14855" w:rsidP="00F43187">
      <w:pPr>
        <w:spacing w:after="0" w:line="240" w:lineRule="auto"/>
        <w:jc w:val="both"/>
        <w:rPr>
          <w:rFonts w:ascii="Times New Roman" w:hAnsi="Times New Roman" w:cs="Times New Roman"/>
          <w:sz w:val="20"/>
          <w:szCs w:val="20"/>
        </w:rPr>
      </w:pPr>
    </w:p>
    <w:p w14:paraId="7C8AB5C4" w14:textId="77777777" w:rsidR="009943E5" w:rsidRPr="00E970C1" w:rsidRDefault="009943E5" w:rsidP="00F43187">
      <w:pPr>
        <w:spacing w:after="0" w:line="240" w:lineRule="auto"/>
        <w:jc w:val="both"/>
        <w:rPr>
          <w:rFonts w:ascii="Times New Roman" w:hAnsi="Times New Roman" w:cs="Times New Roman"/>
          <w:b/>
          <w:bCs/>
          <w:sz w:val="24"/>
          <w:szCs w:val="24"/>
        </w:rPr>
      </w:pPr>
      <w:r w:rsidRPr="00E970C1">
        <w:rPr>
          <w:rFonts w:ascii="Times New Roman" w:hAnsi="Times New Roman" w:cs="Times New Roman"/>
          <w:b/>
          <w:bCs/>
          <w:sz w:val="24"/>
          <w:szCs w:val="24"/>
        </w:rPr>
        <w:t>Master Plan and Phasing</w:t>
      </w:r>
    </w:p>
    <w:p w14:paraId="5623AB1B" w14:textId="0A40137E" w:rsidR="00445AC6" w:rsidRDefault="009943E5" w:rsidP="00F43187">
      <w:pPr>
        <w:spacing w:after="0" w:line="240" w:lineRule="auto"/>
        <w:jc w:val="both"/>
        <w:rPr>
          <w:rFonts w:ascii="Times New Roman" w:hAnsi="Times New Roman" w:cs="Times New Roman"/>
          <w:sz w:val="24"/>
          <w:szCs w:val="24"/>
        </w:rPr>
      </w:pPr>
      <w:r w:rsidRPr="009943E5">
        <w:rPr>
          <w:rFonts w:ascii="Times New Roman" w:hAnsi="Times New Roman" w:cs="Times New Roman"/>
          <w:sz w:val="24"/>
          <w:szCs w:val="24"/>
        </w:rPr>
        <w:t>Of the total 4618.20 acres (1869.72 hectares</w:t>
      </w:r>
      <w:r w:rsidR="00397774">
        <w:rPr>
          <w:rFonts w:ascii="Times New Roman" w:hAnsi="Times New Roman" w:cs="Times New Roman"/>
          <w:sz w:val="24"/>
          <w:szCs w:val="24"/>
        </w:rPr>
        <w:t>)</w:t>
      </w:r>
      <w:r w:rsidRPr="009943E5">
        <w:rPr>
          <w:rFonts w:ascii="Times New Roman" w:hAnsi="Times New Roman" w:cs="Times New Roman"/>
          <w:sz w:val="24"/>
          <w:szCs w:val="24"/>
        </w:rPr>
        <w:t xml:space="preserve"> of land</w:t>
      </w:r>
      <w:r w:rsidR="00397774">
        <w:rPr>
          <w:rFonts w:ascii="Times New Roman" w:hAnsi="Times New Roman" w:cs="Times New Roman"/>
          <w:sz w:val="24"/>
          <w:szCs w:val="24"/>
        </w:rPr>
        <w:t xml:space="preserve"> </w:t>
      </w:r>
      <w:r w:rsidRPr="009943E5">
        <w:rPr>
          <w:rFonts w:ascii="Times New Roman" w:hAnsi="Times New Roman" w:cs="Times New Roman"/>
          <w:sz w:val="24"/>
          <w:szCs w:val="24"/>
        </w:rPr>
        <w:t>4366.08 acres (1767.64 hectares) are privately owned and 252.12 acres (102.07 hectares) are</w:t>
      </w:r>
      <w:r w:rsidR="00A65044">
        <w:rPr>
          <w:rFonts w:ascii="Times New Roman" w:hAnsi="Times New Roman" w:cs="Times New Roman"/>
          <w:sz w:val="24"/>
          <w:szCs w:val="24"/>
        </w:rPr>
        <w:t xml:space="preserve"> </w:t>
      </w:r>
      <w:r w:rsidRPr="009943E5">
        <w:rPr>
          <w:rFonts w:ascii="Times New Roman" w:hAnsi="Times New Roman" w:cs="Times New Roman"/>
          <w:sz w:val="24"/>
          <w:szCs w:val="24"/>
        </w:rPr>
        <w:t>Khasland and</w:t>
      </w:r>
      <w:r w:rsidR="00A65044">
        <w:rPr>
          <w:rFonts w:ascii="Times New Roman" w:hAnsi="Times New Roman" w:cs="Times New Roman"/>
          <w:sz w:val="24"/>
          <w:szCs w:val="24"/>
        </w:rPr>
        <w:t xml:space="preserve"> </w:t>
      </w:r>
      <w:r w:rsidRPr="009943E5">
        <w:rPr>
          <w:rFonts w:ascii="Times New Roman" w:hAnsi="Times New Roman" w:cs="Times New Roman"/>
          <w:sz w:val="24"/>
          <w:szCs w:val="24"/>
        </w:rPr>
        <w:t xml:space="preserve">hence private land needs to be acquired before the initiation of any development works on the new city. The land is of lower elevation and protected by a small canals &amp;dykes along the river. Most of the areas composed of the sandy and infertile soil. </w:t>
      </w:r>
      <w:r w:rsidR="00A65044" w:rsidRPr="009943E5">
        <w:rPr>
          <w:rFonts w:ascii="Times New Roman" w:hAnsi="Times New Roman" w:cs="Times New Roman"/>
          <w:sz w:val="24"/>
          <w:szCs w:val="24"/>
        </w:rPr>
        <w:t>So,</w:t>
      </w:r>
      <w:r w:rsidRPr="009943E5">
        <w:rPr>
          <w:rFonts w:ascii="Times New Roman" w:hAnsi="Times New Roman" w:cs="Times New Roman"/>
          <w:sz w:val="24"/>
          <w:szCs w:val="24"/>
        </w:rPr>
        <w:t xml:space="preserve"> it is less agricultural productive. Some fishing ponds are found in the area which should be properly compensated. Addressing grievances, payment of proper compensation and rehabilitation of the affected people are strongly suggested.</w:t>
      </w:r>
    </w:p>
    <w:p w14:paraId="6400BA20" w14:textId="77777777" w:rsidR="00E14855" w:rsidRPr="00E14855" w:rsidRDefault="00E14855" w:rsidP="00F43187">
      <w:pPr>
        <w:spacing w:after="0" w:line="240" w:lineRule="auto"/>
        <w:jc w:val="both"/>
        <w:rPr>
          <w:rFonts w:ascii="Times New Roman" w:hAnsi="Times New Roman" w:cs="Times New Roman"/>
          <w:sz w:val="14"/>
          <w:szCs w:val="14"/>
        </w:rPr>
      </w:pPr>
    </w:p>
    <w:p w14:paraId="6F74F2A5" w14:textId="316821B9" w:rsidR="008503E7" w:rsidRDefault="00445AC6" w:rsidP="00F431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Distribution of this land under different uses has been estimated to be as follows: </w:t>
      </w:r>
    </w:p>
    <w:tbl>
      <w:tblPr>
        <w:tblStyle w:val="TableGrid"/>
        <w:tblW w:w="0" w:type="auto"/>
        <w:jc w:val="center"/>
        <w:tblLook w:val="04A0" w:firstRow="1" w:lastRow="0" w:firstColumn="1" w:lastColumn="0" w:noHBand="0" w:noVBand="1"/>
      </w:tblPr>
      <w:tblGrid>
        <w:gridCol w:w="625"/>
        <w:gridCol w:w="5130"/>
        <w:gridCol w:w="1440"/>
        <w:gridCol w:w="1365"/>
        <w:gridCol w:w="876"/>
      </w:tblGrid>
      <w:tr w:rsidR="003829A1" w14:paraId="6A5E7AF3" w14:textId="77777777" w:rsidTr="00846583">
        <w:trPr>
          <w:jc w:val="center"/>
        </w:trPr>
        <w:tc>
          <w:tcPr>
            <w:tcW w:w="625" w:type="dxa"/>
            <w:vMerge w:val="restart"/>
            <w:vAlign w:val="center"/>
          </w:tcPr>
          <w:p w14:paraId="5E90DDA4" w14:textId="77777777" w:rsidR="003829A1" w:rsidRPr="003D315B" w:rsidRDefault="003829A1"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Sl.</w:t>
            </w:r>
          </w:p>
        </w:tc>
        <w:tc>
          <w:tcPr>
            <w:tcW w:w="5130" w:type="dxa"/>
            <w:vMerge w:val="restart"/>
            <w:vAlign w:val="center"/>
          </w:tcPr>
          <w:p w14:paraId="7693BF1B" w14:textId="1CAF8256" w:rsidR="003829A1" w:rsidRPr="003D315B" w:rsidRDefault="003829A1"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Land Use</w:t>
            </w:r>
          </w:p>
        </w:tc>
        <w:tc>
          <w:tcPr>
            <w:tcW w:w="2805" w:type="dxa"/>
            <w:gridSpan w:val="2"/>
            <w:vAlign w:val="center"/>
          </w:tcPr>
          <w:p w14:paraId="1D17698B" w14:textId="77777777" w:rsidR="003829A1" w:rsidRPr="003D315B" w:rsidRDefault="003829A1"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Total Areas</w:t>
            </w:r>
          </w:p>
        </w:tc>
        <w:tc>
          <w:tcPr>
            <w:tcW w:w="0" w:type="auto"/>
            <w:vMerge w:val="restart"/>
            <w:vAlign w:val="center"/>
          </w:tcPr>
          <w:p w14:paraId="2638C15B" w14:textId="77777777" w:rsidR="003829A1" w:rsidRPr="003D315B" w:rsidRDefault="003829A1"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w:t>
            </w:r>
          </w:p>
        </w:tc>
      </w:tr>
      <w:tr w:rsidR="003829A1" w14:paraId="7602FBBB" w14:textId="77777777" w:rsidTr="00846583">
        <w:trPr>
          <w:jc w:val="center"/>
        </w:trPr>
        <w:tc>
          <w:tcPr>
            <w:tcW w:w="625" w:type="dxa"/>
            <w:vMerge/>
            <w:vAlign w:val="center"/>
          </w:tcPr>
          <w:p w14:paraId="1811E4E5" w14:textId="77777777" w:rsidR="003829A1" w:rsidRPr="003D315B" w:rsidRDefault="003829A1" w:rsidP="00F43187">
            <w:pPr>
              <w:jc w:val="center"/>
              <w:rPr>
                <w:rFonts w:ascii="Times New Roman" w:hAnsi="Times New Roman" w:cs="Times New Roman"/>
                <w:b/>
                <w:bCs/>
                <w:sz w:val="24"/>
                <w:szCs w:val="24"/>
              </w:rPr>
            </w:pPr>
          </w:p>
        </w:tc>
        <w:tc>
          <w:tcPr>
            <w:tcW w:w="5130" w:type="dxa"/>
            <w:vMerge/>
            <w:vAlign w:val="center"/>
          </w:tcPr>
          <w:p w14:paraId="0186F0CC" w14:textId="77777777" w:rsidR="003829A1" w:rsidRDefault="003829A1" w:rsidP="00F43187">
            <w:pPr>
              <w:jc w:val="center"/>
              <w:rPr>
                <w:rFonts w:ascii="Times New Roman" w:hAnsi="Times New Roman" w:cs="Times New Roman"/>
                <w:sz w:val="24"/>
                <w:szCs w:val="24"/>
              </w:rPr>
            </w:pPr>
          </w:p>
        </w:tc>
        <w:tc>
          <w:tcPr>
            <w:tcW w:w="1440" w:type="dxa"/>
            <w:vAlign w:val="center"/>
          </w:tcPr>
          <w:p w14:paraId="296C09D9" w14:textId="30D5BC8B" w:rsidR="003829A1" w:rsidRPr="003D315B" w:rsidRDefault="003829A1"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Acres</w:t>
            </w:r>
          </w:p>
        </w:tc>
        <w:tc>
          <w:tcPr>
            <w:tcW w:w="1365" w:type="dxa"/>
            <w:vAlign w:val="center"/>
          </w:tcPr>
          <w:p w14:paraId="30D08027" w14:textId="12AEF28C" w:rsidR="003829A1" w:rsidRPr="003D315B" w:rsidRDefault="003829A1"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Hectares</w:t>
            </w:r>
          </w:p>
        </w:tc>
        <w:tc>
          <w:tcPr>
            <w:tcW w:w="0" w:type="auto"/>
            <w:vMerge/>
            <w:vAlign w:val="center"/>
          </w:tcPr>
          <w:p w14:paraId="49D11AEE" w14:textId="77777777" w:rsidR="003829A1" w:rsidRDefault="003829A1" w:rsidP="00F43187">
            <w:pPr>
              <w:jc w:val="center"/>
              <w:rPr>
                <w:rFonts w:ascii="Times New Roman" w:hAnsi="Times New Roman" w:cs="Times New Roman"/>
                <w:sz w:val="24"/>
                <w:szCs w:val="24"/>
              </w:rPr>
            </w:pPr>
          </w:p>
        </w:tc>
      </w:tr>
      <w:tr w:rsidR="008503E7" w14:paraId="181EEFEB" w14:textId="77777777" w:rsidTr="00846583">
        <w:trPr>
          <w:jc w:val="center"/>
        </w:trPr>
        <w:tc>
          <w:tcPr>
            <w:tcW w:w="625" w:type="dxa"/>
            <w:vAlign w:val="center"/>
          </w:tcPr>
          <w:p w14:paraId="459FB3A3" w14:textId="77777777" w:rsidR="008503E7" w:rsidRPr="003D315B" w:rsidRDefault="008503E7"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1</w:t>
            </w:r>
          </w:p>
        </w:tc>
        <w:tc>
          <w:tcPr>
            <w:tcW w:w="5130" w:type="dxa"/>
            <w:vAlign w:val="center"/>
          </w:tcPr>
          <w:p w14:paraId="1ABB5B9E" w14:textId="655B502E" w:rsidR="008503E7" w:rsidRDefault="00A40B55" w:rsidP="00F43187">
            <w:pPr>
              <w:jc w:val="center"/>
              <w:rPr>
                <w:rFonts w:ascii="Times New Roman" w:hAnsi="Times New Roman" w:cs="Times New Roman"/>
                <w:sz w:val="24"/>
                <w:szCs w:val="24"/>
              </w:rPr>
            </w:pPr>
            <w:r w:rsidRPr="00A40B55">
              <w:rPr>
                <w:rFonts w:ascii="Times New Roman" w:hAnsi="Times New Roman" w:cs="Times New Roman"/>
                <w:sz w:val="24"/>
                <w:szCs w:val="24"/>
              </w:rPr>
              <w:t>5-star Hotel Zone</w:t>
            </w:r>
          </w:p>
        </w:tc>
        <w:tc>
          <w:tcPr>
            <w:tcW w:w="1440" w:type="dxa"/>
            <w:vAlign w:val="center"/>
          </w:tcPr>
          <w:p w14:paraId="20B6895A" w14:textId="7FA09D49" w:rsidR="008503E7" w:rsidRDefault="007260C2" w:rsidP="00F43187">
            <w:pPr>
              <w:jc w:val="center"/>
              <w:rPr>
                <w:rFonts w:ascii="Times New Roman" w:hAnsi="Times New Roman" w:cs="Times New Roman"/>
                <w:sz w:val="24"/>
                <w:szCs w:val="24"/>
              </w:rPr>
            </w:pPr>
            <w:r>
              <w:rPr>
                <w:rFonts w:ascii="Times New Roman" w:hAnsi="Times New Roman" w:cs="Times New Roman"/>
                <w:sz w:val="24"/>
                <w:szCs w:val="24"/>
              </w:rPr>
              <w:t>28.72</w:t>
            </w:r>
          </w:p>
        </w:tc>
        <w:tc>
          <w:tcPr>
            <w:tcW w:w="1365" w:type="dxa"/>
            <w:vAlign w:val="center"/>
          </w:tcPr>
          <w:p w14:paraId="15C00A14" w14:textId="0E5C27D2" w:rsidR="008503E7" w:rsidRDefault="007260C2" w:rsidP="00F43187">
            <w:pPr>
              <w:jc w:val="center"/>
              <w:rPr>
                <w:rFonts w:ascii="Times New Roman" w:hAnsi="Times New Roman" w:cs="Times New Roman"/>
                <w:sz w:val="24"/>
                <w:szCs w:val="24"/>
              </w:rPr>
            </w:pPr>
            <w:r>
              <w:rPr>
                <w:rFonts w:ascii="Times New Roman" w:hAnsi="Times New Roman" w:cs="Times New Roman"/>
                <w:sz w:val="24"/>
                <w:szCs w:val="24"/>
              </w:rPr>
              <w:t>11.63</w:t>
            </w:r>
          </w:p>
        </w:tc>
        <w:tc>
          <w:tcPr>
            <w:tcW w:w="0" w:type="auto"/>
            <w:vAlign w:val="center"/>
          </w:tcPr>
          <w:p w14:paraId="034F6694" w14:textId="01CD03FF" w:rsidR="008503E7" w:rsidRDefault="007260C2" w:rsidP="00F43187">
            <w:pPr>
              <w:jc w:val="center"/>
              <w:rPr>
                <w:rFonts w:ascii="Times New Roman" w:hAnsi="Times New Roman" w:cs="Times New Roman"/>
                <w:sz w:val="24"/>
                <w:szCs w:val="24"/>
              </w:rPr>
            </w:pPr>
            <w:r>
              <w:rPr>
                <w:rFonts w:ascii="Times New Roman" w:hAnsi="Times New Roman" w:cs="Times New Roman"/>
                <w:sz w:val="24"/>
                <w:szCs w:val="24"/>
              </w:rPr>
              <w:t>0.67</w:t>
            </w:r>
          </w:p>
        </w:tc>
      </w:tr>
      <w:tr w:rsidR="008503E7" w14:paraId="265A1D2D" w14:textId="77777777" w:rsidTr="00846583">
        <w:trPr>
          <w:jc w:val="center"/>
        </w:trPr>
        <w:tc>
          <w:tcPr>
            <w:tcW w:w="625" w:type="dxa"/>
            <w:vAlign w:val="center"/>
          </w:tcPr>
          <w:p w14:paraId="75E6CE08" w14:textId="77777777" w:rsidR="008503E7" w:rsidRPr="003D315B" w:rsidRDefault="008503E7"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2</w:t>
            </w:r>
          </w:p>
        </w:tc>
        <w:tc>
          <w:tcPr>
            <w:tcW w:w="5130" w:type="dxa"/>
            <w:vAlign w:val="center"/>
          </w:tcPr>
          <w:p w14:paraId="327AFA93" w14:textId="57387DFA" w:rsidR="008503E7" w:rsidRDefault="00A40B55" w:rsidP="00F43187">
            <w:pPr>
              <w:jc w:val="center"/>
              <w:rPr>
                <w:rFonts w:ascii="Times New Roman" w:hAnsi="Times New Roman" w:cs="Times New Roman"/>
                <w:sz w:val="24"/>
                <w:szCs w:val="24"/>
              </w:rPr>
            </w:pPr>
            <w:r w:rsidRPr="00A40B55">
              <w:rPr>
                <w:rFonts w:ascii="Times New Roman" w:hAnsi="Times New Roman" w:cs="Times New Roman"/>
                <w:sz w:val="24"/>
                <w:szCs w:val="24"/>
              </w:rPr>
              <w:t>Administration &amp; Commerce</w:t>
            </w:r>
          </w:p>
        </w:tc>
        <w:tc>
          <w:tcPr>
            <w:tcW w:w="1440" w:type="dxa"/>
            <w:vAlign w:val="center"/>
          </w:tcPr>
          <w:p w14:paraId="32EBA202" w14:textId="229F8513" w:rsidR="008503E7" w:rsidRDefault="007260C2" w:rsidP="00F43187">
            <w:pPr>
              <w:jc w:val="center"/>
              <w:rPr>
                <w:rFonts w:ascii="Times New Roman" w:hAnsi="Times New Roman" w:cs="Times New Roman"/>
                <w:sz w:val="24"/>
                <w:szCs w:val="24"/>
              </w:rPr>
            </w:pPr>
            <w:r>
              <w:rPr>
                <w:rFonts w:ascii="Times New Roman" w:hAnsi="Times New Roman" w:cs="Times New Roman"/>
                <w:sz w:val="24"/>
                <w:szCs w:val="24"/>
              </w:rPr>
              <w:t>55.57</w:t>
            </w:r>
          </w:p>
        </w:tc>
        <w:tc>
          <w:tcPr>
            <w:tcW w:w="1365" w:type="dxa"/>
            <w:vAlign w:val="center"/>
          </w:tcPr>
          <w:p w14:paraId="14B300F1" w14:textId="61E2A636" w:rsidR="008503E7" w:rsidRDefault="007260C2" w:rsidP="00F43187">
            <w:pPr>
              <w:jc w:val="center"/>
              <w:rPr>
                <w:rFonts w:ascii="Times New Roman" w:hAnsi="Times New Roman" w:cs="Times New Roman"/>
                <w:sz w:val="24"/>
                <w:szCs w:val="24"/>
              </w:rPr>
            </w:pPr>
            <w:r>
              <w:rPr>
                <w:rFonts w:ascii="Times New Roman" w:hAnsi="Times New Roman" w:cs="Times New Roman"/>
                <w:sz w:val="24"/>
                <w:szCs w:val="24"/>
              </w:rPr>
              <w:t>22.50</w:t>
            </w:r>
          </w:p>
        </w:tc>
        <w:tc>
          <w:tcPr>
            <w:tcW w:w="0" w:type="auto"/>
            <w:vAlign w:val="center"/>
          </w:tcPr>
          <w:p w14:paraId="3237EBB4" w14:textId="561BB39D" w:rsidR="008503E7" w:rsidRDefault="007260C2" w:rsidP="00F43187">
            <w:pPr>
              <w:jc w:val="center"/>
              <w:rPr>
                <w:rFonts w:ascii="Times New Roman" w:hAnsi="Times New Roman" w:cs="Times New Roman"/>
                <w:sz w:val="24"/>
                <w:szCs w:val="24"/>
              </w:rPr>
            </w:pPr>
            <w:r>
              <w:rPr>
                <w:rFonts w:ascii="Times New Roman" w:hAnsi="Times New Roman" w:cs="Times New Roman"/>
                <w:sz w:val="24"/>
                <w:szCs w:val="24"/>
              </w:rPr>
              <w:t>1.29</w:t>
            </w:r>
          </w:p>
        </w:tc>
      </w:tr>
      <w:tr w:rsidR="008503E7" w14:paraId="3651F49B" w14:textId="77777777" w:rsidTr="00846583">
        <w:trPr>
          <w:jc w:val="center"/>
        </w:trPr>
        <w:tc>
          <w:tcPr>
            <w:tcW w:w="625" w:type="dxa"/>
            <w:vAlign w:val="center"/>
          </w:tcPr>
          <w:p w14:paraId="6A1E1772" w14:textId="77777777" w:rsidR="008503E7" w:rsidRPr="003D315B" w:rsidRDefault="008503E7"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3</w:t>
            </w:r>
          </w:p>
        </w:tc>
        <w:tc>
          <w:tcPr>
            <w:tcW w:w="5130" w:type="dxa"/>
            <w:vAlign w:val="center"/>
          </w:tcPr>
          <w:p w14:paraId="1F7650ED" w14:textId="2BC6C07F" w:rsidR="008503E7" w:rsidRDefault="005676F4" w:rsidP="00F43187">
            <w:pPr>
              <w:jc w:val="center"/>
              <w:rPr>
                <w:rFonts w:ascii="Times New Roman" w:hAnsi="Times New Roman" w:cs="Times New Roman"/>
                <w:sz w:val="24"/>
                <w:szCs w:val="24"/>
              </w:rPr>
            </w:pPr>
            <w:r w:rsidRPr="005676F4">
              <w:rPr>
                <w:rFonts w:ascii="Times New Roman" w:hAnsi="Times New Roman" w:cs="Times New Roman"/>
                <w:sz w:val="24"/>
                <w:szCs w:val="24"/>
              </w:rPr>
              <w:t>Amphitheater</w:t>
            </w:r>
          </w:p>
        </w:tc>
        <w:tc>
          <w:tcPr>
            <w:tcW w:w="1440" w:type="dxa"/>
            <w:vAlign w:val="center"/>
          </w:tcPr>
          <w:p w14:paraId="190B45C7" w14:textId="6F77562B" w:rsidR="008503E7" w:rsidRDefault="007260C2" w:rsidP="00F43187">
            <w:pPr>
              <w:jc w:val="center"/>
              <w:rPr>
                <w:rFonts w:ascii="Times New Roman" w:hAnsi="Times New Roman" w:cs="Times New Roman"/>
                <w:sz w:val="24"/>
                <w:szCs w:val="24"/>
              </w:rPr>
            </w:pPr>
            <w:r>
              <w:rPr>
                <w:rFonts w:ascii="Times New Roman" w:hAnsi="Times New Roman" w:cs="Times New Roman"/>
                <w:sz w:val="24"/>
                <w:szCs w:val="24"/>
              </w:rPr>
              <w:t>18.87</w:t>
            </w:r>
          </w:p>
        </w:tc>
        <w:tc>
          <w:tcPr>
            <w:tcW w:w="1365" w:type="dxa"/>
            <w:vAlign w:val="center"/>
          </w:tcPr>
          <w:p w14:paraId="6080A72D" w14:textId="5C8FDACE" w:rsidR="008503E7" w:rsidRDefault="007260C2" w:rsidP="00F43187">
            <w:pPr>
              <w:jc w:val="center"/>
              <w:rPr>
                <w:rFonts w:ascii="Times New Roman" w:hAnsi="Times New Roman" w:cs="Times New Roman"/>
                <w:sz w:val="24"/>
                <w:szCs w:val="24"/>
              </w:rPr>
            </w:pPr>
            <w:r>
              <w:rPr>
                <w:rFonts w:ascii="Times New Roman" w:hAnsi="Times New Roman" w:cs="Times New Roman"/>
                <w:sz w:val="24"/>
                <w:szCs w:val="24"/>
              </w:rPr>
              <w:t>7.64</w:t>
            </w:r>
          </w:p>
        </w:tc>
        <w:tc>
          <w:tcPr>
            <w:tcW w:w="0" w:type="auto"/>
            <w:vAlign w:val="center"/>
          </w:tcPr>
          <w:p w14:paraId="429A58EB" w14:textId="7C700FC3" w:rsidR="008503E7" w:rsidRDefault="007260C2" w:rsidP="00F43187">
            <w:pPr>
              <w:jc w:val="center"/>
              <w:rPr>
                <w:rFonts w:ascii="Times New Roman" w:hAnsi="Times New Roman" w:cs="Times New Roman"/>
                <w:sz w:val="24"/>
                <w:szCs w:val="24"/>
              </w:rPr>
            </w:pPr>
            <w:r>
              <w:rPr>
                <w:rFonts w:ascii="Times New Roman" w:hAnsi="Times New Roman" w:cs="Times New Roman"/>
                <w:sz w:val="24"/>
                <w:szCs w:val="24"/>
              </w:rPr>
              <w:t>0.44</w:t>
            </w:r>
          </w:p>
        </w:tc>
      </w:tr>
      <w:tr w:rsidR="008503E7" w14:paraId="5369A9A7" w14:textId="77777777" w:rsidTr="00846583">
        <w:trPr>
          <w:jc w:val="center"/>
        </w:trPr>
        <w:tc>
          <w:tcPr>
            <w:tcW w:w="625" w:type="dxa"/>
            <w:vAlign w:val="center"/>
          </w:tcPr>
          <w:p w14:paraId="0121B1DC" w14:textId="77777777" w:rsidR="008503E7" w:rsidRPr="003D315B" w:rsidRDefault="008503E7"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4</w:t>
            </w:r>
          </w:p>
        </w:tc>
        <w:tc>
          <w:tcPr>
            <w:tcW w:w="5130" w:type="dxa"/>
            <w:vAlign w:val="center"/>
          </w:tcPr>
          <w:p w14:paraId="04B0E658" w14:textId="22F3B963" w:rsidR="008503E7" w:rsidRDefault="005676F4" w:rsidP="00F43187">
            <w:pPr>
              <w:jc w:val="center"/>
              <w:rPr>
                <w:rFonts w:ascii="Times New Roman" w:hAnsi="Times New Roman" w:cs="Times New Roman"/>
                <w:sz w:val="24"/>
                <w:szCs w:val="24"/>
              </w:rPr>
            </w:pPr>
            <w:r w:rsidRPr="005676F4">
              <w:rPr>
                <w:rFonts w:ascii="Times New Roman" w:hAnsi="Times New Roman" w:cs="Times New Roman"/>
                <w:sz w:val="24"/>
                <w:szCs w:val="24"/>
              </w:rPr>
              <w:t>Cloverleaf</w:t>
            </w:r>
          </w:p>
        </w:tc>
        <w:tc>
          <w:tcPr>
            <w:tcW w:w="1440" w:type="dxa"/>
            <w:vAlign w:val="center"/>
          </w:tcPr>
          <w:p w14:paraId="118171E6" w14:textId="687F8987" w:rsidR="008503E7" w:rsidRDefault="007260C2" w:rsidP="00F43187">
            <w:pPr>
              <w:jc w:val="center"/>
              <w:rPr>
                <w:rFonts w:ascii="Times New Roman" w:hAnsi="Times New Roman" w:cs="Times New Roman"/>
                <w:sz w:val="24"/>
                <w:szCs w:val="24"/>
              </w:rPr>
            </w:pPr>
            <w:r>
              <w:rPr>
                <w:rFonts w:ascii="Times New Roman" w:hAnsi="Times New Roman" w:cs="Times New Roman"/>
                <w:sz w:val="24"/>
                <w:szCs w:val="24"/>
              </w:rPr>
              <w:t>15.15</w:t>
            </w:r>
          </w:p>
        </w:tc>
        <w:tc>
          <w:tcPr>
            <w:tcW w:w="1365" w:type="dxa"/>
            <w:vAlign w:val="center"/>
          </w:tcPr>
          <w:p w14:paraId="2DFB3ECF" w14:textId="47CB046D" w:rsidR="008503E7" w:rsidRDefault="007260C2" w:rsidP="00F43187">
            <w:pPr>
              <w:jc w:val="center"/>
              <w:rPr>
                <w:rFonts w:ascii="Times New Roman" w:hAnsi="Times New Roman" w:cs="Times New Roman"/>
                <w:sz w:val="24"/>
                <w:szCs w:val="24"/>
              </w:rPr>
            </w:pPr>
            <w:r>
              <w:rPr>
                <w:rFonts w:ascii="Times New Roman" w:hAnsi="Times New Roman" w:cs="Times New Roman"/>
                <w:sz w:val="24"/>
                <w:szCs w:val="24"/>
              </w:rPr>
              <w:t>6.13</w:t>
            </w:r>
          </w:p>
        </w:tc>
        <w:tc>
          <w:tcPr>
            <w:tcW w:w="0" w:type="auto"/>
            <w:vAlign w:val="center"/>
          </w:tcPr>
          <w:p w14:paraId="1AA552E4" w14:textId="563CC5DB" w:rsidR="008503E7" w:rsidRDefault="007260C2" w:rsidP="00F43187">
            <w:pPr>
              <w:jc w:val="center"/>
              <w:rPr>
                <w:rFonts w:ascii="Times New Roman" w:hAnsi="Times New Roman" w:cs="Times New Roman"/>
                <w:sz w:val="24"/>
                <w:szCs w:val="24"/>
              </w:rPr>
            </w:pPr>
            <w:r>
              <w:rPr>
                <w:rFonts w:ascii="Times New Roman" w:hAnsi="Times New Roman" w:cs="Times New Roman"/>
                <w:sz w:val="24"/>
                <w:szCs w:val="24"/>
              </w:rPr>
              <w:t>0.35</w:t>
            </w:r>
          </w:p>
        </w:tc>
      </w:tr>
      <w:tr w:rsidR="008503E7" w14:paraId="69DF5AA4" w14:textId="77777777" w:rsidTr="00846583">
        <w:trPr>
          <w:jc w:val="center"/>
        </w:trPr>
        <w:tc>
          <w:tcPr>
            <w:tcW w:w="625" w:type="dxa"/>
            <w:vAlign w:val="center"/>
          </w:tcPr>
          <w:p w14:paraId="179E47AF" w14:textId="77777777" w:rsidR="008503E7" w:rsidRPr="003D315B" w:rsidRDefault="008503E7"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5</w:t>
            </w:r>
          </w:p>
        </w:tc>
        <w:tc>
          <w:tcPr>
            <w:tcW w:w="5130" w:type="dxa"/>
            <w:vAlign w:val="center"/>
          </w:tcPr>
          <w:p w14:paraId="2E30BA26" w14:textId="5902B87E" w:rsidR="008503E7" w:rsidRDefault="003911DA" w:rsidP="00F43187">
            <w:pPr>
              <w:jc w:val="center"/>
              <w:rPr>
                <w:rFonts w:ascii="Times New Roman" w:hAnsi="Times New Roman" w:cs="Times New Roman"/>
                <w:sz w:val="24"/>
                <w:szCs w:val="24"/>
              </w:rPr>
            </w:pPr>
            <w:r w:rsidRPr="003911DA">
              <w:rPr>
                <w:rFonts w:ascii="Times New Roman" w:hAnsi="Times New Roman" w:cs="Times New Roman"/>
                <w:sz w:val="24"/>
                <w:szCs w:val="24"/>
              </w:rPr>
              <w:t>Commercial Zone</w:t>
            </w:r>
          </w:p>
        </w:tc>
        <w:tc>
          <w:tcPr>
            <w:tcW w:w="1440" w:type="dxa"/>
            <w:vAlign w:val="center"/>
          </w:tcPr>
          <w:p w14:paraId="1E6218C7" w14:textId="04BD8877" w:rsidR="008503E7" w:rsidRDefault="007260C2" w:rsidP="00F43187">
            <w:pPr>
              <w:jc w:val="center"/>
              <w:rPr>
                <w:rFonts w:ascii="Times New Roman" w:hAnsi="Times New Roman" w:cs="Times New Roman"/>
                <w:sz w:val="24"/>
                <w:szCs w:val="24"/>
              </w:rPr>
            </w:pPr>
            <w:r>
              <w:rPr>
                <w:rFonts w:ascii="Times New Roman" w:hAnsi="Times New Roman" w:cs="Times New Roman"/>
                <w:sz w:val="24"/>
                <w:szCs w:val="24"/>
              </w:rPr>
              <w:t>81.55</w:t>
            </w:r>
          </w:p>
        </w:tc>
        <w:tc>
          <w:tcPr>
            <w:tcW w:w="1365" w:type="dxa"/>
            <w:vAlign w:val="center"/>
          </w:tcPr>
          <w:p w14:paraId="345D3D05" w14:textId="38B8951F" w:rsidR="008503E7" w:rsidRDefault="007260C2" w:rsidP="00F43187">
            <w:pPr>
              <w:jc w:val="center"/>
              <w:rPr>
                <w:rFonts w:ascii="Times New Roman" w:hAnsi="Times New Roman" w:cs="Times New Roman"/>
                <w:sz w:val="24"/>
                <w:szCs w:val="24"/>
              </w:rPr>
            </w:pPr>
            <w:r>
              <w:rPr>
                <w:rFonts w:ascii="Times New Roman" w:hAnsi="Times New Roman" w:cs="Times New Roman"/>
                <w:sz w:val="24"/>
                <w:szCs w:val="24"/>
              </w:rPr>
              <w:t>33.02</w:t>
            </w:r>
          </w:p>
        </w:tc>
        <w:tc>
          <w:tcPr>
            <w:tcW w:w="0" w:type="auto"/>
            <w:vAlign w:val="center"/>
          </w:tcPr>
          <w:p w14:paraId="77FAC187" w14:textId="39D03438" w:rsidR="008503E7" w:rsidRDefault="007260C2" w:rsidP="00F43187">
            <w:pPr>
              <w:jc w:val="center"/>
              <w:rPr>
                <w:rFonts w:ascii="Times New Roman" w:hAnsi="Times New Roman" w:cs="Times New Roman"/>
                <w:sz w:val="24"/>
                <w:szCs w:val="24"/>
              </w:rPr>
            </w:pPr>
            <w:r>
              <w:rPr>
                <w:rFonts w:ascii="Times New Roman" w:hAnsi="Times New Roman" w:cs="Times New Roman"/>
                <w:sz w:val="24"/>
                <w:szCs w:val="24"/>
              </w:rPr>
              <w:t>1.89</w:t>
            </w:r>
          </w:p>
        </w:tc>
      </w:tr>
      <w:tr w:rsidR="008503E7" w14:paraId="320F1E40" w14:textId="77777777" w:rsidTr="00846583">
        <w:trPr>
          <w:jc w:val="center"/>
        </w:trPr>
        <w:tc>
          <w:tcPr>
            <w:tcW w:w="625" w:type="dxa"/>
            <w:vAlign w:val="center"/>
          </w:tcPr>
          <w:p w14:paraId="38A5367F" w14:textId="77777777" w:rsidR="008503E7" w:rsidRPr="003D315B" w:rsidRDefault="008503E7"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6</w:t>
            </w:r>
          </w:p>
        </w:tc>
        <w:tc>
          <w:tcPr>
            <w:tcW w:w="5130" w:type="dxa"/>
            <w:vAlign w:val="center"/>
          </w:tcPr>
          <w:p w14:paraId="352875B6" w14:textId="2317CB54" w:rsidR="008503E7" w:rsidRDefault="003911DA" w:rsidP="00F43187">
            <w:pPr>
              <w:jc w:val="center"/>
              <w:rPr>
                <w:rFonts w:ascii="Times New Roman" w:hAnsi="Times New Roman" w:cs="Times New Roman"/>
                <w:sz w:val="24"/>
                <w:szCs w:val="24"/>
              </w:rPr>
            </w:pPr>
            <w:r w:rsidRPr="003911DA">
              <w:rPr>
                <w:rFonts w:ascii="Times New Roman" w:hAnsi="Times New Roman" w:cs="Times New Roman"/>
                <w:sz w:val="24"/>
                <w:szCs w:val="24"/>
              </w:rPr>
              <w:t>Connecting Road</w:t>
            </w:r>
          </w:p>
        </w:tc>
        <w:tc>
          <w:tcPr>
            <w:tcW w:w="1440" w:type="dxa"/>
            <w:vAlign w:val="center"/>
          </w:tcPr>
          <w:p w14:paraId="6C389D35" w14:textId="56814E47" w:rsidR="008503E7" w:rsidRDefault="007260C2" w:rsidP="00F43187">
            <w:pPr>
              <w:jc w:val="center"/>
              <w:rPr>
                <w:rFonts w:ascii="Times New Roman" w:hAnsi="Times New Roman" w:cs="Times New Roman"/>
                <w:sz w:val="24"/>
                <w:szCs w:val="24"/>
              </w:rPr>
            </w:pPr>
            <w:r>
              <w:rPr>
                <w:rFonts w:ascii="Times New Roman" w:hAnsi="Times New Roman" w:cs="Times New Roman"/>
                <w:sz w:val="24"/>
                <w:szCs w:val="24"/>
              </w:rPr>
              <w:t>140.16</w:t>
            </w:r>
          </w:p>
        </w:tc>
        <w:tc>
          <w:tcPr>
            <w:tcW w:w="1365" w:type="dxa"/>
            <w:vAlign w:val="center"/>
          </w:tcPr>
          <w:p w14:paraId="52F3EF24" w14:textId="02DE30DF" w:rsidR="008503E7" w:rsidRDefault="00E23058" w:rsidP="00F43187">
            <w:pPr>
              <w:jc w:val="center"/>
              <w:rPr>
                <w:rFonts w:ascii="Times New Roman" w:hAnsi="Times New Roman" w:cs="Times New Roman"/>
                <w:sz w:val="24"/>
                <w:szCs w:val="24"/>
              </w:rPr>
            </w:pPr>
            <w:r>
              <w:rPr>
                <w:rFonts w:ascii="Times New Roman" w:hAnsi="Times New Roman" w:cs="Times New Roman"/>
                <w:sz w:val="24"/>
                <w:szCs w:val="24"/>
              </w:rPr>
              <w:t>56.74</w:t>
            </w:r>
          </w:p>
        </w:tc>
        <w:tc>
          <w:tcPr>
            <w:tcW w:w="0" w:type="auto"/>
            <w:vAlign w:val="center"/>
          </w:tcPr>
          <w:p w14:paraId="732A1FB3" w14:textId="418E66E2" w:rsidR="008503E7" w:rsidRDefault="00E23058" w:rsidP="00F43187">
            <w:pPr>
              <w:jc w:val="center"/>
              <w:rPr>
                <w:rFonts w:ascii="Times New Roman" w:hAnsi="Times New Roman" w:cs="Times New Roman"/>
                <w:sz w:val="24"/>
                <w:szCs w:val="24"/>
              </w:rPr>
            </w:pPr>
            <w:r>
              <w:rPr>
                <w:rFonts w:ascii="Times New Roman" w:hAnsi="Times New Roman" w:cs="Times New Roman"/>
                <w:sz w:val="24"/>
                <w:szCs w:val="24"/>
              </w:rPr>
              <w:t>3.25</w:t>
            </w:r>
          </w:p>
        </w:tc>
      </w:tr>
      <w:tr w:rsidR="008503E7" w14:paraId="647BFA58" w14:textId="77777777" w:rsidTr="00846583">
        <w:trPr>
          <w:jc w:val="center"/>
        </w:trPr>
        <w:tc>
          <w:tcPr>
            <w:tcW w:w="625" w:type="dxa"/>
            <w:vAlign w:val="center"/>
          </w:tcPr>
          <w:p w14:paraId="0908396C" w14:textId="77777777" w:rsidR="008503E7" w:rsidRPr="003D315B" w:rsidRDefault="008503E7"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7</w:t>
            </w:r>
          </w:p>
        </w:tc>
        <w:tc>
          <w:tcPr>
            <w:tcW w:w="5130" w:type="dxa"/>
            <w:vAlign w:val="center"/>
          </w:tcPr>
          <w:p w14:paraId="1B8F923E" w14:textId="5F51012B" w:rsidR="008503E7" w:rsidRDefault="003911DA" w:rsidP="00F43187">
            <w:pPr>
              <w:jc w:val="center"/>
              <w:rPr>
                <w:rFonts w:ascii="Times New Roman" w:hAnsi="Times New Roman" w:cs="Times New Roman"/>
                <w:sz w:val="24"/>
                <w:szCs w:val="24"/>
              </w:rPr>
            </w:pPr>
            <w:r w:rsidRPr="003911DA">
              <w:rPr>
                <w:rFonts w:ascii="Times New Roman" w:hAnsi="Times New Roman" w:cs="Times New Roman"/>
                <w:sz w:val="24"/>
                <w:szCs w:val="24"/>
              </w:rPr>
              <w:t>Convention Center</w:t>
            </w:r>
          </w:p>
        </w:tc>
        <w:tc>
          <w:tcPr>
            <w:tcW w:w="1440" w:type="dxa"/>
            <w:vAlign w:val="center"/>
          </w:tcPr>
          <w:p w14:paraId="6DEA1C3A" w14:textId="54EBBFC9" w:rsidR="008503E7" w:rsidRDefault="00E23058" w:rsidP="00F43187">
            <w:pPr>
              <w:jc w:val="center"/>
              <w:rPr>
                <w:rFonts w:ascii="Times New Roman" w:hAnsi="Times New Roman" w:cs="Times New Roman"/>
                <w:sz w:val="24"/>
                <w:szCs w:val="24"/>
              </w:rPr>
            </w:pPr>
            <w:r>
              <w:rPr>
                <w:rFonts w:ascii="Times New Roman" w:hAnsi="Times New Roman" w:cs="Times New Roman"/>
                <w:sz w:val="24"/>
                <w:szCs w:val="24"/>
              </w:rPr>
              <w:t>19.88</w:t>
            </w:r>
          </w:p>
        </w:tc>
        <w:tc>
          <w:tcPr>
            <w:tcW w:w="1365" w:type="dxa"/>
            <w:vAlign w:val="center"/>
          </w:tcPr>
          <w:p w14:paraId="4949D6C1" w14:textId="7A859785" w:rsidR="008503E7" w:rsidRDefault="00E23058" w:rsidP="00F43187">
            <w:pPr>
              <w:jc w:val="center"/>
              <w:rPr>
                <w:rFonts w:ascii="Times New Roman" w:hAnsi="Times New Roman" w:cs="Times New Roman"/>
                <w:sz w:val="24"/>
                <w:szCs w:val="24"/>
              </w:rPr>
            </w:pPr>
            <w:r>
              <w:rPr>
                <w:rFonts w:ascii="Times New Roman" w:hAnsi="Times New Roman" w:cs="Times New Roman"/>
                <w:sz w:val="24"/>
                <w:szCs w:val="24"/>
              </w:rPr>
              <w:t>8.05</w:t>
            </w:r>
          </w:p>
        </w:tc>
        <w:tc>
          <w:tcPr>
            <w:tcW w:w="0" w:type="auto"/>
            <w:vAlign w:val="center"/>
          </w:tcPr>
          <w:p w14:paraId="30C0835B" w14:textId="3994E851" w:rsidR="008503E7" w:rsidRDefault="00E23058" w:rsidP="00F43187">
            <w:pPr>
              <w:jc w:val="center"/>
              <w:rPr>
                <w:rFonts w:ascii="Times New Roman" w:hAnsi="Times New Roman" w:cs="Times New Roman"/>
                <w:sz w:val="24"/>
                <w:szCs w:val="24"/>
              </w:rPr>
            </w:pPr>
            <w:r>
              <w:rPr>
                <w:rFonts w:ascii="Times New Roman" w:hAnsi="Times New Roman" w:cs="Times New Roman"/>
                <w:sz w:val="24"/>
                <w:szCs w:val="24"/>
              </w:rPr>
              <w:t>0.46</w:t>
            </w:r>
          </w:p>
        </w:tc>
      </w:tr>
      <w:tr w:rsidR="008503E7" w14:paraId="3666E179" w14:textId="77777777" w:rsidTr="00846583">
        <w:trPr>
          <w:jc w:val="center"/>
        </w:trPr>
        <w:tc>
          <w:tcPr>
            <w:tcW w:w="625" w:type="dxa"/>
            <w:vAlign w:val="center"/>
          </w:tcPr>
          <w:p w14:paraId="033FFC55" w14:textId="77777777" w:rsidR="008503E7" w:rsidRPr="003D315B" w:rsidRDefault="008503E7"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8</w:t>
            </w:r>
          </w:p>
        </w:tc>
        <w:tc>
          <w:tcPr>
            <w:tcW w:w="5130" w:type="dxa"/>
            <w:vAlign w:val="center"/>
          </w:tcPr>
          <w:p w14:paraId="48BFEDBE" w14:textId="637C5186" w:rsidR="008503E7" w:rsidRDefault="008B2CB3" w:rsidP="00F43187">
            <w:pPr>
              <w:jc w:val="center"/>
              <w:rPr>
                <w:rFonts w:ascii="Times New Roman" w:hAnsi="Times New Roman" w:cs="Times New Roman"/>
                <w:sz w:val="24"/>
                <w:szCs w:val="24"/>
              </w:rPr>
            </w:pPr>
            <w:r w:rsidRPr="008B2CB3">
              <w:rPr>
                <w:rFonts w:ascii="Times New Roman" w:hAnsi="Times New Roman" w:cs="Times New Roman"/>
                <w:sz w:val="24"/>
                <w:szCs w:val="24"/>
              </w:rPr>
              <w:t>Divisional Headquarter</w:t>
            </w:r>
          </w:p>
        </w:tc>
        <w:tc>
          <w:tcPr>
            <w:tcW w:w="1440" w:type="dxa"/>
            <w:vAlign w:val="center"/>
          </w:tcPr>
          <w:p w14:paraId="061079F5" w14:textId="4A976AF9" w:rsidR="008503E7" w:rsidRDefault="00E23058" w:rsidP="00F43187">
            <w:pPr>
              <w:jc w:val="center"/>
              <w:rPr>
                <w:rFonts w:ascii="Times New Roman" w:hAnsi="Times New Roman" w:cs="Times New Roman"/>
                <w:sz w:val="24"/>
                <w:szCs w:val="24"/>
              </w:rPr>
            </w:pPr>
            <w:r>
              <w:rPr>
                <w:rFonts w:ascii="Times New Roman" w:hAnsi="Times New Roman" w:cs="Times New Roman"/>
                <w:sz w:val="24"/>
                <w:szCs w:val="24"/>
              </w:rPr>
              <w:t>27.66</w:t>
            </w:r>
          </w:p>
        </w:tc>
        <w:tc>
          <w:tcPr>
            <w:tcW w:w="1365" w:type="dxa"/>
            <w:vAlign w:val="center"/>
          </w:tcPr>
          <w:p w14:paraId="41234DA6" w14:textId="138C7164" w:rsidR="008503E7" w:rsidRDefault="00E23058" w:rsidP="00F43187">
            <w:pPr>
              <w:jc w:val="center"/>
              <w:rPr>
                <w:rFonts w:ascii="Times New Roman" w:hAnsi="Times New Roman" w:cs="Times New Roman"/>
                <w:sz w:val="24"/>
                <w:szCs w:val="24"/>
              </w:rPr>
            </w:pPr>
            <w:r>
              <w:rPr>
                <w:rFonts w:ascii="Times New Roman" w:hAnsi="Times New Roman" w:cs="Times New Roman"/>
                <w:sz w:val="24"/>
                <w:szCs w:val="24"/>
              </w:rPr>
              <w:t>11.20</w:t>
            </w:r>
          </w:p>
        </w:tc>
        <w:tc>
          <w:tcPr>
            <w:tcW w:w="0" w:type="auto"/>
            <w:vAlign w:val="center"/>
          </w:tcPr>
          <w:p w14:paraId="0266A224" w14:textId="522F953A" w:rsidR="008503E7" w:rsidRDefault="00E23058" w:rsidP="00F43187">
            <w:pPr>
              <w:jc w:val="center"/>
              <w:rPr>
                <w:rFonts w:ascii="Times New Roman" w:hAnsi="Times New Roman" w:cs="Times New Roman"/>
                <w:sz w:val="24"/>
                <w:szCs w:val="24"/>
              </w:rPr>
            </w:pPr>
            <w:r>
              <w:rPr>
                <w:rFonts w:ascii="Times New Roman" w:hAnsi="Times New Roman" w:cs="Times New Roman"/>
                <w:sz w:val="24"/>
                <w:szCs w:val="24"/>
              </w:rPr>
              <w:t>0.64</w:t>
            </w:r>
          </w:p>
        </w:tc>
      </w:tr>
      <w:tr w:rsidR="008B2CB3" w14:paraId="3B719DFE" w14:textId="77777777" w:rsidTr="00846583">
        <w:trPr>
          <w:jc w:val="center"/>
        </w:trPr>
        <w:tc>
          <w:tcPr>
            <w:tcW w:w="625" w:type="dxa"/>
            <w:vAlign w:val="center"/>
          </w:tcPr>
          <w:p w14:paraId="54F758C6" w14:textId="19A57249" w:rsidR="008B2CB3"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9</w:t>
            </w:r>
          </w:p>
        </w:tc>
        <w:tc>
          <w:tcPr>
            <w:tcW w:w="5130" w:type="dxa"/>
            <w:vAlign w:val="center"/>
          </w:tcPr>
          <w:p w14:paraId="301590F4" w14:textId="276D5788" w:rsidR="008B2CB3" w:rsidRPr="008B2CB3" w:rsidRDefault="008B2CB3" w:rsidP="00F43187">
            <w:pPr>
              <w:jc w:val="center"/>
              <w:rPr>
                <w:rFonts w:ascii="Times New Roman" w:hAnsi="Times New Roman" w:cs="Times New Roman"/>
                <w:sz w:val="24"/>
                <w:szCs w:val="24"/>
              </w:rPr>
            </w:pPr>
            <w:r w:rsidRPr="008B2CB3">
              <w:rPr>
                <w:rFonts w:ascii="Times New Roman" w:hAnsi="Times New Roman" w:cs="Times New Roman"/>
                <w:sz w:val="24"/>
                <w:szCs w:val="24"/>
              </w:rPr>
              <w:t>Drinking Water Treatment Plant &amp; Pump House</w:t>
            </w:r>
          </w:p>
        </w:tc>
        <w:tc>
          <w:tcPr>
            <w:tcW w:w="1440" w:type="dxa"/>
            <w:vAlign w:val="center"/>
          </w:tcPr>
          <w:p w14:paraId="46669F21" w14:textId="3F76752A" w:rsidR="008B2CB3" w:rsidRDefault="0034065B" w:rsidP="00F43187">
            <w:pPr>
              <w:jc w:val="center"/>
              <w:rPr>
                <w:rFonts w:ascii="Times New Roman" w:hAnsi="Times New Roman" w:cs="Times New Roman"/>
                <w:sz w:val="24"/>
                <w:szCs w:val="24"/>
              </w:rPr>
            </w:pPr>
            <w:r>
              <w:rPr>
                <w:rFonts w:ascii="Times New Roman" w:hAnsi="Times New Roman" w:cs="Times New Roman"/>
                <w:sz w:val="24"/>
                <w:szCs w:val="24"/>
              </w:rPr>
              <w:t>8.73</w:t>
            </w:r>
          </w:p>
        </w:tc>
        <w:tc>
          <w:tcPr>
            <w:tcW w:w="1365" w:type="dxa"/>
            <w:vAlign w:val="center"/>
          </w:tcPr>
          <w:p w14:paraId="69F3A18F" w14:textId="3988EB61" w:rsidR="008B2CB3" w:rsidRDefault="0034065B" w:rsidP="00F43187">
            <w:pPr>
              <w:jc w:val="center"/>
              <w:rPr>
                <w:rFonts w:ascii="Times New Roman" w:hAnsi="Times New Roman" w:cs="Times New Roman"/>
                <w:sz w:val="24"/>
                <w:szCs w:val="24"/>
              </w:rPr>
            </w:pPr>
            <w:r>
              <w:rPr>
                <w:rFonts w:ascii="Times New Roman" w:hAnsi="Times New Roman" w:cs="Times New Roman"/>
                <w:sz w:val="24"/>
                <w:szCs w:val="24"/>
              </w:rPr>
              <w:t>3.53</w:t>
            </w:r>
          </w:p>
        </w:tc>
        <w:tc>
          <w:tcPr>
            <w:tcW w:w="0" w:type="auto"/>
            <w:vAlign w:val="center"/>
          </w:tcPr>
          <w:p w14:paraId="4289CC5B" w14:textId="3AD0DD12" w:rsidR="008B2CB3" w:rsidRDefault="0034065B" w:rsidP="00F43187">
            <w:pPr>
              <w:jc w:val="center"/>
              <w:rPr>
                <w:rFonts w:ascii="Times New Roman" w:hAnsi="Times New Roman" w:cs="Times New Roman"/>
                <w:sz w:val="24"/>
                <w:szCs w:val="24"/>
              </w:rPr>
            </w:pPr>
            <w:r>
              <w:rPr>
                <w:rFonts w:ascii="Times New Roman" w:hAnsi="Times New Roman" w:cs="Times New Roman"/>
                <w:sz w:val="24"/>
                <w:szCs w:val="24"/>
              </w:rPr>
              <w:t>0.20</w:t>
            </w:r>
          </w:p>
        </w:tc>
      </w:tr>
      <w:tr w:rsidR="008B2CB3" w14:paraId="69C37122" w14:textId="77777777" w:rsidTr="00846583">
        <w:trPr>
          <w:jc w:val="center"/>
        </w:trPr>
        <w:tc>
          <w:tcPr>
            <w:tcW w:w="625" w:type="dxa"/>
            <w:vAlign w:val="center"/>
          </w:tcPr>
          <w:p w14:paraId="6CA46442" w14:textId="4EF9D40B" w:rsidR="008B2CB3"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10</w:t>
            </w:r>
          </w:p>
        </w:tc>
        <w:tc>
          <w:tcPr>
            <w:tcW w:w="5130" w:type="dxa"/>
            <w:vAlign w:val="center"/>
          </w:tcPr>
          <w:p w14:paraId="79A73075" w14:textId="02D06B66" w:rsidR="008B2CB3" w:rsidRPr="008B2CB3" w:rsidRDefault="008B2CB3" w:rsidP="00F43187">
            <w:pPr>
              <w:jc w:val="center"/>
              <w:rPr>
                <w:rFonts w:ascii="Times New Roman" w:hAnsi="Times New Roman" w:cs="Times New Roman"/>
                <w:sz w:val="24"/>
                <w:szCs w:val="24"/>
              </w:rPr>
            </w:pPr>
            <w:r w:rsidRPr="008B2CB3">
              <w:rPr>
                <w:rFonts w:ascii="Times New Roman" w:hAnsi="Times New Roman" w:cs="Times New Roman"/>
                <w:sz w:val="24"/>
                <w:szCs w:val="24"/>
              </w:rPr>
              <w:t>Eco Park cum Sewerage Treatment Plant</w:t>
            </w:r>
          </w:p>
        </w:tc>
        <w:tc>
          <w:tcPr>
            <w:tcW w:w="1440" w:type="dxa"/>
            <w:vAlign w:val="center"/>
          </w:tcPr>
          <w:p w14:paraId="1DFAFBB5" w14:textId="5CC91324" w:rsidR="008B2CB3" w:rsidRDefault="0034065B" w:rsidP="00F43187">
            <w:pPr>
              <w:jc w:val="center"/>
              <w:rPr>
                <w:rFonts w:ascii="Times New Roman" w:hAnsi="Times New Roman" w:cs="Times New Roman"/>
                <w:sz w:val="24"/>
                <w:szCs w:val="24"/>
              </w:rPr>
            </w:pPr>
            <w:r>
              <w:rPr>
                <w:rFonts w:ascii="Times New Roman" w:hAnsi="Times New Roman" w:cs="Times New Roman"/>
                <w:sz w:val="24"/>
                <w:szCs w:val="24"/>
              </w:rPr>
              <w:t>20.31</w:t>
            </w:r>
          </w:p>
        </w:tc>
        <w:tc>
          <w:tcPr>
            <w:tcW w:w="1365" w:type="dxa"/>
            <w:vAlign w:val="center"/>
          </w:tcPr>
          <w:p w14:paraId="40970454" w14:textId="07843829" w:rsidR="008B2CB3" w:rsidRDefault="0034065B" w:rsidP="00F43187">
            <w:pPr>
              <w:jc w:val="center"/>
              <w:rPr>
                <w:rFonts w:ascii="Times New Roman" w:hAnsi="Times New Roman" w:cs="Times New Roman"/>
                <w:sz w:val="24"/>
                <w:szCs w:val="24"/>
              </w:rPr>
            </w:pPr>
            <w:r>
              <w:rPr>
                <w:rFonts w:ascii="Times New Roman" w:hAnsi="Times New Roman" w:cs="Times New Roman"/>
                <w:sz w:val="24"/>
                <w:szCs w:val="24"/>
              </w:rPr>
              <w:t>8.22</w:t>
            </w:r>
          </w:p>
        </w:tc>
        <w:tc>
          <w:tcPr>
            <w:tcW w:w="0" w:type="auto"/>
            <w:vAlign w:val="center"/>
          </w:tcPr>
          <w:p w14:paraId="7C8DDF7B" w14:textId="0FE399EB" w:rsidR="008B2CB3" w:rsidRDefault="0034065B" w:rsidP="00F43187">
            <w:pPr>
              <w:jc w:val="center"/>
              <w:rPr>
                <w:rFonts w:ascii="Times New Roman" w:hAnsi="Times New Roman" w:cs="Times New Roman"/>
                <w:sz w:val="24"/>
                <w:szCs w:val="24"/>
              </w:rPr>
            </w:pPr>
            <w:r>
              <w:rPr>
                <w:rFonts w:ascii="Times New Roman" w:hAnsi="Times New Roman" w:cs="Times New Roman"/>
                <w:sz w:val="24"/>
                <w:szCs w:val="24"/>
              </w:rPr>
              <w:t>0.47</w:t>
            </w:r>
          </w:p>
        </w:tc>
      </w:tr>
      <w:tr w:rsidR="008B2CB3" w14:paraId="0F73A3E2" w14:textId="77777777" w:rsidTr="00846583">
        <w:trPr>
          <w:jc w:val="center"/>
        </w:trPr>
        <w:tc>
          <w:tcPr>
            <w:tcW w:w="625" w:type="dxa"/>
            <w:vAlign w:val="center"/>
          </w:tcPr>
          <w:p w14:paraId="16B3242F" w14:textId="3835608D" w:rsidR="008B2CB3"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11</w:t>
            </w:r>
          </w:p>
        </w:tc>
        <w:tc>
          <w:tcPr>
            <w:tcW w:w="5130" w:type="dxa"/>
            <w:vAlign w:val="center"/>
          </w:tcPr>
          <w:p w14:paraId="717FD4E8" w14:textId="125237A0" w:rsidR="008B2CB3" w:rsidRPr="008B2CB3" w:rsidRDefault="008B2CB3" w:rsidP="00F43187">
            <w:pPr>
              <w:jc w:val="center"/>
              <w:rPr>
                <w:rFonts w:ascii="Times New Roman" w:hAnsi="Times New Roman" w:cs="Times New Roman"/>
                <w:sz w:val="24"/>
                <w:szCs w:val="24"/>
              </w:rPr>
            </w:pPr>
            <w:r w:rsidRPr="008B2CB3">
              <w:rPr>
                <w:rFonts w:ascii="Times New Roman" w:hAnsi="Times New Roman" w:cs="Times New Roman"/>
                <w:sz w:val="24"/>
                <w:szCs w:val="24"/>
              </w:rPr>
              <w:t>Education</w:t>
            </w:r>
          </w:p>
        </w:tc>
        <w:tc>
          <w:tcPr>
            <w:tcW w:w="1440" w:type="dxa"/>
            <w:vAlign w:val="center"/>
          </w:tcPr>
          <w:p w14:paraId="5017C8D2" w14:textId="5ECE3BEA" w:rsidR="008B2CB3" w:rsidRDefault="0034065B" w:rsidP="00F43187">
            <w:pPr>
              <w:jc w:val="center"/>
              <w:rPr>
                <w:rFonts w:ascii="Times New Roman" w:hAnsi="Times New Roman" w:cs="Times New Roman"/>
                <w:sz w:val="24"/>
                <w:szCs w:val="24"/>
              </w:rPr>
            </w:pPr>
            <w:r>
              <w:rPr>
                <w:rFonts w:ascii="Times New Roman" w:hAnsi="Times New Roman" w:cs="Times New Roman"/>
                <w:sz w:val="24"/>
                <w:szCs w:val="24"/>
              </w:rPr>
              <w:t>77.00</w:t>
            </w:r>
          </w:p>
        </w:tc>
        <w:tc>
          <w:tcPr>
            <w:tcW w:w="1365" w:type="dxa"/>
            <w:vAlign w:val="center"/>
          </w:tcPr>
          <w:p w14:paraId="3B7FFE2D" w14:textId="59BBD7C6" w:rsidR="008B2CB3" w:rsidRDefault="0034065B" w:rsidP="00F43187">
            <w:pPr>
              <w:jc w:val="center"/>
              <w:rPr>
                <w:rFonts w:ascii="Times New Roman" w:hAnsi="Times New Roman" w:cs="Times New Roman"/>
                <w:sz w:val="24"/>
                <w:szCs w:val="24"/>
              </w:rPr>
            </w:pPr>
            <w:r>
              <w:rPr>
                <w:rFonts w:ascii="Times New Roman" w:hAnsi="Times New Roman" w:cs="Times New Roman"/>
                <w:sz w:val="24"/>
                <w:szCs w:val="24"/>
              </w:rPr>
              <w:t>31.17</w:t>
            </w:r>
          </w:p>
        </w:tc>
        <w:tc>
          <w:tcPr>
            <w:tcW w:w="0" w:type="auto"/>
            <w:vAlign w:val="center"/>
          </w:tcPr>
          <w:p w14:paraId="3846CEAD" w14:textId="3D5BE9CC" w:rsidR="008B2CB3" w:rsidRDefault="00576AB8" w:rsidP="00F43187">
            <w:pPr>
              <w:jc w:val="center"/>
              <w:rPr>
                <w:rFonts w:ascii="Times New Roman" w:hAnsi="Times New Roman" w:cs="Times New Roman"/>
                <w:sz w:val="24"/>
                <w:szCs w:val="24"/>
              </w:rPr>
            </w:pPr>
            <w:r>
              <w:rPr>
                <w:rFonts w:ascii="Times New Roman" w:hAnsi="Times New Roman" w:cs="Times New Roman"/>
                <w:sz w:val="24"/>
                <w:szCs w:val="24"/>
              </w:rPr>
              <w:t>1.78</w:t>
            </w:r>
          </w:p>
        </w:tc>
      </w:tr>
      <w:tr w:rsidR="008B2CB3" w14:paraId="34C6A951" w14:textId="77777777" w:rsidTr="00846583">
        <w:trPr>
          <w:jc w:val="center"/>
        </w:trPr>
        <w:tc>
          <w:tcPr>
            <w:tcW w:w="625" w:type="dxa"/>
            <w:vAlign w:val="center"/>
          </w:tcPr>
          <w:p w14:paraId="3C3E7422" w14:textId="2FA76F69" w:rsidR="008B2CB3"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12</w:t>
            </w:r>
          </w:p>
        </w:tc>
        <w:tc>
          <w:tcPr>
            <w:tcW w:w="5130" w:type="dxa"/>
            <w:vAlign w:val="center"/>
          </w:tcPr>
          <w:p w14:paraId="42FA0CF9" w14:textId="63612FAF" w:rsidR="008B2CB3" w:rsidRPr="008B2CB3" w:rsidRDefault="008B2CB3" w:rsidP="00F43187">
            <w:pPr>
              <w:jc w:val="center"/>
              <w:rPr>
                <w:rFonts w:ascii="Times New Roman" w:hAnsi="Times New Roman" w:cs="Times New Roman"/>
                <w:sz w:val="24"/>
                <w:szCs w:val="24"/>
              </w:rPr>
            </w:pPr>
            <w:r w:rsidRPr="008B2CB3">
              <w:rPr>
                <w:rFonts w:ascii="Times New Roman" w:hAnsi="Times New Roman" w:cs="Times New Roman"/>
                <w:sz w:val="24"/>
                <w:szCs w:val="24"/>
              </w:rPr>
              <w:t>Elevated Road</w:t>
            </w:r>
          </w:p>
        </w:tc>
        <w:tc>
          <w:tcPr>
            <w:tcW w:w="1440" w:type="dxa"/>
            <w:vAlign w:val="center"/>
          </w:tcPr>
          <w:p w14:paraId="0DD09762" w14:textId="36D9BD77" w:rsidR="008B2CB3" w:rsidRDefault="00576AB8" w:rsidP="00F43187">
            <w:pPr>
              <w:jc w:val="center"/>
              <w:rPr>
                <w:rFonts w:ascii="Times New Roman" w:hAnsi="Times New Roman" w:cs="Times New Roman"/>
                <w:sz w:val="24"/>
                <w:szCs w:val="24"/>
              </w:rPr>
            </w:pPr>
            <w:r>
              <w:rPr>
                <w:rFonts w:ascii="Times New Roman" w:hAnsi="Times New Roman" w:cs="Times New Roman"/>
                <w:sz w:val="24"/>
                <w:szCs w:val="24"/>
              </w:rPr>
              <w:t>60.48</w:t>
            </w:r>
          </w:p>
        </w:tc>
        <w:tc>
          <w:tcPr>
            <w:tcW w:w="1365" w:type="dxa"/>
            <w:vAlign w:val="center"/>
          </w:tcPr>
          <w:p w14:paraId="164C45CC" w14:textId="7D24DCD5" w:rsidR="008B2CB3" w:rsidRDefault="00576AB8" w:rsidP="00F43187">
            <w:pPr>
              <w:jc w:val="center"/>
              <w:rPr>
                <w:rFonts w:ascii="Times New Roman" w:hAnsi="Times New Roman" w:cs="Times New Roman"/>
                <w:sz w:val="24"/>
                <w:szCs w:val="24"/>
              </w:rPr>
            </w:pPr>
            <w:r>
              <w:rPr>
                <w:rFonts w:ascii="Times New Roman" w:hAnsi="Times New Roman" w:cs="Times New Roman"/>
                <w:sz w:val="24"/>
                <w:szCs w:val="24"/>
              </w:rPr>
              <w:t>24.49</w:t>
            </w:r>
          </w:p>
        </w:tc>
        <w:tc>
          <w:tcPr>
            <w:tcW w:w="0" w:type="auto"/>
            <w:vAlign w:val="center"/>
          </w:tcPr>
          <w:p w14:paraId="071E699F" w14:textId="3DE42E5A" w:rsidR="008B2CB3" w:rsidRDefault="00576AB8" w:rsidP="00F43187">
            <w:pPr>
              <w:jc w:val="center"/>
              <w:rPr>
                <w:rFonts w:ascii="Times New Roman" w:hAnsi="Times New Roman" w:cs="Times New Roman"/>
                <w:sz w:val="24"/>
                <w:szCs w:val="24"/>
              </w:rPr>
            </w:pPr>
            <w:r>
              <w:rPr>
                <w:rFonts w:ascii="Times New Roman" w:hAnsi="Times New Roman" w:cs="Times New Roman"/>
                <w:sz w:val="24"/>
                <w:szCs w:val="24"/>
              </w:rPr>
              <w:t>1.40</w:t>
            </w:r>
          </w:p>
        </w:tc>
      </w:tr>
      <w:tr w:rsidR="008B2CB3" w14:paraId="26312444" w14:textId="77777777" w:rsidTr="00846583">
        <w:trPr>
          <w:jc w:val="center"/>
        </w:trPr>
        <w:tc>
          <w:tcPr>
            <w:tcW w:w="625" w:type="dxa"/>
            <w:vAlign w:val="center"/>
          </w:tcPr>
          <w:p w14:paraId="49FFB1C1" w14:textId="0AD12096" w:rsidR="008B2CB3"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13</w:t>
            </w:r>
          </w:p>
        </w:tc>
        <w:tc>
          <w:tcPr>
            <w:tcW w:w="5130" w:type="dxa"/>
            <w:vAlign w:val="center"/>
          </w:tcPr>
          <w:p w14:paraId="71530B4F" w14:textId="593C0B06" w:rsidR="008B2CB3" w:rsidRPr="008B2CB3" w:rsidRDefault="008B2CB3" w:rsidP="00F43187">
            <w:pPr>
              <w:jc w:val="center"/>
              <w:rPr>
                <w:rFonts w:ascii="Times New Roman" w:hAnsi="Times New Roman" w:cs="Times New Roman"/>
                <w:sz w:val="24"/>
                <w:szCs w:val="24"/>
              </w:rPr>
            </w:pPr>
            <w:r w:rsidRPr="008B2CB3">
              <w:rPr>
                <w:rFonts w:ascii="Times New Roman" w:hAnsi="Times New Roman" w:cs="Times New Roman"/>
                <w:sz w:val="24"/>
                <w:szCs w:val="24"/>
              </w:rPr>
              <w:t>Flood Flow Zone</w:t>
            </w:r>
          </w:p>
        </w:tc>
        <w:tc>
          <w:tcPr>
            <w:tcW w:w="1440" w:type="dxa"/>
            <w:vAlign w:val="center"/>
          </w:tcPr>
          <w:p w14:paraId="19E5B982" w14:textId="755F901F" w:rsidR="008B2CB3" w:rsidRDefault="00576AB8" w:rsidP="00F43187">
            <w:pPr>
              <w:jc w:val="center"/>
              <w:rPr>
                <w:rFonts w:ascii="Times New Roman" w:hAnsi="Times New Roman" w:cs="Times New Roman"/>
                <w:sz w:val="24"/>
                <w:szCs w:val="24"/>
              </w:rPr>
            </w:pPr>
            <w:r>
              <w:rPr>
                <w:rFonts w:ascii="Times New Roman" w:hAnsi="Times New Roman" w:cs="Times New Roman"/>
                <w:sz w:val="24"/>
                <w:szCs w:val="24"/>
              </w:rPr>
              <w:t>1005.70</w:t>
            </w:r>
          </w:p>
        </w:tc>
        <w:tc>
          <w:tcPr>
            <w:tcW w:w="1365" w:type="dxa"/>
            <w:vAlign w:val="center"/>
          </w:tcPr>
          <w:p w14:paraId="1D0A619B" w14:textId="73DC70CD" w:rsidR="008B2CB3" w:rsidRDefault="00576AB8" w:rsidP="00F43187">
            <w:pPr>
              <w:jc w:val="center"/>
              <w:rPr>
                <w:rFonts w:ascii="Times New Roman" w:hAnsi="Times New Roman" w:cs="Times New Roman"/>
                <w:sz w:val="24"/>
                <w:szCs w:val="24"/>
              </w:rPr>
            </w:pPr>
            <w:r>
              <w:rPr>
                <w:rFonts w:ascii="Times New Roman" w:hAnsi="Times New Roman" w:cs="Times New Roman"/>
                <w:sz w:val="24"/>
                <w:szCs w:val="24"/>
              </w:rPr>
              <w:t>407.17</w:t>
            </w:r>
          </w:p>
        </w:tc>
        <w:tc>
          <w:tcPr>
            <w:tcW w:w="0" w:type="auto"/>
            <w:vAlign w:val="center"/>
          </w:tcPr>
          <w:p w14:paraId="324F45AF" w14:textId="13B1D73C" w:rsidR="008B2CB3" w:rsidRDefault="00576AB8" w:rsidP="00F43187">
            <w:pPr>
              <w:jc w:val="center"/>
              <w:rPr>
                <w:rFonts w:ascii="Times New Roman" w:hAnsi="Times New Roman" w:cs="Times New Roman"/>
                <w:sz w:val="24"/>
                <w:szCs w:val="24"/>
              </w:rPr>
            </w:pPr>
            <w:r>
              <w:rPr>
                <w:rFonts w:ascii="Times New Roman" w:hAnsi="Times New Roman" w:cs="Times New Roman"/>
                <w:sz w:val="24"/>
                <w:szCs w:val="24"/>
              </w:rPr>
              <w:t>23.30</w:t>
            </w:r>
          </w:p>
        </w:tc>
      </w:tr>
      <w:tr w:rsidR="008B2CB3" w14:paraId="319AA404" w14:textId="77777777" w:rsidTr="00846583">
        <w:trPr>
          <w:jc w:val="center"/>
        </w:trPr>
        <w:tc>
          <w:tcPr>
            <w:tcW w:w="625" w:type="dxa"/>
            <w:vAlign w:val="center"/>
          </w:tcPr>
          <w:p w14:paraId="42B572BC" w14:textId="7137833F" w:rsidR="008B2CB3"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14</w:t>
            </w:r>
          </w:p>
        </w:tc>
        <w:tc>
          <w:tcPr>
            <w:tcW w:w="5130" w:type="dxa"/>
            <w:vAlign w:val="center"/>
          </w:tcPr>
          <w:p w14:paraId="45FF7B13" w14:textId="7448BEB8" w:rsidR="008B2CB3" w:rsidRPr="008B2CB3" w:rsidRDefault="008B2CB3" w:rsidP="00F43187">
            <w:pPr>
              <w:jc w:val="center"/>
              <w:rPr>
                <w:rFonts w:ascii="Times New Roman" w:hAnsi="Times New Roman" w:cs="Times New Roman"/>
                <w:sz w:val="24"/>
                <w:szCs w:val="24"/>
              </w:rPr>
            </w:pPr>
            <w:r w:rsidRPr="008B2CB3">
              <w:rPr>
                <w:rFonts w:ascii="Times New Roman" w:hAnsi="Times New Roman" w:cs="Times New Roman"/>
                <w:sz w:val="24"/>
                <w:szCs w:val="24"/>
              </w:rPr>
              <w:t>Food Storage</w:t>
            </w:r>
          </w:p>
        </w:tc>
        <w:tc>
          <w:tcPr>
            <w:tcW w:w="1440" w:type="dxa"/>
            <w:vAlign w:val="center"/>
          </w:tcPr>
          <w:p w14:paraId="75216D81" w14:textId="1580C6F1" w:rsidR="008B2CB3" w:rsidRDefault="00576AB8" w:rsidP="00F43187">
            <w:pPr>
              <w:jc w:val="center"/>
              <w:rPr>
                <w:rFonts w:ascii="Times New Roman" w:hAnsi="Times New Roman" w:cs="Times New Roman"/>
                <w:sz w:val="24"/>
                <w:szCs w:val="24"/>
              </w:rPr>
            </w:pPr>
            <w:r>
              <w:rPr>
                <w:rFonts w:ascii="Times New Roman" w:hAnsi="Times New Roman" w:cs="Times New Roman"/>
                <w:sz w:val="24"/>
                <w:szCs w:val="24"/>
              </w:rPr>
              <w:t>5.05</w:t>
            </w:r>
          </w:p>
        </w:tc>
        <w:tc>
          <w:tcPr>
            <w:tcW w:w="1365" w:type="dxa"/>
            <w:vAlign w:val="center"/>
          </w:tcPr>
          <w:p w14:paraId="1E72D365" w14:textId="64A86865" w:rsidR="008B2CB3" w:rsidRDefault="00576AB8" w:rsidP="00F43187">
            <w:pPr>
              <w:jc w:val="center"/>
              <w:rPr>
                <w:rFonts w:ascii="Times New Roman" w:hAnsi="Times New Roman" w:cs="Times New Roman"/>
                <w:sz w:val="24"/>
                <w:szCs w:val="24"/>
              </w:rPr>
            </w:pPr>
            <w:r>
              <w:rPr>
                <w:rFonts w:ascii="Times New Roman" w:hAnsi="Times New Roman" w:cs="Times New Roman"/>
                <w:sz w:val="24"/>
                <w:szCs w:val="24"/>
              </w:rPr>
              <w:t>2.04</w:t>
            </w:r>
          </w:p>
        </w:tc>
        <w:tc>
          <w:tcPr>
            <w:tcW w:w="0" w:type="auto"/>
            <w:vAlign w:val="center"/>
          </w:tcPr>
          <w:p w14:paraId="362481F7" w14:textId="1703AF83" w:rsidR="008B2CB3" w:rsidRDefault="00576AB8" w:rsidP="00F43187">
            <w:pPr>
              <w:jc w:val="center"/>
              <w:rPr>
                <w:rFonts w:ascii="Times New Roman" w:hAnsi="Times New Roman" w:cs="Times New Roman"/>
                <w:sz w:val="24"/>
                <w:szCs w:val="24"/>
              </w:rPr>
            </w:pPr>
            <w:r>
              <w:rPr>
                <w:rFonts w:ascii="Times New Roman" w:hAnsi="Times New Roman" w:cs="Times New Roman"/>
                <w:sz w:val="24"/>
                <w:szCs w:val="24"/>
              </w:rPr>
              <w:t>0.12</w:t>
            </w:r>
          </w:p>
        </w:tc>
      </w:tr>
      <w:tr w:rsidR="008B2CB3" w14:paraId="36F83AB6" w14:textId="77777777" w:rsidTr="00846583">
        <w:trPr>
          <w:jc w:val="center"/>
        </w:trPr>
        <w:tc>
          <w:tcPr>
            <w:tcW w:w="625" w:type="dxa"/>
            <w:vAlign w:val="center"/>
          </w:tcPr>
          <w:p w14:paraId="7401A6E7" w14:textId="6466EACF" w:rsidR="008B2CB3"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15</w:t>
            </w:r>
          </w:p>
        </w:tc>
        <w:tc>
          <w:tcPr>
            <w:tcW w:w="5130" w:type="dxa"/>
            <w:vAlign w:val="center"/>
          </w:tcPr>
          <w:p w14:paraId="7E6CD3EA" w14:textId="5322CA66" w:rsidR="008B2CB3" w:rsidRPr="008B2CB3" w:rsidRDefault="008B2CB3" w:rsidP="00F43187">
            <w:pPr>
              <w:jc w:val="center"/>
              <w:rPr>
                <w:rFonts w:ascii="Times New Roman" w:hAnsi="Times New Roman" w:cs="Times New Roman"/>
                <w:sz w:val="24"/>
                <w:szCs w:val="24"/>
              </w:rPr>
            </w:pPr>
            <w:r w:rsidRPr="008B2CB3">
              <w:rPr>
                <w:rFonts w:ascii="Times New Roman" w:hAnsi="Times New Roman" w:cs="Times New Roman"/>
                <w:sz w:val="24"/>
                <w:szCs w:val="24"/>
              </w:rPr>
              <w:t>Golf Course cum Renewable Energy Park</w:t>
            </w:r>
          </w:p>
        </w:tc>
        <w:tc>
          <w:tcPr>
            <w:tcW w:w="1440" w:type="dxa"/>
            <w:vAlign w:val="center"/>
          </w:tcPr>
          <w:p w14:paraId="300ABCB5" w14:textId="527B5C36" w:rsidR="008B2CB3" w:rsidRDefault="00576AB8" w:rsidP="00F43187">
            <w:pPr>
              <w:jc w:val="center"/>
              <w:rPr>
                <w:rFonts w:ascii="Times New Roman" w:hAnsi="Times New Roman" w:cs="Times New Roman"/>
                <w:sz w:val="24"/>
                <w:szCs w:val="24"/>
              </w:rPr>
            </w:pPr>
            <w:r>
              <w:rPr>
                <w:rFonts w:ascii="Times New Roman" w:hAnsi="Times New Roman" w:cs="Times New Roman"/>
                <w:sz w:val="24"/>
                <w:szCs w:val="24"/>
              </w:rPr>
              <w:t>101.79</w:t>
            </w:r>
          </w:p>
        </w:tc>
        <w:tc>
          <w:tcPr>
            <w:tcW w:w="1365" w:type="dxa"/>
            <w:vAlign w:val="center"/>
          </w:tcPr>
          <w:p w14:paraId="26F6399B" w14:textId="7DEAC7E0" w:rsidR="008B2CB3" w:rsidRDefault="00576AB8" w:rsidP="00F43187">
            <w:pPr>
              <w:jc w:val="center"/>
              <w:rPr>
                <w:rFonts w:ascii="Times New Roman" w:hAnsi="Times New Roman" w:cs="Times New Roman"/>
                <w:sz w:val="24"/>
                <w:szCs w:val="24"/>
              </w:rPr>
            </w:pPr>
            <w:r>
              <w:rPr>
                <w:rFonts w:ascii="Times New Roman" w:hAnsi="Times New Roman" w:cs="Times New Roman"/>
                <w:sz w:val="24"/>
                <w:szCs w:val="24"/>
              </w:rPr>
              <w:t>41.21</w:t>
            </w:r>
          </w:p>
        </w:tc>
        <w:tc>
          <w:tcPr>
            <w:tcW w:w="0" w:type="auto"/>
            <w:vAlign w:val="center"/>
          </w:tcPr>
          <w:p w14:paraId="4F0CBE95" w14:textId="446A34C9" w:rsidR="008B2CB3" w:rsidRDefault="00576AB8" w:rsidP="00F43187">
            <w:pPr>
              <w:jc w:val="center"/>
              <w:rPr>
                <w:rFonts w:ascii="Times New Roman" w:hAnsi="Times New Roman" w:cs="Times New Roman"/>
                <w:sz w:val="24"/>
                <w:szCs w:val="24"/>
              </w:rPr>
            </w:pPr>
            <w:r>
              <w:rPr>
                <w:rFonts w:ascii="Times New Roman" w:hAnsi="Times New Roman" w:cs="Times New Roman"/>
                <w:sz w:val="24"/>
                <w:szCs w:val="24"/>
              </w:rPr>
              <w:t>2.36</w:t>
            </w:r>
          </w:p>
        </w:tc>
      </w:tr>
      <w:tr w:rsidR="008B2CB3" w14:paraId="1A893DB8" w14:textId="77777777" w:rsidTr="00846583">
        <w:trPr>
          <w:jc w:val="center"/>
        </w:trPr>
        <w:tc>
          <w:tcPr>
            <w:tcW w:w="625" w:type="dxa"/>
            <w:vAlign w:val="center"/>
          </w:tcPr>
          <w:p w14:paraId="0C897692" w14:textId="6337C7D6" w:rsidR="008B2CB3"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16</w:t>
            </w:r>
          </w:p>
        </w:tc>
        <w:tc>
          <w:tcPr>
            <w:tcW w:w="5130" w:type="dxa"/>
            <w:vAlign w:val="center"/>
          </w:tcPr>
          <w:p w14:paraId="109670F2" w14:textId="076782E5" w:rsidR="008B2CB3" w:rsidRPr="008B2CB3" w:rsidRDefault="008B2CB3" w:rsidP="00F43187">
            <w:pPr>
              <w:jc w:val="center"/>
              <w:rPr>
                <w:rFonts w:ascii="Times New Roman" w:hAnsi="Times New Roman" w:cs="Times New Roman"/>
                <w:sz w:val="24"/>
                <w:szCs w:val="24"/>
              </w:rPr>
            </w:pPr>
            <w:r w:rsidRPr="008B2CB3">
              <w:rPr>
                <w:rFonts w:ascii="Times New Roman" w:hAnsi="Times New Roman" w:cs="Times New Roman"/>
                <w:sz w:val="24"/>
                <w:szCs w:val="24"/>
              </w:rPr>
              <w:t>Health Facilities</w:t>
            </w:r>
          </w:p>
        </w:tc>
        <w:tc>
          <w:tcPr>
            <w:tcW w:w="1440" w:type="dxa"/>
            <w:vAlign w:val="center"/>
          </w:tcPr>
          <w:p w14:paraId="7677A656" w14:textId="0431D606" w:rsidR="008B2CB3" w:rsidRDefault="00576AB8" w:rsidP="00F43187">
            <w:pPr>
              <w:jc w:val="center"/>
              <w:rPr>
                <w:rFonts w:ascii="Times New Roman" w:hAnsi="Times New Roman" w:cs="Times New Roman"/>
                <w:sz w:val="24"/>
                <w:szCs w:val="24"/>
              </w:rPr>
            </w:pPr>
            <w:r>
              <w:rPr>
                <w:rFonts w:ascii="Times New Roman" w:hAnsi="Times New Roman" w:cs="Times New Roman"/>
                <w:sz w:val="24"/>
                <w:szCs w:val="24"/>
              </w:rPr>
              <w:t>29.09</w:t>
            </w:r>
          </w:p>
        </w:tc>
        <w:tc>
          <w:tcPr>
            <w:tcW w:w="1365" w:type="dxa"/>
            <w:vAlign w:val="center"/>
          </w:tcPr>
          <w:p w14:paraId="67353ACF" w14:textId="6EFA5D31" w:rsidR="008B2CB3" w:rsidRDefault="00DC0521" w:rsidP="00F43187">
            <w:pPr>
              <w:jc w:val="center"/>
              <w:rPr>
                <w:rFonts w:ascii="Times New Roman" w:hAnsi="Times New Roman" w:cs="Times New Roman"/>
                <w:sz w:val="24"/>
                <w:szCs w:val="24"/>
              </w:rPr>
            </w:pPr>
            <w:r>
              <w:rPr>
                <w:rFonts w:ascii="Times New Roman" w:hAnsi="Times New Roman" w:cs="Times New Roman"/>
                <w:sz w:val="24"/>
                <w:szCs w:val="24"/>
              </w:rPr>
              <w:t>11.78</w:t>
            </w:r>
          </w:p>
        </w:tc>
        <w:tc>
          <w:tcPr>
            <w:tcW w:w="0" w:type="auto"/>
            <w:vAlign w:val="center"/>
          </w:tcPr>
          <w:p w14:paraId="001E03ED" w14:textId="15413139" w:rsidR="008B2CB3" w:rsidRDefault="00DC0521" w:rsidP="00F43187">
            <w:pPr>
              <w:jc w:val="center"/>
              <w:rPr>
                <w:rFonts w:ascii="Times New Roman" w:hAnsi="Times New Roman" w:cs="Times New Roman"/>
                <w:sz w:val="24"/>
                <w:szCs w:val="24"/>
              </w:rPr>
            </w:pPr>
            <w:r>
              <w:rPr>
                <w:rFonts w:ascii="Times New Roman" w:hAnsi="Times New Roman" w:cs="Times New Roman"/>
                <w:sz w:val="24"/>
                <w:szCs w:val="24"/>
              </w:rPr>
              <w:t>0.67</w:t>
            </w:r>
          </w:p>
        </w:tc>
      </w:tr>
      <w:tr w:rsidR="008B2CB3" w14:paraId="1750FFD2" w14:textId="77777777" w:rsidTr="00846583">
        <w:trPr>
          <w:jc w:val="center"/>
        </w:trPr>
        <w:tc>
          <w:tcPr>
            <w:tcW w:w="625" w:type="dxa"/>
            <w:vAlign w:val="center"/>
          </w:tcPr>
          <w:p w14:paraId="17EC444F" w14:textId="36991AEF" w:rsidR="008B2CB3"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17</w:t>
            </w:r>
          </w:p>
        </w:tc>
        <w:tc>
          <w:tcPr>
            <w:tcW w:w="5130" w:type="dxa"/>
            <w:vAlign w:val="center"/>
          </w:tcPr>
          <w:p w14:paraId="5E053FAC" w14:textId="0FAA7F87" w:rsidR="008B2CB3" w:rsidRPr="008B2CB3" w:rsidRDefault="008B2CB3" w:rsidP="00F43187">
            <w:pPr>
              <w:jc w:val="center"/>
              <w:rPr>
                <w:rFonts w:ascii="Times New Roman" w:hAnsi="Times New Roman" w:cs="Times New Roman"/>
                <w:sz w:val="24"/>
                <w:szCs w:val="24"/>
              </w:rPr>
            </w:pPr>
            <w:r w:rsidRPr="008B2CB3">
              <w:rPr>
                <w:rFonts w:ascii="Times New Roman" w:hAnsi="Times New Roman" w:cs="Times New Roman"/>
                <w:sz w:val="24"/>
                <w:szCs w:val="24"/>
              </w:rPr>
              <w:t>Internal Road</w:t>
            </w:r>
          </w:p>
        </w:tc>
        <w:tc>
          <w:tcPr>
            <w:tcW w:w="1440" w:type="dxa"/>
            <w:vAlign w:val="center"/>
          </w:tcPr>
          <w:p w14:paraId="0A689370" w14:textId="501C3338" w:rsidR="008B2CB3" w:rsidRDefault="00DC0521" w:rsidP="00F43187">
            <w:pPr>
              <w:jc w:val="center"/>
              <w:rPr>
                <w:rFonts w:ascii="Times New Roman" w:hAnsi="Times New Roman" w:cs="Times New Roman"/>
                <w:sz w:val="24"/>
                <w:szCs w:val="24"/>
              </w:rPr>
            </w:pPr>
            <w:r>
              <w:rPr>
                <w:rFonts w:ascii="Times New Roman" w:hAnsi="Times New Roman" w:cs="Times New Roman"/>
                <w:sz w:val="24"/>
                <w:szCs w:val="24"/>
              </w:rPr>
              <w:t>19.08</w:t>
            </w:r>
          </w:p>
        </w:tc>
        <w:tc>
          <w:tcPr>
            <w:tcW w:w="1365" w:type="dxa"/>
            <w:vAlign w:val="center"/>
          </w:tcPr>
          <w:p w14:paraId="68ECDD04" w14:textId="64207AE6" w:rsidR="008B2CB3" w:rsidRDefault="00DC0521" w:rsidP="00F43187">
            <w:pPr>
              <w:jc w:val="center"/>
              <w:rPr>
                <w:rFonts w:ascii="Times New Roman" w:hAnsi="Times New Roman" w:cs="Times New Roman"/>
                <w:sz w:val="24"/>
                <w:szCs w:val="24"/>
              </w:rPr>
            </w:pPr>
            <w:r>
              <w:rPr>
                <w:rFonts w:ascii="Times New Roman" w:hAnsi="Times New Roman" w:cs="Times New Roman"/>
                <w:sz w:val="24"/>
                <w:szCs w:val="24"/>
              </w:rPr>
              <w:t>7.72</w:t>
            </w:r>
          </w:p>
        </w:tc>
        <w:tc>
          <w:tcPr>
            <w:tcW w:w="0" w:type="auto"/>
            <w:vAlign w:val="center"/>
          </w:tcPr>
          <w:p w14:paraId="61E7DE88" w14:textId="012D7031" w:rsidR="008B2CB3" w:rsidRDefault="00DC0521" w:rsidP="00F43187">
            <w:pPr>
              <w:jc w:val="center"/>
              <w:rPr>
                <w:rFonts w:ascii="Times New Roman" w:hAnsi="Times New Roman" w:cs="Times New Roman"/>
                <w:sz w:val="24"/>
                <w:szCs w:val="24"/>
              </w:rPr>
            </w:pPr>
            <w:r>
              <w:rPr>
                <w:rFonts w:ascii="Times New Roman" w:hAnsi="Times New Roman" w:cs="Times New Roman"/>
                <w:sz w:val="24"/>
                <w:szCs w:val="24"/>
              </w:rPr>
              <w:t>0.44</w:t>
            </w:r>
          </w:p>
        </w:tc>
      </w:tr>
      <w:tr w:rsidR="008B2CB3" w14:paraId="5380841B" w14:textId="77777777" w:rsidTr="00846583">
        <w:trPr>
          <w:jc w:val="center"/>
        </w:trPr>
        <w:tc>
          <w:tcPr>
            <w:tcW w:w="625" w:type="dxa"/>
            <w:vAlign w:val="center"/>
          </w:tcPr>
          <w:p w14:paraId="600C1411" w14:textId="01BC7454" w:rsidR="008B2CB3"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18</w:t>
            </w:r>
          </w:p>
        </w:tc>
        <w:tc>
          <w:tcPr>
            <w:tcW w:w="5130" w:type="dxa"/>
            <w:vAlign w:val="center"/>
          </w:tcPr>
          <w:p w14:paraId="4A6ABC86" w14:textId="181E67B7" w:rsidR="008B2CB3" w:rsidRPr="008B2CB3" w:rsidRDefault="0025717D" w:rsidP="00F43187">
            <w:pPr>
              <w:jc w:val="center"/>
              <w:rPr>
                <w:rFonts w:ascii="Times New Roman" w:hAnsi="Times New Roman" w:cs="Times New Roman"/>
                <w:sz w:val="24"/>
                <w:szCs w:val="24"/>
              </w:rPr>
            </w:pPr>
            <w:r w:rsidRPr="0025717D">
              <w:rPr>
                <w:rFonts w:ascii="Times New Roman" w:hAnsi="Times New Roman" w:cs="Times New Roman"/>
                <w:sz w:val="24"/>
                <w:szCs w:val="24"/>
              </w:rPr>
              <w:t>International Sports Complex</w:t>
            </w:r>
          </w:p>
        </w:tc>
        <w:tc>
          <w:tcPr>
            <w:tcW w:w="1440" w:type="dxa"/>
            <w:vAlign w:val="center"/>
          </w:tcPr>
          <w:p w14:paraId="7BCF2D2E" w14:textId="47A7F0C7" w:rsidR="008B2CB3" w:rsidRDefault="00DC0521" w:rsidP="00F43187">
            <w:pPr>
              <w:jc w:val="center"/>
              <w:rPr>
                <w:rFonts w:ascii="Times New Roman" w:hAnsi="Times New Roman" w:cs="Times New Roman"/>
                <w:sz w:val="24"/>
                <w:szCs w:val="24"/>
              </w:rPr>
            </w:pPr>
            <w:r>
              <w:rPr>
                <w:rFonts w:ascii="Times New Roman" w:hAnsi="Times New Roman" w:cs="Times New Roman"/>
                <w:sz w:val="24"/>
                <w:szCs w:val="24"/>
              </w:rPr>
              <w:t>43.24</w:t>
            </w:r>
          </w:p>
        </w:tc>
        <w:tc>
          <w:tcPr>
            <w:tcW w:w="1365" w:type="dxa"/>
            <w:vAlign w:val="center"/>
          </w:tcPr>
          <w:p w14:paraId="56052902" w14:textId="08F4E90F" w:rsidR="008B2CB3" w:rsidRDefault="00DC0521" w:rsidP="00F43187">
            <w:pPr>
              <w:jc w:val="center"/>
              <w:rPr>
                <w:rFonts w:ascii="Times New Roman" w:hAnsi="Times New Roman" w:cs="Times New Roman"/>
                <w:sz w:val="24"/>
                <w:szCs w:val="24"/>
              </w:rPr>
            </w:pPr>
            <w:r>
              <w:rPr>
                <w:rFonts w:ascii="Times New Roman" w:hAnsi="Times New Roman" w:cs="Times New Roman"/>
                <w:sz w:val="24"/>
                <w:szCs w:val="24"/>
              </w:rPr>
              <w:t>17.51</w:t>
            </w:r>
          </w:p>
        </w:tc>
        <w:tc>
          <w:tcPr>
            <w:tcW w:w="0" w:type="auto"/>
            <w:vAlign w:val="center"/>
          </w:tcPr>
          <w:p w14:paraId="1F030FC4" w14:textId="7CB025BC" w:rsidR="008B2CB3" w:rsidRDefault="00DC0521" w:rsidP="00F43187">
            <w:pPr>
              <w:jc w:val="center"/>
              <w:rPr>
                <w:rFonts w:ascii="Times New Roman" w:hAnsi="Times New Roman" w:cs="Times New Roman"/>
                <w:sz w:val="24"/>
                <w:szCs w:val="24"/>
              </w:rPr>
            </w:pPr>
            <w:r>
              <w:rPr>
                <w:rFonts w:ascii="Times New Roman" w:hAnsi="Times New Roman" w:cs="Times New Roman"/>
                <w:sz w:val="24"/>
                <w:szCs w:val="24"/>
              </w:rPr>
              <w:t>1.00</w:t>
            </w:r>
          </w:p>
        </w:tc>
      </w:tr>
      <w:tr w:rsidR="008B2CB3" w14:paraId="1F42143D" w14:textId="77777777" w:rsidTr="00846583">
        <w:trPr>
          <w:jc w:val="center"/>
        </w:trPr>
        <w:tc>
          <w:tcPr>
            <w:tcW w:w="625" w:type="dxa"/>
            <w:vAlign w:val="center"/>
          </w:tcPr>
          <w:p w14:paraId="5C60000B" w14:textId="412F1FCA" w:rsidR="008B2CB3"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lastRenderedPageBreak/>
              <w:t>19</w:t>
            </w:r>
          </w:p>
        </w:tc>
        <w:tc>
          <w:tcPr>
            <w:tcW w:w="5130" w:type="dxa"/>
            <w:vAlign w:val="center"/>
          </w:tcPr>
          <w:p w14:paraId="69EE7D36" w14:textId="39B0509A" w:rsidR="008B2CB3" w:rsidRPr="008B2CB3" w:rsidRDefault="0025717D" w:rsidP="00F43187">
            <w:pPr>
              <w:jc w:val="center"/>
              <w:rPr>
                <w:rFonts w:ascii="Times New Roman" w:hAnsi="Times New Roman" w:cs="Times New Roman"/>
                <w:sz w:val="24"/>
                <w:szCs w:val="24"/>
              </w:rPr>
            </w:pPr>
            <w:r w:rsidRPr="0025717D">
              <w:rPr>
                <w:rFonts w:ascii="Times New Roman" w:hAnsi="Times New Roman" w:cs="Times New Roman"/>
                <w:sz w:val="24"/>
                <w:szCs w:val="24"/>
              </w:rPr>
              <w:t>Novotheater</w:t>
            </w:r>
          </w:p>
        </w:tc>
        <w:tc>
          <w:tcPr>
            <w:tcW w:w="1440" w:type="dxa"/>
            <w:vAlign w:val="center"/>
          </w:tcPr>
          <w:p w14:paraId="7D466AF0" w14:textId="3C0896E4" w:rsidR="008B2CB3" w:rsidRDefault="00DC0521" w:rsidP="00F43187">
            <w:pPr>
              <w:jc w:val="center"/>
              <w:rPr>
                <w:rFonts w:ascii="Times New Roman" w:hAnsi="Times New Roman" w:cs="Times New Roman"/>
                <w:sz w:val="24"/>
                <w:szCs w:val="24"/>
              </w:rPr>
            </w:pPr>
            <w:r>
              <w:rPr>
                <w:rFonts w:ascii="Times New Roman" w:hAnsi="Times New Roman" w:cs="Times New Roman"/>
                <w:sz w:val="24"/>
                <w:szCs w:val="24"/>
              </w:rPr>
              <w:t>5.47</w:t>
            </w:r>
          </w:p>
        </w:tc>
        <w:tc>
          <w:tcPr>
            <w:tcW w:w="1365" w:type="dxa"/>
            <w:vAlign w:val="center"/>
          </w:tcPr>
          <w:p w14:paraId="11816FBA" w14:textId="552A2421" w:rsidR="008B2CB3" w:rsidRDefault="00DC0521" w:rsidP="00F43187">
            <w:pPr>
              <w:jc w:val="center"/>
              <w:rPr>
                <w:rFonts w:ascii="Times New Roman" w:hAnsi="Times New Roman" w:cs="Times New Roman"/>
                <w:sz w:val="24"/>
                <w:szCs w:val="24"/>
              </w:rPr>
            </w:pPr>
            <w:r>
              <w:rPr>
                <w:rFonts w:ascii="Times New Roman" w:hAnsi="Times New Roman" w:cs="Times New Roman"/>
                <w:sz w:val="24"/>
                <w:szCs w:val="24"/>
              </w:rPr>
              <w:t>2.21</w:t>
            </w:r>
          </w:p>
        </w:tc>
        <w:tc>
          <w:tcPr>
            <w:tcW w:w="0" w:type="auto"/>
            <w:vAlign w:val="center"/>
          </w:tcPr>
          <w:p w14:paraId="2DA7F3D6" w14:textId="292A626E" w:rsidR="008B2CB3" w:rsidRDefault="00DC0521" w:rsidP="00F43187">
            <w:pPr>
              <w:jc w:val="center"/>
              <w:rPr>
                <w:rFonts w:ascii="Times New Roman" w:hAnsi="Times New Roman" w:cs="Times New Roman"/>
                <w:sz w:val="24"/>
                <w:szCs w:val="24"/>
              </w:rPr>
            </w:pPr>
            <w:r>
              <w:rPr>
                <w:rFonts w:ascii="Times New Roman" w:hAnsi="Times New Roman" w:cs="Times New Roman"/>
                <w:sz w:val="24"/>
                <w:szCs w:val="24"/>
              </w:rPr>
              <w:t>0.13</w:t>
            </w:r>
          </w:p>
        </w:tc>
      </w:tr>
      <w:tr w:rsidR="0025717D" w14:paraId="3211C97C" w14:textId="77777777" w:rsidTr="00846583">
        <w:trPr>
          <w:jc w:val="center"/>
        </w:trPr>
        <w:tc>
          <w:tcPr>
            <w:tcW w:w="625" w:type="dxa"/>
            <w:vAlign w:val="center"/>
          </w:tcPr>
          <w:p w14:paraId="0D015259" w14:textId="79671470" w:rsidR="0025717D"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20</w:t>
            </w:r>
          </w:p>
        </w:tc>
        <w:tc>
          <w:tcPr>
            <w:tcW w:w="5130" w:type="dxa"/>
            <w:vAlign w:val="center"/>
          </w:tcPr>
          <w:p w14:paraId="06C0E160" w14:textId="0B12C76A" w:rsidR="0025717D" w:rsidRPr="008B2CB3" w:rsidRDefault="0025717D" w:rsidP="00F43187">
            <w:pPr>
              <w:jc w:val="center"/>
              <w:rPr>
                <w:rFonts w:ascii="Times New Roman" w:hAnsi="Times New Roman" w:cs="Times New Roman"/>
                <w:sz w:val="24"/>
                <w:szCs w:val="24"/>
              </w:rPr>
            </w:pPr>
            <w:r>
              <w:rPr>
                <w:rFonts w:ascii="Times New Roman" w:hAnsi="Times New Roman" w:cs="Times New Roman"/>
                <w:sz w:val="24"/>
                <w:szCs w:val="24"/>
              </w:rPr>
              <w:t>Office</w:t>
            </w:r>
          </w:p>
        </w:tc>
        <w:tc>
          <w:tcPr>
            <w:tcW w:w="1440" w:type="dxa"/>
            <w:vAlign w:val="center"/>
          </w:tcPr>
          <w:p w14:paraId="3092C677" w14:textId="5C31BFB3" w:rsidR="0025717D" w:rsidRDefault="00DC0521" w:rsidP="00F43187">
            <w:pPr>
              <w:jc w:val="center"/>
              <w:rPr>
                <w:rFonts w:ascii="Times New Roman" w:hAnsi="Times New Roman" w:cs="Times New Roman"/>
                <w:sz w:val="24"/>
                <w:szCs w:val="24"/>
              </w:rPr>
            </w:pPr>
            <w:r>
              <w:rPr>
                <w:rFonts w:ascii="Times New Roman" w:hAnsi="Times New Roman" w:cs="Times New Roman"/>
                <w:sz w:val="24"/>
                <w:szCs w:val="24"/>
              </w:rPr>
              <w:t>139.38</w:t>
            </w:r>
          </w:p>
        </w:tc>
        <w:tc>
          <w:tcPr>
            <w:tcW w:w="1365" w:type="dxa"/>
            <w:vAlign w:val="center"/>
          </w:tcPr>
          <w:p w14:paraId="09D48B9D" w14:textId="046A17DC" w:rsidR="0025717D" w:rsidRDefault="00DC0521" w:rsidP="00F43187">
            <w:pPr>
              <w:jc w:val="center"/>
              <w:rPr>
                <w:rFonts w:ascii="Times New Roman" w:hAnsi="Times New Roman" w:cs="Times New Roman"/>
                <w:sz w:val="24"/>
                <w:szCs w:val="24"/>
              </w:rPr>
            </w:pPr>
            <w:r>
              <w:rPr>
                <w:rFonts w:ascii="Times New Roman" w:hAnsi="Times New Roman" w:cs="Times New Roman"/>
                <w:sz w:val="24"/>
                <w:szCs w:val="24"/>
              </w:rPr>
              <w:t>56.43</w:t>
            </w:r>
          </w:p>
        </w:tc>
        <w:tc>
          <w:tcPr>
            <w:tcW w:w="0" w:type="auto"/>
            <w:vAlign w:val="center"/>
          </w:tcPr>
          <w:p w14:paraId="39FCCB58" w14:textId="6DA0C56F" w:rsidR="0025717D" w:rsidRDefault="00DC0521" w:rsidP="00F43187">
            <w:pPr>
              <w:jc w:val="center"/>
              <w:rPr>
                <w:rFonts w:ascii="Times New Roman" w:hAnsi="Times New Roman" w:cs="Times New Roman"/>
                <w:sz w:val="24"/>
                <w:szCs w:val="24"/>
              </w:rPr>
            </w:pPr>
            <w:r>
              <w:rPr>
                <w:rFonts w:ascii="Times New Roman" w:hAnsi="Times New Roman" w:cs="Times New Roman"/>
                <w:sz w:val="24"/>
                <w:szCs w:val="24"/>
              </w:rPr>
              <w:t>3.23</w:t>
            </w:r>
          </w:p>
        </w:tc>
      </w:tr>
      <w:tr w:rsidR="0025717D" w14:paraId="41A706FD" w14:textId="77777777" w:rsidTr="00846583">
        <w:trPr>
          <w:jc w:val="center"/>
        </w:trPr>
        <w:tc>
          <w:tcPr>
            <w:tcW w:w="625" w:type="dxa"/>
            <w:vAlign w:val="center"/>
          </w:tcPr>
          <w:p w14:paraId="3BEAA8BA" w14:textId="34CE61C2" w:rsidR="0025717D"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21</w:t>
            </w:r>
          </w:p>
        </w:tc>
        <w:tc>
          <w:tcPr>
            <w:tcW w:w="5130" w:type="dxa"/>
            <w:vAlign w:val="center"/>
          </w:tcPr>
          <w:p w14:paraId="3457C6CE" w14:textId="1E99746A" w:rsidR="0025717D" w:rsidRPr="008B2CB3" w:rsidRDefault="0025717D" w:rsidP="00F43187">
            <w:pPr>
              <w:jc w:val="center"/>
              <w:rPr>
                <w:rFonts w:ascii="Times New Roman" w:hAnsi="Times New Roman" w:cs="Times New Roman"/>
                <w:sz w:val="24"/>
                <w:szCs w:val="24"/>
              </w:rPr>
            </w:pPr>
            <w:r>
              <w:rPr>
                <w:rFonts w:ascii="Times New Roman" w:hAnsi="Times New Roman" w:cs="Times New Roman"/>
                <w:sz w:val="24"/>
                <w:szCs w:val="24"/>
              </w:rPr>
              <w:t>Park</w:t>
            </w:r>
          </w:p>
        </w:tc>
        <w:tc>
          <w:tcPr>
            <w:tcW w:w="1440" w:type="dxa"/>
            <w:vAlign w:val="center"/>
          </w:tcPr>
          <w:p w14:paraId="2672A182" w14:textId="2CD4DF2F" w:rsidR="0025717D" w:rsidRDefault="00DC0521" w:rsidP="00F43187">
            <w:pPr>
              <w:jc w:val="center"/>
              <w:rPr>
                <w:rFonts w:ascii="Times New Roman" w:hAnsi="Times New Roman" w:cs="Times New Roman"/>
                <w:sz w:val="24"/>
                <w:szCs w:val="24"/>
              </w:rPr>
            </w:pPr>
            <w:r>
              <w:rPr>
                <w:rFonts w:ascii="Times New Roman" w:hAnsi="Times New Roman" w:cs="Times New Roman"/>
                <w:sz w:val="24"/>
                <w:szCs w:val="24"/>
              </w:rPr>
              <w:t>193.17</w:t>
            </w:r>
          </w:p>
        </w:tc>
        <w:tc>
          <w:tcPr>
            <w:tcW w:w="1365" w:type="dxa"/>
            <w:vAlign w:val="center"/>
          </w:tcPr>
          <w:p w14:paraId="16AAB572" w14:textId="38C3DFE8" w:rsidR="0025717D" w:rsidRDefault="00BB68F3" w:rsidP="00F43187">
            <w:pPr>
              <w:jc w:val="center"/>
              <w:rPr>
                <w:rFonts w:ascii="Times New Roman" w:hAnsi="Times New Roman" w:cs="Times New Roman"/>
                <w:sz w:val="24"/>
                <w:szCs w:val="24"/>
              </w:rPr>
            </w:pPr>
            <w:r>
              <w:rPr>
                <w:rFonts w:ascii="Times New Roman" w:hAnsi="Times New Roman" w:cs="Times New Roman"/>
                <w:sz w:val="24"/>
                <w:szCs w:val="24"/>
              </w:rPr>
              <w:t>78.21</w:t>
            </w:r>
          </w:p>
        </w:tc>
        <w:tc>
          <w:tcPr>
            <w:tcW w:w="0" w:type="auto"/>
            <w:vAlign w:val="center"/>
          </w:tcPr>
          <w:p w14:paraId="2DFF9940" w14:textId="1382654D" w:rsidR="0025717D" w:rsidRDefault="00BB68F3" w:rsidP="00F43187">
            <w:pPr>
              <w:jc w:val="center"/>
              <w:rPr>
                <w:rFonts w:ascii="Times New Roman" w:hAnsi="Times New Roman" w:cs="Times New Roman"/>
                <w:sz w:val="24"/>
                <w:szCs w:val="24"/>
              </w:rPr>
            </w:pPr>
            <w:r>
              <w:rPr>
                <w:rFonts w:ascii="Times New Roman" w:hAnsi="Times New Roman" w:cs="Times New Roman"/>
                <w:sz w:val="24"/>
                <w:szCs w:val="24"/>
              </w:rPr>
              <w:t>4.48</w:t>
            </w:r>
          </w:p>
        </w:tc>
      </w:tr>
      <w:tr w:rsidR="0025717D" w14:paraId="597C8CD8" w14:textId="77777777" w:rsidTr="00846583">
        <w:trPr>
          <w:jc w:val="center"/>
        </w:trPr>
        <w:tc>
          <w:tcPr>
            <w:tcW w:w="625" w:type="dxa"/>
            <w:vAlign w:val="center"/>
          </w:tcPr>
          <w:p w14:paraId="255633F3" w14:textId="60BBC25F" w:rsidR="0025717D"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22</w:t>
            </w:r>
          </w:p>
        </w:tc>
        <w:tc>
          <w:tcPr>
            <w:tcW w:w="5130" w:type="dxa"/>
            <w:vAlign w:val="center"/>
          </w:tcPr>
          <w:p w14:paraId="7713B3BC" w14:textId="1B07EDA0" w:rsidR="0025717D" w:rsidRPr="008B2CB3" w:rsidRDefault="0025717D" w:rsidP="00F43187">
            <w:pPr>
              <w:jc w:val="center"/>
              <w:rPr>
                <w:rFonts w:ascii="Times New Roman" w:hAnsi="Times New Roman" w:cs="Times New Roman"/>
                <w:sz w:val="24"/>
                <w:szCs w:val="24"/>
              </w:rPr>
            </w:pPr>
            <w:r w:rsidRPr="0025717D">
              <w:rPr>
                <w:rFonts w:ascii="Times New Roman" w:hAnsi="Times New Roman" w:cs="Times New Roman"/>
                <w:sz w:val="24"/>
                <w:szCs w:val="24"/>
              </w:rPr>
              <w:t>Regional Communication Hub</w:t>
            </w:r>
          </w:p>
        </w:tc>
        <w:tc>
          <w:tcPr>
            <w:tcW w:w="1440" w:type="dxa"/>
            <w:vAlign w:val="center"/>
          </w:tcPr>
          <w:p w14:paraId="49E337EB" w14:textId="3BCE09B6" w:rsidR="0025717D" w:rsidRDefault="00BB68F3" w:rsidP="00F43187">
            <w:pPr>
              <w:jc w:val="center"/>
              <w:rPr>
                <w:rFonts w:ascii="Times New Roman" w:hAnsi="Times New Roman" w:cs="Times New Roman"/>
                <w:sz w:val="24"/>
                <w:szCs w:val="24"/>
              </w:rPr>
            </w:pPr>
            <w:r>
              <w:rPr>
                <w:rFonts w:ascii="Times New Roman" w:hAnsi="Times New Roman" w:cs="Times New Roman"/>
                <w:sz w:val="24"/>
                <w:szCs w:val="24"/>
              </w:rPr>
              <w:t>5.64</w:t>
            </w:r>
          </w:p>
        </w:tc>
        <w:tc>
          <w:tcPr>
            <w:tcW w:w="1365" w:type="dxa"/>
            <w:vAlign w:val="center"/>
          </w:tcPr>
          <w:p w14:paraId="2CE51FB1" w14:textId="1067FFFC" w:rsidR="0025717D" w:rsidRDefault="00BB68F3" w:rsidP="00F43187">
            <w:pPr>
              <w:jc w:val="center"/>
              <w:rPr>
                <w:rFonts w:ascii="Times New Roman" w:hAnsi="Times New Roman" w:cs="Times New Roman"/>
                <w:sz w:val="24"/>
                <w:szCs w:val="24"/>
              </w:rPr>
            </w:pPr>
            <w:r>
              <w:rPr>
                <w:rFonts w:ascii="Times New Roman" w:hAnsi="Times New Roman" w:cs="Times New Roman"/>
                <w:sz w:val="24"/>
                <w:szCs w:val="24"/>
              </w:rPr>
              <w:t>2.28</w:t>
            </w:r>
          </w:p>
        </w:tc>
        <w:tc>
          <w:tcPr>
            <w:tcW w:w="0" w:type="auto"/>
            <w:vAlign w:val="center"/>
          </w:tcPr>
          <w:p w14:paraId="6CFDA3A9" w14:textId="0C5A2DD0" w:rsidR="0025717D" w:rsidRDefault="00BB68F3" w:rsidP="00F43187">
            <w:pPr>
              <w:jc w:val="center"/>
              <w:rPr>
                <w:rFonts w:ascii="Times New Roman" w:hAnsi="Times New Roman" w:cs="Times New Roman"/>
                <w:sz w:val="24"/>
                <w:szCs w:val="24"/>
              </w:rPr>
            </w:pPr>
            <w:r>
              <w:rPr>
                <w:rFonts w:ascii="Times New Roman" w:hAnsi="Times New Roman" w:cs="Times New Roman"/>
                <w:sz w:val="24"/>
                <w:szCs w:val="24"/>
              </w:rPr>
              <w:t>0.13</w:t>
            </w:r>
          </w:p>
        </w:tc>
      </w:tr>
      <w:tr w:rsidR="0025717D" w14:paraId="19CF2465" w14:textId="77777777" w:rsidTr="00846583">
        <w:trPr>
          <w:jc w:val="center"/>
        </w:trPr>
        <w:tc>
          <w:tcPr>
            <w:tcW w:w="625" w:type="dxa"/>
            <w:vAlign w:val="center"/>
          </w:tcPr>
          <w:p w14:paraId="57D42F60" w14:textId="4CC2F15C" w:rsidR="0025717D"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23</w:t>
            </w:r>
          </w:p>
        </w:tc>
        <w:tc>
          <w:tcPr>
            <w:tcW w:w="5130" w:type="dxa"/>
            <w:vAlign w:val="center"/>
          </w:tcPr>
          <w:p w14:paraId="022A6A51" w14:textId="5F6C8B2A" w:rsidR="0025717D" w:rsidRPr="008B2CB3" w:rsidRDefault="0025717D" w:rsidP="00F43187">
            <w:pPr>
              <w:jc w:val="center"/>
              <w:rPr>
                <w:rFonts w:ascii="Times New Roman" w:hAnsi="Times New Roman" w:cs="Times New Roman"/>
                <w:sz w:val="24"/>
                <w:szCs w:val="24"/>
              </w:rPr>
            </w:pPr>
            <w:r w:rsidRPr="0025717D">
              <w:rPr>
                <w:rFonts w:ascii="Times New Roman" w:hAnsi="Times New Roman" w:cs="Times New Roman"/>
                <w:sz w:val="24"/>
                <w:szCs w:val="24"/>
              </w:rPr>
              <w:t>Reserved</w:t>
            </w:r>
          </w:p>
        </w:tc>
        <w:tc>
          <w:tcPr>
            <w:tcW w:w="1440" w:type="dxa"/>
            <w:vAlign w:val="center"/>
          </w:tcPr>
          <w:p w14:paraId="303D633E" w14:textId="056982B3" w:rsidR="0025717D" w:rsidRDefault="00BB68F3" w:rsidP="00F43187">
            <w:pPr>
              <w:jc w:val="center"/>
              <w:rPr>
                <w:rFonts w:ascii="Times New Roman" w:hAnsi="Times New Roman" w:cs="Times New Roman"/>
                <w:sz w:val="24"/>
                <w:szCs w:val="24"/>
              </w:rPr>
            </w:pPr>
            <w:r>
              <w:rPr>
                <w:rFonts w:ascii="Times New Roman" w:hAnsi="Times New Roman" w:cs="Times New Roman"/>
                <w:sz w:val="24"/>
                <w:szCs w:val="24"/>
              </w:rPr>
              <w:t>14.33</w:t>
            </w:r>
          </w:p>
        </w:tc>
        <w:tc>
          <w:tcPr>
            <w:tcW w:w="1365" w:type="dxa"/>
            <w:vAlign w:val="center"/>
          </w:tcPr>
          <w:p w14:paraId="3E1515BF" w14:textId="3FD35DC6" w:rsidR="0025717D" w:rsidRDefault="00BB68F3" w:rsidP="00F43187">
            <w:pPr>
              <w:jc w:val="center"/>
              <w:rPr>
                <w:rFonts w:ascii="Times New Roman" w:hAnsi="Times New Roman" w:cs="Times New Roman"/>
                <w:sz w:val="24"/>
                <w:szCs w:val="24"/>
              </w:rPr>
            </w:pPr>
            <w:r>
              <w:rPr>
                <w:rFonts w:ascii="Times New Roman" w:hAnsi="Times New Roman" w:cs="Times New Roman"/>
                <w:sz w:val="24"/>
                <w:szCs w:val="24"/>
              </w:rPr>
              <w:t>5.80</w:t>
            </w:r>
          </w:p>
        </w:tc>
        <w:tc>
          <w:tcPr>
            <w:tcW w:w="0" w:type="auto"/>
            <w:vAlign w:val="center"/>
          </w:tcPr>
          <w:p w14:paraId="49F01129" w14:textId="35C073E2" w:rsidR="0025717D" w:rsidRDefault="00BB68F3" w:rsidP="00F43187">
            <w:pPr>
              <w:jc w:val="center"/>
              <w:rPr>
                <w:rFonts w:ascii="Times New Roman" w:hAnsi="Times New Roman" w:cs="Times New Roman"/>
                <w:sz w:val="24"/>
                <w:szCs w:val="24"/>
              </w:rPr>
            </w:pPr>
            <w:r>
              <w:rPr>
                <w:rFonts w:ascii="Times New Roman" w:hAnsi="Times New Roman" w:cs="Times New Roman"/>
                <w:sz w:val="24"/>
                <w:szCs w:val="24"/>
              </w:rPr>
              <w:t>0.33</w:t>
            </w:r>
          </w:p>
        </w:tc>
      </w:tr>
      <w:tr w:rsidR="0025717D" w14:paraId="6B2E07F7" w14:textId="77777777" w:rsidTr="00846583">
        <w:trPr>
          <w:jc w:val="center"/>
        </w:trPr>
        <w:tc>
          <w:tcPr>
            <w:tcW w:w="625" w:type="dxa"/>
            <w:vAlign w:val="center"/>
          </w:tcPr>
          <w:p w14:paraId="7971C6C7" w14:textId="6B6D63EB" w:rsidR="0025717D"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24</w:t>
            </w:r>
          </w:p>
        </w:tc>
        <w:tc>
          <w:tcPr>
            <w:tcW w:w="5130" w:type="dxa"/>
            <w:vAlign w:val="center"/>
          </w:tcPr>
          <w:p w14:paraId="1CE3BBB4" w14:textId="4756BCF7" w:rsidR="0025717D" w:rsidRPr="008B2CB3" w:rsidRDefault="0025717D" w:rsidP="00F43187">
            <w:pPr>
              <w:jc w:val="center"/>
              <w:rPr>
                <w:rFonts w:ascii="Times New Roman" w:hAnsi="Times New Roman" w:cs="Times New Roman"/>
                <w:sz w:val="24"/>
                <w:szCs w:val="24"/>
              </w:rPr>
            </w:pPr>
            <w:r w:rsidRPr="0025717D">
              <w:rPr>
                <w:rFonts w:ascii="Times New Roman" w:hAnsi="Times New Roman" w:cs="Times New Roman"/>
                <w:sz w:val="24"/>
                <w:szCs w:val="24"/>
              </w:rPr>
              <w:t>Residential Zone</w:t>
            </w:r>
          </w:p>
        </w:tc>
        <w:tc>
          <w:tcPr>
            <w:tcW w:w="1440" w:type="dxa"/>
            <w:vAlign w:val="center"/>
          </w:tcPr>
          <w:p w14:paraId="67A4A229" w14:textId="2827B235" w:rsidR="0025717D" w:rsidRDefault="00BB68F3" w:rsidP="00F43187">
            <w:pPr>
              <w:jc w:val="center"/>
              <w:rPr>
                <w:rFonts w:ascii="Times New Roman" w:hAnsi="Times New Roman" w:cs="Times New Roman"/>
                <w:sz w:val="24"/>
                <w:szCs w:val="24"/>
              </w:rPr>
            </w:pPr>
            <w:r>
              <w:rPr>
                <w:rFonts w:ascii="Times New Roman" w:hAnsi="Times New Roman" w:cs="Times New Roman"/>
                <w:sz w:val="24"/>
                <w:szCs w:val="24"/>
              </w:rPr>
              <w:t>333.31</w:t>
            </w:r>
          </w:p>
        </w:tc>
        <w:tc>
          <w:tcPr>
            <w:tcW w:w="1365" w:type="dxa"/>
            <w:vAlign w:val="center"/>
          </w:tcPr>
          <w:p w14:paraId="31EDDA75" w14:textId="33B3F44C" w:rsidR="0025717D" w:rsidRDefault="00BB68F3" w:rsidP="00F43187">
            <w:pPr>
              <w:jc w:val="center"/>
              <w:rPr>
                <w:rFonts w:ascii="Times New Roman" w:hAnsi="Times New Roman" w:cs="Times New Roman"/>
                <w:sz w:val="24"/>
                <w:szCs w:val="24"/>
              </w:rPr>
            </w:pPr>
            <w:r>
              <w:rPr>
                <w:rFonts w:ascii="Times New Roman" w:hAnsi="Times New Roman" w:cs="Times New Roman"/>
                <w:sz w:val="24"/>
                <w:szCs w:val="24"/>
              </w:rPr>
              <w:t>134.94</w:t>
            </w:r>
          </w:p>
        </w:tc>
        <w:tc>
          <w:tcPr>
            <w:tcW w:w="0" w:type="auto"/>
            <w:vAlign w:val="center"/>
          </w:tcPr>
          <w:p w14:paraId="0CE292FF" w14:textId="3608BFA8" w:rsidR="0025717D" w:rsidRDefault="00BB68F3" w:rsidP="00F43187">
            <w:pPr>
              <w:jc w:val="center"/>
              <w:rPr>
                <w:rFonts w:ascii="Times New Roman" w:hAnsi="Times New Roman" w:cs="Times New Roman"/>
                <w:sz w:val="24"/>
                <w:szCs w:val="24"/>
              </w:rPr>
            </w:pPr>
            <w:r>
              <w:rPr>
                <w:rFonts w:ascii="Times New Roman" w:hAnsi="Times New Roman" w:cs="Times New Roman"/>
                <w:sz w:val="24"/>
                <w:szCs w:val="24"/>
              </w:rPr>
              <w:t>7.72</w:t>
            </w:r>
          </w:p>
        </w:tc>
      </w:tr>
      <w:tr w:rsidR="0025717D" w14:paraId="1430CE34" w14:textId="77777777" w:rsidTr="00846583">
        <w:trPr>
          <w:jc w:val="center"/>
        </w:trPr>
        <w:tc>
          <w:tcPr>
            <w:tcW w:w="625" w:type="dxa"/>
            <w:vAlign w:val="center"/>
          </w:tcPr>
          <w:p w14:paraId="62B998D6" w14:textId="19FEA3D8" w:rsidR="0025717D"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25</w:t>
            </w:r>
          </w:p>
        </w:tc>
        <w:tc>
          <w:tcPr>
            <w:tcW w:w="5130" w:type="dxa"/>
            <w:vAlign w:val="center"/>
          </w:tcPr>
          <w:p w14:paraId="052947B3" w14:textId="1292771F" w:rsidR="0025717D" w:rsidRPr="008B2CB3" w:rsidRDefault="0025717D" w:rsidP="00F43187">
            <w:pPr>
              <w:jc w:val="center"/>
              <w:rPr>
                <w:rFonts w:ascii="Times New Roman" w:hAnsi="Times New Roman" w:cs="Times New Roman"/>
                <w:sz w:val="24"/>
                <w:szCs w:val="24"/>
              </w:rPr>
            </w:pPr>
            <w:r>
              <w:rPr>
                <w:rFonts w:ascii="Times New Roman" w:hAnsi="Times New Roman" w:cs="Times New Roman"/>
                <w:sz w:val="24"/>
                <w:szCs w:val="24"/>
              </w:rPr>
              <w:t>Road</w:t>
            </w:r>
          </w:p>
        </w:tc>
        <w:tc>
          <w:tcPr>
            <w:tcW w:w="1440" w:type="dxa"/>
            <w:vAlign w:val="center"/>
          </w:tcPr>
          <w:p w14:paraId="1BB05E78" w14:textId="33E91C99" w:rsidR="0025717D" w:rsidRDefault="00BB68F3" w:rsidP="00F43187">
            <w:pPr>
              <w:jc w:val="center"/>
              <w:rPr>
                <w:rFonts w:ascii="Times New Roman" w:hAnsi="Times New Roman" w:cs="Times New Roman"/>
                <w:sz w:val="24"/>
                <w:szCs w:val="24"/>
              </w:rPr>
            </w:pPr>
            <w:r>
              <w:rPr>
                <w:rFonts w:ascii="Times New Roman" w:hAnsi="Times New Roman" w:cs="Times New Roman"/>
                <w:sz w:val="24"/>
                <w:szCs w:val="24"/>
              </w:rPr>
              <w:t>575.67</w:t>
            </w:r>
          </w:p>
        </w:tc>
        <w:tc>
          <w:tcPr>
            <w:tcW w:w="1365" w:type="dxa"/>
            <w:vAlign w:val="center"/>
          </w:tcPr>
          <w:p w14:paraId="5824DD29" w14:textId="27149642" w:rsidR="0025717D" w:rsidRDefault="00BB68F3" w:rsidP="00F43187">
            <w:pPr>
              <w:jc w:val="center"/>
              <w:rPr>
                <w:rFonts w:ascii="Times New Roman" w:hAnsi="Times New Roman" w:cs="Times New Roman"/>
                <w:sz w:val="24"/>
                <w:szCs w:val="24"/>
              </w:rPr>
            </w:pPr>
            <w:r>
              <w:rPr>
                <w:rFonts w:ascii="Times New Roman" w:hAnsi="Times New Roman" w:cs="Times New Roman"/>
                <w:sz w:val="24"/>
                <w:szCs w:val="24"/>
              </w:rPr>
              <w:t>233.06</w:t>
            </w:r>
          </w:p>
        </w:tc>
        <w:tc>
          <w:tcPr>
            <w:tcW w:w="0" w:type="auto"/>
            <w:vAlign w:val="center"/>
          </w:tcPr>
          <w:p w14:paraId="1945573F" w14:textId="2F3F0085" w:rsidR="0025717D" w:rsidRDefault="00BB68F3" w:rsidP="00F43187">
            <w:pPr>
              <w:jc w:val="center"/>
              <w:rPr>
                <w:rFonts w:ascii="Times New Roman" w:hAnsi="Times New Roman" w:cs="Times New Roman"/>
                <w:sz w:val="24"/>
                <w:szCs w:val="24"/>
              </w:rPr>
            </w:pPr>
            <w:r>
              <w:rPr>
                <w:rFonts w:ascii="Times New Roman" w:hAnsi="Times New Roman" w:cs="Times New Roman"/>
                <w:sz w:val="24"/>
                <w:szCs w:val="24"/>
              </w:rPr>
              <w:t>13.34</w:t>
            </w:r>
          </w:p>
        </w:tc>
      </w:tr>
      <w:tr w:rsidR="0025717D" w14:paraId="2D919BDB" w14:textId="77777777" w:rsidTr="00846583">
        <w:trPr>
          <w:jc w:val="center"/>
        </w:trPr>
        <w:tc>
          <w:tcPr>
            <w:tcW w:w="625" w:type="dxa"/>
            <w:vAlign w:val="center"/>
          </w:tcPr>
          <w:p w14:paraId="6F36F3AE" w14:textId="316945EC" w:rsidR="0025717D"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26</w:t>
            </w:r>
          </w:p>
        </w:tc>
        <w:tc>
          <w:tcPr>
            <w:tcW w:w="5130" w:type="dxa"/>
            <w:vAlign w:val="center"/>
          </w:tcPr>
          <w:p w14:paraId="2A2F5206" w14:textId="35CF2F6F" w:rsidR="0025717D" w:rsidRPr="008B2CB3" w:rsidRDefault="0025717D" w:rsidP="00F43187">
            <w:pPr>
              <w:jc w:val="center"/>
              <w:rPr>
                <w:rFonts w:ascii="Times New Roman" w:hAnsi="Times New Roman" w:cs="Times New Roman"/>
                <w:sz w:val="24"/>
                <w:szCs w:val="24"/>
              </w:rPr>
            </w:pPr>
            <w:r w:rsidRPr="0025717D">
              <w:rPr>
                <w:rFonts w:ascii="Times New Roman" w:hAnsi="Times New Roman" w:cs="Times New Roman"/>
                <w:sz w:val="24"/>
                <w:szCs w:val="24"/>
              </w:rPr>
              <w:t>Sewerage Treatment Plant</w:t>
            </w:r>
          </w:p>
        </w:tc>
        <w:tc>
          <w:tcPr>
            <w:tcW w:w="1440" w:type="dxa"/>
            <w:vAlign w:val="center"/>
          </w:tcPr>
          <w:p w14:paraId="746A74BC" w14:textId="7AB78579" w:rsidR="0025717D" w:rsidRDefault="00BB68F3" w:rsidP="00F43187">
            <w:pPr>
              <w:jc w:val="center"/>
              <w:rPr>
                <w:rFonts w:ascii="Times New Roman" w:hAnsi="Times New Roman" w:cs="Times New Roman"/>
                <w:sz w:val="24"/>
                <w:szCs w:val="24"/>
              </w:rPr>
            </w:pPr>
            <w:r>
              <w:rPr>
                <w:rFonts w:ascii="Times New Roman" w:hAnsi="Times New Roman" w:cs="Times New Roman"/>
                <w:sz w:val="24"/>
                <w:szCs w:val="24"/>
              </w:rPr>
              <w:t>11.12</w:t>
            </w:r>
          </w:p>
        </w:tc>
        <w:tc>
          <w:tcPr>
            <w:tcW w:w="1365" w:type="dxa"/>
            <w:vAlign w:val="center"/>
          </w:tcPr>
          <w:p w14:paraId="330D5838" w14:textId="495F1ABE" w:rsidR="0025717D" w:rsidRDefault="00BB68F3" w:rsidP="00F43187">
            <w:pPr>
              <w:jc w:val="center"/>
              <w:rPr>
                <w:rFonts w:ascii="Times New Roman" w:hAnsi="Times New Roman" w:cs="Times New Roman"/>
                <w:sz w:val="24"/>
                <w:szCs w:val="24"/>
              </w:rPr>
            </w:pPr>
            <w:r>
              <w:rPr>
                <w:rFonts w:ascii="Times New Roman" w:hAnsi="Times New Roman" w:cs="Times New Roman"/>
                <w:sz w:val="24"/>
                <w:szCs w:val="24"/>
              </w:rPr>
              <w:t>4.50</w:t>
            </w:r>
          </w:p>
        </w:tc>
        <w:tc>
          <w:tcPr>
            <w:tcW w:w="0" w:type="auto"/>
            <w:vAlign w:val="center"/>
          </w:tcPr>
          <w:p w14:paraId="21FE2301" w14:textId="378E1370" w:rsidR="0025717D" w:rsidRDefault="00BB68F3" w:rsidP="00F43187">
            <w:pPr>
              <w:jc w:val="center"/>
              <w:rPr>
                <w:rFonts w:ascii="Times New Roman" w:hAnsi="Times New Roman" w:cs="Times New Roman"/>
                <w:sz w:val="24"/>
                <w:szCs w:val="24"/>
              </w:rPr>
            </w:pPr>
            <w:r>
              <w:rPr>
                <w:rFonts w:ascii="Times New Roman" w:hAnsi="Times New Roman" w:cs="Times New Roman"/>
                <w:sz w:val="24"/>
                <w:szCs w:val="24"/>
              </w:rPr>
              <w:t>0.26</w:t>
            </w:r>
          </w:p>
        </w:tc>
      </w:tr>
      <w:tr w:rsidR="0025717D" w14:paraId="1C09D579" w14:textId="77777777" w:rsidTr="00846583">
        <w:trPr>
          <w:jc w:val="center"/>
        </w:trPr>
        <w:tc>
          <w:tcPr>
            <w:tcW w:w="625" w:type="dxa"/>
            <w:vAlign w:val="center"/>
          </w:tcPr>
          <w:p w14:paraId="2ED554CB" w14:textId="1E8F0D6F" w:rsidR="0025717D"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27</w:t>
            </w:r>
          </w:p>
        </w:tc>
        <w:tc>
          <w:tcPr>
            <w:tcW w:w="5130" w:type="dxa"/>
            <w:vAlign w:val="center"/>
          </w:tcPr>
          <w:p w14:paraId="4922B488" w14:textId="413EBF6A" w:rsidR="0025717D" w:rsidRPr="0025717D" w:rsidRDefault="0025717D" w:rsidP="00F43187">
            <w:pPr>
              <w:jc w:val="center"/>
              <w:rPr>
                <w:rFonts w:ascii="Times New Roman" w:hAnsi="Times New Roman" w:cs="Times New Roman"/>
                <w:sz w:val="24"/>
                <w:szCs w:val="24"/>
              </w:rPr>
            </w:pPr>
            <w:r w:rsidRPr="0025717D">
              <w:rPr>
                <w:rFonts w:ascii="Times New Roman" w:hAnsi="Times New Roman" w:cs="Times New Roman"/>
                <w:sz w:val="24"/>
                <w:szCs w:val="24"/>
              </w:rPr>
              <w:t>Social Infrastructure</w:t>
            </w:r>
          </w:p>
        </w:tc>
        <w:tc>
          <w:tcPr>
            <w:tcW w:w="1440" w:type="dxa"/>
            <w:vAlign w:val="center"/>
          </w:tcPr>
          <w:p w14:paraId="53749581" w14:textId="2081DBE4" w:rsidR="0025717D" w:rsidRDefault="003A183F" w:rsidP="00F43187">
            <w:pPr>
              <w:jc w:val="center"/>
              <w:rPr>
                <w:rFonts w:ascii="Times New Roman" w:hAnsi="Times New Roman" w:cs="Times New Roman"/>
                <w:sz w:val="24"/>
                <w:szCs w:val="24"/>
              </w:rPr>
            </w:pPr>
            <w:r>
              <w:rPr>
                <w:rFonts w:ascii="Times New Roman" w:hAnsi="Times New Roman" w:cs="Times New Roman"/>
                <w:sz w:val="24"/>
                <w:szCs w:val="24"/>
              </w:rPr>
              <w:t>94.19</w:t>
            </w:r>
          </w:p>
        </w:tc>
        <w:tc>
          <w:tcPr>
            <w:tcW w:w="1365" w:type="dxa"/>
            <w:vAlign w:val="center"/>
          </w:tcPr>
          <w:p w14:paraId="3A98565F" w14:textId="7FB2177C" w:rsidR="0025717D" w:rsidRDefault="003A183F" w:rsidP="00F43187">
            <w:pPr>
              <w:jc w:val="center"/>
              <w:rPr>
                <w:rFonts w:ascii="Times New Roman" w:hAnsi="Times New Roman" w:cs="Times New Roman"/>
                <w:sz w:val="24"/>
                <w:szCs w:val="24"/>
              </w:rPr>
            </w:pPr>
            <w:r>
              <w:rPr>
                <w:rFonts w:ascii="Times New Roman" w:hAnsi="Times New Roman" w:cs="Times New Roman"/>
                <w:sz w:val="24"/>
                <w:szCs w:val="24"/>
              </w:rPr>
              <w:t>38.13</w:t>
            </w:r>
          </w:p>
        </w:tc>
        <w:tc>
          <w:tcPr>
            <w:tcW w:w="0" w:type="auto"/>
            <w:vAlign w:val="center"/>
          </w:tcPr>
          <w:p w14:paraId="0136528E" w14:textId="3EBC0606" w:rsidR="0025717D" w:rsidRDefault="003A183F" w:rsidP="00F43187">
            <w:pPr>
              <w:jc w:val="center"/>
              <w:rPr>
                <w:rFonts w:ascii="Times New Roman" w:hAnsi="Times New Roman" w:cs="Times New Roman"/>
                <w:sz w:val="24"/>
                <w:szCs w:val="24"/>
              </w:rPr>
            </w:pPr>
            <w:r>
              <w:rPr>
                <w:rFonts w:ascii="Times New Roman" w:hAnsi="Times New Roman" w:cs="Times New Roman"/>
                <w:sz w:val="24"/>
                <w:szCs w:val="24"/>
              </w:rPr>
              <w:t>2.18</w:t>
            </w:r>
          </w:p>
        </w:tc>
      </w:tr>
      <w:tr w:rsidR="0025717D" w14:paraId="76BAA0A6" w14:textId="77777777" w:rsidTr="00846583">
        <w:trPr>
          <w:jc w:val="center"/>
        </w:trPr>
        <w:tc>
          <w:tcPr>
            <w:tcW w:w="625" w:type="dxa"/>
            <w:vAlign w:val="center"/>
          </w:tcPr>
          <w:p w14:paraId="2B8AAE58" w14:textId="222708ED" w:rsidR="0025717D"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28</w:t>
            </w:r>
          </w:p>
        </w:tc>
        <w:tc>
          <w:tcPr>
            <w:tcW w:w="5130" w:type="dxa"/>
            <w:vAlign w:val="center"/>
          </w:tcPr>
          <w:p w14:paraId="024F27FC" w14:textId="3AFB962D" w:rsidR="0025717D" w:rsidRPr="0025717D" w:rsidRDefault="0025717D" w:rsidP="00F43187">
            <w:pPr>
              <w:jc w:val="center"/>
              <w:rPr>
                <w:rFonts w:ascii="Times New Roman" w:hAnsi="Times New Roman" w:cs="Times New Roman"/>
                <w:sz w:val="24"/>
                <w:szCs w:val="24"/>
              </w:rPr>
            </w:pPr>
            <w:r w:rsidRPr="0025717D">
              <w:rPr>
                <w:rFonts w:ascii="Times New Roman" w:hAnsi="Times New Roman" w:cs="Times New Roman"/>
                <w:sz w:val="24"/>
                <w:szCs w:val="24"/>
              </w:rPr>
              <w:t>Special Residential Zone</w:t>
            </w:r>
          </w:p>
        </w:tc>
        <w:tc>
          <w:tcPr>
            <w:tcW w:w="1440" w:type="dxa"/>
            <w:vAlign w:val="center"/>
          </w:tcPr>
          <w:p w14:paraId="31BDA2FF" w14:textId="1C6B9964" w:rsidR="0025717D" w:rsidRDefault="003A183F" w:rsidP="00F43187">
            <w:pPr>
              <w:jc w:val="center"/>
              <w:rPr>
                <w:rFonts w:ascii="Times New Roman" w:hAnsi="Times New Roman" w:cs="Times New Roman"/>
                <w:sz w:val="24"/>
                <w:szCs w:val="24"/>
              </w:rPr>
            </w:pPr>
            <w:r>
              <w:rPr>
                <w:rFonts w:ascii="Times New Roman" w:hAnsi="Times New Roman" w:cs="Times New Roman"/>
                <w:sz w:val="24"/>
                <w:szCs w:val="24"/>
              </w:rPr>
              <w:t>82.30</w:t>
            </w:r>
          </w:p>
        </w:tc>
        <w:tc>
          <w:tcPr>
            <w:tcW w:w="1365" w:type="dxa"/>
            <w:vAlign w:val="center"/>
          </w:tcPr>
          <w:p w14:paraId="5322F02C" w14:textId="5E3A1DE5" w:rsidR="0025717D" w:rsidRDefault="003A183F" w:rsidP="00F43187">
            <w:pPr>
              <w:jc w:val="center"/>
              <w:rPr>
                <w:rFonts w:ascii="Times New Roman" w:hAnsi="Times New Roman" w:cs="Times New Roman"/>
                <w:sz w:val="24"/>
                <w:szCs w:val="24"/>
              </w:rPr>
            </w:pPr>
            <w:r>
              <w:rPr>
                <w:rFonts w:ascii="Times New Roman" w:hAnsi="Times New Roman" w:cs="Times New Roman"/>
                <w:sz w:val="24"/>
                <w:szCs w:val="24"/>
              </w:rPr>
              <w:t>33.32</w:t>
            </w:r>
          </w:p>
        </w:tc>
        <w:tc>
          <w:tcPr>
            <w:tcW w:w="0" w:type="auto"/>
            <w:vAlign w:val="center"/>
          </w:tcPr>
          <w:p w14:paraId="7E64A92A" w14:textId="3F6E7A73" w:rsidR="0025717D" w:rsidRDefault="003A183F" w:rsidP="00F43187">
            <w:pPr>
              <w:jc w:val="center"/>
              <w:rPr>
                <w:rFonts w:ascii="Times New Roman" w:hAnsi="Times New Roman" w:cs="Times New Roman"/>
                <w:sz w:val="24"/>
                <w:szCs w:val="24"/>
              </w:rPr>
            </w:pPr>
            <w:r>
              <w:rPr>
                <w:rFonts w:ascii="Times New Roman" w:hAnsi="Times New Roman" w:cs="Times New Roman"/>
                <w:sz w:val="24"/>
                <w:szCs w:val="24"/>
              </w:rPr>
              <w:t>1.91</w:t>
            </w:r>
          </w:p>
        </w:tc>
      </w:tr>
      <w:tr w:rsidR="0025717D" w14:paraId="3DBE4463" w14:textId="77777777" w:rsidTr="00846583">
        <w:trPr>
          <w:jc w:val="center"/>
        </w:trPr>
        <w:tc>
          <w:tcPr>
            <w:tcW w:w="625" w:type="dxa"/>
            <w:vAlign w:val="center"/>
          </w:tcPr>
          <w:p w14:paraId="77BE2092" w14:textId="3E10540E" w:rsidR="0025717D"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29</w:t>
            </w:r>
          </w:p>
        </w:tc>
        <w:tc>
          <w:tcPr>
            <w:tcW w:w="5130" w:type="dxa"/>
            <w:vAlign w:val="center"/>
          </w:tcPr>
          <w:p w14:paraId="53F47028" w14:textId="3E63E78C" w:rsidR="0025717D" w:rsidRPr="0025717D" w:rsidRDefault="0025717D" w:rsidP="00F43187">
            <w:pPr>
              <w:jc w:val="center"/>
              <w:rPr>
                <w:rFonts w:ascii="Times New Roman" w:hAnsi="Times New Roman" w:cs="Times New Roman"/>
                <w:sz w:val="24"/>
                <w:szCs w:val="24"/>
              </w:rPr>
            </w:pPr>
            <w:r w:rsidRPr="0025717D">
              <w:rPr>
                <w:rFonts w:ascii="Times New Roman" w:hAnsi="Times New Roman" w:cs="Times New Roman"/>
                <w:sz w:val="24"/>
                <w:szCs w:val="24"/>
              </w:rPr>
              <w:t>University</w:t>
            </w:r>
          </w:p>
        </w:tc>
        <w:tc>
          <w:tcPr>
            <w:tcW w:w="1440" w:type="dxa"/>
            <w:vAlign w:val="center"/>
          </w:tcPr>
          <w:p w14:paraId="637F96C1" w14:textId="5C5FB928" w:rsidR="0025717D" w:rsidRDefault="003A183F" w:rsidP="00F43187">
            <w:pPr>
              <w:jc w:val="center"/>
              <w:rPr>
                <w:rFonts w:ascii="Times New Roman" w:hAnsi="Times New Roman" w:cs="Times New Roman"/>
                <w:sz w:val="24"/>
                <w:szCs w:val="24"/>
              </w:rPr>
            </w:pPr>
            <w:r>
              <w:rPr>
                <w:rFonts w:ascii="Times New Roman" w:hAnsi="Times New Roman" w:cs="Times New Roman"/>
                <w:sz w:val="24"/>
                <w:szCs w:val="24"/>
              </w:rPr>
              <w:t>83.11</w:t>
            </w:r>
          </w:p>
        </w:tc>
        <w:tc>
          <w:tcPr>
            <w:tcW w:w="1365" w:type="dxa"/>
            <w:vAlign w:val="center"/>
          </w:tcPr>
          <w:p w14:paraId="30C75D5B" w14:textId="0F051604" w:rsidR="0025717D" w:rsidRDefault="003A183F" w:rsidP="00F43187">
            <w:pPr>
              <w:jc w:val="center"/>
              <w:rPr>
                <w:rFonts w:ascii="Times New Roman" w:hAnsi="Times New Roman" w:cs="Times New Roman"/>
                <w:sz w:val="24"/>
                <w:szCs w:val="24"/>
              </w:rPr>
            </w:pPr>
            <w:r>
              <w:rPr>
                <w:rFonts w:ascii="Times New Roman" w:hAnsi="Times New Roman" w:cs="Times New Roman"/>
                <w:sz w:val="24"/>
                <w:szCs w:val="24"/>
              </w:rPr>
              <w:t>33.65</w:t>
            </w:r>
          </w:p>
        </w:tc>
        <w:tc>
          <w:tcPr>
            <w:tcW w:w="0" w:type="auto"/>
            <w:vAlign w:val="center"/>
          </w:tcPr>
          <w:p w14:paraId="6B552D78" w14:textId="588520B3" w:rsidR="0025717D" w:rsidRDefault="003A183F" w:rsidP="00F43187">
            <w:pPr>
              <w:jc w:val="center"/>
              <w:rPr>
                <w:rFonts w:ascii="Times New Roman" w:hAnsi="Times New Roman" w:cs="Times New Roman"/>
                <w:sz w:val="24"/>
                <w:szCs w:val="24"/>
              </w:rPr>
            </w:pPr>
            <w:r>
              <w:rPr>
                <w:rFonts w:ascii="Times New Roman" w:hAnsi="Times New Roman" w:cs="Times New Roman"/>
                <w:sz w:val="24"/>
                <w:szCs w:val="24"/>
              </w:rPr>
              <w:t>1.93</w:t>
            </w:r>
          </w:p>
        </w:tc>
      </w:tr>
      <w:tr w:rsidR="0025717D" w14:paraId="6556C4CE" w14:textId="77777777" w:rsidTr="00846583">
        <w:trPr>
          <w:jc w:val="center"/>
        </w:trPr>
        <w:tc>
          <w:tcPr>
            <w:tcW w:w="625" w:type="dxa"/>
            <w:vAlign w:val="center"/>
          </w:tcPr>
          <w:p w14:paraId="2DDBC7AA" w14:textId="1E431E0C" w:rsidR="0025717D"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30</w:t>
            </w:r>
          </w:p>
        </w:tc>
        <w:tc>
          <w:tcPr>
            <w:tcW w:w="5130" w:type="dxa"/>
            <w:vAlign w:val="center"/>
          </w:tcPr>
          <w:p w14:paraId="63878199" w14:textId="5FF2E663" w:rsidR="0025717D" w:rsidRPr="0025717D" w:rsidRDefault="00CE49E7" w:rsidP="00F43187">
            <w:pPr>
              <w:jc w:val="center"/>
              <w:rPr>
                <w:rFonts w:ascii="Times New Roman" w:hAnsi="Times New Roman" w:cs="Times New Roman"/>
                <w:sz w:val="24"/>
                <w:szCs w:val="24"/>
              </w:rPr>
            </w:pPr>
            <w:r w:rsidRPr="00CE49E7">
              <w:rPr>
                <w:rFonts w:ascii="Times New Roman" w:hAnsi="Times New Roman" w:cs="Times New Roman"/>
                <w:sz w:val="24"/>
                <w:szCs w:val="24"/>
              </w:rPr>
              <w:t>Urban Green</w:t>
            </w:r>
          </w:p>
        </w:tc>
        <w:tc>
          <w:tcPr>
            <w:tcW w:w="1440" w:type="dxa"/>
            <w:vAlign w:val="center"/>
          </w:tcPr>
          <w:p w14:paraId="6083B74D" w14:textId="575F2DD6" w:rsidR="0025717D" w:rsidRDefault="003A183F" w:rsidP="00F43187">
            <w:pPr>
              <w:jc w:val="center"/>
              <w:rPr>
                <w:rFonts w:ascii="Times New Roman" w:hAnsi="Times New Roman" w:cs="Times New Roman"/>
                <w:sz w:val="24"/>
                <w:szCs w:val="24"/>
              </w:rPr>
            </w:pPr>
            <w:r>
              <w:rPr>
                <w:rFonts w:ascii="Times New Roman" w:hAnsi="Times New Roman" w:cs="Times New Roman"/>
                <w:sz w:val="24"/>
                <w:szCs w:val="24"/>
              </w:rPr>
              <w:t>84.82</w:t>
            </w:r>
          </w:p>
        </w:tc>
        <w:tc>
          <w:tcPr>
            <w:tcW w:w="1365" w:type="dxa"/>
            <w:vAlign w:val="center"/>
          </w:tcPr>
          <w:p w14:paraId="381BF451" w14:textId="564E4FB3" w:rsidR="0025717D" w:rsidRDefault="003A183F" w:rsidP="00F43187">
            <w:pPr>
              <w:jc w:val="center"/>
              <w:rPr>
                <w:rFonts w:ascii="Times New Roman" w:hAnsi="Times New Roman" w:cs="Times New Roman"/>
                <w:sz w:val="24"/>
                <w:szCs w:val="24"/>
              </w:rPr>
            </w:pPr>
            <w:r>
              <w:rPr>
                <w:rFonts w:ascii="Times New Roman" w:hAnsi="Times New Roman" w:cs="Times New Roman"/>
                <w:sz w:val="24"/>
                <w:szCs w:val="24"/>
              </w:rPr>
              <w:t>34.34</w:t>
            </w:r>
          </w:p>
        </w:tc>
        <w:tc>
          <w:tcPr>
            <w:tcW w:w="0" w:type="auto"/>
            <w:vAlign w:val="center"/>
          </w:tcPr>
          <w:p w14:paraId="23789E1F" w14:textId="0C61F1DA" w:rsidR="0025717D" w:rsidRDefault="003A183F" w:rsidP="00F43187">
            <w:pPr>
              <w:jc w:val="center"/>
              <w:rPr>
                <w:rFonts w:ascii="Times New Roman" w:hAnsi="Times New Roman" w:cs="Times New Roman"/>
                <w:sz w:val="24"/>
                <w:szCs w:val="24"/>
              </w:rPr>
            </w:pPr>
            <w:r>
              <w:rPr>
                <w:rFonts w:ascii="Times New Roman" w:hAnsi="Times New Roman" w:cs="Times New Roman"/>
                <w:sz w:val="24"/>
                <w:szCs w:val="24"/>
              </w:rPr>
              <w:t>1.97</w:t>
            </w:r>
          </w:p>
        </w:tc>
      </w:tr>
      <w:tr w:rsidR="0025717D" w14:paraId="7724DBDC" w14:textId="77777777" w:rsidTr="00846583">
        <w:trPr>
          <w:jc w:val="center"/>
        </w:trPr>
        <w:tc>
          <w:tcPr>
            <w:tcW w:w="625" w:type="dxa"/>
            <w:vAlign w:val="center"/>
          </w:tcPr>
          <w:p w14:paraId="00C73143" w14:textId="47CD584B" w:rsidR="0025717D"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31</w:t>
            </w:r>
          </w:p>
        </w:tc>
        <w:tc>
          <w:tcPr>
            <w:tcW w:w="5130" w:type="dxa"/>
            <w:vAlign w:val="center"/>
          </w:tcPr>
          <w:p w14:paraId="74B992D4" w14:textId="78EB28B1" w:rsidR="0025717D" w:rsidRPr="0025717D" w:rsidRDefault="00CE49E7" w:rsidP="00F43187">
            <w:pPr>
              <w:jc w:val="center"/>
              <w:rPr>
                <w:rFonts w:ascii="Times New Roman" w:hAnsi="Times New Roman" w:cs="Times New Roman"/>
                <w:sz w:val="24"/>
                <w:szCs w:val="24"/>
              </w:rPr>
            </w:pPr>
            <w:r w:rsidRPr="00CE49E7">
              <w:rPr>
                <w:rFonts w:ascii="Times New Roman" w:hAnsi="Times New Roman" w:cs="Times New Roman"/>
                <w:sz w:val="24"/>
                <w:szCs w:val="24"/>
              </w:rPr>
              <w:t>Water Reservoir cum Wave Energy Park</w:t>
            </w:r>
          </w:p>
        </w:tc>
        <w:tc>
          <w:tcPr>
            <w:tcW w:w="1440" w:type="dxa"/>
            <w:vAlign w:val="center"/>
          </w:tcPr>
          <w:p w14:paraId="0E42D7C4" w14:textId="784C35CB" w:rsidR="0025717D" w:rsidRDefault="003A183F" w:rsidP="00F43187">
            <w:pPr>
              <w:jc w:val="center"/>
              <w:rPr>
                <w:rFonts w:ascii="Times New Roman" w:hAnsi="Times New Roman" w:cs="Times New Roman"/>
                <w:sz w:val="24"/>
                <w:szCs w:val="24"/>
              </w:rPr>
            </w:pPr>
            <w:r>
              <w:rPr>
                <w:rFonts w:ascii="Times New Roman" w:hAnsi="Times New Roman" w:cs="Times New Roman"/>
                <w:sz w:val="24"/>
                <w:szCs w:val="24"/>
              </w:rPr>
              <w:t>295.41</w:t>
            </w:r>
          </w:p>
        </w:tc>
        <w:tc>
          <w:tcPr>
            <w:tcW w:w="1365" w:type="dxa"/>
            <w:vAlign w:val="center"/>
          </w:tcPr>
          <w:p w14:paraId="355C25E3" w14:textId="7C38ED40" w:rsidR="0025717D" w:rsidRDefault="003A183F" w:rsidP="00F43187">
            <w:pPr>
              <w:jc w:val="center"/>
              <w:rPr>
                <w:rFonts w:ascii="Times New Roman" w:hAnsi="Times New Roman" w:cs="Times New Roman"/>
                <w:sz w:val="24"/>
                <w:szCs w:val="24"/>
              </w:rPr>
            </w:pPr>
            <w:r>
              <w:rPr>
                <w:rFonts w:ascii="Times New Roman" w:hAnsi="Times New Roman" w:cs="Times New Roman"/>
                <w:sz w:val="24"/>
                <w:szCs w:val="24"/>
              </w:rPr>
              <w:t>119.60</w:t>
            </w:r>
          </w:p>
        </w:tc>
        <w:tc>
          <w:tcPr>
            <w:tcW w:w="0" w:type="auto"/>
            <w:vAlign w:val="center"/>
          </w:tcPr>
          <w:p w14:paraId="2B264B56" w14:textId="3DAD9E12" w:rsidR="0025717D" w:rsidRDefault="003A183F" w:rsidP="00F43187">
            <w:pPr>
              <w:jc w:val="center"/>
              <w:rPr>
                <w:rFonts w:ascii="Times New Roman" w:hAnsi="Times New Roman" w:cs="Times New Roman"/>
                <w:sz w:val="24"/>
                <w:szCs w:val="24"/>
              </w:rPr>
            </w:pPr>
            <w:r>
              <w:rPr>
                <w:rFonts w:ascii="Times New Roman" w:hAnsi="Times New Roman" w:cs="Times New Roman"/>
                <w:sz w:val="24"/>
                <w:szCs w:val="24"/>
              </w:rPr>
              <w:t>6.85</w:t>
            </w:r>
          </w:p>
        </w:tc>
      </w:tr>
      <w:tr w:rsidR="0025717D" w14:paraId="3C5E2A35" w14:textId="77777777" w:rsidTr="00846583">
        <w:trPr>
          <w:jc w:val="center"/>
        </w:trPr>
        <w:tc>
          <w:tcPr>
            <w:tcW w:w="625" w:type="dxa"/>
            <w:vAlign w:val="center"/>
          </w:tcPr>
          <w:p w14:paraId="37D778E3" w14:textId="29A302B3" w:rsidR="0025717D" w:rsidRPr="003D315B" w:rsidRDefault="003D315B"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32</w:t>
            </w:r>
          </w:p>
        </w:tc>
        <w:tc>
          <w:tcPr>
            <w:tcW w:w="5130" w:type="dxa"/>
            <w:vAlign w:val="center"/>
          </w:tcPr>
          <w:p w14:paraId="60457B8C" w14:textId="64A3869A" w:rsidR="0025717D" w:rsidRPr="0025717D" w:rsidRDefault="00CE49E7" w:rsidP="00F43187">
            <w:pPr>
              <w:jc w:val="center"/>
              <w:rPr>
                <w:rFonts w:ascii="Times New Roman" w:hAnsi="Times New Roman" w:cs="Times New Roman"/>
                <w:sz w:val="24"/>
                <w:szCs w:val="24"/>
              </w:rPr>
            </w:pPr>
            <w:r w:rsidRPr="00CE49E7">
              <w:rPr>
                <w:rFonts w:ascii="Times New Roman" w:hAnsi="Times New Roman" w:cs="Times New Roman"/>
                <w:sz w:val="24"/>
                <w:szCs w:val="24"/>
              </w:rPr>
              <w:t>Water Body &amp; Urban Green</w:t>
            </w:r>
          </w:p>
        </w:tc>
        <w:tc>
          <w:tcPr>
            <w:tcW w:w="1440" w:type="dxa"/>
            <w:vAlign w:val="center"/>
          </w:tcPr>
          <w:p w14:paraId="64A196F4" w14:textId="08659252" w:rsidR="0025717D" w:rsidRDefault="003D315B" w:rsidP="00F43187">
            <w:pPr>
              <w:jc w:val="center"/>
              <w:rPr>
                <w:rFonts w:ascii="Times New Roman" w:hAnsi="Times New Roman" w:cs="Times New Roman"/>
                <w:sz w:val="24"/>
                <w:szCs w:val="24"/>
              </w:rPr>
            </w:pPr>
            <w:r>
              <w:rPr>
                <w:rFonts w:ascii="Times New Roman" w:hAnsi="Times New Roman" w:cs="Times New Roman"/>
                <w:sz w:val="24"/>
                <w:szCs w:val="24"/>
              </w:rPr>
              <w:t>942.25</w:t>
            </w:r>
          </w:p>
        </w:tc>
        <w:tc>
          <w:tcPr>
            <w:tcW w:w="1365" w:type="dxa"/>
            <w:vAlign w:val="center"/>
          </w:tcPr>
          <w:p w14:paraId="2628FA77" w14:textId="5FC32D15" w:rsidR="0025717D" w:rsidRDefault="003D315B" w:rsidP="00F43187">
            <w:pPr>
              <w:jc w:val="center"/>
              <w:rPr>
                <w:rFonts w:ascii="Times New Roman" w:hAnsi="Times New Roman" w:cs="Times New Roman"/>
                <w:sz w:val="24"/>
                <w:szCs w:val="24"/>
              </w:rPr>
            </w:pPr>
            <w:r>
              <w:rPr>
                <w:rFonts w:ascii="Times New Roman" w:hAnsi="Times New Roman" w:cs="Times New Roman"/>
                <w:sz w:val="24"/>
                <w:szCs w:val="24"/>
              </w:rPr>
              <w:t>259.03</w:t>
            </w:r>
          </w:p>
        </w:tc>
        <w:tc>
          <w:tcPr>
            <w:tcW w:w="0" w:type="auto"/>
            <w:vAlign w:val="center"/>
          </w:tcPr>
          <w:p w14:paraId="0D1D6952" w14:textId="72F319B3" w:rsidR="0025717D" w:rsidRDefault="003D315B" w:rsidP="00F43187">
            <w:pPr>
              <w:jc w:val="center"/>
              <w:rPr>
                <w:rFonts w:ascii="Times New Roman" w:hAnsi="Times New Roman" w:cs="Times New Roman"/>
                <w:sz w:val="24"/>
                <w:szCs w:val="24"/>
              </w:rPr>
            </w:pPr>
            <w:r>
              <w:rPr>
                <w:rFonts w:ascii="Times New Roman" w:hAnsi="Times New Roman" w:cs="Times New Roman"/>
                <w:sz w:val="24"/>
                <w:szCs w:val="24"/>
              </w:rPr>
              <w:t>14.83</w:t>
            </w:r>
          </w:p>
        </w:tc>
      </w:tr>
      <w:tr w:rsidR="003D315B" w14:paraId="38BF6232" w14:textId="77777777" w:rsidTr="00846583">
        <w:trPr>
          <w:jc w:val="center"/>
        </w:trPr>
        <w:tc>
          <w:tcPr>
            <w:tcW w:w="5755" w:type="dxa"/>
            <w:gridSpan w:val="2"/>
            <w:vAlign w:val="center"/>
          </w:tcPr>
          <w:p w14:paraId="23E4A0C0" w14:textId="77777777" w:rsidR="008503E7" w:rsidRPr="003D315B" w:rsidRDefault="008503E7" w:rsidP="00F43187">
            <w:pPr>
              <w:jc w:val="center"/>
              <w:rPr>
                <w:rFonts w:ascii="Times New Roman" w:hAnsi="Times New Roman" w:cs="Times New Roman"/>
                <w:b/>
                <w:bCs/>
                <w:sz w:val="24"/>
                <w:szCs w:val="24"/>
              </w:rPr>
            </w:pPr>
            <w:r w:rsidRPr="003D315B">
              <w:rPr>
                <w:rFonts w:ascii="Times New Roman" w:hAnsi="Times New Roman" w:cs="Times New Roman"/>
                <w:b/>
                <w:bCs/>
                <w:sz w:val="24"/>
                <w:szCs w:val="24"/>
              </w:rPr>
              <w:t>Grand Total</w:t>
            </w:r>
          </w:p>
        </w:tc>
        <w:tc>
          <w:tcPr>
            <w:tcW w:w="1440" w:type="dxa"/>
            <w:vAlign w:val="center"/>
          </w:tcPr>
          <w:p w14:paraId="14F79C4D" w14:textId="4F85AB46" w:rsidR="008503E7" w:rsidRPr="00374F73" w:rsidRDefault="003D315B" w:rsidP="00F43187">
            <w:pPr>
              <w:jc w:val="center"/>
              <w:rPr>
                <w:rFonts w:ascii="Times New Roman" w:hAnsi="Times New Roman" w:cs="Times New Roman"/>
                <w:b/>
                <w:bCs/>
                <w:sz w:val="24"/>
                <w:szCs w:val="24"/>
              </w:rPr>
            </w:pPr>
            <w:r w:rsidRPr="00374F73">
              <w:rPr>
                <w:rFonts w:ascii="Times New Roman" w:hAnsi="Times New Roman" w:cs="Times New Roman"/>
                <w:b/>
                <w:bCs/>
                <w:sz w:val="24"/>
                <w:szCs w:val="24"/>
              </w:rPr>
              <w:t>4618.20</w:t>
            </w:r>
          </w:p>
        </w:tc>
        <w:tc>
          <w:tcPr>
            <w:tcW w:w="1365" w:type="dxa"/>
            <w:vAlign w:val="center"/>
          </w:tcPr>
          <w:p w14:paraId="7A33F270" w14:textId="39ABB649" w:rsidR="008503E7" w:rsidRPr="00374F73" w:rsidRDefault="003D315B" w:rsidP="00F43187">
            <w:pPr>
              <w:jc w:val="center"/>
              <w:rPr>
                <w:rFonts w:ascii="Times New Roman" w:hAnsi="Times New Roman" w:cs="Times New Roman"/>
                <w:b/>
                <w:bCs/>
                <w:sz w:val="24"/>
                <w:szCs w:val="24"/>
              </w:rPr>
            </w:pPr>
            <w:r w:rsidRPr="00374F73">
              <w:rPr>
                <w:rFonts w:ascii="Times New Roman" w:hAnsi="Times New Roman" w:cs="Times New Roman"/>
                <w:b/>
                <w:bCs/>
                <w:sz w:val="24"/>
                <w:szCs w:val="24"/>
              </w:rPr>
              <w:t>1869.72</w:t>
            </w:r>
          </w:p>
        </w:tc>
        <w:tc>
          <w:tcPr>
            <w:tcW w:w="0" w:type="auto"/>
            <w:vAlign w:val="center"/>
          </w:tcPr>
          <w:p w14:paraId="35E8A2EE" w14:textId="1DB7B748" w:rsidR="008503E7" w:rsidRPr="00374F73" w:rsidRDefault="003D315B" w:rsidP="00F43187">
            <w:pPr>
              <w:jc w:val="center"/>
              <w:rPr>
                <w:rFonts w:ascii="Times New Roman" w:hAnsi="Times New Roman" w:cs="Times New Roman"/>
                <w:b/>
                <w:bCs/>
                <w:sz w:val="24"/>
                <w:szCs w:val="24"/>
              </w:rPr>
            </w:pPr>
            <w:r w:rsidRPr="00374F73">
              <w:rPr>
                <w:rFonts w:ascii="Times New Roman" w:hAnsi="Times New Roman" w:cs="Times New Roman"/>
                <w:b/>
                <w:bCs/>
                <w:sz w:val="24"/>
                <w:szCs w:val="24"/>
              </w:rPr>
              <w:t>100.00</w:t>
            </w:r>
          </w:p>
        </w:tc>
      </w:tr>
    </w:tbl>
    <w:p w14:paraId="6910BC0F" w14:textId="77777777" w:rsidR="002D290F" w:rsidRPr="00846583" w:rsidRDefault="002D290F" w:rsidP="00F43187">
      <w:pPr>
        <w:spacing w:after="0" w:line="240" w:lineRule="auto"/>
        <w:jc w:val="both"/>
        <w:rPr>
          <w:rFonts w:ascii="Times New Roman" w:hAnsi="Times New Roman" w:cs="Times New Roman"/>
          <w:sz w:val="20"/>
          <w:szCs w:val="20"/>
        </w:rPr>
      </w:pPr>
    </w:p>
    <w:p w14:paraId="34C5BF48" w14:textId="20654B91" w:rsidR="004852EA" w:rsidRDefault="00AD6267" w:rsidP="00F431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Master Plan is shown in figure below:</w:t>
      </w:r>
    </w:p>
    <w:p w14:paraId="5518667C" w14:textId="10607FBD" w:rsidR="00AD6267" w:rsidRDefault="00AD6267" w:rsidP="00F4318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113905" wp14:editId="34E06A93">
            <wp:extent cx="583882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38825" cy="3533775"/>
                    </a:xfrm>
                    <a:prstGeom prst="rect">
                      <a:avLst/>
                    </a:prstGeom>
                  </pic:spPr>
                </pic:pic>
              </a:graphicData>
            </a:graphic>
          </wp:inline>
        </w:drawing>
      </w:r>
    </w:p>
    <w:p w14:paraId="1CF0B480" w14:textId="77777777" w:rsidR="00846583" w:rsidRPr="00846583" w:rsidRDefault="00846583" w:rsidP="00F43187">
      <w:pPr>
        <w:spacing w:after="0" w:line="240" w:lineRule="auto"/>
        <w:jc w:val="both"/>
        <w:rPr>
          <w:rFonts w:ascii="Times New Roman" w:hAnsi="Times New Roman" w:cs="Times New Roman"/>
          <w:b/>
          <w:bCs/>
          <w:sz w:val="20"/>
          <w:szCs w:val="20"/>
        </w:rPr>
      </w:pPr>
    </w:p>
    <w:p w14:paraId="22A43306" w14:textId="0A8EA230" w:rsidR="004852EA" w:rsidRPr="004852EA" w:rsidRDefault="004852EA" w:rsidP="00F43187">
      <w:pPr>
        <w:spacing w:after="0" w:line="240" w:lineRule="auto"/>
        <w:jc w:val="both"/>
        <w:rPr>
          <w:rFonts w:ascii="Times New Roman" w:hAnsi="Times New Roman" w:cs="Times New Roman"/>
          <w:b/>
          <w:bCs/>
          <w:sz w:val="24"/>
          <w:szCs w:val="24"/>
        </w:rPr>
      </w:pPr>
      <w:r w:rsidRPr="004852EA">
        <w:rPr>
          <w:rFonts w:ascii="Times New Roman" w:hAnsi="Times New Roman" w:cs="Times New Roman"/>
          <w:b/>
          <w:bCs/>
          <w:sz w:val="24"/>
          <w:szCs w:val="24"/>
        </w:rPr>
        <w:t>Possible Environmental Impact</w:t>
      </w:r>
    </w:p>
    <w:p w14:paraId="7178CF7F" w14:textId="59495AA8" w:rsidR="004852EA" w:rsidRDefault="004852EA" w:rsidP="00F43187">
      <w:pPr>
        <w:spacing w:after="0" w:line="240" w:lineRule="auto"/>
        <w:jc w:val="both"/>
        <w:rPr>
          <w:rFonts w:ascii="Times New Roman" w:hAnsi="Times New Roman" w:cs="Times New Roman"/>
          <w:sz w:val="24"/>
          <w:szCs w:val="24"/>
        </w:rPr>
      </w:pPr>
      <w:r w:rsidRPr="004852EA">
        <w:rPr>
          <w:rFonts w:ascii="Times New Roman" w:hAnsi="Times New Roman" w:cs="Times New Roman"/>
          <w:sz w:val="24"/>
          <w:szCs w:val="24"/>
        </w:rPr>
        <w:t xml:space="preserve">The Initial Environmental Examination (IEE) covers existing environmental conditions and a qualitative assessment of the environmental impact of land filling activities and associated project components and includes recommended mitigation measures and environmental monitoring. The physical environment focuses on climate, topography and soil, geology, water resources, water quality, flooding and drainage and the diversity of flora and fauna. The Environmental Management Plan (EMP), which will deal with mitigation measures, implementation responsibilities, and monitoring plans, will result in minimal adverse impacts </w:t>
      </w:r>
      <w:r w:rsidR="00684A57" w:rsidRPr="004852EA">
        <w:rPr>
          <w:rFonts w:ascii="Times New Roman" w:hAnsi="Times New Roman" w:cs="Times New Roman"/>
          <w:sz w:val="24"/>
          <w:szCs w:val="24"/>
        </w:rPr>
        <w:t>as</w:t>
      </w:r>
      <w:r w:rsidRPr="004852EA">
        <w:rPr>
          <w:rFonts w:ascii="Times New Roman" w:hAnsi="Times New Roman" w:cs="Times New Roman"/>
          <w:sz w:val="24"/>
          <w:szCs w:val="24"/>
        </w:rPr>
        <w:t xml:space="preserve"> such, the Project will have an overall beneficial impact.</w:t>
      </w:r>
    </w:p>
    <w:p w14:paraId="6E27B5CC" w14:textId="77777777" w:rsidR="00846583" w:rsidRPr="00846583" w:rsidRDefault="00846583" w:rsidP="00F43187">
      <w:pPr>
        <w:spacing w:after="0" w:line="240" w:lineRule="auto"/>
        <w:jc w:val="both"/>
        <w:rPr>
          <w:rFonts w:ascii="Times New Roman" w:hAnsi="Times New Roman" w:cs="Times New Roman"/>
          <w:sz w:val="20"/>
          <w:szCs w:val="20"/>
        </w:rPr>
      </w:pPr>
    </w:p>
    <w:p w14:paraId="6F55790A" w14:textId="77777777" w:rsidR="004852EA" w:rsidRPr="004852EA" w:rsidRDefault="004852EA" w:rsidP="00F43187">
      <w:pPr>
        <w:spacing w:after="0" w:line="240" w:lineRule="auto"/>
        <w:jc w:val="both"/>
        <w:rPr>
          <w:rFonts w:ascii="Times New Roman" w:hAnsi="Times New Roman" w:cs="Times New Roman"/>
          <w:sz w:val="24"/>
          <w:szCs w:val="24"/>
        </w:rPr>
      </w:pPr>
      <w:r w:rsidRPr="004852EA">
        <w:rPr>
          <w:rFonts w:ascii="Times New Roman" w:hAnsi="Times New Roman" w:cs="Times New Roman"/>
          <w:sz w:val="24"/>
          <w:szCs w:val="24"/>
        </w:rPr>
        <w:t>However, preliminary negative impacts of the proposed Project have been identified as follows:</w:t>
      </w:r>
    </w:p>
    <w:p w14:paraId="4C898D3C" w14:textId="77777777" w:rsidR="00684A57" w:rsidRDefault="004852EA" w:rsidP="00F43187">
      <w:pPr>
        <w:pStyle w:val="ListParagraph"/>
        <w:numPr>
          <w:ilvl w:val="0"/>
          <w:numId w:val="3"/>
        </w:numPr>
        <w:spacing w:after="0" w:line="240" w:lineRule="auto"/>
        <w:jc w:val="both"/>
        <w:rPr>
          <w:rFonts w:ascii="Times New Roman" w:hAnsi="Times New Roman" w:cs="Times New Roman"/>
          <w:sz w:val="24"/>
          <w:szCs w:val="24"/>
        </w:rPr>
      </w:pPr>
      <w:r w:rsidRPr="00684A57">
        <w:rPr>
          <w:rFonts w:ascii="Times New Roman" w:hAnsi="Times New Roman" w:cs="Times New Roman"/>
          <w:sz w:val="24"/>
          <w:szCs w:val="24"/>
        </w:rPr>
        <w:t>Loss of paddy land and some marshy areas due to proposed new city location;</w:t>
      </w:r>
    </w:p>
    <w:p w14:paraId="559EC54E" w14:textId="77777777" w:rsidR="00684A57" w:rsidRDefault="004852EA" w:rsidP="00F43187">
      <w:pPr>
        <w:pStyle w:val="ListParagraph"/>
        <w:numPr>
          <w:ilvl w:val="0"/>
          <w:numId w:val="3"/>
        </w:numPr>
        <w:spacing w:after="0" w:line="240" w:lineRule="auto"/>
        <w:jc w:val="both"/>
        <w:rPr>
          <w:rFonts w:ascii="Times New Roman" w:hAnsi="Times New Roman" w:cs="Times New Roman"/>
          <w:sz w:val="24"/>
          <w:szCs w:val="24"/>
        </w:rPr>
      </w:pPr>
      <w:r w:rsidRPr="00684A57">
        <w:rPr>
          <w:rFonts w:ascii="Times New Roman" w:hAnsi="Times New Roman" w:cs="Times New Roman"/>
          <w:sz w:val="24"/>
          <w:szCs w:val="24"/>
        </w:rPr>
        <w:t>Minor risk of degradation of aquatic habitat due to urbanization</w:t>
      </w:r>
      <w:r w:rsidR="00684A57">
        <w:rPr>
          <w:rFonts w:ascii="Times New Roman" w:hAnsi="Times New Roman" w:cs="Times New Roman"/>
          <w:sz w:val="24"/>
          <w:szCs w:val="24"/>
        </w:rPr>
        <w:t>;</w:t>
      </w:r>
    </w:p>
    <w:p w14:paraId="66639DBE" w14:textId="0A2C03E9" w:rsidR="00684A57" w:rsidRDefault="004852EA" w:rsidP="00F43187">
      <w:pPr>
        <w:pStyle w:val="ListParagraph"/>
        <w:numPr>
          <w:ilvl w:val="0"/>
          <w:numId w:val="3"/>
        </w:numPr>
        <w:spacing w:after="0" w:line="240" w:lineRule="auto"/>
        <w:jc w:val="both"/>
        <w:rPr>
          <w:rFonts w:ascii="Times New Roman" w:hAnsi="Times New Roman" w:cs="Times New Roman"/>
          <w:sz w:val="24"/>
          <w:szCs w:val="24"/>
        </w:rPr>
      </w:pPr>
      <w:r w:rsidRPr="00684A57">
        <w:rPr>
          <w:rFonts w:ascii="Times New Roman" w:hAnsi="Times New Roman" w:cs="Times New Roman"/>
          <w:sz w:val="24"/>
          <w:szCs w:val="24"/>
        </w:rPr>
        <w:lastRenderedPageBreak/>
        <w:t>Contamination of surface and groundwater;</w:t>
      </w:r>
    </w:p>
    <w:p w14:paraId="477174E0" w14:textId="77777777" w:rsidR="00684A57" w:rsidRDefault="004852EA" w:rsidP="00F43187">
      <w:pPr>
        <w:pStyle w:val="ListParagraph"/>
        <w:numPr>
          <w:ilvl w:val="0"/>
          <w:numId w:val="3"/>
        </w:numPr>
        <w:spacing w:after="0" w:line="240" w:lineRule="auto"/>
        <w:jc w:val="both"/>
        <w:rPr>
          <w:rFonts w:ascii="Times New Roman" w:hAnsi="Times New Roman" w:cs="Times New Roman"/>
          <w:sz w:val="24"/>
          <w:szCs w:val="24"/>
        </w:rPr>
      </w:pPr>
      <w:r w:rsidRPr="00684A57">
        <w:rPr>
          <w:rFonts w:ascii="Times New Roman" w:hAnsi="Times New Roman" w:cs="Times New Roman"/>
          <w:sz w:val="24"/>
          <w:szCs w:val="24"/>
        </w:rPr>
        <w:t>Leaching and disposal;</w:t>
      </w:r>
    </w:p>
    <w:p w14:paraId="6C4299F2" w14:textId="047639FD" w:rsidR="007B3BA1" w:rsidRDefault="004852EA" w:rsidP="00F43187">
      <w:pPr>
        <w:pStyle w:val="ListParagraph"/>
        <w:numPr>
          <w:ilvl w:val="0"/>
          <w:numId w:val="3"/>
        </w:numPr>
        <w:spacing w:after="0" w:line="240" w:lineRule="auto"/>
        <w:jc w:val="both"/>
        <w:rPr>
          <w:rFonts w:ascii="Times New Roman" w:hAnsi="Times New Roman" w:cs="Times New Roman"/>
          <w:sz w:val="24"/>
          <w:szCs w:val="24"/>
        </w:rPr>
      </w:pPr>
      <w:r w:rsidRPr="00684A57">
        <w:rPr>
          <w:rFonts w:ascii="Times New Roman" w:hAnsi="Times New Roman" w:cs="Times New Roman"/>
          <w:sz w:val="24"/>
          <w:szCs w:val="24"/>
        </w:rPr>
        <w:t>Effects on the natural environment</w:t>
      </w:r>
      <w:r w:rsidR="00684A57" w:rsidRPr="00684A57">
        <w:rPr>
          <w:rFonts w:ascii="Times New Roman" w:hAnsi="Times New Roman" w:cs="Times New Roman"/>
          <w:sz w:val="24"/>
          <w:szCs w:val="24"/>
        </w:rPr>
        <w:t>;</w:t>
      </w:r>
    </w:p>
    <w:p w14:paraId="469B6185" w14:textId="77777777" w:rsidR="00846583" w:rsidRPr="00846583" w:rsidRDefault="00846583" w:rsidP="00846583">
      <w:pPr>
        <w:spacing w:after="0" w:line="240" w:lineRule="auto"/>
        <w:jc w:val="both"/>
        <w:rPr>
          <w:rFonts w:ascii="Times New Roman" w:hAnsi="Times New Roman" w:cs="Times New Roman"/>
          <w:sz w:val="20"/>
          <w:szCs w:val="20"/>
        </w:rPr>
      </w:pPr>
    </w:p>
    <w:p w14:paraId="5F0B4197" w14:textId="13BD231E" w:rsidR="00B714DB" w:rsidRDefault="00B714DB" w:rsidP="00F43187">
      <w:pPr>
        <w:spacing w:after="0" w:line="240" w:lineRule="auto"/>
        <w:jc w:val="both"/>
        <w:rPr>
          <w:rFonts w:ascii="Times New Roman" w:hAnsi="Times New Roman" w:cs="Times New Roman"/>
          <w:sz w:val="24"/>
          <w:szCs w:val="24"/>
        </w:rPr>
      </w:pPr>
      <w:r w:rsidRPr="00B714DB">
        <w:rPr>
          <w:rFonts w:ascii="Times New Roman" w:hAnsi="Times New Roman" w:cs="Times New Roman"/>
          <w:sz w:val="24"/>
          <w:szCs w:val="24"/>
        </w:rPr>
        <w:t>Above preliminary negative impacts will be very minimum since natural environment and Ancient green areas will be ensured. It will be a well-planned city fulfilling all environmental sartorial standards. Hence further detailed impact assessment will not need for this project.</w:t>
      </w:r>
    </w:p>
    <w:p w14:paraId="59F8EEFE" w14:textId="77777777" w:rsidR="00846583" w:rsidRPr="00846583" w:rsidRDefault="00846583" w:rsidP="00F43187">
      <w:pPr>
        <w:spacing w:after="0" w:line="240" w:lineRule="auto"/>
        <w:jc w:val="both"/>
        <w:rPr>
          <w:rFonts w:ascii="Times New Roman" w:hAnsi="Times New Roman" w:cs="Times New Roman"/>
          <w:sz w:val="20"/>
          <w:szCs w:val="20"/>
        </w:rPr>
      </w:pPr>
    </w:p>
    <w:p w14:paraId="2D1E899E" w14:textId="77777777" w:rsidR="00B714DB" w:rsidRPr="00B714DB" w:rsidRDefault="00B714DB" w:rsidP="00F43187">
      <w:pPr>
        <w:spacing w:after="0" w:line="240" w:lineRule="auto"/>
        <w:jc w:val="both"/>
        <w:rPr>
          <w:rFonts w:ascii="Times New Roman" w:hAnsi="Times New Roman" w:cs="Times New Roman"/>
          <w:b/>
          <w:bCs/>
          <w:sz w:val="24"/>
          <w:szCs w:val="24"/>
        </w:rPr>
      </w:pPr>
      <w:r w:rsidRPr="00B714DB">
        <w:rPr>
          <w:rFonts w:ascii="Times New Roman" w:hAnsi="Times New Roman" w:cs="Times New Roman"/>
          <w:b/>
          <w:bCs/>
          <w:sz w:val="24"/>
          <w:szCs w:val="24"/>
        </w:rPr>
        <w:t>Social Assessment</w:t>
      </w:r>
    </w:p>
    <w:p w14:paraId="0EC65CE7" w14:textId="3DF56FD9" w:rsidR="00B714DB" w:rsidRDefault="00B714DB" w:rsidP="00F43187">
      <w:pPr>
        <w:spacing w:after="0" w:line="240" w:lineRule="auto"/>
        <w:jc w:val="both"/>
        <w:rPr>
          <w:rFonts w:ascii="Times New Roman" w:hAnsi="Times New Roman" w:cs="Times New Roman"/>
          <w:sz w:val="24"/>
          <w:szCs w:val="24"/>
        </w:rPr>
      </w:pPr>
      <w:r w:rsidRPr="00B714DB">
        <w:rPr>
          <w:rFonts w:ascii="Times New Roman" w:hAnsi="Times New Roman" w:cs="Times New Roman"/>
          <w:sz w:val="24"/>
          <w:szCs w:val="24"/>
        </w:rPr>
        <w:t>The social analysis was done on involuntary resettlement, gender and tribal issues, physical, and cultural resources, and, considering the Land Acquisition and Requisition of Immovable Property Act, 2017. Potential social impacts on people living on site and affected by the proposed offsite infrastructure of the town is also assessed in the study. During the field survey, it was found that a total 6455 households will be affected by the establishment of the township</w:t>
      </w:r>
      <w:r>
        <w:rPr>
          <w:rFonts w:ascii="Times New Roman" w:hAnsi="Times New Roman" w:cs="Times New Roman"/>
          <w:sz w:val="24"/>
          <w:szCs w:val="24"/>
        </w:rPr>
        <w:t xml:space="preserve"> </w:t>
      </w:r>
      <w:r w:rsidRPr="00B714DB">
        <w:rPr>
          <w:rFonts w:ascii="Times New Roman" w:hAnsi="Times New Roman" w:cs="Times New Roman"/>
          <w:sz w:val="24"/>
          <w:szCs w:val="24"/>
        </w:rPr>
        <w:t>and will need to be resettled. The project plans to resettle most of these households into the City area with modern amenities. Rehabilitation of the affected people in the newly proposed city in 52 different blocks is the most important dimension of the project. About 300 landless families will be resettled in Khas land adjacent to the City. However, the population who will benefit from the positive impact of the job creation by urbanization would be much higher, and will go beyond the District, as the Mymensingh Divisional New City</w:t>
      </w:r>
      <w:r>
        <w:rPr>
          <w:rFonts w:ascii="Times New Roman" w:hAnsi="Times New Roman" w:cs="Times New Roman"/>
          <w:sz w:val="24"/>
          <w:szCs w:val="24"/>
        </w:rPr>
        <w:t xml:space="preserve"> </w:t>
      </w:r>
      <w:r w:rsidRPr="00B714DB">
        <w:rPr>
          <w:rFonts w:ascii="Times New Roman" w:hAnsi="Times New Roman" w:cs="Times New Roman"/>
          <w:sz w:val="24"/>
          <w:szCs w:val="24"/>
        </w:rPr>
        <w:t>will provide employment opportunities for about half a million workers.</w:t>
      </w:r>
    </w:p>
    <w:p w14:paraId="0BD0AF0D" w14:textId="77777777" w:rsidR="00846583" w:rsidRPr="00846583" w:rsidRDefault="00846583" w:rsidP="00F43187">
      <w:pPr>
        <w:spacing w:after="0" w:line="240" w:lineRule="auto"/>
        <w:jc w:val="both"/>
        <w:rPr>
          <w:rFonts w:ascii="Times New Roman" w:hAnsi="Times New Roman" w:cs="Times New Roman"/>
          <w:sz w:val="20"/>
          <w:szCs w:val="20"/>
        </w:rPr>
      </w:pPr>
    </w:p>
    <w:p w14:paraId="2F9B0D46" w14:textId="77777777" w:rsidR="00B714DB" w:rsidRPr="00B714DB" w:rsidRDefault="00B714DB" w:rsidP="00F43187">
      <w:pPr>
        <w:spacing w:after="0" w:line="240" w:lineRule="auto"/>
        <w:jc w:val="both"/>
        <w:rPr>
          <w:rFonts w:ascii="Times New Roman" w:hAnsi="Times New Roman" w:cs="Times New Roman"/>
          <w:b/>
          <w:bCs/>
          <w:sz w:val="24"/>
          <w:szCs w:val="24"/>
        </w:rPr>
      </w:pPr>
      <w:r w:rsidRPr="00B714DB">
        <w:rPr>
          <w:rFonts w:ascii="Times New Roman" w:hAnsi="Times New Roman" w:cs="Times New Roman"/>
          <w:b/>
          <w:bCs/>
          <w:sz w:val="24"/>
          <w:szCs w:val="24"/>
        </w:rPr>
        <w:t>Employment Estimate for Mymensingh Divisional New City</w:t>
      </w:r>
    </w:p>
    <w:p w14:paraId="713D2D80" w14:textId="1918EFF4" w:rsidR="00B714DB" w:rsidRDefault="00B714DB" w:rsidP="00F43187">
      <w:pPr>
        <w:spacing w:after="0" w:line="240" w:lineRule="auto"/>
        <w:jc w:val="both"/>
        <w:rPr>
          <w:rFonts w:ascii="Times New Roman" w:hAnsi="Times New Roman" w:cs="Times New Roman"/>
          <w:sz w:val="24"/>
          <w:szCs w:val="24"/>
        </w:rPr>
      </w:pPr>
      <w:r w:rsidRPr="00B714DB">
        <w:rPr>
          <w:rFonts w:ascii="Times New Roman" w:hAnsi="Times New Roman" w:cs="Times New Roman"/>
          <w:sz w:val="24"/>
          <w:szCs w:val="24"/>
        </w:rPr>
        <w:t>It is expected that 100,000 jobs will be created by commercial and modern facilities using 55.52 hectares (137.12 acres</w:t>
      </w:r>
      <w:r w:rsidR="00F84869">
        <w:rPr>
          <w:rFonts w:ascii="Times New Roman" w:hAnsi="Times New Roman" w:cs="Times New Roman"/>
          <w:sz w:val="24"/>
          <w:szCs w:val="24"/>
        </w:rPr>
        <w:t>)</w:t>
      </w:r>
      <w:r w:rsidRPr="00B714DB">
        <w:rPr>
          <w:rFonts w:ascii="Times New Roman" w:hAnsi="Times New Roman" w:cs="Times New Roman"/>
          <w:sz w:val="24"/>
          <w:szCs w:val="24"/>
        </w:rPr>
        <w:t xml:space="preserve"> of land. It is also expected that the integrated developed service providing sector will employ about 70,000 workers with 191.35 hectares (473 acres) of land</w:t>
      </w:r>
      <w:r w:rsidR="00B03A74">
        <w:rPr>
          <w:rFonts w:ascii="Times New Roman" w:hAnsi="Times New Roman" w:cs="Times New Roman"/>
          <w:sz w:val="24"/>
          <w:szCs w:val="24"/>
        </w:rPr>
        <w:t xml:space="preserve">. </w:t>
      </w:r>
      <w:r w:rsidR="00B03A74" w:rsidRPr="00B714DB">
        <w:rPr>
          <w:rFonts w:ascii="Times New Roman" w:hAnsi="Times New Roman" w:cs="Times New Roman"/>
          <w:sz w:val="24"/>
          <w:szCs w:val="24"/>
        </w:rPr>
        <w:t>Apart</w:t>
      </w:r>
      <w:r w:rsidR="00B03A74">
        <w:rPr>
          <w:rFonts w:ascii="Times New Roman" w:hAnsi="Times New Roman" w:cs="Times New Roman"/>
          <w:sz w:val="24"/>
          <w:szCs w:val="24"/>
        </w:rPr>
        <w:t xml:space="preserve"> </w:t>
      </w:r>
      <w:r w:rsidRPr="00B714DB">
        <w:rPr>
          <w:rFonts w:ascii="Times New Roman" w:hAnsi="Times New Roman" w:cs="Times New Roman"/>
          <w:sz w:val="24"/>
          <w:szCs w:val="24"/>
        </w:rPr>
        <w:t>from these, employment in service sector, hotel, residential and commercial area is expected to be about 30,000. As such, 200,000 new jobs are expected to be directly created by this New Town. Additional 100,000 indirect employments (normally 50% of the direct employment) are likely to be created by the New Town. The total employment of direct and indirect employments may reach 300,000 workers after 7-10 years. Probably the Mymensingh city area will be a new satellite city of over 1.0 million including the existing population when the New Town will be fully occupied and the satellite city became matured after 20-30 years.</w:t>
      </w:r>
    </w:p>
    <w:p w14:paraId="078F8EC0" w14:textId="77777777" w:rsidR="00846583" w:rsidRPr="00846583" w:rsidRDefault="00846583" w:rsidP="00F43187">
      <w:pPr>
        <w:spacing w:after="0" w:line="240" w:lineRule="auto"/>
        <w:jc w:val="both"/>
        <w:rPr>
          <w:rFonts w:ascii="Times New Roman" w:hAnsi="Times New Roman" w:cs="Times New Roman"/>
          <w:sz w:val="20"/>
          <w:szCs w:val="20"/>
        </w:rPr>
      </w:pPr>
    </w:p>
    <w:p w14:paraId="61DFA24B" w14:textId="77777777" w:rsidR="00B714DB" w:rsidRPr="00B03A74" w:rsidRDefault="00B714DB" w:rsidP="00F43187">
      <w:pPr>
        <w:spacing w:after="0" w:line="240" w:lineRule="auto"/>
        <w:jc w:val="both"/>
        <w:rPr>
          <w:rFonts w:ascii="Times New Roman" w:hAnsi="Times New Roman" w:cs="Times New Roman"/>
          <w:b/>
          <w:bCs/>
          <w:sz w:val="24"/>
          <w:szCs w:val="24"/>
        </w:rPr>
      </w:pPr>
      <w:r w:rsidRPr="00B03A74">
        <w:rPr>
          <w:rFonts w:ascii="Times New Roman" w:hAnsi="Times New Roman" w:cs="Times New Roman"/>
          <w:b/>
          <w:bCs/>
          <w:sz w:val="24"/>
          <w:szCs w:val="24"/>
        </w:rPr>
        <w:t>Financial and Economic Analysis of the Project</w:t>
      </w:r>
    </w:p>
    <w:p w14:paraId="74B4CF0E" w14:textId="18F79B84" w:rsidR="00B03A74" w:rsidRDefault="00B714DB" w:rsidP="00F43187">
      <w:pPr>
        <w:spacing w:after="0" w:line="240" w:lineRule="auto"/>
        <w:jc w:val="both"/>
        <w:rPr>
          <w:rFonts w:ascii="Times New Roman" w:hAnsi="Times New Roman" w:cs="Times New Roman"/>
          <w:sz w:val="24"/>
          <w:szCs w:val="24"/>
        </w:rPr>
      </w:pPr>
      <w:r w:rsidRPr="00B714DB">
        <w:rPr>
          <w:rFonts w:ascii="Times New Roman" w:hAnsi="Times New Roman" w:cs="Times New Roman"/>
          <w:sz w:val="24"/>
          <w:szCs w:val="24"/>
        </w:rPr>
        <w:t>The total project cost of the Mymensingh Divisional New City is estimated to be BDT Tk. 7,677 crores. Revenue will mainly be generated from providing modem services such as commercial space rent, residence facilities, hotel, education, recreations, sports etc</w:t>
      </w:r>
      <w:r w:rsidR="00B03A74">
        <w:rPr>
          <w:rFonts w:ascii="Times New Roman" w:hAnsi="Times New Roman" w:cs="Times New Roman"/>
          <w:sz w:val="24"/>
          <w:szCs w:val="24"/>
        </w:rPr>
        <w:t>.</w:t>
      </w:r>
      <w:r w:rsidRPr="00B714DB">
        <w:rPr>
          <w:rFonts w:ascii="Times New Roman" w:hAnsi="Times New Roman" w:cs="Times New Roman"/>
          <w:sz w:val="24"/>
          <w:szCs w:val="24"/>
        </w:rPr>
        <w:t xml:space="preserve"> for the project. The total amount of revenue generated from the project is estimated to be BDT Tk. 9,367 crores.</w:t>
      </w:r>
    </w:p>
    <w:p w14:paraId="6E15DCA3" w14:textId="77777777" w:rsidR="00846583" w:rsidRPr="00846583" w:rsidRDefault="00846583" w:rsidP="00F43187">
      <w:pPr>
        <w:spacing w:after="0" w:line="240" w:lineRule="auto"/>
        <w:jc w:val="both"/>
        <w:rPr>
          <w:rFonts w:ascii="Times New Roman" w:hAnsi="Times New Roman" w:cs="Times New Roman"/>
          <w:sz w:val="20"/>
          <w:szCs w:val="20"/>
        </w:rPr>
      </w:pPr>
    </w:p>
    <w:p w14:paraId="221909A3" w14:textId="29641CDD" w:rsidR="00B714DB" w:rsidRDefault="00B714DB" w:rsidP="00F43187">
      <w:pPr>
        <w:spacing w:after="0" w:line="240" w:lineRule="auto"/>
        <w:jc w:val="both"/>
        <w:rPr>
          <w:rFonts w:ascii="Times New Roman" w:hAnsi="Times New Roman" w:cs="Times New Roman"/>
          <w:sz w:val="24"/>
          <w:szCs w:val="24"/>
        </w:rPr>
      </w:pPr>
      <w:r w:rsidRPr="00B714DB">
        <w:rPr>
          <w:rFonts w:ascii="Times New Roman" w:hAnsi="Times New Roman" w:cs="Times New Roman"/>
          <w:sz w:val="24"/>
          <w:szCs w:val="24"/>
        </w:rPr>
        <w:t>Based on the estimated costs and revenues, the project Internal Rates of Returns (IRRs) in</w:t>
      </w:r>
      <w:r w:rsidR="00B03A74">
        <w:rPr>
          <w:rFonts w:ascii="Times New Roman" w:hAnsi="Times New Roman" w:cs="Times New Roman"/>
          <w:sz w:val="24"/>
          <w:szCs w:val="24"/>
        </w:rPr>
        <w:t xml:space="preserve"> </w:t>
      </w:r>
      <w:r w:rsidRPr="00B714DB">
        <w:rPr>
          <w:rFonts w:ascii="Times New Roman" w:hAnsi="Times New Roman" w:cs="Times New Roman"/>
          <w:sz w:val="24"/>
          <w:szCs w:val="24"/>
        </w:rPr>
        <w:t>base case stands at 38.12%. The financial analysis indicates that the Mymensingh Divisional New Town is a financially feasible project for a developer &amp;/or operator. The conclusion made for the Mymensingh Divisional New Town project is robust as the equity IRR in the base case remains above 25 percent even after considering either an increase of all costs by 10%, or a reduction of lease price</w:t>
      </w:r>
      <w:r w:rsidR="00B03A74">
        <w:rPr>
          <w:rFonts w:ascii="Times New Roman" w:hAnsi="Times New Roman" w:cs="Times New Roman"/>
          <w:sz w:val="24"/>
          <w:szCs w:val="24"/>
        </w:rPr>
        <w:t xml:space="preserve"> </w:t>
      </w:r>
      <w:r w:rsidRPr="00B714DB">
        <w:rPr>
          <w:rFonts w:ascii="Times New Roman" w:hAnsi="Times New Roman" w:cs="Times New Roman"/>
          <w:sz w:val="24"/>
          <w:szCs w:val="24"/>
        </w:rPr>
        <w:t>or a combination of both.</w:t>
      </w:r>
    </w:p>
    <w:p w14:paraId="00B41E36" w14:textId="77777777" w:rsidR="00846583" w:rsidRPr="00846583" w:rsidRDefault="00846583" w:rsidP="00F43187">
      <w:pPr>
        <w:spacing w:after="0" w:line="240" w:lineRule="auto"/>
        <w:jc w:val="both"/>
        <w:rPr>
          <w:rFonts w:ascii="Times New Roman" w:hAnsi="Times New Roman" w:cs="Times New Roman"/>
          <w:sz w:val="20"/>
          <w:szCs w:val="20"/>
        </w:rPr>
      </w:pPr>
    </w:p>
    <w:p w14:paraId="32E2A094" w14:textId="77777777" w:rsidR="00805C34" w:rsidRPr="00805C34" w:rsidRDefault="00805C34" w:rsidP="00F43187">
      <w:pPr>
        <w:spacing w:after="0" w:line="240" w:lineRule="auto"/>
        <w:jc w:val="both"/>
        <w:rPr>
          <w:rFonts w:ascii="Times New Roman" w:hAnsi="Times New Roman" w:cs="Times New Roman"/>
          <w:b/>
          <w:bCs/>
          <w:sz w:val="24"/>
          <w:szCs w:val="24"/>
        </w:rPr>
      </w:pPr>
      <w:r w:rsidRPr="00805C34">
        <w:rPr>
          <w:rFonts w:ascii="Times New Roman" w:hAnsi="Times New Roman" w:cs="Times New Roman"/>
          <w:b/>
          <w:bCs/>
          <w:sz w:val="24"/>
          <w:szCs w:val="24"/>
        </w:rPr>
        <w:t>Conclusion and Recommendations</w:t>
      </w:r>
    </w:p>
    <w:p w14:paraId="3EC3BF9B" w14:textId="17E09C02" w:rsidR="00805C34" w:rsidRPr="00B714DB" w:rsidRDefault="00805C34" w:rsidP="00F43187">
      <w:pPr>
        <w:spacing w:after="0" w:line="240" w:lineRule="auto"/>
        <w:jc w:val="both"/>
        <w:rPr>
          <w:rFonts w:ascii="Times New Roman" w:hAnsi="Times New Roman" w:cs="Times New Roman"/>
          <w:sz w:val="24"/>
          <w:szCs w:val="24"/>
        </w:rPr>
      </w:pPr>
      <w:r w:rsidRPr="00805C34">
        <w:rPr>
          <w:rFonts w:ascii="Times New Roman" w:hAnsi="Times New Roman" w:cs="Times New Roman"/>
          <w:sz w:val="24"/>
          <w:szCs w:val="24"/>
        </w:rPr>
        <w:t xml:space="preserve">Although this study was carried out within a short period of time, with limited man/month expert resources as a preliminary Feasibility Study &amp; Master Plan, taking all the information Elected and evidence into consideration. The conclusion may be drawn that the proposed site would be viable for the establishment of a Divisional New City including Divisional Head Quarter And recommend </w:t>
      </w:r>
      <w:r w:rsidRPr="00805C34">
        <w:rPr>
          <w:rFonts w:ascii="Times New Roman" w:hAnsi="Times New Roman" w:cs="Times New Roman"/>
          <w:sz w:val="24"/>
          <w:szCs w:val="24"/>
        </w:rPr>
        <w:lastRenderedPageBreak/>
        <w:t>Bangladesh Government to the next steps: (1) Land acquisition process, 2) Rehabilitation of the affected people, (3) Discussion with local residents who require relocation of their houses, (4) Off site infrastructure provision, and, (5) Identifying one or more potential developer. Once the potential developer is identified, it/they will conduct a further detailed market survey, soil testing, and hydrological survey. Considering the severe shortage of well-organized township in Bangladesh and potential high demands for commercial, residential and recreational venue, the benefits of the Project will greatly depend on how quickly and efficiently the proposed Mymensingh Divisional New City moves towards eventual implementation</w:t>
      </w:r>
      <w:r>
        <w:rPr>
          <w:rFonts w:ascii="Times New Roman" w:hAnsi="Times New Roman" w:cs="Times New Roman"/>
          <w:sz w:val="24"/>
          <w:szCs w:val="24"/>
        </w:rPr>
        <w:t>.</w:t>
      </w:r>
    </w:p>
    <w:sectPr w:rsidR="00805C34" w:rsidRPr="00B714DB" w:rsidSect="00EA789B">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C2DC8"/>
    <w:multiLevelType w:val="hybridMultilevel"/>
    <w:tmpl w:val="FFBA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33AF1"/>
    <w:multiLevelType w:val="hybridMultilevel"/>
    <w:tmpl w:val="02F6CF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6185F"/>
    <w:multiLevelType w:val="hybridMultilevel"/>
    <w:tmpl w:val="703C4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FF"/>
    <w:rsid w:val="000532EA"/>
    <w:rsid w:val="001E0ACA"/>
    <w:rsid w:val="00207906"/>
    <w:rsid w:val="0025717D"/>
    <w:rsid w:val="002A1D49"/>
    <w:rsid w:val="002A5853"/>
    <w:rsid w:val="002D290F"/>
    <w:rsid w:val="0034065B"/>
    <w:rsid w:val="00374F73"/>
    <w:rsid w:val="003829A1"/>
    <w:rsid w:val="003911DA"/>
    <w:rsid w:val="00397774"/>
    <w:rsid w:val="003A183F"/>
    <w:rsid w:val="003D315B"/>
    <w:rsid w:val="003E2403"/>
    <w:rsid w:val="00445AC6"/>
    <w:rsid w:val="00446C05"/>
    <w:rsid w:val="00460F96"/>
    <w:rsid w:val="0046558F"/>
    <w:rsid w:val="004852EA"/>
    <w:rsid w:val="005676F4"/>
    <w:rsid w:val="00576AB8"/>
    <w:rsid w:val="005D29FF"/>
    <w:rsid w:val="005F7ABF"/>
    <w:rsid w:val="00684A57"/>
    <w:rsid w:val="007260C2"/>
    <w:rsid w:val="0076245F"/>
    <w:rsid w:val="007B3BA1"/>
    <w:rsid w:val="00805C34"/>
    <w:rsid w:val="00846583"/>
    <w:rsid w:val="008503E7"/>
    <w:rsid w:val="008B2CB3"/>
    <w:rsid w:val="009943E5"/>
    <w:rsid w:val="009A3FD5"/>
    <w:rsid w:val="009F2191"/>
    <w:rsid w:val="00A40B55"/>
    <w:rsid w:val="00A65044"/>
    <w:rsid w:val="00AD6267"/>
    <w:rsid w:val="00B03A74"/>
    <w:rsid w:val="00B411FD"/>
    <w:rsid w:val="00B714DB"/>
    <w:rsid w:val="00BB68F3"/>
    <w:rsid w:val="00BF741A"/>
    <w:rsid w:val="00C1376D"/>
    <w:rsid w:val="00C3761A"/>
    <w:rsid w:val="00CE49E7"/>
    <w:rsid w:val="00DC0521"/>
    <w:rsid w:val="00E04E31"/>
    <w:rsid w:val="00E14855"/>
    <w:rsid w:val="00E23058"/>
    <w:rsid w:val="00E970C1"/>
    <w:rsid w:val="00EA789B"/>
    <w:rsid w:val="00EC193C"/>
    <w:rsid w:val="00F43187"/>
    <w:rsid w:val="00F8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930A"/>
  <w15:chartTrackingRefBased/>
  <w15:docId w15:val="{48F0FA42-1CF2-4739-964D-7F5EBBBB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1FD"/>
    <w:pPr>
      <w:ind w:left="720"/>
      <w:contextualSpacing/>
    </w:pPr>
  </w:style>
  <w:style w:type="table" w:styleId="TableGrid">
    <w:name w:val="Table Grid"/>
    <w:basedOn w:val="TableNormal"/>
    <w:uiPriority w:val="39"/>
    <w:rsid w:val="00465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dc:creator>
  <cp:keywords/>
  <dc:description/>
  <cp:lastModifiedBy>Jubayer</cp:lastModifiedBy>
  <cp:revision>29</cp:revision>
  <dcterms:created xsi:type="dcterms:W3CDTF">2021-01-13T04:35:00Z</dcterms:created>
  <dcterms:modified xsi:type="dcterms:W3CDTF">2021-01-13T05:35:00Z</dcterms:modified>
</cp:coreProperties>
</file>