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02AB6" w14:textId="67957557" w:rsidR="00551485" w:rsidRPr="003E672C" w:rsidRDefault="00675495">
      <w:pPr>
        <w:rPr>
          <w:rFonts w:ascii="Times New Roman" w:hAnsi="Times New Roman" w:cs="Times New Roman"/>
        </w:rPr>
      </w:pPr>
      <w:proofErr w:type="spellStart"/>
      <w:r w:rsidRPr="003E672C">
        <w:rPr>
          <w:rFonts w:ascii="Times New Roman" w:hAnsi="Times New Roman" w:cs="Times New Roman"/>
        </w:rPr>
        <w:t>Rahat</w:t>
      </w:r>
      <w:proofErr w:type="spellEnd"/>
      <w:r w:rsidRPr="003E672C">
        <w:rPr>
          <w:rFonts w:ascii="Times New Roman" w:hAnsi="Times New Roman" w:cs="Times New Roman"/>
        </w:rPr>
        <w:t xml:space="preserve"> GEO Textile Loan Processing</w:t>
      </w:r>
    </w:p>
    <w:p w14:paraId="6BC38556" w14:textId="5934F35F" w:rsidR="00675495" w:rsidRPr="003E672C" w:rsidRDefault="004C7B99">
      <w:pPr>
        <w:rPr>
          <w:rFonts w:ascii="Times New Roman" w:hAnsi="Times New Roman" w:cs="Times New Roman"/>
        </w:rPr>
      </w:pPr>
      <w:r w:rsidRPr="003E672C">
        <w:rPr>
          <w:rFonts w:ascii="Times New Roman" w:hAnsi="Times New Roman" w:cs="Times New Roman"/>
        </w:rPr>
        <w:t xml:space="preserve">Volume: </w:t>
      </w:r>
      <w:r w:rsidR="00CC1537" w:rsidRPr="003E672C">
        <w:rPr>
          <w:rFonts w:ascii="Times New Roman" w:hAnsi="Times New Roman" w:cs="Times New Roman"/>
        </w:rPr>
        <w:t>77</w:t>
      </w:r>
      <w:r w:rsidRPr="003E672C">
        <w:rPr>
          <w:rFonts w:ascii="Times New Roman" w:hAnsi="Times New Roman" w:cs="Times New Roman"/>
        </w:rPr>
        <w:t xml:space="preserve"> million USD</w:t>
      </w:r>
    </w:p>
    <w:p w14:paraId="0222DB79" w14:textId="06483CCC" w:rsidR="004C7B99" w:rsidRPr="003E672C" w:rsidRDefault="004C7B99">
      <w:pPr>
        <w:rPr>
          <w:rFonts w:ascii="Times New Roman" w:hAnsi="Times New Roman" w:cs="Times New Roman"/>
        </w:rPr>
      </w:pPr>
      <w:r w:rsidRPr="003E672C">
        <w:rPr>
          <w:rFonts w:ascii="Times New Roman" w:hAnsi="Times New Roman" w:cs="Times New Roman"/>
        </w:rPr>
        <w:t>Previous Project Backlo</w:t>
      </w:r>
      <w:r w:rsidR="00FC5B29" w:rsidRPr="003E672C">
        <w:rPr>
          <w:rFonts w:ascii="Times New Roman" w:hAnsi="Times New Roman" w:cs="Times New Roman"/>
        </w:rPr>
        <w:t>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3150"/>
        <w:gridCol w:w="2700"/>
        <w:gridCol w:w="3055"/>
      </w:tblGrid>
      <w:tr w:rsidR="00FE596A" w:rsidRPr="003E672C" w14:paraId="7FAE83DB" w14:textId="77777777" w:rsidTr="00FE596A">
        <w:trPr>
          <w:jc w:val="center"/>
        </w:trPr>
        <w:tc>
          <w:tcPr>
            <w:tcW w:w="445" w:type="dxa"/>
            <w:vMerge w:val="restart"/>
            <w:vAlign w:val="center"/>
          </w:tcPr>
          <w:p w14:paraId="234AA307" w14:textId="25AC811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150" w:type="dxa"/>
            <w:vAlign w:val="center"/>
          </w:tcPr>
          <w:p w14:paraId="015D0F4D" w14:textId="083C379B" w:rsidR="00FE596A" w:rsidRPr="00FE596A" w:rsidRDefault="00FE596A" w:rsidP="005331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59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Tahsin socks</w:t>
            </w:r>
          </w:p>
        </w:tc>
        <w:tc>
          <w:tcPr>
            <w:tcW w:w="2700" w:type="dxa"/>
            <w:vAlign w:val="center"/>
          </w:tcPr>
          <w:p w14:paraId="6A20A296" w14:textId="2C5E973B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Loan – 22 crores plus</w:t>
            </w:r>
          </w:p>
        </w:tc>
        <w:tc>
          <w:tcPr>
            <w:tcW w:w="3055" w:type="dxa"/>
            <w:vAlign w:val="center"/>
          </w:tcPr>
          <w:p w14:paraId="010A3561" w14:textId="58E8EC69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Bank: SIBL</w:t>
            </w:r>
          </w:p>
        </w:tc>
      </w:tr>
      <w:tr w:rsidR="00FE596A" w:rsidRPr="003E672C" w14:paraId="4C4468FA" w14:textId="77777777" w:rsidTr="00FE596A">
        <w:trPr>
          <w:jc w:val="center"/>
        </w:trPr>
        <w:tc>
          <w:tcPr>
            <w:tcW w:w="445" w:type="dxa"/>
            <w:vMerge/>
            <w:vAlign w:val="center"/>
          </w:tcPr>
          <w:p w14:paraId="65055C8C" w14:textId="37BA3556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center"/>
          </w:tcPr>
          <w:p w14:paraId="19BC5322" w14:textId="66FE1C3A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Loan Defaulter</w:t>
            </w:r>
          </w:p>
        </w:tc>
        <w:tc>
          <w:tcPr>
            <w:tcW w:w="2700" w:type="dxa"/>
            <w:vAlign w:val="center"/>
          </w:tcPr>
          <w:p w14:paraId="68CE04E2" w14:textId="00B87F4D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2 times</w:t>
            </w:r>
          </w:p>
        </w:tc>
        <w:tc>
          <w:tcPr>
            <w:tcW w:w="3055" w:type="dxa"/>
            <w:vAlign w:val="center"/>
          </w:tcPr>
          <w:p w14:paraId="429E4185" w14:textId="05EBE0D3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Bank: SIBL</w:t>
            </w:r>
          </w:p>
        </w:tc>
      </w:tr>
      <w:tr w:rsidR="00FE596A" w:rsidRPr="003E672C" w14:paraId="08892F24" w14:textId="77777777" w:rsidTr="00FE596A">
        <w:trPr>
          <w:jc w:val="center"/>
        </w:trPr>
        <w:tc>
          <w:tcPr>
            <w:tcW w:w="445" w:type="dxa"/>
            <w:vMerge/>
            <w:vAlign w:val="center"/>
          </w:tcPr>
          <w:p w14:paraId="777C1A9B" w14:textId="7D9CFDC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center"/>
          </w:tcPr>
          <w:p w14:paraId="6F1599B4" w14:textId="627E99DF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Bank blacklisted</w:t>
            </w:r>
          </w:p>
        </w:tc>
        <w:tc>
          <w:tcPr>
            <w:tcW w:w="2700" w:type="dxa"/>
            <w:vAlign w:val="center"/>
          </w:tcPr>
          <w:p w14:paraId="2AB66FB9" w14:textId="4C9FC3AB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1 time</w:t>
            </w:r>
          </w:p>
        </w:tc>
        <w:tc>
          <w:tcPr>
            <w:tcW w:w="3055" w:type="dxa"/>
            <w:vAlign w:val="center"/>
          </w:tcPr>
          <w:p w14:paraId="33E8E440" w14:textId="451CB55A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Bank: SIBL</w:t>
            </w:r>
          </w:p>
        </w:tc>
      </w:tr>
      <w:tr w:rsidR="00FE596A" w:rsidRPr="003E672C" w14:paraId="759597D1" w14:textId="77777777" w:rsidTr="00FE596A">
        <w:trPr>
          <w:jc w:val="center"/>
        </w:trPr>
        <w:tc>
          <w:tcPr>
            <w:tcW w:w="445" w:type="dxa"/>
            <w:vMerge/>
            <w:vAlign w:val="center"/>
          </w:tcPr>
          <w:p w14:paraId="6B77EFFD" w14:textId="0AC0BDD2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center"/>
          </w:tcPr>
          <w:p w14:paraId="733EAC67" w14:textId="2A7F5942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2700" w:type="dxa"/>
            <w:vAlign w:val="center"/>
          </w:tcPr>
          <w:p w14:paraId="4668D00C" w14:textId="6601B8C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Personal problem</w:t>
            </w:r>
          </w:p>
        </w:tc>
        <w:tc>
          <w:tcPr>
            <w:tcW w:w="3055" w:type="dxa"/>
            <w:vAlign w:val="center"/>
          </w:tcPr>
          <w:p w14:paraId="3E02341A" w14:textId="79660819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Bank: SIBL</w:t>
            </w:r>
          </w:p>
        </w:tc>
      </w:tr>
      <w:tr w:rsidR="00FE596A" w:rsidRPr="003E672C" w14:paraId="55F1E343" w14:textId="77777777" w:rsidTr="00FE596A">
        <w:trPr>
          <w:jc w:val="center"/>
        </w:trPr>
        <w:tc>
          <w:tcPr>
            <w:tcW w:w="445" w:type="dxa"/>
            <w:vMerge/>
            <w:vAlign w:val="center"/>
          </w:tcPr>
          <w:p w14:paraId="2EB9B5B8" w14:textId="1F3EE4F4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center"/>
          </w:tcPr>
          <w:p w14:paraId="257D0E5D" w14:textId="23DDFDEA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Relation with Bank Management</w:t>
            </w:r>
          </w:p>
        </w:tc>
        <w:tc>
          <w:tcPr>
            <w:tcW w:w="2700" w:type="dxa"/>
            <w:vAlign w:val="center"/>
          </w:tcPr>
          <w:p w14:paraId="499CDA4E" w14:textId="21EC4CD8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Not in good condition</w:t>
            </w:r>
          </w:p>
        </w:tc>
        <w:tc>
          <w:tcPr>
            <w:tcW w:w="3055" w:type="dxa"/>
            <w:vAlign w:val="center"/>
          </w:tcPr>
          <w:p w14:paraId="216FB7FB" w14:textId="5A518F15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Bank: SIBL</w:t>
            </w:r>
          </w:p>
        </w:tc>
      </w:tr>
      <w:tr w:rsidR="00FE596A" w:rsidRPr="003E672C" w14:paraId="4E9626FF" w14:textId="77777777" w:rsidTr="00FE596A">
        <w:trPr>
          <w:jc w:val="center"/>
        </w:trPr>
        <w:tc>
          <w:tcPr>
            <w:tcW w:w="445" w:type="dxa"/>
            <w:vMerge/>
            <w:vAlign w:val="center"/>
          </w:tcPr>
          <w:p w14:paraId="5B355ABF" w14:textId="4AE218F1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center"/>
          </w:tcPr>
          <w:p w14:paraId="28E73258" w14:textId="0D7985D8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CIB</w:t>
            </w:r>
          </w:p>
        </w:tc>
        <w:tc>
          <w:tcPr>
            <w:tcW w:w="2700" w:type="dxa"/>
            <w:vAlign w:val="center"/>
          </w:tcPr>
          <w:p w14:paraId="48833575" w14:textId="16FD13AB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Uncleaned 2 times</w:t>
            </w:r>
          </w:p>
        </w:tc>
        <w:tc>
          <w:tcPr>
            <w:tcW w:w="3055" w:type="dxa"/>
            <w:vAlign w:val="center"/>
          </w:tcPr>
          <w:p w14:paraId="6CA69B06" w14:textId="05EAF6F8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Bank: SIBL</w:t>
            </w:r>
          </w:p>
        </w:tc>
      </w:tr>
      <w:tr w:rsidR="00FE596A" w:rsidRPr="003E672C" w14:paraId="3D8A6076" w14:textId="77777777" w:rsidTr="00FE596A">
        <w:trPr>
          <w:jc w:val="center"/>
        </w:trPr>
        <w:tc>
          <w:tcPr>
            <w:tcW w:w="445" w:type="dxa"/>
            <w:vMerge/>
            <w:vAlign w:val="center"/>
          </w:tcPr>
          <w:p w14:paraId="18AA4EB1" w14:textId="5EE3A725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center"/>
          </w:tcPr>
          <w:p w14:paraId="58998F07" w14:textId="48EA793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CIB present</w:t>
            </w:r>
          </w:p>
        </w:tc>
        <w:tc>
          <w:tcPr>
            <w:tcW w:w="2700" w:type="dxa"/>
            <w:vAlign w:val="center"/>
          </w:tcPr>
          <w:p w14:paraId="1610D843" w14:textId="48D45119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clean</w:t>
            </w:r>
          </w:p>
        </w:tc>
        <w:tc>
          <w:tcPr>
            <w:tcW w:w="3055" w:type="dxa"/>
            <w:vAlign w:val="center"/>
          </w:tcPr>
          <w:p w14:paraId="1F453837" w14:textId="22112F82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Bank: SIBL</w:t>
            </w:r>
          </w:p>
        </w:tc>
      </w:tr>
      <w:tr w:rsidR="00FE596A" w:rsidRPr="003E672C" w14:paraId="080FF55D" w14:textId="77777777" w:rsidTr="00FE596A">
        <w:trPr>
          <w:jc w:val="center"/>
        </w:trPr>
        <w:tc>
          <w:tcPr>
            <w:tcW w:w="445" w:type="dxa"/>
            <w:vMerge/>
            <w:vAlign w:val="center"/>
          </w:tcPr>
          <w:p w14:paraId="2A4578BA" w14:textId="5E902F39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center"/>
          </w:tcPr>
          <w:p w14:paraId="4635498B" w14:textId="60B2BF52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Rescheduling</w:t>
            </w:r>
          </w:p>
        </w:tc>
        <w:tc>
          <w:tcPr>
            <w:tcW w:w="2700" w:type="dxa"/>
            <w:vAlign w:val="center"/>
          </w:tcPr>
          <w:p w14:paraId="05532866" w14:textId="519B5CC8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2 times</w:t>
            </w:r>
          </w:p>
        </w:tc>
        <w:tc>
          <w:tcPr>
            <w:tcW w:w="3055" w:type="dxa"/>
            <w:vAlign w:val="center"/>
          </w:tcPr>
          <w:p w14:paraId="62418ECB" w14:textId="08585689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Bank: SIBL</w:t>
            </w:r>
          </w:p>
        </w:tc>
      </w:tr>
      <w:tr w:rsidR="00FE596A" w:rsidRPr="003E672C" w14:paraId="69E8CAA3" w14:textId="77777777" w:rsidTr="00FE596A">
        <w:trPr>
          <w:jc w:val="center"/>
        </w:trPr>
        <w:tc>
          <w:tcPr>
            <w:tcW w:w="445" w:type="dxa"/>
            <w:vMerge/>
            <w:vAlign w:val="center"/>
          </w:tcPr>
          <w:p w14:paraId="661AF334" w14:textId="5C70966A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center"/>
          </w:tcPr>
          <w:p w14:paraId="32F0F639" w14:textId="3F60007F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Installment</w:t>
            </w:r>
          </w:p>
        </w:tc>
        <w:tc>
          <w:tcPr>
            <w:tcW w:w="2700" w:type="dxa"/>
            <w:vAlign w:val="center"/>
          </w:tcPr>
          <w:p w14:paraId="6122A480" w14:textId="1B9F1941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2 times due</w:t>
            </w:r>
          </w:p>
        </w:tc>
        <w:tc>
          <w:tcPr>
            <w:tcW w:w="3055" w:type="dxa"/>
            <w:vAlign w:val="center"/>
          </w:tcPr>
          <w:p w14:paraId="090D9A65" w14:textId="3FFC841C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Bank: SIBL</w:t>
            </w:r>
          </w:p>
        </w:tc>
      </w:tr>
      <w:tr w:rsidR="00593C35" w:rsidRPr="003E672C" w14:paraId="29042C90" w14:textId="77777777" w:rsidTr="00533162">
        <w:trPr>
          <w:jc w:val="center"/>
        </w:trPr>
        <w:tc>
          <w:tcPr>
            <w:tcW w:w="9350" w:type="dxa"/>
            <w:gridSpan w:val="4"/>
            <w:vAlign w:val="center"/>
          </w:tcPr>
          <w:p w14:paraId="56201CF8" w14:textId="77777777" w:rsidR="00593C35" w:rsidRPr="003E672C" w:rsidRDefault="00593C35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596A" w:rsidRPr="003E672C" w14:paraId="1E9C06B4" w14:textId="77777777" w:rsidTr="00FE596A">
        <w:trPr>
          <w:jc w:val="center"/>
        </w:trPr>
        <w:tc>
          <w:tcPr>
            <w:tcW w:w="445" w:type="dxa"/>
            <w:vMerge w:val="restart"/>
            <w:vAlign w:val="center"/>
          </w:tcPr>
          <w:p w14:paraId="56AD9DAC" w14:textId="68FA04DF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3150" w:type="dxa"/>
            <w:vAlign w:val="center"/>
          </w:tcPr>
          <w:p w14:paraId="5D86B0E4" w14:textId="7BEFD36A" w:rsidR="00FE596A" w:rsidRPr="00FE596A" w:rsidRDefault="00FE596A" w:rsidP="005331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E59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Rahat</w:t>
            </w:r>
            <w:proofErr w:type="spellEnd"/>
            <w:r w:rsidRPr="00FE59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GEO Textile</w:t>
            </w:r>
          </w:p>
        </w:tc>
        <w:tc>
          <w:tcPr>
            <w:tcW w:w="2700" w:type="dxa"/>
            <w:vAlign w:val="center"/>
          </w:tcPr>
          <w:p w14:paraId="133CF9C4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  <w:vAlign w:val="center"/>
          </w:tcPr>
          <w:p w14:paraId="25468D00" w14:textId="0016C562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Merchant bank: Jamuna &amp; IBL</w:t>
            </w:r>
          </w:p>
        </w:tc>
      </w:tr>
      <w:tr w:rsidR="00FE596A" w:rsidRPr="003E672C" w14:paraId="0E9A0A7B" w14:textId="77777777" w:rsidTr="00FE596A">
        <w:trPr>
          <w:jc w:val="center"/>
        </w:trPr>
        <w:tc>
          <w:tcPr>
            <w:tcW w:w="445" w:type="dxa"/>
            <w:vMerge/>
            <w:vAlign w:val="center"/>
          </w:tcPr>
          <w:p w14:paraId="41E05544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center"/>
          </w:tcPr>
          <w:p w14:paraId="5633EA7E" w14:textId="42985B0A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Full Proposal</w:t>
            </w:r>
          </w:p>
        </w:tc>
        <w:tc>
          <w:tcPr>
            <w:tcW w:w="2700" w:type="dxa"/>
            <w:vAlign w:val="center"/>
          </w:tcPr>
          <w:p w14:paraId="20B7C6FB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  <w:vAlign w:val="center"/>
          </w:tcPr>
          <w:p w14:paraId="4559518B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596A" w:rsidRPr="003E672C" w14:paraId="29D5033E" w14:textId="77777777" w:rsidTr="00FE596A">
        <w:trPr>
          <w:jc w:val="center"/>
        </w:trPr>
        <w:tc>
          <w:tcPr>
            <w:tcW w:w="445" w:type="dxa"/>
            <w:vMerge/>
            <w:vAlign w:val="center"/>
          </w:tcPr>
          <w:p w14:paraId="3D4A5A4C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center"/>
          </w:tcPr>
          <w:p w14:paraId="6876E482" w14:textId="7ECD2FC9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Only project loan</w:t>
            </w:r>
          </w:p>
        </w:tc>
        <w:tc>
          <w:tcPr>
            <w:tcW w:w="2700" w:type="dxa"/>
            <w:vAlign w:val="center"/>
          </w:tcPr>
          <w:p w14:paraId="34293355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  <w:vAlign w:val="center"/>
          </w:tcPr>
          <w:p w14:paraId="2BA31122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596A" w:rsidRPr="003E672C" w14:paraId="0540B5A9" w14:textId="77777777" w:rsidTr="00FE596A">
        <w:trPr>
          <w:jc w:val="center"/>
        </w:trPr>
        <w:tc>
          <w:tcPr>
            <w:tcW w:w="445" w:type="dxa"/>
            <w:vMerge/>
            <w:vAlign w:val="center"/>
          </w:tcPr>
          <w:p w14:paraId="6B3FEB7E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center"/>
          </w:tcPr>
          <w:p w14:paraId="0E3A3F2E" w14:textId="158668D8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Fresh Loan</w:t>
            </w:r>
          </w:p>
        </w:tc>
        <w:tc>
          <w:tcPr>
            <w:tcW w:w="2700" w:type="dxa"/>
            <w:vAlign w:val="center"/>
          </w:tcPr>
          <w:p w14:paraId="6B968BAB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  <w:vAlign w:val="center"/>
          </w:tcPr>
          <w:p w14:paraId="097915A9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596A" w:rsidRPr="003E672C" w14:paraId="6572072B" w14:textId="77777777" w:rsidTr="00FE596A">
        <w:trPr>
          <w:jc w:val="center"/>
        </w:trPr>
        <w:tc>
          <w:tcPr>
            <w:tcW w:w="445" w:type="dxa"/>
            <w:vMerge/>
            <w:vAlign w:val="center"/>
          </w:tcPr>
          <w:p w14:paraId="6AF6EC3F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center"/>
          </w:tcPr>
          <w:p w14:paraId="1DD20A66" w14:textId="0263932F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Previous loan</w:t>
            </w:r>
          </w:p>
        </w:tc>
        <w:tc>
          <w:tcPr>
            <w:tcW w:w="2700" w:type="dxa"/>
            <w:vAlign w:val="center"/>
          </w:tcPr>
          <w:p w14:paraId="1DE5B8E8" w14:textId="023046FA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Not applicable</w:t>
            </w:r>
          </w:p>
        </w:tc>
        <w:tc>
          <w:tcPr>
            <w:tcW w:w="3055" w:type="dxa"/>
            <w:vAlign w:val="center"/>
          </w:tcPr>
          <w:p w14:paraId="10F36B8F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596A" w:rsidRPr="003E672C" w14:paraId="00419935" w14:textId="77777777" w:rsidTr="00FE596A">
        <w:trPr>
          <w:jc w:val="center"/>
        </w:trPr>
        <w:tc>
          <w:tcPr>
            <w:tcW w:w="445" w:type="dxa"/>
            <w:vMerge/>
            <w:vAlign w:val="center"/>
          </w:tcPr>
          <w:p w14:paraId="1BA8B8AF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center"/>
          </w:tcPr>
          <w:p w14:paraId="32C1C3B4" w14:textId="7253D402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2700" w:type="dxa"/>
            <w:vAlign w:val="center"/>
          </w:tcPr>
          <w:p w14:paraId="51A09776" w14:textId="77777777" w:rsidR="00FE596A" w:rsidRPr="003E672C" w:rsidRDefault="00FE596A" w:rsidP="00FE59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Liquidity</w:t>
            </w:r>
          </w:p>
          <w:p w14:paraId="7E2C65FD" w14:textId="3A34C1D6" w:rsidR="00FE596A" w:rsidRPr="003E672C" w:rsidRDefault="00FE596A" w:rsidP="00FE59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Machineries</w:t>
            </w:r>
          </w:p>
          <w:p w14:paraId="51C1BBE0" w14:textId="3DCAAC02" w:rsidR="00FE596A" w:rsidRPr="003E672C" w:rsidRDefault="00FE596A" w:rsidP="00FE59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LC facilities</w:t>
            </w:r>
          </w:p>
          <w:p w14:paraId="09D4677C" w14:textId="3492C61B" w:rsidR="00FE596A" w:rsidRPr="003E672C" w:rsidRDefault="00FE596A" w:rsidP="00FE59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U-pass LC facilities</w:t>
            </w:r>
          </w:p>
          <w:p w14:paraId="269047E2" w14:textId="3214C59D" w:rsidR="00FE596A" w:rsidRPr="003E672C" w:rsidRDefault="00FE596A" w:rsidP="00FE59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Bank guarantee</w:t>
            </w:r>
          </w:p>
          <w:p w14:paraId="4E7D97B9" w14:textId="68A009D2" w:rsidR="00FE596A" w:rsidRPr="003E672C" w:rsidRDefault="00FE596A" w:rsidP="00FE59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Project expansion</w:t>
            </w:r>
          </w:p>
        </w:tc>
        <w:tc>
          <w:tcPr>
            <w:tcW w:w="3055" w:type="dxa"/>
            <w:vAlign w:val="center"/>
          </w:tcPr>
          <w:p w14:paraId="43326B0D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596A" w:rsidRPr="003E672C" w14:paraId="26574D95" w14:textId="77777777" w:rsidTr="00FE596A">
        <w:trPr>
          <w:jc w:val="center"/>
        </w:trPr>
        <w:tc>
          <w:tcPr>
            <w:tcW w:w="445" w:type="dxa"/>
            <w:vMerge/>
            <w:vAlign w:val="center"/>
          </w:tcPr>
          <w:p w14:paraId="477A267B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center"/>
          </w:tcPr>
          <w:p w14:paraId="3423054A" w14:textId="4A0D14C2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Loan types (foreign)</w:t>
            </w:r>
          </w:p>
        </w:tc>
        <w:tc>
          <w:tcPr>
            <w:tcW w:w="2700" w:type="dxa"/>
            <w:vAlign w:val="center"/>
          </w:tcPr>
          <w:p w14:paraId="24430B06" w14:textId="77777777" w:rsidR="00FE596A" w:rsidRPr="003E672C" w:rsidRDefault="00FE596A" w:rsidP="00FE59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JV</w:t>
            </w:r>
          </w:p>
          <w:p w14:paraId="3E8EC219" w14:textId="280053D0" w:rsidR="00FE596A" w:rsidRPr="003E672C" w:rsidRDefault="00FE596A" w:rsidP="00FE59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Soft loan</w:t>
            </w:r>
          </w:p>
        </w:tc>
        <w:tc>
          <w:tcPr>
            <w:tcW w:w="3055" w:type="dxa"/>
            <w:vAlign w:val="center"/>
          </w:tcPr>
          <w:p w14:paraId="05B9073C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596A" w:rsidRPr="003E672C" w14:paraId="53A67791" w14:textId="77777777" w:rsidTr="00FE596A">
        <w:trPr>
          <w:jc w:val="center"/>
        </w:trPr>
        <w:tc>
          <w:tcPr>
            <w:tcW w:w="445" w:type="dxa"/>
            <w:vMerge/>
            <w:vAlign w:val="center"/>
          </w:tcPr>
          <w:p w14:paraId="067ED786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center"/>
          </w:tcPr>
          <w:p w14:paraId="4B1EED92" w14:textId="7D6FED53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Commission</w:t>
            </w:r>
          </w:p>
        </w:tc>
        <w:tc>
          <w:tcPr>
            <w:tcW w:w="2700" w:type="dxa"/>
            <w:vAlign w:val="center"/>
          </w:tcPr>
          <w:p w14:paraId="21CC5210" w14:textId="3674E59D" w:rsidR="00FE596A" w:rsidRPr="003E672C" w:rsidRDefault="00FE596A" w:rsidP="00FE596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Agent (Int.)</w:t>
            </w:r>
          </w:p>
          <w:p w14:paraId="3D997B8C" w14:textId="3C777565" w:rsidR="00FE596A" w:rsidRPr="003E672C" w:rsidRDefault="00FE596A" w:rsidP="00FE596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Agent (Local)</w:t>
            </w:r>
          </w:p>
          <w:p w14:paraId="2DC73682" w14:textId="77777777" w:rsidR="00FE596A" w:rsidRPr="003E672C" w:rsidRDefault="00FE596A" w:rsidP="00FE596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Bank (Int.)</w:t>
            </w:r>
          </w:p>
          <w:p w14:paraId="7C8CD539" w14:textId="1F042E97" w:rsidR="00FE596A" w:rsidRPr="003E672C" w:rsidRDefault="00FE596A" w:rsidP="00FE596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Bank (Local)</w:t>
            </w:r>
          </w:p>
        </w:tc>
        <w:tc>
          <w:tcPr>
            <w:tcW w:w="3055" w:type="dxa"/>
            <w:vAlign w:val="center"/>
          </w:tcPr>
          <w:p w14:paraId="41DCEE15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596A" w:rsidRPr="003E672C" w14:paraId="7A96B837" w14:textId="77777777" w:rsidTr="00FE596A">
        <w:trPr>
          <w:jc w:val="center"/>
        </w:trPr>
        <w:tc>
          <w:tcPr>
            <w:tcW w:w="445" w:type="dxa"/>
            <w:vMerge/>
            <w:vAlign w:val="center"/>
          </w:tcPr>
          <w:p w14:paraId="588A078F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center"/>
          </w:tcPr>
          <w:p w14:paraId="4250EFDC" w14:textId="29E05A0F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Receiver Bank</w:t>
            </w:r>
          </w:p>
        </w:tc>
        <w:tc>
          <w:tcPr>
            <w:tcW w:w="2700" w:type="dxa"/>
            <w:vAlign w:val="center"/>
          </w:tcPr>
          <w:p w14:paraId="360EAEE1" w14:textId="084098F0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Need to discuss</w:t>
            </w:r>
          </w:p>
        </w:tc>
        <w:tc>
          <w:tcPr>
            <w:tcW w:w="3055" w:type="dxa"/>
            <w:vAlign w:val="center"/>
          </w:tcPr>
          <w:p w14:paraId="6C57AD0D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596A" w:rsidRPr="003E672C" w14:paraId="329F4D56" w14:textId="77777777" w:rsidTr="00FE596A">
        <w:trPr>
          <w:jc w:val="center"/>
        </w:trPr>
        <w:tc>
          <w:tcPr>
            <w:tcW w:w="445" w:type="dxa"/>
            <w:vMerge/>
            <w:vAlign w:val="center"/>
          </w:tcPr>
          <w:p w14:paraId="524E81AA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center"/>
          </w:tcPr>
          <w:p w14:paraId="28D12D27" w14:textId="5F35D3B4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table cost</w:t>
            </w:r>
          </w:p>
        </w:tc>
        <w:tc>
          <w:tcPr>
            <w:tcW w:w="2700" w:type="dxa"/>
            <w:vAlign w:val="center"/>
          </w:tcPr>
          <w:p w14:paraId="7BBDF533" w14:textId="47E0C7E0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discuss</w:t>
            </w:r>
          </w:p>
        </w:tc>
        <w:tc>
          <w:tcPr>
            <w:tcW w:w="3055" w:type="dxa"/>
            <w:vAlign w:val="center"/>
          </w:tcPr>
          <w:p w14:paraId="4174A308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596A" w:rsidRPr="003E672C" w14:paraId="7CDF7799" w14:textId="77777777" w:rsidTr="00FE596A">
        <w:trPr>
          <w:jc w:val="center"/>
        </w:trPr>
        <w:tc>
          <w:tcPr>
            <w:tcW w:w="445" w:type="dxa"/>
            <w:vMerge/>
            <w:vAlign w:val="center"/>
          </w:tcPr>
          <w:p w14:paraId="4E749D79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center"/>
          </w:tcPr>
          <w:p w14:paraId="6AC9FA74" w14:textId="53FC7E49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Commission received</w:t>
            </w:r>
          </w:p>
        </w:tc>
        <w:tc>
          <w:tcPr>
            <w:tcW w:w="2700" w:type="dxa"/>
            <w:vAlign w:val="center"/>
          </w:tcPr>
          <w:p w14:paraId="51AEF084" w14:textId="7A815531" w:rsidR="00FE596A" w:rsidRPr="003E672C" w:rsidRDefault="00FE596A" w:rsidP="00FE596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Authorization letter</w:t>
            </w:r>
          </w:p>
          <w:p w14:paraId="59B0E9A3" w14:textId="3F4DE81F" w:rsidR="00FE596A" w:rsidRPr="003E672C" w:rsidRDefault="00FE596A" w:rsidP="00FE596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Sanction letter</w:t>
            </w:r>
          </w:p>
          <w:p w14:paraId="2ACEC3E1" w14:textId="0D0D2F4B" w:rsidR="00FE596A" w:rsidRPr="003E672C" w:rsidRDefault="00FE596A" w:rsidP="00FE596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Commission agent power</w:t>
            </w:r>
          </w:p>
          <w:p w14:paraId="619A29A0" w14:textId="5A02C69F" w:rsidR="00FE596A" w:rsidRPr="003E672C" w:rsidRDefault="00FE596A" w:rsidP="00FE596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Bank authorization</w:t>
            </w:r>
          </w:p>
        </w:tc>
        <w:tc>
          <w:tcPr>
            <w:tcW w:w="3055" w:type="dxa"/>
            <w:vAlign w:val="center"/>
          </w:tcPr>
          <w:p w14:paraId="723BD822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596A" w:rsidRPr="003E672C" w14:paraId="3FC20E0E" w14:textId="77777777" w:rsidTr="00FE596A">
        <w:trPr>
          <w:jc w:val="center"/>
        </w:trPr>
        <w:tc>
          <w:tcPr>
            <w:tcW w:w="445" w:type="dxa"/>
            <w:vMerge/>
            <w:vAlign w:val="center"/>
          </w:tcPr>
          <w:p w14:paraId="19995AD6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vAlign w:val="center"/>
          </w:tcPr>
          <w:p w14:paraId="2B3E70B3" w14:textId="7C91446E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Filing fee</w:t>
            </w:r>
          </w:p>
        </w:tc>
        <w:tc>
          <w:tcPr>
            <w:tcW w:w="2700" w:type="dxa"/>
            <w:vAlign w:val="center"/>
          </w:tcPr>
          <w:p w14:paraId="4AAFDD28" w14:textId="7C8AF90D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>Need to discuss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34F8E336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r w:rsidRPr="003E672C">
              <w:rPr>
                <w:rFonts w:ascii="Times New Roman" w:hAnsi="Times New Roman" w:cs="Times New Roman"/>
              </w:rPr>
              <w:t xml:space="preserve">Sadat </w:t>
            </w:r>
            <w:proofErr w:type="spellStart"/>
            <w:r w:rsidRPr="003E672C">
              <w:rPr>
                <w:rFonts w:ascii="Times New Roman" w:hAnsi="Times New Roman" w:cs="Times New Roman"/>
              </w:rPr>
              <w:t>vai</w:t>
            </w:r>
            <w:proofErr w:type="spellEnd"/>
          </w:p>
          <w:p w14:paraId="15765C45" w14:textId="7118138C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672C">
              <w:rPr>
                <w:rFonts w:ascii="Times New Roman" w:hAnsi="Times New Roman" w:cs="Times New Roman"/>
              </w:rPr>
              <w:t>Juthi</w:t>
            </w:r>
            <w:proofErr w:type="spellEnd"/>
            <w:r w:rsidRPr="003E6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672C">
              <w:rPr>
                <w:rFonts w:ascii="Times New Roman" w:hAnsi="Times New Roman" w:cs="Times New Roman"/>
              </w:rPr>
              <w:t>apa</w:t>
            </w:r>
            <w:proofErr w:type="spellEnd"/>
          </w:p>
        </w:tc>
        <w:tc>
          <w:tcPr>
            <w:tcW w:w="3055" w:type="dxa"/>
            <w:vAlign w:val="center"/>
          </w:tcPr>
          <w:p w14:paraId="78BE835A" w14:textId="77777777" w:rsidR="00FE596A" w:rsidRPr="003E672C" w:rsidRDefault="00FE596A" w:rsidP="0053316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511C9A" w14:textId="38B2AF67" w:rsidR="00FC5B29" w:rsidRPr="003E672C" w:rsidRDefault="00FC5B29" w:rsidP="00FC5B29">
      <w:pPr>
        <w:rPr>
          <w:rFonts w:ascii="Times New Roman" w:hAnsi="Times New Roman" w:cs="Times New Roman"/>
        </w:rPr>
      </w:pPr>
    </w:p>
    <w:sectPr w:rsidR="00FC5B29" w:rsidRPr="003E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E0593"/>
    <w:multiLevelType w:val="hybridMultilevel"/>
    <w:tmpl w:val="B08ED9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E0CD6"/>
    <w:multiLevelType w:val="hybridMultilevel"/>
    <w:tmpl w:val="C2B67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685A"/>
    <w:multiLevelType w:val="hybridMultilevel"/>
    <w:tmpl w:val="B7D8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047F6"/>
    <w:multiLevelType w:val="hybridMultilevel"/>
    <w:tmpl w:val="8B2CA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43ED7"/>
    <w:multiLevelType w:val="hybridMultilevel"/>
    <w:tmpl w:val="A2B8D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A28FE"/>
    <w:multiLevelType w:val="hybridMultilevel"/>
    <w:tmpl w:val="5A12F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6F"/>
    <w:rsid w:val="00015A5A"/>
    <w:rsid w:val="00141DA9"/>
    <w:rsid w:val="001505ED"/>
    <w:rsid w:val="0019482F"/>
    <w:rsid w:val="003E672C"/>
    <w:rsid w:val="004229AB"/>
    <w:rsid w:val="004C7B99"/>
    <w:rsid w:val="00533162"/>
    <w:rsid w:val="00551485"/>
    <w:rsid w:val="00593C35"/>
    <w:rsid w:val="005E087C"/>
    <w:rsid w:val="00656FF7"/>
    <w:rsid w:val="00675495"/>
    <w:rsid w:val="00727C6F"/>
    <w:rsid w:val="00863DAE"/>
    <w:rsid w:val="008C4ECD"/>
    <w:rsid w:val="00932B2D"/>
    <w:rsid w:val="009C4539"/>
    <w:rsid w:val="00A22306"/>
    <w:rsid w:val="00A82A8B"/>
    <w:rsid w:val="00AA41E6"/>
    <w:rsid w:val="00AD3C6B"/>
    <w:rsid w:val="00B96637"/>
    <w:rsid w:val="00C456FA"/>
    <w:rsid w:val="00C72B50"/>
    <w:rsid w:val="00CA1AA3"/>
    <w:rsid w:val="00CC1537"/>
    <w:rsid w:val="00D939E8"/>
    <w:rsid w:val="00FB62B4"/>
    <w:rsid w:val="00FC5B29"/>
    <w:rsid w:val="00F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272"/>
  <w15:chartTrackingRefBased/>
  <w15:docId w15:val="{3C41DE6E-2A49-4F37-BDB1-4D09F0FA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29"/>
    <w:pPr>
      <w:ind w:left="720"/>
      <w:contextualSpacing/>
    </w:pPr>
  </w:style>
  <w:style w:type="table" w:styleId="TableGrid">
    <w:name w:val="Table Grid"/>
    <w:basedOn w:val="TableNormal"/>
    <w:uiPriority w:val="39"/>
    <w:rsid w:val="00FC5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13</cp:revision>
  <dcterms:created xsi:type="dcterms:W3CDTF">2020-10-11T07:48:00Z</dcterms:created>
  <dcterms:modified xsi:type="dcterms:W3CDTF">2020-10-11T10:37:00Z</dcterms:modified>
</cp:coreProperties>
</file>