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6386" w14:textId="2CE91AA1" w:rsidR="00DE3BF9" w:rsidRPr="002A067E" w:rsidRDefault="00154CEA" w:rsidP="00FD01BB">
      <w:pPr>
        <w:spacing w:line="360" w:lineRule="auto"/>
        <w:jc w:val="center"/>
        <w:rPr>
          <w:rFonts w:ascii="宋体" w:eastAsia="宋体" w:hAnsi="宋体"/>
          <w:color w:val="2E74B5" w:themeColor="accent5" w:themeShade="BF"/>
          <w:sz w:val="24"/>
          <w:szCs w:val="24"/>
        </w:rPr>
      </w:pPr>
      <w:r w:rsidRPr="002A067E">
        <w:rPr>
          <w:rFonts w:ascii="宋体" w:eastAsia="宋体" w:hAnsi="宋体" w:hint="eastAsia"/>
          <w:color w:val="2E74B5" w:themeColor="accent5" w:themeShade="BF"/>
          <w:sz w:val="24"/>
          <w:szCs w:val="24"/>
        </w:rPr>
        <w:t>智力超常儿童的工作记忆特点——基于工作记忆精确度与广度的实验研究</w:t>
      </w:r>
    </w:p>
    <w:p w14:paraId="6771EE0C" w14:textId="05AF552E" w:rsidR="00FC238C" w:rsidRDefault="0028119F" w:rsidP="00FD01BB">
      <w:pPr>
        <w:spacing w:line="360" w:lineRule="auto"/>
        <w:jc w:val="center"/>
        <w:rPr>
          <w:rFonts w:ascii="宋体" w:eastAsia="宋体" w:hAnsi="宋体"/>
          <w:sz w:val="24"/>
          <w:szCs w:val="24"/>
        </w:rPr>
      </w:pPr>
      <w:r>
        <w:rPr>
          <w:rFonts w:ascii="宋体" w:eastAsia="宋体" w:hAnsi="宋体" w:hint="eastAsia"/>
          <w:sz w:val="24"/>
          <w:szCs w:val="24"/>
        </w:rPr>
        <w:t>付瑶</w:t>
      </w:r>
      <w:r w:rsidR="004574DF" w:rsidRPr="004574DF">
        <w:rPr>
          <w:rFonts w:ascii="宋体" w:eastAsia="宋体" w:hAnsi="宋体" w:hint="eastAsia"/>
          <w:sz w:val="24"/>
          <w:szCs w:val="24"/>
          <w:vertAlign w:val="superscript"/>
        </w:rPr>
        <w:t>*</w:t>
      </w:r>
      <w:r w:rsidR="004574DF" w:rsidRPr="004574DF">
        <w:rPr>
          <w:rFonts w:ascii="宋体" w:eastAsia="宋体" w:hAnsi="宋体"/>
          <w:sz w:val="24"/>
          <w:szCs w:val="24"/>
          <w:vertAlign w:val="superscript"/>
        </w:rPr>
        <w:t xml:space="preserve"> </w:t>
      </w:r>
      <w:r w:rsidR="004574DF" w:rsidRPr="004574DF">
        <w:rPr>
          <w:rFonts w:ascii="宋体" w:eastAsia="宋体" w:hAnsi="宋体" w:hint="eastAsia"/>
          <w:sz w:val="24"/>
          <w:szCs w:val="24"/>
          <w:vertAlign w:val="superscript"/>
        </w:rPr>
        <w:t>*</w:t>
      </w:r>
      <w:r w:rsidR="00C472A6">
        <w:rPr>
          <w:rStyle w:val="af6"/>
          <w:rFonts w:ascii="宋体" w:eastAsia="宋体" w:hAnsi="宋体"/>
          <w:sz w:val="24"/>
          <w:szCs w:val="24"/>
        </w:rPr>
        <w:footnoteReference w:id="1"/>
      </w:r>
      <w:r>
        <w:rPr>
          <w:rFonts w:ascii="宋体" w:eastAsia="宋体" w:hAnsi="宋体" w:hint="eastAsia"/>
          <w:sz w:val="24"/>
          <w:szCs w:val="24"/>
        </w:rPr>
        <w:t>，张兴利</w:t>
      </w:r>
      <w:r w:rsidR="004574DF" w:rsidRPr="004574DF">
        <w:rPr>
          <w:rFonts w:ascii="宋体" w:eastAsia="宋体" w:hAnsi="宋体"/>
          <w:sz w:val="24"/>
          <w:szCs w:val="24"/>
          <w:vertAlign w:val="superscript"/>
        </w:rPr>
        <w:t>2</w:t>
      </w:r>
      <w:r w:rsidR="00554BEB">
        <w:rPr>
          <w:rFonts w:ascii="宋体" w:eastAsia="宋体" w:hAnsi="宋体" w:hint="eastAsia"/>
          <w:sz w:val="24"/>
          <w:szCs w:val="24"/>
          <w:vertAlign w:val="superscript"/>
        </w:rPr>
        <w:t>，3</w:t>
      </w:r>
      <w:r w:rsidR="004574DF" w:rsidRPr="004574DF">
        <w:rPr>
          <w:rFonts w:ascii="宋体" w:eastAsia="宋体" w:hAnsi="宋体"/>
          <w:sz w:val="24"/>
          <w:szCs w:val="24"/>
          <w:vertAlign w:val="superscript"/>
        </w:rPr>
        <w:t xml:space="preserve"> </w:t>
      </w:r>
      <w:r w:rsidR="004574DF" w:rsidRPr="004574DF">
        <w:rPr>
          <w:rFonts w:ascii="宋体" w:eastAsia="宋体" w:hAnsi="宋体" w:hint="eastAsia"/>
          <w:sz w:val="24"/>
          <w:szCs w:val="24"/>
          <w:vertAlign w:val="superscript"/>
        </w:rPr>
        <w:t>*</w:t>
      </w:r>
      <w:r w:rsidR="004574DF" w:rsidRPr="004574DF">
        <w:rPr>
          <w:rFonts w:ascii="宋体" w:eastAsia="宋体" w:hAnsi="宋体"/>
          <w:sz w:val="24"/>
          <w:szCs w:val="24"/>
          <w:vertAlign w:val="superscript"/>
        </w:rPr>
        <w:t xml:space="preserve"> </w:t>
      </w:r>
      <w:r w:rsidR="004574DF" w:rsidRPr="004574DF">
        <w:rPr>
          <w:rFonts w:ascii="宋体" w:eastAsia="宋体" w:hAnsi="宋体" w:hint="eastAsia"/>
          <w:sz w:val="24"/>
          <w:szCs w:val="24"/>
          <w:vertAlign w:val="superscript"/>
        </w:rPr>
        <w:t>*</w:t>
      </w:r>
      <w:r w:rsidR="004574DF" w:rsidRPr="004574DF">
        <w:rPr>
          <w:rFonts w:ascii="宋体" w:eastAsia="宋体" w:hAnsi="宋体"/>
          <w:sz w:val="24"/>
          <w:szCs w:val="24"/>
          <w:vertAlign w:val="superscript"/>
        </w:rPr>
        <w:t xml:space="preserve"> </w:t>
      </w:r>
      <w:r w:rsidR="004574DF" w:rsidRPr="004574DF">
        <w:rPr>
          <w:rFonts w:ascii="宋体" w:eastAsia="宋体" w:hAnsi="宋体" w:hint="eastAsia"/>
          <w:sz w:val="24"/>
          <w:szCs w:val="24"/>
          <w:vertAlign w:val="superscript"/>
        </w:rPr>
        <w:t>*</w:t>
      </w:r>
      <w:r>
        <w:rPr>
          <w:rFonts w:ascii="宋体" w:eastAsia="宋体" w:hAnsi="宋体" w:hint="eastAsia"/>
          <w:sz w:val="24"/>
          <w:szCs w:val="24"/>
        </w:rPr>
        <w:t>，施建农</w:t>
      </w:r>
      <w:r w:rsidR="004574DF" w:rsidRPr="004574DF">
        <w:rPr>
          <w:rFonts w:ascii="宋体" w:eastAsia="宋体" w:hAnsi="宋体" w:hint="eastAsia"/>
          <w:sz w:val="24"/>
          <w:szCs w:val="24"/>
          <w:vertAlign w:val="superscript"/>
        </w:rPr>
        <w:t>2</w:t>
      </w:r>
      <w:r w:rsidR="00554BEB">
        <w:rPr>
          <w:rFonts w:ascii="宋体" w:eastAsia="宋体" w:hAnsi="宋体" w:hint="eastAsia"/>
          <w:sz w:val="24"/>
          <w:szCs w:val="24"/>
          <w:vertAlign w:val="superscript"/>
        </w:rPr>
        <w:t>,</w:t>
      </w:r>
      <w:r w:rsidR="00554BEB">
        <w:rPr>
          <w:rFonts w:ascii="宋体" w:eastAsia="宋体" w:hAnsi="宋体"/>
          <w:sz w:val="24"/>
          <w:szCs w:val="24"/>
          <w:vertAlign w:val="superscript"/>
        </w:rPr>
        <w:t>3</w:t>
      </w:r>
    </w:p>
    <w:p w14:paraId="104EF99D" w14:textId="15F2B7E5" w:rsidR="004574DF" w:rsidRDefault="004574DF" w:rsidP="00370A17">
      <w:pPr>
        <w:spacing w:line="360" w:lineRule="auto"/>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浙江师范大学杭州幼儿师范学院（</w:t>
      </w:r>
      <w:r w:rsidR="00126BD6">
        <w:rPr>
          <w:rFonts w:ascii="宋体" w:eastAsia="宋体" w:hAnsi="宋体" w:hint="eastAsia"/>
          <w:sz w:val="24"/>
          <w:szCs w:val="24"/>
        </w:rPr>
        <w:t>特殊教育学院</w:t>
      </w:r>
      <w:r>
        <w:rPr>
          <w:rFonts w:ascii="宋体" w:eastAsia="宋体" w:hAnsi="宋体" w:hint="eastAsia"/>
          <w:sz w:val="24"/>
          <w:szCs w:val="24"/>
        </w:rPr>
        <w:t>）</w:t>
      </w:r>
      <w:r w:rsidR="00126BD6">
        <w:rPr>
          <w:rFonts w:ascii="宋体" w:eastAsia="宋体" w:hAnsi="宋体" w:hint="eastAsia"/>
          <w:sz w:val="24"/>
          <w:szCs w:val="24"/>
        </w:rPr>
        <w:t>，杭州，3</w:t>
      </w:r>
      <w:r w:rsidR="00126BD6">
        <w:rPr>
          <w:rFonts w:ascii="宋体" w:eastAsia="宋体" w:hAnsi="宋体"/>
          <w:sz w:val="24"/>
          <w:szCs w:val="24"/>
        </w:rPr>
        <w:t>11231</w:t>
      </w:r>
    </w:p>
    <w:p w14:paraId="1B859B9E" w14:textId="4E912176" w:rsidR="00126BD6" w:rsidRDefault="00126BD6" w:rsidP="00370A17">
      <w:pPr>
        <w:spacing w:line="36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中国科学院</w:t>
      </w:r>
      <w:r w:rsidR="00594FAC">
        <w:rPr>
          <w:rFonts w:ascii="宋体" w:eastAsia="宋体" w:hAnsi="宋体" w:hint="eastAsia"/>
          <w:sz w:val="24"/>
          <w:szCs w:val="24"/>
        </w:rPr>
        <w:t>行为科学重点实验室（中国科学院心理研究所）</w:t>
      </w:r>
      <w:r>
        <w:rPr>
          <w:rFonts w:ascii="宋体" w:eastAsia="宋体" w:hAnsi="宋体" w:hint="eastAsia"/>
          <w:sz w:val="24"/>
          <w:szCs w:val="24"/>
        </w:rPr>
        <w:t>，北京，</w:t>
      </w:r>
      <w:r w:rsidR="00554BEB">
        <w:rPr>
          <w:rFonts w:ascii="宋体" w:eastAsia="宋体" w:hAnsi="宋体" w:hint="eastAsia"/>
          <w:sz w:val="24"/>
          <w:szCs w:val="24"/>
        </w:rPr>
        <w:t>1</w:t>
      </w:r>
      <w:r w:rsidR="00554BEB">
        <w:rPr>
          <w:rFonts w:ascii="宋体" w:eastAsia="宋体" w:hAnsi="宋体"/>
          <w:sz w:val="24"/>
          <w:szCs w:val="24"/>
        </w:rPr>
        <w:t>00101</w:t>
      </w:r>
    </w:p>
    <w:p w14:paraId="30BD90F2" w14:textId="236ED8F1" w:rsidR="00554BEB" w:rsidRPr="002B5FA0" w:rsidRDefault="00554BEB" w:rsidP="00370A17">
      <w:pPr>
        <w:spacing w:line="360" w:lineRule="auto"/>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中国科学院大学心理学系，北京，1</w:t>
      </w:r>
      <w:r>
        <w:rPr>
          <w:rFonts w:ascii="宋体" w:eastAsia="宋体" w:hAnsi="宋体"/>
          <w:sz w:val="24"/>
          <w:szCs w:val="24"/>
        </w:rPr>
        <w:t>00049</w:t>
      </w:r>
    </w:p>
    <w:p w14:paraId="18147CEB" w14:textId="3D5B2A96" w:rsidR="00DE3BF9" w:rsidRPr="00FD01BB" w:rsidRDefault="00DE3BF9" w:rsidP="00FD01BB">
      <w:pPr>
        <w:spacing w:line="360" w:lineRule="auto"/>
        <w:rPr>
          <w:rFonts w:ascii="宋体" w:eastAsia="宋体" w:hAnsi="宋体"/>
          <w:sz w:val="24"/>
          <w:szCs w:val="24"/>
        </w:rPr>
      </w:pPr>
      <w:r w:rsidRPr="002B5FA0">
        <w:rPr>
          <w:rFonts w:ascii="宋体" w:eastAsia="宋体" w:hAnsi="宋体" w:hint="eastAsia"/>
          <w:sz w:val="24"/>
          <w:szCs w:val="24"/>
        </w:rPr>
        <w:t>摘要：</w:t>
      </w:r>
      <w:r w:rsidR="00FD01BB">
        <w:rPr>
          <w:rFonts w:ascii="宋体" w:eastAsia="宋体" w:hAnsi="宋体" w:hint="eastAsia"/>
          <w:sz w:val="24"/>
          <w:szCs w:val="24"/>
        </w:rPr>
        <w:t xml:space="preserve"> </w:t>
      </w:r>
      <w:r w:rsidR="00F14AAD" w:rsidRPr="00775C97">
        <w:rPr>
          <w:rFonts w:ascii="宋体" w:eastAsia="宋体" w:hAnsi="宋体" w:hint="eastAsia"/>
          <w:color w:val="2E74B5" w:themeColor="accent5" w:themeShade="BF"/>
          <w:sz w:val="24"/>
          <w:szCs w:val="24"/>
        </w:rPr>
        <w:t>选取合肥市某校</w:t>
      </w:r>
      <w:r w:rsidR="00DA49A9" w:rsidRPr="00775C97">
        <w:rPr>
          <w:rFonts w:ascii="宋体" w:eastAsia="宋体" w:hAnsi="宋体" w:hint="eastAsia"/>
          <w:color w:val="2E74B5" w:themeColor="accent5" w:themeShade="BF"/>
          <w:sz w:val="24"/>
          <w:szCs w:val="24"/>
        </w:rPr>
        <w:t>1</w:t>
      </w:r>
      <w:r w:rsidR="00DA49A9" w:rsidRPr="00775C97">
        <w:rPr>
          <w:rFonts w:ascii="宋体" w:eastAsia="宋体" w:hAnsi="宋体"/>
          <w:color w:val="2E74B5" w:themeColor="accent5" w:themeShade="BF"/>
          <w:sz w:val="24"/>
          <w:szCs w:val="24"/>
        </w:rPr>
        <w:t>3</w:t>
      </w:r>
      <w:r w:rsidR="00DA49A9" w:rsidRPr="00775C97">
        <w:rPr>
          <w:rFonts w:ascii="宋体" w:eastAsia="宋体" w:hAnsi="宋体" w:hint="eastAsia"/>
          <w:color w:val="2E74B5" w:themeColor="accent5" w:themeShade="BF"/>
          <w:sz w:val="24"/>
          <w:szCs w:val="24"/>
        </w:rPr>
        <w:t>-</w:t>
      </w:r>
      <w:r w:rsidR="00DA49A9" w:rsidRPr="00775C97">
        <w:rPr>
          <w:rFonts w:ascii="宋体" w:eastAsia="宋体" w:hAnsi="宋体"/>
          <w:color w:val="2E74B5" w:themeColor="accent5" w:themeShade="BF"/>
          <w:sz w:val="24"/>
          <w:szCs w:val="24"/>
        </w:rPr>
        <w:t>14</w:t>
      </w:r>
      <w:r w:rsidR="00DA49A9" w:rsidRPr="00775C97">
        <w:rPr>
          <w:rFonts w:ascii="宋体" w:eastAsia="宋体" w:hAnsi="宋体" w:hint="eastAsia"/>
          <w:color w:val="2E74B5" w:themeColor="accent5" w:themeShade="BF"/>
          <w:sz w:val="24"/>
          <w:szCs w:val="24"/>
        </w:rPr>
        <w:t>岁</w:t>
      </w:r>
      <w:r w:rsidR="005B5FF4" w:rsidRPr="00775C97">
        <w:rPr>
          <w:rFonts w:ascii="宋体" w:eastAsia="宋体" w:hAnsi="宋体" w:hint="eastAsia"/>
          <w:color w:val="2E74B5" w:themeColor="accent5" w:themeShade="BF"/>
          <w:sz w:val="24"/>
          <w:szCs w:val="24"/>
        </w:rPr>
        <w:t>智力超常儿童、智力良好儿童和</w:t>
      </w:r>
      <w:r w:rsidR="00A843DD" w:rsidRPr="00775C97">
        <w:rPr>
          <w:rFonts w:ascii="宋体" w:eastAsia="宋体" w:hAnsi="宋体" w:hint="eastAsia"/>
          <w:color w:val="2E74B5" w:themeColor="accent5" w:themeShade="BF"/>
          <w:sz w:val="24"/>
          <w:szCs w:val="24"/>
        </w:rPr>
        <w:t>一般</w:t>
      </w:r>
      <w:r w:rsidR="005B5FF4" w:rsidRPr="00775C97">
        <w:rPr>
          <w:rFonts w:ascii="宋体" w:eastAsia="宋体" w:hAnsi="宋体" w:hint="eastAsia"/>
          <w:color w:val="2E74B5" w:themeColor="accent5" w:themeShade="BF"/>
          <w:sz w:val="24"/>
          <w:szCs w:val="24"/>
        </w:rPr>
        <w:t>智力</w:t>
      </w:r>
      <w:r w:rsidR="00F14AAD" w:rsidRPr="00775C97">
        <w:rPr>
          <w:rFonts w:ascii="宋体" w:eastAsia="宋体" w:hAnsi="宋体" w:hint="eastAsia"/>
          <w:color w:val="2E74B5" w:themeColor="accent5" w:themeShade="BF"/>
          <w:sz w:val="24"/>
          <w:szCs w:val="24"/>
        </w:rPr>
        <w:t>儿童共</w:t>
      </w:r>
      <w:r w:rsidR="003528B7" w:rsidRPr="00775C97">
        <w:rPr>
          <w:rFonts w:ascii="宋体" w:eastAsia="宋体" w:hAnsi="宋体" w:hint="eastAsia"/>
          <w:color w:val="2E74B5" w:themeColor="accent5" w:themeShade="BF"/>
          <w:sz w:val="24"/>
          <w:szCs w:val="24"/>
        </w:rPr>
        <w:t>1</w:t>
      </w:r>
      <w:r w:rsidR="003528B7" w:rsidRPr="00775C97">
        <w:rPr>
          <w:rFonts w:ascii="宋体" w:eastAsia="宋体" w:hAnsi="宋体"/>
          <w:color w:val="2E74B5" w:themeColor="accent5" w:themeShade="BF"/>
          <w:sz w:val="24"/>
          <w:szCs w:val="24"/>
        </w:rPr>
        <w:t>0</w:t>
      </w:r>
      <w:r w:rsidR="0076731D" w:rsidRPr="00775C97">
        <w:rPr>
          <w:rFonts w:ascii="宋体" w:eastAsia="宋体" w:hAnsi="宋体"/>
          <w:color w:val="2E74B5" w:themeColor="accent5" w:themeShade="BF"/>
          <w:sz w:val="24"/>
          <w:szCs w:val="24"/>
        </w:rPr>
        <w:t>7</w:t>
      </w:r>
      <w:r w:rsidR="00F14AAD" w:rsidRPr="00775C97">
        <w:rPr>
          <w:rFonts w:ascii="宋体" w:eastAsia="宋体" w:hAnsi="宋体" w:hint="eastAsia"/>
          <w:color w:val="2E74B5" w:themeColor="accent5" w:themeShade="BF"/>
          <w:sz w:val="24"/>
          <w:szCs w:val="24"/>
        </w:rPr>
        <w:t>名，采用Corsi组块任务</w:t>
      </w:r>
      <w:r w:rsidR="00DA49A9" w:rsidRPr="00775C97">
        <w:rPr>
          <w:rFonts w:ascii="宋体" w:eastAsia="宋体" w:hAnsi="宋体" w:hint="eastAsia"/>
          <w:color w:val="2E74B5" w:themeColor="accent5" w:themeShade="BF"/>
          <w:sz w:val="24"/>
          <w:szCs w:val="24"/>
        </w:rPr>
        <w:t>和</w:t>
      </w:r>
      <w:r w:rsidR="00F14AAD" w:rsidRPr="00775C97">
        <w:rPr>
          <w:rFonts w:ascii="宋体" w:eastAsia="宋体" w:hAnsi="宋体" w:hint="eastAsia"/>
          <w:color w:val="2E74B5" w:themeColor="accent5" w:themeShade="BF"/>
          <w:sz w:val="24"/>
          <w:szCs w:val="24"/>
        </w:rPr>
        <w:t>延迟反应任务考察</w:t>
      </w:r>
      <w:r w:rsidR="00DA49A9" w:rsidRPr="00775C97">
        <w:rPr>
          <w:rFonts w:ascii="宋体" w:eastAsia="宋体" w:hAnsi="宋体" w:hint="eastAsia"/>
          <w:color w:val="2E74B5" w:themeColor="accent5" w:themeShade="BF"/>
          <w:sz w:val="24"/>
          <w:szCs w:val="24"/>
        </w:rPr>
        <w:t>不同智力水平儿童</w:t>
      </w:r>
      <w:r w:rsidR="008C3EAB" w:rsidRPr="00775C97">
        <w:rPr>
          <w:rFonts w:ascii="宋体" w:eastAsia="宋体" w:hAnsi="宋体" w:hint="eastAsia"/>
          <w:color w:val="2E74B5" w:themeColor="accent5" w:themeShade="BF"/>
          <w:sz w:val="24"/>
          <w:szCs w:val="24"/>
        </w:rPr>
        <w:t>的</w:t>
      </w:r>
      <w:r w:rsidR="00F14AAD" w:rsidRPr="00775C97">
        <w:rPr>
          <w:rFonts w:ascii="宋体" w:eastAsia="宋体" w:hAnsi="宋体" w:hint="eastAsia"/>
          <w:color w:val="2E74B5" w:themeColor="accent5" w:themeShade="BF"/>
          <w:sz w:val="24"/>
          <w:szCs w:val="24"/>
        </w:rPr>
        <w:t>工作记忆精确度及广度</w:t>
      </w:r>
      <w:r w:rsidR="00DA49A9" w:rsidRPr="00775C97">
        <w:rPr>
          <w:rFonts w:ascii="宋体" w:eastAsia="宋体" w:hAnsi="宋体" w:hint="eastAsia"/>
          <w:color w:val="2E74B5" w:themeColor="accent5" w:themeShade="BF"/>
          <w:sz w:val="24"/>
          <w:szCs w:val="24"/>
        </w:rPr>
        <w:t>，从而揭示智力超常儿童的工作记忆特点</w:t>
      </w:r>
      <w:r w:rsidR="00F14AAD" w:rsidRPr="00775C97">
        <w:rPr>
          <w:rFonts w:ascii="宋体" w:eastAsia="宋体" w:hAnsi="宋体" w:hint="eastAsia"/>
          <w:color w:val="2E74B5" w:themeColor="accent5" w:themeShade="BF"/>
          <w:sz w:val="24"/>
          <w:szCs w:val="24"/>
        </w:rPr>
        <w:t>。结果显示：（1）</w:t>
      </w:r>
      <w:r w:rsidR="00DA49A9" w:rsidRPr="00775C97">
        <w:rPr>
          <w:rFonts w:ascii="宋体" w:eastAsia="宋体" w:hAnsi="宋体" w:hint="eastAsia"/>
          <w:color w:val="2E74B5" w:themeColor="accent5" w:themeShade="BF"/>
          <w:sz w:val="24"/>
          <w:szCs w:val="24"/>
        </w:rPr>
        <w:t>智力</w:t>
      </w:r>
      <w:r w:rsidR="003528B7" w:rsidRPr="00775C97">
        <w:rPr>
          <w:rFonts w:ascii="宋体" w:eastAsia="宋体" w:hAnsi="宋体" w:hint="eastAsia"/>
          <w:color w:val="2E74B5" w:themeColor="accent5" w:themeShade="BF"/>
          <w:sz w:val="24"/>
          <w:szCs w:val="24"/>
        </w:rPr>
        <w:t>超常儿童和</w:t>
      </w:r>
      <w:r w:rsidR="005B5FF4" w:rsidRPr="00775C97">
        <w:rPr>
          <w:rFonts w:ascii="宋体" w:eastAsia="宋体" w:hAnsi="宋体" w:hint="eastAsia"/>
          <w:color w:val="2E74B5" w:themeColor="accent5" w:themeShade="BF"/>
          <w:sz w:val="24"/>
          <w:szCs w:val="24"/>
        </w:rPr>
        <w:t>智力良好</w:t>
      </w:r>
      <w:r w:rsidR="003528B7" w:rsidRPr="00775C97">
        <w:rPr>
          <w:rFonts w:ascii="宋体" w:eastAsia="宋体" w:hAnsi="宋体" w:hint="eastAsia"/>
          <w:color w:val="2E74B5" w:themeColor="accent5" w:themeShade="BF"/>
          <w:sz w:val="24"/>
          <w:szCs w:val="24"/>
        </w:rPr>
        <w:t>儿童的工作记忆广度无显著差异，但均</w:t>
      </w:r>
      <w:r w:rsidR="00DA49A9" w:rsidRPr="00775C97">
        <w:rPr>
          <w:rFonts w:ascii="宋体" w:eastAsia="宋体" w:hAnsi="宋体" w:hint="eastAsia"/>
          <w:color w:val="2E74B5" w:themeColor="accent5" w:themeShade="BF"/>
          <w:sz w:val="24"/>
          <w:szCs w:val="24"/>
        </w:rPr>
        <w:t>显著</w:t>
      </w:r>
      <w:r w:rsidR="003528B7" w:rsidRPr="00775C97">
        <w:rPr>
          <w:rFonts w:ascii="宋体" w:eastAsia="宋体" w:hAnsi="宋体" w:hint="eastAsia"/>
          <w:color w:val="2E74B5" w:themeColor="accent5" w:themeShade="BF"/>
          <w:sz w:val="24"/>
          <w:szCs w:val="24"/>
        </w:rPr>
        <w:t>优于</w:t>
      </w:r>
      <w:r w:rsidR="008C3EAB" w:rsidRPr="00775C97">
        <w:rPr>
          <w:rFonts w:ascii="宋体" w:eastAsia="宋体" w:hAnsi="宋体" w:hint="eastAsia"/>
          <w:color w:val="2E74B5" w:themeColor="accent5" w:themeShade="BF"/>
          <w:sz w:val="24"/>
          <w:szCs w:val="24"/>
        </w:rPr>
        <w:t>一般</w:t>
      </w:r>
      <w:r w:rsidR="005B5FF4" w:rsidRPr="00775C97">
        <w:rPr>
          <w:rFonts w:ascii="宋体" w:eastAsia="宋体" w:hAnsi="宋体" w:hint="eastAsia"/>
          <w:color w:val="2E74B5" w:themeColor="accent5" w:themeShade="BF"/>
          <w:sz w:val="24"/>
          <w:szCs w:val="24"/>
        </w:rPr>
        <w:t>智力</w:t>
      </w:r>
      <w:r w:rsidR="003528B7" w:rsidRPr="00775C97">
        <w:rPr>
          <w:rFonts w:ascii="宋体" w:eastAsia="宋体" w:hAnsi="宋体" w:hint="eastAsia"/>
          <w:color w:val="2E74B5" w:themeColor="accent5" w:themeShade="BF"/>
          <w:sz w:val="24"/>
          <w:szCs w:val="24"/>
        </w:rPr>
        <w:t>儿童；（2）</w:t>
      </w:r>
      <w:r w:rsidR="00DA49A9" w:rsidRPr="00775C97">
        <w:rPr>
          <w:rFonts w:ascii="宋体" w:eastAsia="宋体" w:hAnsi="宋体" w:hint="eastAsia"/>
          <w:color w:val="2E74B5" w:themeColor="accent5" w:themeShade="BF"/>
          <w:sz w:val="24"/>
          <w:szCs w:val="24"/>
        </w:rPr>
        <w:t>智力</w:t>
      </w:r>
      <w:r w:rsidR="003528B7" w:rsidRPr="00775C97">
        <w:rPr>
          <w:rFonts w:ascii="宋体" w:eastAsia="宋体" w:hAnsi="宋体" w:hint="eastAsia"/>
          <w:color w:val="2E74B5" w:themeColor="accent5" w:themeShade="BF"/>
          <w:sz w:val="24"/>
          <w:szCs w:val="24"/>
        </w:rPr>
        <w:t>超常儿童的工作记忆精确度显著优于另两组儿童，</w:t>
      </w:r>
      <w:r w:rsidR="004469D7" w:rsidRPr="00775C97">
        <w:rPr>
          <w:rFonts w:ascii="宋体" w:eastAsia="宋体" w:hAnsi="宋体" w:hint="eastAsia"/>
          <w:color w:val="2E74B5" w:themeColor="accent5" w:themeShade="BF"/>
          <w:sz w:val="24"/>
          <w:szCs w:val="24"/>
        </w:rPr>
        <w:t>并且</w:t>
      </w:r>
      <w:r w:rsidR="00DA49A9" w:rsidRPr="00775C97">
        <w:rPr>
          <w:rFonts w:ascii="宋体" w:eastAsia="宋体" w:hAnsi="宋体" w:hint="eastAsia"/>
          <w:color w:val="2E74B5" w:themeColor="accent5" w:themeShade="BF"/>
          <w:sz w:val="24"/>
          <w:szCs w:val="24"/>
        </w:rPr>
        <w:t>抑制无关刺激干扰的能力</w:t>
      </w:r>
      <w:r w:rsidR="004469D7" w:rsidRPr="00775C97">
        <w:rPr>
          <w:rFonts w:ascii="宋体" w:eastAsia="宋体" w:hAnsi="宋体" w:hint="eastAsia"/>
          <w:color w:val="2E74B5" w:themeColor="accent5" w:themeShade="BF"/>
          <w:sz w:val="24"/>
          <w:szCs w:val="24"/>
        </w:rPr>
        <w:t>也要</w:t>
      </w:r>
      <w:r w:rsidR="003528B7" w:rsidRPr="00775C97">
        <w:rPr>
          <w:rFonts w:ascii="宋体" w:eastAsia="宋体" w:hAnsi="宋体" w:hint="eastAsia"/>
          <w:color w:val="2E74B5" w:themeColor="accent5" w:themeShade="BF"/>
          <w:sz w:val="24"/>
          <w:szCs w:val="24"/>
        </w:rPr>
        <w:t>显著</w:t>
      </w:r>
      <w:r w:rsidR="00DA49A9" w:rsidRPr="00775C97">
        <w:rPr>
          <w:rFonts w:ascii="宋体" w:eastAsia="宋体" w:hAnsi="宋体" w:hint="eastAsia"/>
          <w:color w:val="2E74B5" w:themeColor="accent5" w:themeShade="BF"/>
          <w:sz w:val="24"/>
          <w:szCs w:val="24"/>
        </w:rPr>
        <w:t>优</w:t>
      </w:r>
      <w:r w:rsidR="003528B7" w:rsidRPr="00775C97">
        <w:rPr>
          <w:rFonts w:ascii="宋体" w:eastAsia="宋体" w:hAnsi="宋体" w:hint="eastAsia"/>
          <w:color w:val="2E74B5" w:themeColor="accent5" w:themeShade="BF"/>
          <w:sz w:val="24"/>
          <w:szCs w:val="24"/>
        </w:rPr>
        <w:t>于另两组儿童。</w:t>
      </w:r>
      <w:r w:rsidR="00DA49A9" w:rsidRPr="00775C97">
        <w:rPr>
          <w:rFonts w:ascii="宋体" w:eastAsia="宋体" w:hAnsi="宋体" w:hint="eastAsia"/>
          <w:color w:val="2E74B5" w:themeColor="accent5" w:themeShade="BF"/>
          <w:sz w:val="24"/>
          <w:szCs w:val="24"/>
        </w:rPr>
        <w:t>该结果揭示智力超常儿童工作记忆的精确度与广度均具有优越性，且精确度上体现的优越性更为突出、稳定。</w:t>
      </w:r>
    </w:p>
    <w:p w14:paraId="4521C002" w14:textId="64F83956" w:rsidR="00DE3BF9" w:rsidRPr="002B5FA0" w:rsidRDefault="00184A01" w:rsidP="00D06C8F">
      <w:pPr>
        <w:spacing w:line="360" w:lineRule="auto"/>
        <w:rPr>
          <w:rFonts w:ascii="宋体" w:eastAsia="宋体" w:hAnsi="宋体"/>
          <w:sz w:val="24"/>
          <w:szCs w:val="24"/>
        </w:rPr>
      </w:pPr>
      <w:r>
        <w:rPr>
          <w:rFonts w:ascii="宋体" w:eastAsia="宋体" w:hAnsi="宋体" w:hint="eastAsia"/>
          <w:sz w:val="24"/>
          <w:szCs w:val="24"/>
        </w:rPr>
        <w:t>中文</w:t>
      </w:r>
      <w:r w:rsidR="00DE3BF9" w:rsidRPr="002B5FA0">
        <w:rPr>
          <w:rFonts w:ascii="宋体" w:eastAsia="宋体" w:hAnsi="宋体" w:hint="eastAsia"/>
          <w:sz w:val="24"/>
          <w:szCs w:val="24"/>
        </w:rPr>
        <w:t>关键词：</w:t>
      </w:r>
      <w:r w:rsidR="008C346F">
        <w:rPr>
          <w:rFonts w:ascii="宋体" w:eastAsia="宋体" w:hAnsi="宋体" w:hint="eastAsia"/>
          <w:sz w:val="24"/>
          <w:szCs w:val="24"/>
        </w:rPr>
        <w:t>智力</w:t>
      </w:r>
      <w:r w:rsidR="00DE3BF9" w:rsidRPr="002B5FA0">
        <w:rPr>
          <w:rFonts w:ascii="宋体" w:eastAsia="宋体" w:hAnsi="宋体" w:hint="eastAsia"/>
          <w:sz w:val="24"/>
          <w:szCs w:val="24"/>
        </w:rPr>
        <w:t>超常儿童</w:t>
      </w:r>
      <w:r w:rsidR="00FD01BB">
        <w:rPr>
          <w:rFonts w:ascii="宋体" w:eastAsia="宋体" w:hAnsi="宋体" w:hint="eastAsia"/>
          <w:sz w:val="24"/>
          <w:szCs w:val="24"/>
        </w:rPr>
        <w:t xml:space="preserve"> </w:t>
      </w:r>
      <w:r w:rsidR="008C346F">
        <w:rPr>
          <w:rFonts w:ascii="宋体" w:eastAsia="宋体" w:hAnsi="宋体" w:hint="eastAsia"/>
          <w:sz w:val="24"/>
          <w:szCs w:val="24"/>
        </w:rPr>
        <w:t>工作记忆广度</w:t>
      </w:r>
      <w:r w:rsidR="00FD01BB">
        <w:rPr>
          <w:rFonts w:ascii="宋体" w:eastAsia="宋体" w:hAnsi="宋体" w:hint="eastAsia"/>
          <w:sz w:val="24"/>
          <w:szCs w:val="24"/>
        </w:rPr>
        <w:t xml:space="preserve"> </w:t>
      </w:r>
      <w:r w:rsidR="00DE3BF9" w:rsidRPr="002B5FA0">
        <w:rPr>
          <w:rFonts w:ascii="宋体" w:eastAsia="宋体" w:hAnsi="宋体" w:hint="eastAsia"/>
          <w:sz w:val="24"/>
          <w:szCs w:val="24"/>
        </w:rPr>
        <w:t>工作记忆精确度</w:t>
      </w:r>
    </w:p>
    <w:p w14:paraId="6990ECCB" w14:textId="77777777" w:rsidR="00FD01BB" w:rsidRDefault="00FD01BB" w:rsidP="00D06C8F">
      <w:pPr>
        <w:spacing w:line="360" w:lineRule="auto"/>
        <w:rPr>
          <w:rFonts w:ascii="宋体" w:eastAsia="宋体" w:hAnsi="宋体"/>
          <w:sz w:val="24"/>
          <w:szCs w:val="24"/>
        </w:rPr>
      </w:pPr>
    </w:p>
    <w:p w14:paraId="601DCF9D" w14:textId="77777777" w:rsidR="00FD01BB" w:rsidRDefault="00FD01BB" w:rsidP="00D06C8F">
      <w:pPr>
        <w:spacing w:line="360" w:lineRule="auto"/>
        <w:rPr>
          <w:rFonts w:ascii="宋体" w:eastAsia="宋体" w:hAnsi="宋体"/>
          <w:sz w:val="24"/>
          <w:szCs w:val="24"/>
        </w:rPr>
      </w:pPr>
    </w:p>
    <w:p w14:paraId="56D28311" w14:textId="77D922ED"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1</w:t>
      </w:r>
      <w:r w:rsidRPr="002B5FA0">
        <w:rPr>
          <w:rFonts w:ascii="宋体" w:eastAsia="宋体" w:hAnsi="宋体"/>
          <w:sz w:val="24"/>
          <w:szCs w:val="24"/>
        </w:rPr>
        <w:t xml:space="preserve"> </w:t>
      </w:r>
      <w:r w:rsidRPr="002B5FA0">
        <w:rPr>
          <w:rFonts w:ascii="宋体" w:eastAsia="宋体" w:hAnsi="宋体" w:hint="eastAsia"/>
          <w:sz w:val="24"/>
          <w:szCs w:val="24"/>
        </w:rPr>
        <w:t>问题提出</w:t>
      </w:r>
    </w:p>
    <w:p w14:paraId="4072A06A" w14:textId="53767EA6" w:rsidR="00474EE8" w:rsidRPr="00787DA5" w:rsidRDefault="00474EE8" w:rsidP="00D06C8F">
      <w:pPr>
        <w:spacing w:line="360" w:lineRule="auto"/>
        <w:ind w:firstLineChars="200" w:firstLine="480"/>
        <w:rPr>
          <w:rFonts w:ascii="宋体" w:eastAsia="宋体" w:hAnsi="宋体"/>
          <w:color w:val="2E74B5" w:themeColor="accent5" w:themeShade="BF"/>
          <w:sz w:val="24"/>
          <w:szCs w:val="24"/>
        </w:rPr>
      </w:pPr>
      <w:r w:rsidRPr="00787DA5">
        <w:rPr>
          <w:rFonts w:ascii="宋体" w:eastAsia="宋体" w:hAnsi="宋体" w:hint="eastAsia"/>
          <w:color w:val="2E74B5" w:themeColor="accent5" w:themeShade="BF"/>
          <w:sz w:val="24"/>
          <w:szCs w:val="24"/>
        </w:rPr>
        <w:t>我国的超常研究跨越了四十多年的曲折道路，</w:t>
      </w:r>
      <w:r w:rsidR="008D2CC5" w:rsidRPr="00787DA5">
        <w:rPr>
          <w:rFonts w:ascii="宋体" w:eastAsia="宋体" w:hAnsi="宋体" w:hint="eastAsia"/>
          <w:color w:val="2E74B5" w:themeColor="accent5" w:themeShade="BF"/>
          <w:sz w:val="24"/>
          <w:szCs w:val="24"/>
        </w:rPr>
        <w:t>但可喜的是</w:t>
      </w:r>
      <w:r w:rsidRPr="00787DA5">
        <w:rPr>
          <w:rFonts w:ascii="宋体" w:eastAsia="宋体" w:hAnsi="宋体" w:hint="eastAsia"/>
          <w:color w:val="2E74B5" w:themeColor="accent5" w:themeShade="BF"/>
          <w:sz w:val="24"/>
          <w:szCs w:val="24"/>
        </w:rPr>
        <w:t>近年来</w:t>
      </w:r>
      <w:r w:rsidR="008D2CC5" w:rsidRPr="00787DA5">
        <w:rPr>
          <w:rFonts w:ascii="宋体" w:eastAsia="宋体" w:hAnsi="宋体" w:hint="eastAsia"/>
          <w:color w:val="2E74B5" w:themeColor="accent5" w:themeShade="BF"/>
          <w:sz w:val="24"/>
          <w:szCs w:val="24"/>
        </w:rPr>
        <w:t>超常研究</w:t>
      </w:r>
      <w:r w:rsidRPr="00787DA5">
        <w:rPr>
          <w:rFonts w:ascii="宋体" w:eastAsia="宋体" w:hAnsi="宋体" w:hint="eastAsia"/>
          <w:color w:val="2E74B5" w:themeColor="accent5" w:themeShade="BF"/>
          <w:sz w:val="24"/>
          <w:szCs w:val="24"/>
        </w:rPr>
        <w:t>受到越来越多人的关注</w:t>
      </w:r>
      <w:r w:rsidR="00D77889" w:rsidRPr="00787DA5">
        <w:rPr>
          <w:rFonts w:ascii="宋体" w:eastAsia="宋体" w:hAnsi="宋体" w:hint="eastAsia"/>
          <w:color w:val="2E74B5" w:themeColor="accent5" w:themeShade="BF"/>
          <w:sz w:val="24"/>
          <w:szCs w:val="24"/>
          <w:vertAlign w:val="superscript"/>
        </w:rPr>
        <w:t>[</w:t>
      </w:r>
      <w:r w:rsidR="00D77889" w:rsidRPr="00787DA5">
        <w:rPr>
          <w:rFonts w:ascii="宋体" w:eastAsia="宋体" w:hAnsi="宋体"/>
          <w:color w:val="2E74B5" w:themeColor="accent5" w:themeShade="BF"/>
          <w:sz w:val="24"/>
          <w:szCs w:val="24"/>
          <w:vertAlign w:val="superscript"/>
        </w:rPr>
        <w:t>1]</w:t>
      </w:r>
      <w:r w:rsidRPr="00787DA5">
        <w:rPr>
          <w:rFonts w:ascii="宋体" w:eastAsia="宋体" w:hAnsi="宋体" w:hint="eastAsia"/>
          <w:color w:val="2E74B5" w:themeColor="accent5" w:themeShade="BF"/>
          <w:sz w:val="24"/>
          <w:szCs w:val="24"/>
        </w:rPr>
        <w:t>。这一方面是因为超常研究契合国情，与培养拔尖创新人才的政策不谋而合。自2</w:t>
      </w:r>
      <w:r w:rsidRPr="00787DA5">
        <w:rPr>
          <w:rFonts w:ascii="宋体" w:eastAsia="宋体" w:hAnsi="宋体"/>
          <w:color w:val="2E74B5" w:themeColor="accent5" w:themeShade="BF"/>
          <w:sz w:val="24"/>
          <w:szCs w:val="24"/>
        </w:rPr>
        <w:t>020</w:t>
      </w:r>
      <w:r w:rsidRPr="00787DA5">
        <w:rPr>
          <w:rFonts w:ascii="宋体" w:eastAsia="宋体" w:hAnsi="宋体" w:hint="eastAsia"/>
          <w:color w:val="2E74B5" w:themeColor="accent5" w:themeShade="BF"/>
          <w:sz w:val="24"/>
          <w:szCs w:val="24"/>
        </w:rPr>
        <w:t>年，我国的部分高校开展了基础学科拔尖人才培养计划，为国家的科技创新提供高水平、高能力的人才库</w:t>
      </w:r>
      <w:r w:rsidR="00D77889" w:rsidRPr="00787DA5">
        <w:rPr>
          <w:rFonts w:ascii="宋体" w:eastAsia="宋体" w:hAnsi="宋体" w:hint="eastAsia"/>
          <w:color w:val="2E74B5" w:themeColor="accent5" w:themeShade="BF"/>
          <w:sz w:val="24"/>
          <w:szCs w:val="24"/>
          <w:vertAlign w:val="superscript"/>
        </w:rPr>
        <w:t>[</w:t>
      </w:r>
      <w:r w:rsidR="00D77889" w:rsidRPr="00787DA5">
        <w:rPr>
          <w:rFonts w:ascii="宋体" w:eastAsia="宋体" w:hAnsi="宋体"/>
          <w:color w:val="2E74B5" w:themeColor="accent5" w:themeShade="BF"/>
          <w:sz w:val="24"/>
          <w:szCs w:val="24"/>
          <w:vertAlign w:val="superscript"/>
        </w:rPr>
        <w:t>2]</w:t>
      </w:r>
      <w:r w:rsidRPr="00787DA5">
        <w:rPr>
          <w:rFonts w:ascii="宋体" w:eastAsia="宋体" w:hAnsi="宋体" w:hint="eastAsia"/>
          <w:color w:val="2E74B5" w:themeColor="accent5" w:themeShade="BF"/>
          <w:sz w:val="24"/>
          <w:szCs w:val="24"/>
        </w:rPr>
        <w:t>。</w:t>
      </w:r>
      <w:r w:rsidR="009D5D81" w:rsidRPr="00787DA5">
        <w:rPr>
          <w:rFonts w:ascii="宋体" w:eastAsia="宋体" w:hAnsi="宋体" w:hint="eastAsia"/>
          <w:color w:val="2E74B5" w:themeColor="accent5" w:themeShade="BF"/>
          <w:sz w:val="24"/>
          <w:szCs w:val="24"/>
        </w:rPr>
        <w:t>而智力超常儿童作为智力分数位于同龄儿童两个标准差以上的群体</w:t>
      </w:r>
      <w:r w:rsidR="00D77889" w:rsidRPr="00787DA5">
        <w:rPr>
          <w:rFonts w:ascii="宋体" w:eastAsia="宋体" w:hAnsi="宋体" w:hint="eastAsia"/>
          <w:color w:val="2E74B5" w:themeColor="accent5" w:themeShade="BF"/>
          <w:sz w:val="24"/>
          <w:szCs w:val="24"/>
          <w:vertAlign w:val="superscript"/>
        </w:rPr>
        <w:t>[</w:t>
      </w:r>
      <w:r w:rsidR="00D77889" w:rsidRPr="00787DA5">
        <w:rPr>
          <w:rFonts w:ascii="宋体" w:eastAsia="宋体" w:hAnsi="宋体"/>
          <w:color w:val="2E74B5" w:themeColor="accent5" w:themeShade="BF"/>
          <w:sz w:val="24"/>
          <w:szCs w:val="24"/>
          <w:vertAlign w:val="superscript"/>
        </w:rPr>
        <w:t>3]</w:t>
      </w:r>
      <w:r w:rsidR="009D5D81" w:rsidRPr="00787DA5">
        <w:rPr>
          <w:rFonts w:ascii="宋体" w:eastAsia="宋体" w:hAnsi="宋体" w:hint="eastAsia"/>
          <w:color w:val="2E74B5" w:themeColor="accent5" w:themeShade="BF"/>
          <w:sz w:val="24"/>
          <w:szCs w:val="24"/>
        </w:rPr>
        <w:t>，是极为重要的潜在人才库。另一方面，智力超常儿童也是客观存在的群体。他们在认知能力方面往往有优异的表现，如加工速度</w:t>
      </w:r>
      <w:r w:rsidR="009D5D81" w:rsidRPr="00787DA5">
        <w:rPr>
          <w:rFonts w:ascii="宋体" w:eastAsia="宋体" w:hAnsi="宋体" w:hint="eastAsia"/>
          <w:color w:val="2E74B5" w:themeColor="accent5" w:themeShade="BF"/>
          <w:sz w:val="24"/>
          <w:szCs w:val="24"/>
          <w:vertAlign w:val="superscript"/>
        </w:rPr>
        <w:t>[</w:t>
      </w:r>
      <w:r w:rsidR="00D77889" w:rsidRPr="00787DA5">
        <w:rPr>
          <w:rFonts w:ascii="宋体" w:eastAsia="宋体" w:hAnsi="宋体"/>
          <w:color w:val="2E74B5" w:themeColor="accent5" w:themeShade="BF"/>
          <w:sz w:val="24"/>
          <w:szCs w:val="24"/>
          <w:vertAlign w:val="superscript"/>
        </w:rPr>
        <w:t>4</w:t>
      </w:r>
      <w:r w:rsidR="00F30ED4">
        <w:rPr>
          <w:rFonts w:ascii="宋体" w:eastAsia="宋体" w:hAnsi="宋体"/>
          <w:color w:val="2E74B5" w:themeColor="accent5" w:themeShade="BF"/>
          <w:sz w:val="24"/>
          <w:szCs w:val="24"/>
          <w:vertAlign w:val="superscript"/>
        </w:rPr>
        <w:t>-5</w:t>
      </w:r>
      <w:r w:rsidR="009D5D81" w:rsidRPr="00787DA5">
        <w:rPr>
          <w:rFonts w:ascii="宋体" w:eastAsia="宋体" w:hAnsi="宋体"/>
          <w:color w:val="2E74B5" w:themeColor="accent5" w:themeShade="BF"/>
          <w:sz w:val="24"/>
          <w:szCs w:val="24"/>
          <w:vertAlign w:val="superscript"/>
        </w:rPr>
        <w:t>]</w:t>
      </w:r>
      <w:r w:rsidR="009D5D81" w:rsidRPr="00787DA5">
        <w:rPr>
          <w:rFonts w:ascii="宋体" w:eastAsia="宋体" w:hAnsi="宋体" w:hint="eastAsia"/>
          <w:color w:val="2E74B5" w:themeColor="accent5" w:themeShade="BF"/>
          <w:sz w:val="24"/>
          <w:szCs w:val="24"/>
        </w:rPr>
        <w:t>、记忆</w:t>
      </w:r>
      <w:r w:rsidR="009D5D81" w:rsidRPr="00787DA5">
        <w:rPr>
          <w:rFonts w:ascii="宋体" w:eastAsia="宋体" w:hAnsi="宋体" w:hint="eastAsia"/>
          <w:color w:val="2E74B5" w:themeColor="accent5" w:themeShade="BF"/>
          <w:sz w:val="24"/>
          <w:szCs w:val="24"/>
          <w:vertAlign w:val="superscript"/>
        </w:rPr>
        <w:t>[</w:t>
      </w:r>
      <w:r w:rsidR="00F30ED4">
        <w:rPr>
          <w:rFonts w:ascii="宋体" w:eastAsia="宋体" w:hAnsi="宋体"/>
          <w:color w:val="2E74B5" w:themeColor="accent5" w:themeShade="BF"/>
          <w:sz w:val="24"/>
          <w:szCs w:val="24"/>
          <w:vertAlign w:val="superscript"/>
        </w:rPr>
        <w:t>6</w:t>
      </w:r>
      <w:r w:rsidR="009D5D81" w:rsidRPr="00787DA5">
        <w:rPr>
          <w:rFonts w:ascii="宋体" w:eastAsia="宋体" w:hAnsi="宋体"/>
          <w:color w:val="2E74B5" w:themeColor="accent5" w:themeShade="BF"/>
          <w:sz w:val="24"/>
          <w:szCs w:val="24"/>
          <w:vertAlign w:val="superscript"/>
        </w:rPr>
        <w:t>-</w:t>
      </w:r>
      <w:r w:rsidR="00F30ED4">
        <w:rPr>
          <w:rFonts w:ascii="宋体" w:eastAsia="宋体" w:hAnsi="宋体"/>
          <w:color w:val="2E74B5" w:themeColor="accent5" w:themeShade="BF"/>
          <w:sz w:val="24"/>
          <w:szCs w:val="24"/>
          <w:vertAlign w:val="superscript"/>
        </w:rPr>
        <w:t>7</w:t>
      </w:r>
      <w:r w:rsidR="009D5D81" w:rsidRPr="00787DA5">
        <w:rPr>
          <w:rFonts w:ascii="宋体" w:eastAsia="宋体" w:hAnsi="宋体"/>
          <w:color w:val="2E74B5" w:themeColor="accent5" w:themeShade="BF"/>
          <w:sz w:val="24"/>
          <w:szCs w:val="24"/>
          <w:vertAlign w:val="superscript"/>
        </w:rPr>
        <w:t>]</w:t>
      </w:r>
      <w:r w:rsidR="009D5D81" w:rsidRPr="00787DA5">
        <w:rPr>
          <w:rFonts w:ascii="宋体" w:eastAsia="宋体" w:hAnsi="宋体" w:hint="eastAsia"/>
          <w:color w:val="2E74B5" w:themeColor="accent5" w:themeShade="BF"/>
          <w:sz w:val="24"/>
          <w:szCs w:val="24"/>
        </w:rPr>
        <w:t>、抑制控制</w:t>
      </w:r>
      <w:r w:rsidR="009D5D81" w:rsidRPr="00787DA5">
        <w:rPr>
          <w:rFonts w:ascii="宋体" w:eastAsia="宋体" w:hAnsi="宋体" w:hint="eastAsia"/>
          <w:color w:val="2E74B5" w:themeColor="accent5" w:themeShade="BF"/>
          <w:sz w:val="24"/>
          <w:szCs w:val="24"/>
          <w:vertAlign w:val="superscript"/>
        </w:rPr>
        <w:t>[</w:t>
      </w:r>
      <w:r w:rsidR="00F30ED4">
        <w:rPr>
          <w:rFonts w:ascii="宋体" w:eastAsia="宋体" w:hAnsi="宋体"/>
          <w:color w:val="2E74B5" w:themeColor="accent5" w:themeShade="BF"/>
          <w:sz w:val="24"/>
          <w:szCs w:val="24"/>
          <w:vertAlign w:val="superscript"/>
        </w:rPr>
        <w:t>8</w:t>
      </w:r>
      <w:r w:rsidR="009D5D81" w:rsidRPr="00787DA5">
        <w:rPr>
          <w:rFonts w:ascii="宋体" w:eastAsia="宋体" w:hAnsi="宋体"/>
          <w:color w:val="2E74B5" w:themeColor="accent5" w:themeShade="BF"/>
          <w:sz w:val="24"/>
          <w:szCs w:val="24"/>
          <w:vertAlign w:val="superscript"/>
        </w:rPr>
        <w:t>]</w:t>
      </w:r>
      <w:r w:rsidR="009D5D81" w:rsidRPr="00787DA5">
        <w:rPr>
          <w:rFonts w:ascii="宋体" w:eastAsia="宋体" w:hAnsi="宋体" w:hint="eastAsia"/>
          <w:color w:val="2E74B5" w:themeColor="accent5" w:themeShade="BF"/>
          <w:sz w:val="24"/>
          <w:szCs w:val="24"/>
        </w:rPr>
        <w:t>、推理</w:t>
      </w:r>
      <w:r w:rsidR="009D5D81" w:rsidRPr="00787DA5">
        <w:rPr>
          <w:rFonts w:ascii="宋体" w:eastAsia="宋体" w:hAnsi="宋体" w:hint="eastAsia"/>
          <w:color w:val="2E74B5" w:themeColor="accent5" w:themeShade="BF"/>
          <w:sz w:val="24"/>
          <w:szCs w:val="24"/>
          <w:vertAlign w:val="superscript"/>
        </w:rPr>
        <w:t>[</w:t>
      </w:r>
      <w:r w:rsidR="00F30ED4">
        <w:rPr>
          <w:rFonts w:ascii="宋体" w:eastAsia="宋体" w:hAnsi="宋体"/>
          <w:color w:val="2E74B5" w:themeColor="accent5" w:themeShade="BF"/>
          <w:sz w:val="24"/>
          <w:szCs w:val="24"/>
          <w:vertAlign w:val="superscript"/>
        </w:rPr>
        <w:t>9</w:t>
      </w:r>
      <w:r w:rsidR="009D5D81" w:rsidRPr="00787DA5">
        <w:rPr>
          <w:rFonts w:ascii="宋体" w:eastAsia="宋体" w:hAnsi="宋体"/>
          <w:color w:val="2E74B5" w:themeColor="accent5" w:themeShade="BF"/>
          <w:sz w:val="24"/>
          <w:szCs w:val="24"/>
          <w:vertAlign w:val="superscript"/>
        </w:rPr>
        <w:t>]</w:t>
      </w:r>
      <w:r w:rsidR="009D5D81" w:rsidRPr="00787DA5">
        <w:rPr>
          <w:rFonts w:ascii="宋体" w:eastAsia="宋体" w:hAnsi="宋体" w:hint="eastAsia"/>
          <w:color w:val="2E74B5" w:themeColor="accent5" w:themeShade="BF"/>
          <w:sz w:val="24"/>
          <w:szCs w:val="24"/>
        </w:rPr>
        <w:t>等。也正因如此，他们对常规教学可能会出现适应不良的情况，甚至最终阻碍了超常儿童的正常发展</w:t>
      </w:r>
      <w:r w:rsidR="001F1CD2" w:rsidRPr="00787DA5">
        <w:rPr>
          <w:rFonts w:ascii="宋体" w:eastAsia="宋体" w:hAnsi="宋体" w:hint="eastAsia"/>
          <w:color w:val="2E74B5" w:themeColor="accent5" w:themeShade="BF"/>
          <w:sz w:val="24"/>
          <w:szCs w:val="24"/>
          <w:vertAlign w:val="superscript"/>
        </w:rPr>
        <w:t>[</w:t>
      </w:r>
      <w:r w:rsidR="00F30ED4">
        <w:rPr>
          <w:rFonts w:ascii="宋体" w:eastAsia="宋体" w:hAnsi="宋体"/>
          <w:color w:val="2E74B5" w:themeColor="accent5" w:themeShade="BF"/>
          <w:sz w:val="24"/>
          <w:szCs w:val="24"/>
          <w:vertAlign w:val="superscript"/>
        </w:rPr>
        <w:t>10</w:t>
      </w:r>
      <w:r w:rsidR="001F1CD2" w:rsidRPr="00787DA5">
        <w:rPr>
          <w:rFonts w:ascii="宋体" w:eastAsia="宋体" w:hAnsi="宋体"/>
          <w:color w:val="2E74B5" w:themeColor="accent5" w:themeShade="BF"/>
          <w:sz w:val="24"/>
          <w:szCs w:val="24"/>
          <w:vertAlign w:val="superscript"/>
        </w:rPr>
        <w:t>]</w:t>
      </w:r>
      <w:r w:rsidR="009D5D81" w:rsidRPr="00787DA5">
        <w:rPr>
          <w:rFonts w:ascii="宋体" w:eastAsia="宋体" w:hAnsi="宋体" w:hint="eastAsia"/>
          <w:color w:val="2E74B5" w:themeColor="accent5" w:themeShade="BF"/>
          <w:sz w:val="24"/>
          <w:szCs w:val="24"/>
        </w:rPr>
        <w:t>。</w:t>
      </w:r>
      <w:r w:rsidR="008D2CC5" w:rsidRPr="00787DA5">
        <w:rPr>
          <w:rFonts w:ascii="宋体" w:eastAsia="宋体" w:hAnsi="宋体" w:hint="eastAsia"/>
          <w:color w:val="2E74B5" w:themeColor="accent5" w:themeShade="BF"/>
          <w:sz w:val="24"/>
          <w:szCs w:val="24"/>
        </w:rPr>
        <w:t>所以针对超常儿童的身心发展特点，实施有针对性的教育是教育者和研究者共同面临的挑战</w:t>
      </w:r>
      <w:r w:rsidR="00635177" w:rsidRPr="00787DA5">
        <w:rPr>
          <w:rFonts w:ascii="宋体" w:eastAsia="宋体" w:hAnsi="宋体" w:hint="eastAsia"/>
          <w:color w:val="2E74B5" w:themeColor="accent5" w:themeShade="BF"/>
          <w:sz w:val="24"/>
          <w:szCs w:val="24"/>
          <w:vertAlign w:val="superscript"/>
        </w:rPr>
        <w:t>[</w:t>
      </w:r>
      <w:r w:rsidR="001F1CD2" w:rsidRPr="00787DA5">
        <w:rPr>
          <w:rFonts w:ascii="宋体" w:eastAsia="宋体" w:hAnsi="宋体"/>
          <w:color w:val="2E74B5" w:themeColor="accent5" w:themeShade="BF"/>
          <w:sz w:val="24"/>
          <w:szCs w:val="24"/>
          <w:vertAlign w:val="superscript"/>
        </w:rPr>
        <w:t>1</w:t>
      </w:r>
      <w:r w:rsidR="00F30ED4">
        <w:rPr>
          <w:rFonts w:ascii="宋体" w:eastAsia="宋体" w:hAnsi="宋体"/>
          <w:color w:val="2E74B5" w:themeColor="accent5" w:themeShade="BF"/>
          <w:sz w:val="24"/>
          <w:szCs w:val="24"/>
          <w:vertAlign w:val="superscript"/>
        </w:rPr>
        <w:t>1</w:t>
      </w:r>
      <w:r w:rsidR="00635177" w:rsidRPr="00787DA5">
        <w:rPr>
          <w:rFonts w:ascii="宋体" w:eastAsia="宋体" w:hAnsi="宋体"/>
          <w:color w:val="2E74B5" w:themeColor="accent5" w:themeShade="BF"/>
          <w:sz w:val="24"/>
          <w:szCs w:val="24"/>
          <w:vertAlign w:val="superscript"/>
        </w:rPr>
        <w:t>]</w:t>
      </w:r>
      <w:r w:rsidR="008D2CC5" w:rsidRPr="00787DA5">
        <w:rPr>
          <w:rFonts w:ascii="宋体" w:eastAsia="宋体" w:hAnsi="宋体" w:hint="eastAsia"/>
          <w:color w:val="2E74B5" w:themeColor="accent5" w:themeShade="BF"/>
          <w:sz w:val="24"/>
          <w:szCs w:val="24"/>
        </w:rPr>
        <w:t>。基于以上两点，不论是智力超常儿童的筛查还是培养都需要建立在</w:t>
      </w:r>
      <w:r w:rsidR="008D2CC5" w:rsidRPr="00787DA5">
        <w:rPr>
          <w:rFonts w:ascii="宋体" w:eastAsia="宋体" w:hAnsi="宋体" w:hint="eastAsia"/>
          <w:color w:val="2E74B5" w:themeColor="accent5" w:themeShade="BF"/>
          <w:sz w:val="24"/>
          <w:szCs w:val="24"/>
        </w:rPr>
        <w:lastRenderedPageBreak/>
        <w:t>对超常儿童本质特点的了解基础之上</w:t>
      </w:r>
      <w:r w:rsidR="00D77889" w:rsidRPr="00787DA5">
        <w:rPr>
          <w:rFonts w:ascii="宋体" w:eastAsia="宋体" w:hAnsi="宋体" w:hint="eastAsia"/>
          <w:color w:val="2E74B5" w:themeColor="accent5" w:themeShade="BF"/>
          <w:sz w:val="24"/>
          <w:szCs w:val="24"/>
        </w:rPr>
        <w:t>，因此本研究将从视觉工作记忆入手考察超常儿童的认知特点。</w:t>
      </w:r>
    </w:p>
    <w:p w14:paraId="4285D3CA" w14:textId="2D075A63" w:rsidR="0075798C" w:rsidRDefault="00B1124D"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视觉工作记忆作为一种常见的认知能力指标，通常以工作记忆广度来衡量个体工作记忆存储量的大小</w:t>
      </w:r>
      <w:r w:rsidR="00B04247" w:rsidRPr="00B04247">
        <w:rPr>
          <w:rFonts w:ascii="宋体" w:eastAsia="宋体" w:hAnsi="宋体" w:hint="eastAsia"/>
          <w:sz w:val="24"/>
          <w:szCs w:val="24"/>
          <w:vertAlign w:val="superscript"/>
        </w:rPr>
        <w:t>[</w:t>
      </w:r>
      <w:r w:rsidR="00B04247" w:rsidRPr="00B04247">
        <w:rPr>
          <w:rFonts w:ascii="宋体" w:eastAsia="宋体" w:hAnsi="宋体"/>
          <w:sz w:val="24"/>
          <w:szCs w:val="24"/>
          <w:vertAlign w:val="superscript"/>
        </w:rPr>
        <w:t>1</w:t>
      </w:r>
      <w:r w:rsidR="000A00E7">
        <w:rPr>
          <w:rFonts w:ascii="宋体" w:eastAsia="宋体" w:hAnsi="宋体"/>
          <w:sz w:val="24"/>
          <w:szCs w:val="24"/>
          <w:vertAlign w:val="superscript"/>
        </w:rPr>
        <w:t>2</w:t>
      </w:r>
      <w:r w:rsidR="00B04247" w:rsidRPr="00B04247">
        <w:rPr>
          <w:rFonts w:ascii="宋体" w:eastAsia="宋体" w:hAnsi="宋体"/>
          <w:sz w:val="24"/>
          <w:szCs w:val="24"/>
          <w:vertAlign w:val="superscript"/>
        </w:rPr>
        <w:t>]</w:t>
      </w:r>
      <w:r w:rsidRPr="002B5FA0">
        <w:rPr>
          <w:rFonts w:ascii="宋体" w:eastAsia="宋体" w:hAnsi="宋体" w:hint="eastAsia"/>
          <w:sz w:val="24"/>
          <w:szCs w:val="24"/>
        </w:rPr>
        <w:t>。元分析</w:t>
      </w:r>
      <w:r w:rsidR="00B04247" w:rsidRPr="00B04247">
        <w:rPr>
          <w:rFonts w:ascii="宋体" w:eastAsia="宋体" w:hAnsi="宋体" w:hint="eastAsia"/>
          <w:sz w:val="24"/>
          <w:szCs w:val="24"/>
          <w:vertAlign w:val="superscript"/>
        </w:rPr>
        <w:t>[</w:t>
      </w:r>
      <w:r w:rsidR="00B04247" w:rsidRPr="00B04247">
        <w:rPr>
          <w:rFonts w:ascii="宋体" w:eastAsia="宋体" w:hAnsi="宋体"/>
          <w:sz w:val="24"/>
          <w:szCs w:val="24"/>
          <w:vertAlign w:val="superscript"/>
        </w:rPr>
        <w:t>1</w:t>
      </w:r>
      <w:r w:rsidR="000A00E7">
        <w:rPr>
          <w:rFonts w:ascii="宋体" w:eastAsia="宋体" w:hAnsi="宋体"/>
          <w:sz w:val="24"/>
          <w:szCs w:val="24"/>
          <w:vertAlign w:val="superscript"/>
        </w:rPr>
        <w:t>3</w:t>
      </w:r>
      <w:r w:rsidR="00B04247" w:rsidRPr="00B04247">
        <w:rPr>
          <w:rFonts w:ascii="宋体" w:eastAsia="宋体" w:hAnsi="宋体"/>
          <w:sz w:val="24"/>
          <w:szCs w:val="24"/>
          <w:vertAlign w:val="superscript"/>
        </w:rPr>
        <w:t>]</w:t>
      </w:r>
      <w:r w:rsidRPr="002B5FA0">
        <w:rPr>
          <w:rFonts w:ascii="宋体" w:eastAsia="宋体" w:hAnsi="宋体" w:hint="eastAsia"/>
          <w:sz w:val="24"/>
          <w:szCs w:val="24"/>
        </w:rPr>
        <w:t>结果发现</w:t>
      </w:r>
      <w:r w:rsidR="00415DB6" w:rsidRPr="002B5FA0">
        <w:rPr>
          <w:rFonts w:ascii="宋体" w:eastAsia="宋体" w:hAnsi="宋体" w:hint="eastAsia"/>
          <w:sz w:val="24"/>
          <w:szCs w:val="24"/>
        </w:rPr>
        <w:t>超常儿童在视觉记忆广度和言语记忆广度中的表现均显著优于常态儿童，但</w:t>
      </w:r>
      <w:r w:rsidR="0075798C">
        <w:rPr>
          <w:rFonts w:ascii="宋体" w:eastAsia="宋体" w:hAnsi="宋体" w:hint="eastAsia"/>
          <w:sz w:val="24"/>
          <w:szCs w:val="24"/>
        </w:rPr>
        <w:t>超常儿童在</w:t>
      </w:r>
      <w:r w:rsidR="00415DB6" w:rsidRPr="002B5FA0">
        <w:rPr>
          <w:rFonts w:ascii="宋体" w:eastAsia="宋体" w:hAnsi="宋体" w:hint="eastAsia"/>
          <w:sz w:val="24"/>
          <w:szCs w:val="24"/>
        </w:rPr>
        <w:t>视觉记忆广度</w:t>
      </w:r>
      <w:r w:rsidR="0075798C">
        <w:rPr>
          <w:rFonts w:ascii="宋体" w:eastAsia="宋体" w:hAnsi="宋体" w:hint="eastAsia"/>
          <w:sz w:val="24"/>
          <w:szCs w:val="24"/>
        </w:rPr>
        <w:t>上</w:t>
      </w:r>
      <w:r w:rsidR="00415DB6" w:rsidRPr="002B5FA0">
        <w:rPr>
          <w:rFonts w:ascii="宋体" w:eastAsia="宋体" w:hAnsi="宋体" w:hint="eastAsia"/>
          <w:sz w:val="24"/>
          <w:szCs w:val="24"/>
        </w:rPr>
        <w:t>的</w:t>
      </w:r>
      <w:r w:rsidR="003A6923" w:rsidRPr="002B5FA0">
        <w:rPr>
          <w:rFonts w:ascii="宋体" w:eastAsia="宋体" w:hAnsi="宋体" w:hint="eastAsia"/>
          <w:sz w:val="24"/>
          <w:szCs w:val="24"/>
        </w:rPr>
        <w:t>优越性</w:t>
      </w:r>
      <w:r w:rsidR="00415DB6" w:rsidRPr="002B5FA0">
        <w:rPr>
          <w:rFonts w:ascii="宋体" w:eastAsia="宋体" w:hAnsi="宋体" w:hint="eastAsia"/>
          <w:sz w:val="24"/>
          <w:szCs w:val="24"/>
        </w:rPr>
        <w:t>会随任务难度的变化而发生浮动。</w:t>
      </w:r>
      <w:r w:rsidR="0075798C" w:rsidRPr="00BA47C7">
        <w:rPr>
          <w:rFonts w:ascii="宋体" w:eastAsia="宋体" w:hAnsi="宋体" w:hint="eastAsia"/>
          <w:color w:val="2E74B5" w:themeColor="accent5" w:themeShade="BF"/>
          <w:sz w:val="24"/>
          <w:szCs w:val="24"/>
        </w:rPr>
        <w:t>这表明采用不</w:t>
      </w:r>
      <w:r w:rsidR="00BA47C7" w:rsidRPr="00BA47C7">
        <w:rPr>
          <w:rFonts w:ascii="宋体" w:eastAsia="宋体" w:hAnsi="宋体" w:hint="eastAsia"/>
          <w:color w:val="2E74B5" w:themeColor="accent5" w:themeShade="BF"/>
          <w:sz w:val="24"/>
          <w:szCs w:val="24"/>
        </w:rPr>
        <w:t>同的实验范式或刺激材料可能会得到不稳定的工作记忆广度结果</w:t>
      </w:r>
      <w:r w:rsidR="00BA47C7" w:rsidRPr="00B04247">
        <w:rPr>
          <w:rFonts w:ascii="宋体" w:eastAsia="宋体" w:hAnsi="宋体" w:hint="eastAsia"/>
          <w:sz w:val="24"/>
          <w:szCs w:val="24"/>
          <w:vertAlign w:val="superscript"/>
        </w:rPr>
        <w:t>[</w:t>
      </w:r>
      <w:r w:rsidR="00BA47C7" w:rsidRPr="00B04247">
        <w:rPr>
          <w:rFonts w:ascii="宋体" w:eastAsia="宋体" w:hAnsi="宋体"/>
          <w:sz w:val="24"/>
          <w:szCs w:val="24"/>
          <w:vertAlign w:val="superscript"/>
        </w:rPr>
        <w:t>1</w:t>
      </w:r>
      <w:r w:rsidR="00BA47C7">
        <w:rPr>
          <w:rFonts w:ascii="宋体" w:eastAsia="宋体" w:hAnsi="宋体"/>
          <w:sz w:val="24"/>
          <w:szCs w:val="24"/>
          <w:vertAlign w:val="superscript"/>
        </w:rPr>
        <w:t>4</w:t>
      </w:r>
      <w:r w:rsidR="00BA47C7" w:rsidRPr="00B04247">
        <w:rPr>
          <w:rFonts w:ascii="宋体" w:eastAsia="宋体" w:hAnsi="宋体"/>
          <w:sz w:val="24"/>
          <w:szCs w:val="24"/>
          <w:vertAlign w:val="superscript"/>
        </w:rPr>
        <w:t>-1</w:t>
      </w:r>
      <w:r w:rsidR="00BA47C7">
        <w:rPr>
          <w:rFonts w:ascii="宋体" w:eastAsia="宋体" w:hAnsi="宋体"/>
          <w:sz w:val="24"/>
          <w:szCs w:val="24"/>
          <w:vertAlign w:val="superscript"/>
        </w:rPr>
        <w:t>7</w:t>
      </w:r>
      <w:r w:rsidR="00BA47C7" w:rsidRPr="00B04247">
        <w:rPr>
          <w:rFonts w:ascii="宋体" w:eastAsia="宋体" w:hAnsi="宋体"/>
          <w:sz w:val="24"/>
          <w:szCs w:val="24"/>
          <w:vertAlign w:val="superscript"/>
        </w:rPr>
        <w:t>]</w:t>
      </w:r>
      <w:r w:rsidR="00BA47C7" w:rsidRPr="00BA47C7">
        <w:rPr>
          <w:rFonts w:ascii="宋体" w:eastAsia="宋体" w:hAnsi="宋体" w:hint="eastAsia"/>
          <w:color w:val="2E74B5" w:themeColor="accent5" w:themeShade="BF"/>
          <w:sz w:val="24"/>
          <w:szCs w:val="24"/>
        </w:rPr>
        <w:t>，这一方面可能会影响对超常儿童的筛查，另一方面也难以深入挖掘超常儿童工作记忆的实质特点</w:t>
      </w:r>
      <w:r w:rsidR="00BA47C7">
        <w:rPr>
          <w:rFonts w:ascii="宋体" w:eastAsia="宋体" w:hAnsi="宋体" w:hint="eastAsia"/>
          <w:sz w:val="24"/>
          <w:szCs w:val="24"/>
        </w:rPr>
        <w:t>。</w:t>
      </w:r>
    </w:p>
    <w:p w14:paraId="1DAA6C89" w14:textId="6720022A" w:rsidR="00DE3BF9" w:rsidRPr="002B5FA0" w:rsidRDefault="00922583"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工作记忆广度的测量暗含一个前提，即</w:t>
      </w:r>
      <w:r w:rsidR="00307C9F">
        <w:rPr>
          <w:rFonts w:ascii="宋体" w:eastAsia="宋体" w:hAnsi="宋体" w:hint="eastAsia"/>
          <w:sz w:val="24"/>
          <w:szCs w:val="24"/>
        </w:rPr>
        <w:t>人的</w:t>
      </w:r>
      <w:r w:rsidRPr="002B5FA0">
        <w:rPr>
          <w:rFonts w:ascii="宋体" w:eastAsia="宋体" w:hAnsi="宋体" w:hint="eastAsia"/>
          <w:sz w:val="24"/>
          <w:szCs w:val="24"/>
        </w:rPr>
        <w:t>工作记忆</w:t>
      </w:r>
      <w:r w:rsidR="00307C9F">
        <w:rPr>
          <w:rFonts w:ascii="宋体" w:eastAsia="宋体" w:hAnsi="宋体" w:hint="eastAsia"/>
          <w:sz w:val="24"/>
          <w:szCs w:val="24"/>
        </w:rPr>
        <w:t>是</w:t>
      </w:r>
      <w:r w:rsidRPr="002B5FA0">
        <w:rPr>
          <w:rFonts w:ascii="宋体" w:eastAsia="宋体" w:hAnsi="宋体" w:hint="eastAsia"/>
          <w:sz w:val="24"/>
          <w:szCs w:val="24"/>
        </w:rPr>
        <w:t>采用了“全或无”</w:t>
      </w:r>
      <w:r w:rsidR="00307C9F">
        <w:rPr>
          <w:rFonts w:ascii="宋体" w:eastAsia="宋体" w:hAnsi="宋体" w:hint="eastAsia"/>
          <w:sz w:val="24"/>
          <w:szCs w:val="24"/>
        </w:rPr>
        <w:t>的</w:t>
      </w:r>
      <w:r w:rsidRPr="002B5FA0">
        <w:rPr>
          <w:rFonts w:ascii="宋体" w:eastAsia="宋体" w:hAnsi="宋体" w:hint="eastAsia"/>
          <w:sz w:val="24"/>
          <w:szCs w:val="24"/>
        </w:rPr>
        <w:t>加工方式；</w:t>
      </w:r>
      <w:r w:rsidR="00307C9F">
        <w:rPr>
          <w:rFonts w:ascii="宋体" w:eastAsia="宋体" w:hAnsi="宋体" w:hint="eastAsia"/>
          <w:sz w:val="24"/>
          <w:szCs w:val="24"/>
        </w:rPr>
        <w:t>而</w:t>
      </w:r>
      <w:r w:rsidRPr="002B5FA0">
        <w:rPr>
          <w:rFonts w:ascii="宋体" w:eastAsia="宋体" w:hAnsi="宋体" w:hint="eastAsia"/>
          <w:sz w:val="24"/>
          <w:szCs w:val="24"/>
        </w:rPr>
        <w:t>工作记忆广度仅能提供对记忆表征的数量估计，却并不能提供记忆表征加工程度或准确性的信</w:t>
      </w:r>
      <w:commentRangeStart w:id="0"/>
      <w:commentRangeStart w:id="1"/>
      <w:r w:rsidRPr="002B5FA0">
        <w:rPr>
          <w:rFonts w:ascii="宋体" w:eastAsia="宋体" w:hAnsi="宋体" w:hint="eastAsia"/>
          <w:sz w:val="24"/>
          <w:szCs w:val="24"/>
        </w:rPr>
        <w:t>息</w:t>
      </w:r>
      <w:r w:rsidR="00B04247" w:rsidRPr="00B04247">
        <w:rPr>
          <w:rFonts w:ascii="宋体" w:eastAsia="宋体" w:hAnsi="宋体" w:hint="eastAsia"/>
          <w:sz w:val="24"/>
          <w:szCs w:val="24"/>
          <w:vertAlign w:val="superscript"/>
        </w:rPr>
        <w:t>[</w:t>
      </w:r>
      <w:r w:rsidR="00B04247" w:rsidRPr="00B04247">
        <w:rPr>
          <w:rFonts w:ascii="宋体" w:eastAsia="宋体" w:hAnsi="宋体"/>
          <w:sz w:val="24"/>
          <w:szCs w:val="24"/>
          <w:vertAlign w:val="superscript"/>
        </w:rPr>
        <w:t>1</w:t>
      </w:r>
      <w:r w:rsidR="00E3647C">
        <w:rPr>
          <w:rFonts w:ascii="宋体" w:eastAsia="宋体" w:hAnsi="宋体"/>
          <w:sz w:val="24"/>
          <w:szCs w:val="24"/>
          <w:vertAlign w:val="superscript"/>
        </w:rPr>
        <w:t>8</w:t>
      </w:r>
      <w:r w:rsidR="00B04247" w:rsidRPr="00B04247">
        <w:rPr>
          <w:rFonts w:ascii="宋体" w:eastAsia="宋体" w:hAnsi="宋体"/>
          <w:sz w:val="24"/>
          <w:szCs w:val="24"/>
          <w:vertAlign w:val="superscript"/>
        </w:rPr>
        <w:t>]</w:t>
      </w:r>
      <w:r w:rsidRPr="002B5FA0">
        <w:rPr>
          <w:rFonts w:ascii="宋体" w:eastAsia="宋体" w:hAnsi="宋体" w:hint="eastAsia"/>
          <w:sz w:val="24"/>
          <w:szCs w:val="24"/>
        </w:rPr>
        <w:t>。</w:t>
      </w:r>
      <w:commentRangeEnd w:id="0"/>
      <w:r w:rsidR="00D515B1">
        <w:rPr>
          <w:rStyle w:val="a9"/>
        </w:rPr>
        <w:commentReference w:id="0"/>
      </w:r>
      <w:commentRangeEnd w:id="1"/>
      <w:r w:rsidR="00E3647C">
        <w:rPr>
          <w:rStyle w:val="a9"/>
        </w:rPr>
        <w:commentReference w:id="1"/>
      </w:r>
      <w:r w:rsidRPr="002B5FA0">
        <w:rPr>
          <w:rFonts w:ascii="宋体" w:eastAsia="宋体" w:hAnsi="宋体" w:hint="eastAsia"/>
          <w:sz w:val="24"/>
          <w:szCs w:val="24"/>
        </w:rPr>
        <w:t>随着记忆资源学说的</w:t>
      </w:r>
      <w:r w:rsidR="00A050D9" w:rsidRPr="002B5FA0">
        <w:rPr>
          <w:rFonts w:ascii="宋体" w:eastAsia="宋体" w:hAnsi="宋体" w:hint="eastAsia"/>
          <w:sz w:val="24"/>
          <w:szCs w:val="24"/>
        </w:rPr>
        <w:t>兴起</w:t>
      </w:r>
      <w:r w:rsidRPr="002B5FA0">
        <w:rPr>
          <w:rFonts w:ascii="宋体" w:eastAsia="宋体" w:hAnsi="宋体" w:hint="eastAsia"/>
          <w:sz w:val="24"/>
          <w:szCs w:val="24"/>
        </w:rPr>
        <w:t>，研究者提出了一种新的工作记忆能力指标</w:t>
      </w:r>
      <w:r w:rsidR="001A54EE" w:rsidRPr="002B5FA0">
        <w:rPr>
          <w:rFonts w:ascii="宋体" w:eastAsia="宋体" w:hAnsi="宋体" w:hint="eastAsia"/>
          <w:sz w:val="24"/>
          <w:szCs w:val="24"/>
        </w:rPr>
        <w:t>，即</w:t>
      </w:r>
      <w:r w:rsidRPr="002B5FA0">
        <w:rPr>
          <w:rFonts w:ascii="宋体" w:eastAsia="宋体" w:hAnsi="宋体" w:hint="eastAsia"/>
          <w:sz w:val="24"/>
          <w:szCs w:val="24"/>
        </w:rPr>
        <w:t>“工作记忆精确度”（</w:t>
      </w:r>
      <w:r w:rsidRPr="002B5FA0">
        <w:rPr>
          <w:rFonts w:ascii="Times New Roman" w:eastAsia="宋体" w:hAnsi="Times New Roman" w:cs="Times New Roman"/>
          <w:sz w:val="24"/>
          <w:szCs w:val="24"/>
        </w:rPr>
        <w:t>working memory precision/ resolution</w:t>
      </w:r>
      <w:r w:rsidRPr="002B5FA0">
        <w:rPr>
          <w:rFonts w:ascii="宋体" w:eastAsia="宋体" w:hAnsi="宋体" w:hint="eastAsia"/>
          <w:sz w:val="24"/>
          <w:szCs w:val="24"/>
        </w:rPr>
        <w:t>）</w:t>
      </w:r>
      <w:r w:rsidR="00B04247" w:rsidRPr="00B04247">
        <w:rPr>
          <w:rFonts w:ascii="宋体" w:eastAsia="宋体" w:hAnsi="宋体" w:hint="eastAsia"/>
          <w:sz w:val="24"/>
          <w:szCs w:val="24"/>
          <w:vertAlign w:val="superscript"/>
        </w:rPr>
        <w:t>[</w:t>
      </w:r>
      <w:r w:rsidR="00B04247" w:rsidRPr="00B04247">
        <w:rPr>
          <w:rFonts w:ascii="宋体" w:eastAsia="宋体" w:hAnsi="宋体"/>
          <w:sz w:val="24"/>
          <w:szCs w:val="24"/>
          <w:vertAlign w:val="superscript"/>
        </w:rPr>
        <w:t>1</w:t>
      </w:r>
      <w:r w:rsidR="000A00E7">
        <w:rPr>
          <w:rFonts w:ascii="宋体" w:eastAsia="宋体" w:hAnsi="宋体"/>
          <w:sz w:val="24"/>
          <w:szCs w:val="24"/>
          <w:vertAlign w:val="superscript"/>
        </w:rPr>
        <w:t>9</w:t>
      </w:r>
      <w:r w:rsidR="00B04247" w:rsidRPr="00B04247">
        <w:rPr>
          <w:rFonts w:ascii="宋体" w:eastAsia="宋体" w:hAnsi="宋体"/>
          <w:sz w:val="24"/>
          <w:szCs w:val="24"/>
          <w:vertAlign w:val="superscript"/>
        </w:rPr>
        <w:t>-</w:t>
      </w:r>
      <w:r w:rsidR="000A00E7">
        <w:rPr>
          <w:rFonts w:ascii="宋体" w:eastAsia="宋体" w:hAnsi="宋体"/>
          <w:sz w:val="24"/>
          <w:szCs w:val="24"/>
          <w:vertAlign w:val="superscript"/>
        </w:rPr>
        <w:t>2</w:t>
      </w:r>
      <w:r w:rsidR="00B04247" w:rsidRPr="00B04247">
        <w:rPr>
          <w:rFonts w:ascii="宋体" w:eastAsia="宋体" w:hAnsi="宋体"/>
          <w:sz w:val="24"/>
          <w:szCs w:val="24"/>
          <w:vertAlign w:val="superscript"/>
        </w:rPr>
        <w:t>1]</w:t>
      </w:r>
      <w:r w:rsidRPr="002B5FA0">
        <w:rPr>
          <w:rFonts w:ascii="宋体" w:eastAsia="宋体" w:hAnsi="宋体" w:hint="eastAsia"/>
          <w:sz w:val="24"/>
          <w:szCs w:val="24"/>
        </w:rPr>
        <w:t>。它是指对记忆项目加工或存储的精确程度，反映了个体对记忆表征的加工</w:t>
      </w:r>
      <w:r w:rsidR="00D64CDB" w:rsidRPr="002B5FA0">
        <w:rPr>
          <w:rFonts w:ascii="宋体" w:eastAsia="宋体" w:hAnsi="宋体" w:hint="eastAsia"/>
          <w:sz w:val="24"/>
          <w:szCs w:val="24"/>
        </w:rPr>
        <w:t>程度</w:t>
      </w:r>
      <w:r w:rsidR="00E37C28" w:rsidRPr="00E37C28">
        <w:rPr>
          <w:rFonts w:ascii="宋体" w:eastAsia="宋体" w:hAnsi="宋体" w:hint="eastAsia"/>
          <w:sz w:val="24"/>
          <w:szCs w:val="24"/>
          <w:vertAlign w:val="superscript"/>
        </w:rPr>
        <w:t>[</w:t>
      </w:r>
      <w:r w:rsidR="00E37C28" w:rsidRPr="00E37C28">
        <w:rPr>
          <w:rFonts w:ascii="宋体" w:eastAsia="宋体" w:hAnsi="宋体"/>
          <w:sz w:val="24"/>
          <w:szCs w:val="24"/>
          <w:vertAlign w:val="superscript"/>
        </w:rPr>
        <w:t>2</w:t>
      </w:r>
      <w:r w:rsidR="000A00E7">
        <w:rPr>
          <w:rFonts w:ascii="宋体" w:eastAsia="宋体" w:hAnsi="宋体"/>
          <w:sz w:val="24"/>
          <w:szCs w:val="24"/>
          <w:vertAlign w:val="superscript"/>
        </w:rPr>
        <w:t>2</w:t>
      </w:r>
      <w:r w:rsidR="00E37C28" w:rsidRPr="00E37C28">
        <w:rPr>
          <w:rFonts w:ascii="宋体" w:eastAsia="宋体" w:hAnsi="宋体"/>
          <w:sz w:val="24"/>
          <w:szCs w:val="24"/>
          <w:vertAlign w:val="superscript"/>
        </w:rPr>
        <w:t>]</w:t>
      </w:r>
      <w:r w:rsidRPr="002B5FA0">
        <w:rPr>
          <w:rFonts w:ascii="宋体" w:eastAsia="宋体" w:hAnsi="宋体" w:hint="eastAsia"/>
          <w:sz w:val="24"/>
          <w:szCs w:val="24"/>
        </w:rPr>
        <w:t>。</w:t>
      </w:r>
      <w:r w:rsidR="00CF5E87" w:rsidRPr="002B5FA0">
        <w:rPr>
          <w:rFonts w:ascii="宋体" w:eastAsia="宋体" w:hAnsi="宋体" w:hint="eastAsia"/>
          <w:sz w:val="24"/>
          <w:szCs w:val="24"/>
        </w:rPr>
        <w:t>工作记忆广度和工作记忆精确度之间既相互独立又紧密相关。</w:t>
      </w:r>
      <w:r w:rsidRPr="002B5FA0">
        <w:rPr>
          <w:rFonts w:ascii="宋体" w:eastAsia="宋体" w:hAnsi="宋体" w:hint="eastAsia"/>
          <w:sz w:val="24"/>
          <w:szCs w:val="24"/>
        </w:rPr>
        <w:t>虽然工作记忆与流体智力之间有</w:t>
      </w:r>
      <w:r w:rsidR="00D64CDB" w:rsidRPr="002B5FA0">
        <w:rPr>
          <w:rFonts w:ascii="宋体" w:eastAsia="宋体" w:hAnsi="宋体" w:hint="eastAsia"/>
          <w:sz w:val="24"/>
          <w:szCs w:val="24"/>
        </w:rPr>
        <w:t>显著的相关关系，甚至工作记忆能够有效预测未来的流体智力发展</w:t>
      </w:r>
      <w:r w:rsidR="00E37C28" w:rsidRPr="00E37C28">
        <w:rPr>
          <w:rFonts w:ascii="宋体" w:eastAsia="宋体" w:hAnsi="宋体" w:hint="eastAsia"/>
          <w:sz w:val="24"/>
          <w:szCs w:val="24"/>
          <w:vertAlign w:val="superscript"/>
        </w:rPr>
        <w:t>[</w:t>
      </w:r>
      <w:r w:rsidR="00E37C28" w:rsidRPr="00E37C28">
        <w:rPr>
          <w:rFonts w:ascii="宋体" w:eastAsia="宋体" w:hAnsi="宋体"/>
          <w:sz w:val="24"/>
          <w:szCs w:val="24"/>
          <w:vertAlign w:val="superscript"/>
        </w:rPr>
        <w:t>2</w:t>
      </w:r>
      <w:r w:rsidR="000A00E7">
        <w:rPr>
          <w:rFonts w:ascii="宋体" w:eastAsia="宋体" w:hAnsi="宋体"/>
          <w:sz w:val="24"/>
          <w:szCs w:val="24"/>
          <w:vertAlign w:val="superscript"/>
        </w:rPr>
        <w:t>3</w:t>
      </w:r>
      <w:r w:rsidR="00E37C28" w:rsidRPr="00E37C28">
        <w:rPr>
          <w:rFonts w:ascii="宋体" w:eastAsia="宋体" w:hAnsi="宋体"/>
          <w:sz w:val="24"/>
          <w:szCs w:val="24"/>
          <w:vertAlign w:val="superscript"/>
        </w:rPr>
        <w:t>]</w:t>
      </w:r>
      <w:r w:rsidR="00D64CDB" w:rsidRPr="002B5FA0">
        <w:rPr>
          <w:rFonts w:ascii="宋体" w:eastAsia="宋体" w:hAnsi="宋体" w:hint="eastAsia"/>
          <w:sz w:val="24"/>
          <w:szCs w:val="24"/>
        </w:rPr>
        <w:t>。</w:t>
      </w:r>
      <w:r w:rsidRPr="002B5FA0">
        <w:rPr>
          <w:rFonts w:ascii="宋体" w:eastAsia="宋体" w:hAnsi="宋体" w:hint="eastAsia"/>
          <w:sz w:val="24"/>
          <w:szCs w:val="24"/>
        </w:rPr>
        <w:t>但</w:t>
      </w:r>
      <w:r w:rsidR="00CF5E87" w:rsidRPr="002B5FA0">
        <w:rPr>
          <w:rFonts w:ascii="宋体" w:eastAsia="宋体" w:hAnsi="宋体" w:hint="eastAsia"/>
          <w:sz w:val="24"/>
          <w:szCs w:val="24"/>
        </w:rPr>
        <w:t>有研究者认为工作记忆与智力的关系主要是由于工作记忆广度与智力的联系，而非工作记忆精确度</w:t>
      </w:r>
      <w:r w:rsidR="00E37C28" w:rsidRPr="00E37C28">
        <w:rPr>
          <w:rFonts w:ascii="宋体" w:eastAsia="宋体" w:hAnsi="宋体" w:hint="eastAsia"/>
          <w:sz w:val="24"/>
          <w:szCs w:val="24"/>
          <w:vertAlign w:val="superscript"/>
        </w:rPr>
        <w:t>[</w:t>
      </w:r>
      <w:r w:rsidR="00E37C28" w:rsidRPr="00E37C28">
        <w:rPr>
          <w:rFonts w:ascii="宋体" w:eastAsia="宋体" w:hAnsi="宋体"/>
          <w:sz w:val="24"/>
          <w:szCs w:val="24"/>
          <w:vertAlign w:val="superscript"/>
        </w:rPr>
        <w:t>2</w:t>
      </w:r>
      <w:r w:rsidR="000A00E7">
        <w:rPr>
          <w:rFonts w:ascii="宋体" w:eastAsia="宋体" w:hAnsi="宋体"/>
          <w:sz w:val="24"/>
          <w:szCs w:val="24"/>
          <w:vertAlign w:val="superscript"/>
        </w:rPr>
        <w:t>4</w:t>
      </w:r>
      <w:r w:rsidR="00E37C28" w:rsidRPr="00E37C28">
        <w:rPr>
          <w:rFonts w:ascii="宋体" w:eastAsia="宋体" w:hAnsi="宋体"/>
          <w:sz w:val="24"/>
          <w:szCs w:val="24"/>
          <w:vertAlign w:val="superscript"/>
        </w:rPr>
        <w:t>]</w:t>
      </w:r>
      <w:r w:rsidR="00CF5E87" w:rsidRPr="002B5FA0">
        <w:rPr>
          <w:rFonts w:ascii="宋体" w:eastAsia="宋体" w:hAnsi="宋体" w:hint="eastAsia"/>
          <w:sz w:val="24"/>
          <w:szCs w:val="24"/>
        </w:rPr>
        <w:t>。</w:t>
      </w:r>
      <w:r w:rsidRPr="002B5FA0">
        <w:rPr>
          <w:rFonts w:ascii="宋体" w:eastAsia="宋体" w:hAnsi="宋体" w:hint="eastAsia"/>
          <w:sz w:val="24"/>
          <w:szCs w:val="24"/>
        </w:rPr>
        <w:t>可后续</w:t>
      </w:r>
      <w:r w:rsidR="00CF5E87" w:rsidRPr="002B5FA0">
        <w:rPr>
          <w:rFonts w:ascii="宋体" w:eastAsia="宋体" w:hAnsi="宋体" w:hint="eastAsia"/>
          <w:sz w:val="24"/>
          <w:szCs w:val="24"/>
        </w:rPr>
        <w:t>研究</w:t>
      </w:r>
      <w:r w:rsidRPr="002B5FA0">
        <w:rPr>
          <w:rFonts w:ascii="宋体" w:eastAsia="宋体" w:hAnsi="宋体" w:hint="eastAsia"/>
          <w:sz w:val="24"/>
          <w:szCs w:val="24"/>
        </w:rPr>
        <w:t>却</w:t>
      </w:r>
      <w:r w:rsidR="00CF5E87" w:rsidRPr="002B5FA0">
        <w:rPr>
          <w:rFonts w:ascii="宋体" w:eastAsia="宋体" w:hAnsi="宋体" w:hint="eastAsia"/>
          <w:sz w:val="24"/>
          <w:szCs w:val="24"/>
        </w:rPr>
        <w:t>发现在负性情绪条件下，大学生的工作记忆广度并无显著变化，工作记忆精确度却得到了显著的提升</w:t>
      </w:r>
      <w:r w:rsidR="00437196" w:rsidRPr="00437196">
        <w:rPr>
          <w:rFonts w:ascii="宋体" w:eastAsia="宋体" w:hAnsi="宋体" w:hint="eastAsia"/>
          <w:sz w:val="24"/>
          <w:szCs w:val="24"/>
          <w:vertAlign w:val="superscript"/>
        </w:rPr>
        <w:t>[</w:t>
      </w:r>
      <w:r w:rsidR="00437196" w:rsidRPr="00437196">
        <w:rPr>
          <w:rFonts w:ascii="宋体" w:eastAsia="宋体" w:hAnsi="宋体"/>
          <w:sz w:val="24"/>
          <w:szCs w:val="24"/>
          <w:vertAlign w:val="superscript"/>
        </w:rPr>
        <w:t>2</w:t>
      </w:r>
      <w:r w:rsidR="000A00E7">
        <w:rPr>
          <w:rFonts w:ascii="宋体" w:eastAsia="宋体" w:hAnsi="宋体"/>
          <w:sz w:val="24"/>
          <w:szCs w:val="24"/>
          <w:vertAlign w:val="superscript"/>
        </w:rPr>
        <w:t>5</w:t>
      </w:r>
      <w:r w:rsidR="00437196" w:rsidRPr="00437196">
        <w:rPr>
          <w:rFonts w:ascii="宋体" w:eastAsia="宋体" w:hAnsi="宋体"/>
          <w:sz w:val="24"/>
          <w:szCs w:val="24"/>
          <w:vertAlign w:val="superscript"/>
        </w:rPr>
        <w:t>]</w:t>
      </w:r>
      <w:r w:rsidR="00CF5E87" w:rsidRPr="002B5FA0">
        <w:rPr>
          <w:rFonts w:ascii="宋体" w:eastAsia="宋体" w:hAnsi="宋体" w:hint="eastAsia"/>
          <w:sz w:val="24"/>
          <w:szCs w:val="24"/>
        </w:rPr>
        <w:t>，这表明情绪对工作记忆数量和质量产生了不同的影响，二者之间有相互独立的部分。另外，对双语儿童和普通儿童的研究发现，二者在完成难度不同的工作记忆任务时广度分数并无显著差异，但双语儿童的正确率却显著高于普通儿童</w:t>
      </w:r>
      <w:r w:rsidR="00437196" w:rsidRPr="00437196">
        <w:rPr>
          <w:rFonts w:ascii="宋体" w:eastAsia="宋体" w:hAnsi="宋体" w:hint="eastAsia"/>
          <w:sz w:val="24"/>
          <w:szCs w:val="24"/>
          <w:vertAlign w:val="superscript"/>
        </w:rPr>
        <w:t>[</w:t>
      </w:r>
      <w:r w:rsidR="00437196" w:rsidRPr="00437196">
        <w:rPr>
          <w:rFonts w:ascii="宋体" w:eastAsia="宋体" w:hAnsi="宋体"/>
          <w:sz w:val="24"/>
          <w:szCs w:val="24"/>
          <w:vertAlign w:val="superscript"/>
        </w:rPr>
        <w:t>2</w:t>
      </w:r>
      <w:r w:rsidR="000A00E7">
        <w:rPr>
          <w:rFonts w:ascii="宋体" w:eastAsia="宋体" w:hAnsi="宋体"/>
          <w:sz w:val="24"/>
          <w:szCs w:val="24"/>
          <w:vertAlign w:val="superscript"/>
        </w:rPr>
        <w:t>6</w:t>
      </w:r>
      <w:r w:rsidR="00437196" w:rsidRPr="00437196">
        <w:rPr>
          <w:rFonts w:ascii="宋体" w:eastAsia="宋体" w:hAnsi="宋体"/>
          <w:sz w:val="24"/>
          <w:szCs w:val="24"/>
          <w:vertAlign w:val="superscript"/>
        </w:rPr>
        <w:t>]</w:t>
      </w:r>
      <w:r w:rsidR="0053081B">
        <w:rPr>
          <w:rFonts w:ascii="宋体" w:eastAsia="宋体" w:hAnsi="宋体" w:hint="eastAsia"/>
          <w:sz w:val="24"/>
          <w:szCs w:val="24"/>
        </w:rPr>
        <w:t>。</w:t>
      </w:r>
      <w:r w:rsidR="00CF5E87" w:rsidRPr="0053081B">
        <w:rPr>
          <w:rFonts w:ascii="宋体" w:eastAsia="宋体" w:hAnsi="宋体" w:hint="eastAsia"/>
          <w:color w:val="538135" w:themeColor="accent6" w:themeShade="BF"/>
          <w:sz w:val="24"/>
          <w:szCs w:val="24"/>
        </w:rPr>
        <w:t>这些都从侧面</w:t>
      </w:r>
      <w:r w:rsidR="000E3A6A" w:rsidRPr="0053081B">
        <w:rPr>
          <w:rFonts w:ascii="宋体" w:eastAsia="宋体" w:hAnsi="宋体" w:hint="eastAsia"/>
          <w:color w:val="538135" w:themeColor="accent6" w:themeShade="BF"/>
          <w:sz w:val="24"/>
          <w:szCs w:val="24"/>
        </w:rPr>
        <w:t>表明</w:t>
      </w:r>
      <w:r w:rsidR="00CE251F" w:rsidRPr="0053081B">
        <w:rPr>
          <w:rFonts w:ascii="宋体" w:eastAsia="宋体" w:hAnsi="宋体" w:hint="eastAsia"/>
          <w:color w:val="538135" w:themeColor="accent6" w:themeShade="BF"/>
          <w:sz w:val="24"/>
          <w:szCs w:val="24"/>
        </w:rPr>
        <w:t>工作记忆精确度的任务难度</w:t>
      </w:r>
      <w:r w:rsidR="000E3A6A" w:rsidRPr="0053081B">
        <w:rPr>
          <w:rFonts w:ascii="宋体" w:eastAsia="宋体" w:hAnsi="宋体" w:hint="eastAsia"/>
          <w:color w:val="538135" w:themeColor="accent6" w:themeShade="BF"/>
          <w:sz w:val="24"/>
          <w:szCs w:val="24"/>
        </w:rPr>
        <w:t>比工作记忆广度的任务难度</w:t>
      </w:r>
      <w:r w:rsidR="005E445D" w:rsidRPr="0053081B">
        <w:rPr>
          <w:rFonts w:ascii="宋体" w:eastAsia="宋体" w:hAnsi="宋体" w:hint="eastAsia"/>
          <w:color w:val="538135" w:themeColor="accent6" w:themeShade="BF"/>
          <w:sz w:val="24"/>
          <w:szCs w:val="24"/>
        </w:rPr>
        <w:t>更高</w:t>
      </w:r>
      <w:r w:rsidR="00CF5E87" w:rsidRPr="0053081B">
        <w:rPr>
          <w:rFonts w:ascii="宋体" w:eastAsia="宋体" w:hAnsi="宋体" w:hint="eastAsia"/>
          <w:color w:val="538135" w:themeColor="accent6" w:themeShade="BF"/>
          <w:sz w:val="24"/>
          <w:szCs w:val="24"/>
        </w:rPr>
        <w:t>，</w:t>
      </w:r>
      <w:r w:rsidR="0053081B" w:rsidRPr="0053081B">
        <w:rPr>
          <w:rFonts w:ascii="宋体" w:eastAsia="宋体" w:hAnsi="宋体" w:hint="eastAsia"/>
          <w:color w:val="538135" w:themeColor="accent6" w:themeShade="BF"/>
          <w:sz w:val="24"/>
          <w:szCs w:val="24"/>
        </w:rPr>
        <w:t>工作记忆精确度任务</w:t>
      </w:r>
      <w:r w:rsidR="005E445D" w:rsidRPr="0053081B">
        <w:rPr>
          <w:rFonts w:ascii="宋体" w:eastAsia="宋体" w:hAnsi="宋体" w:hint="eastAsia"/>
          <w:color w:val="538135" w:themeColor="accent6" w:themeShade="BF"/>
          <w:sz w:val="24"/>
          <w:szCs w:val="24"/>
        </w:rPr>
        <w:t>更容易检测出</w:t>
      </w:r>
      <w:r w:rsidR="00CF5E87" w:rsidRPr="0053081B">
        <w:rPr>
          <w:rFonts w:ascii="宋体" w:eastAsia="宋体" w:hAnsi="宋体" w:hint="eastAsia"/>
          <w:color w:val="538135" w:themeColor="accent6" w:themeShade="BF"/>
          <w:sz w:val="24"/>
          <w:szCs w:val="24"/>
        </w:rPr>
        <w:t>对个体间细微的</w:t>
      </w:r>
      <w:r w:rsidR="00677DB6" w:rsidRPr="0053081B">
        <w:rPr>
          <w:rFonts w:ascii="宋体" w:eastAsia="宋体" w:hAnsi="宋体" w:hint="eastAsia"/>
          <w:color w:val="538135" w:themeColor="accent6" w:themeShade="BF"/>
          <w:sz w:val="24"/>
          <w:szCs w:val="24"/>
        </w:rPr>
        <w:t>记忆能力</w:t>
      </w:r>
      <w:r w:rsidR="00CF5E87" w:rsidRPr="0053081B">
        <w:rPr>
          <w:rFonts w:ascii="宋体" w:eastAsia="宋体" w:hAnsi="宋体" w:hint="eastAsia"/>
          <w:color w:val="538135" w:themeColor="accent6" w:themeShade="BF"/>
          <w:sz w:val="24"/>
          <w:szCs w:val="24"/>
        </w:rPr>
        <w:t>差异</w:t>
      </w:r>
      <w:r w:rsidR="00CF5E87" w:rsidRPr="002B5FA0">
        <w:rPr>
          <w:rFonts w:ascii="宋体" w:eastAsia="宋体" w:hAnsi="宋体" w:hint="eastAsia"/>
          <w:sz w:val="24"/>
          <w:szCs w:val="24"/>
        </w:rPr>
        <w:t>。和工作记忆广度相比，工作记忆精确度</w:t>
      </w:r>
      <w:r w:rsidR="00307C9F">
        <w:rPr>
          <w:rFonts w:ascii="宋体" w:eastAsia="宋体" w:hAnsi="宋体" w:hint="eastAsia"/>
          <w:sz w:val="24"/>
          <w:szCs w:val="24"/>
        </w:rPr>
        <w:t>或许</w:t>
      </w:r>
      <w:r w:rsidR="00CF5E87" w:rsidRPr="002B5FA0">
        <w:rPr>
          <w:rFonts w:ascii="宋体" w:eastAsia="宋体" w:hAnsi="宋体" w:hint="eastAsia"/>
          <w:sz w:val="24"/>
          <w:szCs w:val="24"/>
        </w:rPr>
        <w:t>可以更为</w:t>
      </w:r>
      <w:r w:rsidR="00CE251F" w:rsidRPr="002B5FA0">
        <w:rPr>
          <w:rFonts w:ascii="宋体" w:eastAsia="宋体" w:hAnsi="宋体" w:hint="eastAsia"/>
          <w:sz w:val="24"/>
          <w:szCs w:val="24"/>
        </w:rPr>
        <w:t>稳定</w:t>
      </w:r>
      <w:r w:rsidR="00CF5E87" w:rsidRPr="002B5FA0">
        <w:rPr>
          <w:rFonts w:ascii="宋体" w:eastAsia="宋体" w:hAnsi="宋体" w:hint="eastAsia"/>
          <w:sz w:val="24"/>
          <w:szCs w:val="24"/>
        </w:rPr>
        <w:t>地体现出超常儿童</w:t>
      </w:r>
      <w:r w:rsidR="00C57308" w:rsidRPr="002B5FA0">
        <w:rPr>
          <w:rFonts w:ascii="宋体" w:eastAsia="宋体" w:hAnsi="宋体" w:hint="eastAsia"/>
          <w:sz w:val="24"/>
          <w:szCs w:val="24"/>
        </w:rPr>
        <w:t>优异的记忆力</w:t>
      </w:r>
      <w:r w:rsidR="00307C9F">
        <w:rPr>
          <w:rFonts w:ascii="宋体" w:eastAsia="宋体" w:hAnsi="宋体" w:hint="eastAsia"/>
          <w:sz w:val="24"/>
          <w:szCs w:val="24"/>
        </w:rPr>
        <w:t>，因此有必要考察超常儿童的工作记忆精确度特点。</w:t>
      </w:r>
    </w:p>
    <w:p w14:paraId="3913655C" w14:textId="77B739BD" w:rsidR="00F87941" w:rsidRPr="002B5FA0" w:rsidRDefault="00C57308" w:rsidP="00F70C9E">
      <w:pPr>
        <w:spacing w:line="360" w:lineRule="auto"/>
        <w:ind w:firstLineChars="200" w:firstLine="480"/>
        <w:rPr>
          <w:rFonts w:ascii="宋体" w:eastAsia="宋体" w:hAnsi="宋体"/>
          <w:sz w:val="24"/>
          <w:szCs w:val="24"/>
        </w:rPr>
      </w:pPr>
      <w:r w:rsidRPr="006E02EB">
        <w:rPr>
          <w:rFonts w:ascii="宋体" w:eastAsia="宋体" w:hAnsi="宋体" w:hint="eastAsia"/>
          <w:color w:val="538135" w:themeColor="accent6" w:themeShade="BF"/>
          <w:sz w:val="24"/>
          <w:szCs w:val="24"/>
        </w:rPr>
        <w:t>鉴于此，本研究拟选择</w:t>
      </w:r>
      <w:r w:rsidR="0053081B" w:rsidRPr="006E02EB">
        <w:rPr>
          <w:rFonts w:ascii="宋体" w:eastAsia="宋体" w:hAnsi="宋体" w:hint="eastAsia"/>
          <w:color w:val="538135" w:themeColor="accent6" w:themeShade="BF"/>
          <w:sz w:val="24"/>
          <w:szCs w:val="24"/>
        </w:rPr>
        <w:t>智力</w:t>
      </w:r>
      <w:r w:rsidR="000A00E7" w:rsidRPr="006E02EB">
        <w:rPr>
          <w:rFonts w:ascii="Times New Roman" w:eastAsia="宋体" w:hAnsi="Times New Roman" w:cs="Times New Roman" w:hint="eastAsia"/>
          <w:color w:val="538135" w:themeColor="accent6" w:themeShade="BF"/>
          <w:sz w:val="24"/>
          <w:szCs w:val="24"/>
        </w:rPr>
        <w:t>超常儿童</w:t>
      </w:r>
      <w:r w:rsidR="0053081B" w:rsidRPr="006E02EB">
        <w:rPr>
          <w:rFonts w:ascii="Times New Roman" w:eastAsia="宋体" w:hAnsi="Times New Roman" w:cs="Times New Roman" w:hint="eastAsia"/>
          <w:color w:val="538135" w:themeColor="accent6" w:themeShade="BF"/>
          <w:sz w:val="24"/>
          <w:szCs w:val="24"/>
        </w:rPr>
        <w:t>、智力良好儿童和一般智力儿童作</w:t>
      </w:r>
      <w:r w:rsidRPr="006E02EB">
        <w:rPr>
          <w:rFonts w:ascii="宋体" w:eastAsia="宋体" w:hAnsi="宋体" w:hint="eastAsia"/>
          <w:color w:val="538135" w:themeColor="accent6" w:themeShade="BF"/>
          <w:sz w:val="24"/>
          <w:szCs w:val="24"/>
        </w:rPr>
        <w:t>为研究对象，在分别了解其工作记忆广度和工作记忆精确度的基础上，进一步探讨不同组别</w:t>
      </w:r>
      <w:r w:rsidR="0053081B" w:rsidRPr="006E02EB">
        <w:rPr>
          <w:rFonts w:ascii="宋体" w:eastAsia="宋体" w:hAnsi="宋体" w:hint="eastAsia"/>
          <w:color w:val="538135" w:themeColor="accent6" w:themeShade="BF"/>
          <w:sz w:val="24"/>
          <w:szCs w:val="24"/>
        </w:rPr>
        <w:t>儿童在</w:t>
      </w:r>
      <w:r w:rsidRPr="006E02EB">
        <w:rPr>
          <w:rFonts w:ascii="宋体" w:eastAsia="宋体" w:hAnsi="宋体" w:hint="eastAsia"/>
          <w:color w:val="538135" w:themeColor="accent6" w:themeShade="BF"/>
          <w:sz w:val="24"/>
          <w:szCs w:val="24"/>
        </w:rPr>
        <w:t>工作记忆精确度</w:t>
      </w:r>
      <w:r w:rsidR="0053081B" w:rsidRPr="006E02EB">
        <w:rPr>
          <w:rFonts w:ascii="宋体" w:eastAsia="宋体" w:hAnsi="宋体" w:hint="eastAsia"/>
          <w:color w:val="538135" w:themeColor="accent6" w:themeShade="BF"/>
          <w:sz w:val="24"/>
          <w:szCs w:val="24"/>
        </w:rPr>
        <w:t>任务中出现</w:t>
      </w:r>
      <w:r w:rsidRPr="006E02EB">
        <w:rPr>
          <w:rFonts w:ascii="宋体" w:eastAsia="宋体" w:hAnsi="宋体" w:hint="eastAsia"/>
          <w:color w:val="538135" w:themeColor="accent6" w:themeShade="BF"/>
          <w:sz w:val="24"/>
          <w:szCs w:val="24"/>
        </w:rPr>
        <w:t>差异的原因，</w:t>
      </w:r>
      <w:r w:rsidR="001910D4" w:rsidRPr="006E02EB">
        <w:rPr>
          <w:rFonts w:ascii="宋体" w:eastAsia="宋体" w:hAnsi="宋体" w:hint="eastAsia"/>
          <w:color w:val="538135" w:themeColor="accent6" w:themeShade="BF"/>
          <w:sz w:val="24"/>
          <w:szCs w:val="24"/>
        </w:rPr>
        <w:t>了解超常儿童优异记忆力表现的本质原因，</w:t>
      </w:r>
      <w:r w:rsidRPr="006E02EB">
        <w:rPr>
          <w:rFonts w:ascii="宋体" w:eastAsia="宋体" w:hAnsi="宋体" w:hint="eastAsia"/>
          <w:color w:val="538135" w:themeColor="accent6" w:themeShade="BF"/>
          <w:sz w:val="24"/>
          <w:szCs w:val="24"/>
        </w:rPr>
        <w:t>为筛查</w:t>
      </w:r>
      <w:r w:rsidR="00307C9F" w:rsidRPr="006E02EB">
        <w:rPr>
          <w:rFonts w:ascii="宋体" w:eastAsia="宋体" w:hAnsi="宋体" w:hint="eastAsia"/>
          <w:color w:val="538135" w:themeColor="accent6" w:themeShade="BF"/>
          <w:sz w:val="24"/>
          <w:szCs w:val="24"/>
        </w:rPr>
        <w:t>和培养</w:t>
      </w:r>
      <w:r w:rsidRPr="006E02EB">
        <w:rPr>
          <w:rFonts w:ascii="宋体" w:eastAsia="宋体" w:hAnsi="宋体" w:hint="eastAsia"/>
          <w:color w:val="538135" w:themeColor="accent6" w:themeShade="BF"/>
          <w:sz w:val="24"/>
          <w:szCs w:val="24"/>
        </w:rPr>
        <w:t>超常儿童提供更多的</w:t>
      </w:r>
      <w:r w:rsidR="00CE251F" w:rsidRPr="006E02EB">
        <w:rPr>
          <w:rFonts w:ascii="宋体" w:eastAsia="宋体" w:hAnsi="宋体" w:hint="eastAsia"/>
          <w:color w:val="538135" w:themeColor="accent6" w:themeShade="BF"/>
          <w:sz w:val="24"/>
          <w:szCs w:val="24"/>
        </w:rPr>
        <w:t>实证</w:t>
      </w:r>
      <w:r w:rsidR="00307C9F" w:rsidRPr="006E02EB">
        <w:rPr>
          <w:rFonts w:ascii="宋体" w:eastAsia="宋体" w:hAnsi="宋体" w:hint="eastAsia"/>
          <w:color w:val="538135" w:themeColor="accent6" w:themeShade="BF"/>
          <w:sz w:val="24"/>
          <w:szCs w:val="24"/>
        </w:rPr>
        <w:t>依据</w:t>
      </w:r>
      <w:r w:rsidRPr="002B5FA0">
        <w:rPr>
          <w:rFonts w:ascii="宋体" w:eastAsia="宋体" w:hAnsi="宋体" w:hint="eastAsia"/>
          <w:sz w:val="24"/>
          <w:szCs w:val="24"/>
        </w:rPr>
        <w:t>。</w:t>
      </w:r>
    </w:p>
    <w:p w14:paraId="195530F2" w14:textId="6DFE72AA"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lastRenderedPageBreak/>
        <w:t>2</w:t>
      </w:r>
      <w:r w:rsidRPr="002B5FA0">
        <w:rPr>
          <w:rFonts w:ascii="宋体" w:eastAsia="宋体" w:hAnsi="宋体"/>
          <w:sz w:val="24"/>
          <w:szCs w:val="24"/>
        </w:rPr>
        <w:t xml:space="preserve"> </w:t>
      </w:r>
      <w:r w:rsidRPr="002B5FA0">
        <w:rPr>
          <w:rFonts w:ascii="宋体" w:eastAsia="宋体" w:hAnsi="宋体" w:hint="eastAsia"/>
          <w:sz w:val="24"/>
          <w:szCs w:val="24"/>
        </w:rPr>
        <w:t>研究方法</w:t>
      </w:r>
    </w:p>
    <w:p w14:paraId="5581C95C" w14:textId="206F1A33"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2</w:t>
      </w:r>
      <w:r w:rsidRPr="002B5FA0">
        <w:rPr>
          <w:rFonts w:ascii="宋体" w:eastAsia="宋体" w:hAnsi="宋体"/>
          <w:sz w:val="24"/>
          <w:szCs w:val="24"/>
        </w:rPr>
        <w:t xml:space="preserve">.1 </w:t>
      </w:r>
      <w:r w:rsidRPr="002B5FA0">
        <w:rPr>
          <w:rFonts w:ascii="宋体" w:eastAsia="宋体" w:hAnsi="宋体" w:hint="eastAsia"/>
          <w:sz w:val="24"/>
          <w:szCs w:val="24"/>
        </w:rPr>
        <w:t>研究对象</w:t>
      </w:r>
    </w:p>
    <w:p w14:paraId="614CCDF9" w14:textId="1D73C593" w:rsidR="00474543" w:rsidRPr="002B5FA0" w:rsidRDefault="006E02EB" w:rsidP="00D06C8F">
      <w:pPr>
        <w:spacing w:line="360" w:lineRule="auto"/>
        <w:ind w:firstLineChars="200" w:firstLine="480"/>
        <w:rPr>
          <w:rFonts w:ascii="宋体" w:eastAsia="宋体" w:hAnsi="宋体"/>
          <w:sz w:val="24"/>
          <w:szCs w:val="24"/>
        </w:rPr>
      </w:pPr>
      <w:r>
        <w:rPr>
          <w:rFonts w:ascii="宋体" w:eastAsia="宋体" w:hAnsi="宋体" w:hint="eastAsia"/>
          <w:sz w:val="24"/>
          <w:szCs w:val="24"/>
        </w:rPr>
        <w:t>本研究</w:t>
      </w:r>
      <w:r w:rsidR="002B1C37" w:rsidRPr="002B5FA0">
        <w:rPr>
          <w:rFonts w:ascii="宋体" w:eastAsia="宋体" w:hAnsi="宋体" w:hint="eastAsia"/>
          <w:sz w:val="24"/>
          <w:szCs w:val="24"/>
        </w:rPr>
        <w:t>选</w:t>
      </w:r>
      <w:r w:rsidR="00F77ACC" w:rsidRPr="002B5FA0">
        <w:rPr>
          <w:rFonts w:ascii="宋体" w:eastAsia="宋体" w:hAnsi="宋体" w:hint="eastAsia"/>
          <w:sz w:val="24"/>
          <w:szCs w:val="24"/>
        </w:rPr>
        <w:t>取超常班超常儿童</w:t>
      </w:r>
      <w:r w:rsidR="002B1C37" w:rsidRPr="002B5FA0">
        <w:rPr>
          <w:rFonts w:ascii="宋体" w:eastAsia="宋体" w:hAnsi="宋体" w:hint="eastAsia"/>
          <w:sz w:val="24"/>
          <w:szCs w:val="24"/>
        </w:rPr>
        <w:t>、</w:t>
      </w:r>
      <w:r w:rsidR="00F77ACC" w:rsidRPr="002B5FA0">
        <w:rPr>
          <w:rFonts w:ascii="宋体" w:eastAsia="宋体" w:hAnsi="宋体" w:hint="eastAsia"/>
          <w:sz w:val="24"/>
          <w:szCs w:val="24"/>
        </w:rPr>
        <w:t>平行班儿童</w:t>
      </w:r>
      <w:r w:rsidR="002B1C37" w:rsidRPr="002B5FA0">
        <w:rPr>
          <w:rFonts w:ascii="宋体" w:eastAsia="宋体" w:hAnsi="宋体" w:hint="eastAsia"/>
          <w:sz w:val="24"/>
          <w:szCs w:val="24"/>
        </w:rPr>
        <w:t>和普通班儿童</w:t>
      </w:r>
      <w:r w:rsidR="007C308B" w:rsidRPr="002B5FA0">
        <w:rPr>
          <w:rFonts w:ascii="宋体" w:eastAsia="宋体" w:hAnsi="宋体" w:hint="eastAsia"/>
          <w:sz w:val="24"/>
          <w:szCs w:val="24"/>
        </w:rPr>
        <w:t>共计</w:t>
      </w:r>
      <w:r w:rsidR="00B0004F" w:rsidRPr="002B5FA0">
        <w:rPr>
          <w:rFonts w:ascii="Times New Roman" w:eastAsia="宋体" w:hAnsi="Times New Roman" w:cs="Times New Roman"/>
          <w:sz w:val="24"/>
          <w:szCs w:val="24"/>
        </w:rPr>
        <w:t>107</w:t>
      </w:r>
      <w:r w:rsidR="00F77ACC" w:rsidRPr="002B5FA0">
        <w:rPr>
          <w:rFonts w:ascii="宋体" w:eastAsia="宋体" w:hAnsi="宋体" w:hint="eastAsia"/>
          <w:sz w:val="24"/>
          <w:szCs w:val="24"/>
        </w:rPr>
        <w:t>人，包括：</w:t>
      </w:r>
    </w:p>
    <w:p w14:paraId="34D20A19" w14:textId="17A8DC99" w:rsidR="00F77ACC" w:rsidRPr="002B5FA0" w:rsidRDefault="00F77ACC"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（1）</w:t>
      </w:r>
      <w:r w:rsidR="002B1C37" w:rsidRPr="002B5FA0">
        <w:rPr>
          <w:rFonts w:ascii="宋体" w:eastAsia="宋体" w:hAnsi="宋体" w:hint="eastAsia"/>
          <w:sz w:val="24"/>
          <w:szCs w:val="24"/>
        </w:rPr>
        <w:t>超常班儿童：合肥市某校的超常实验班学生共</w:t>
      </w:r>
      <w:r w:rsidR="002B1C37" w:rsidRPr="002B5FA0">
        <w:rPr>
          <w:rFonts w:ascii="Times New Roman" w:eastAsia="宋体" w:hAnsi="Times New Roman" w:cs="Times New Roman"/>
          <w:sz w:val="24"/>
          <w:szCs w:val="24"/>
        </w:rPr>
        <w:t>40</w:t>
      </w:r>
      <w:r w:rsidR="002B1C37" w:rsidRPr="002B5FA0">
        <w:rPr>
          <w:rFonts w:ascii="宋体" w:eastAsia="宋体" w:hAnsi="宋体" w:hint="eastAsia"/>
          <w:sz w:val="24"/>
          <w:szCs w:val="24"/>
        </w:rPr>
        <w:t>名（</w:t>
      </w:r>
      <w:r w:rsidR="002B1C37" w:rsidRPr="002B5FA0">
        <w:rPr>
          <w:rFonts w:ascii="Times New Roman" w:eastAsia="宋体" w:hAnsi="Times New Roman" w:cs="Times New Roman"/>
          <w:sz w:val="24"/>
          <w:szCs w:val="24"/>
        </w:rPr>
        <w:t>27</w:t>
      </w:r>
      <w:r w:rsidR="002B1C37" w:rsidRPr="002B5FA0">
        <w:rPr>
          <w:rFonts w:ascii="宋体" w:eastAsia="宋体" w:hAnsi="宋体" w:hint="eastAsia"/>
          <w:sz w:val="24"/>
          <w:szCs w:val="24"/>
        </w:rPr>
        <w:t>名男生；平均年龄</w:t>
      </w:r>
      <w:r w:rsidR="002B1C37" w:rsidRPr="002B5FA0">
        <w:rPr>
          <w:rFonts w:ascii="Times New Roman" w:eastAsia="宋体" w:hAnsi="Times New Roman" w:cs="Times New Roman"/>
          <w:sz w:val="24"/>
          <w:szCs w:val="24"/>
        </w:rPr>
        <w:t>13.62</w:t>
      </w:r>
      <w:r w:rsidR="002B1C37" w:rsidRPr="002B5FA0">
        <w:rPr>
          <w:rFonts w:ascii="Times New Roman" w:eastAsia="宋体" w:hAnsi="Times New Roman" w:cs="Times New Roman"/>
          <w:sz w:val="24"/>
          <w:szCs w:val="24"/>
        </w:rPr>
        <w:sym w:font="Symbol" w:char="F0B1"/>
      </w:r>
      <w:r w:rsidR="002B1C37" w:rsidRPr="002B5FA0">
        <w:rPr>
          <w:rFonts w:ascii="Times New Roman" w:eastAsia="宋体" w:hAnsi="Times New Roman" w:cs="Times New Roman"/>
          <w:sz w:val="24"/>
          <w:szCs w:val="24"/>
        </w:rPr>
        <w:t xml:space="preserve"> .70</w:t>
      </w:r>
      <w:r w:rsidR="002B1C37" w:rsidRPr="002B5FA0">
        <w:rPr>
          <w:rFonts w:ascii="宋体" w:eastAsia="宋体" w:hAnsi="宋体"/>
          <w:sz w:val="24"/>
          <w:szCs w:val="24"/>
        </w:rPr>
        <w:t>岁</w:t>
      </w:r>
      <w:r w:rsidR="002B1C37" w:rsidRPr="002B5FA0">
        <w:rPr>
          <w:rFonts w:ascii="宋体" w:eastAsia="宋体" w:hAnsi="宋体" w:hint="eastAsia"/>
          <w:sz w:val="24"/>
          <w:szCs w:val="24"/>
        </w:rPr>
        <w:t>）</w:t>
      </w:r>
      <w:r w:rsidR="007C308B" w:rsidRPr="002B5FA0">
        <w:rPr>
          <w:rFonts w:ascii="宋体" w:eastAsia="宋体" w:hAnsi="宋体" w:hint="eastAsia"/>
          <w:sz w:val="24"/>
          <w:szCs w:val="24"/>
        </w:rPr>
        <w:t>。</w:t>
      </w:r>
      <w:r w:rsidR="002B1C37" w:rsidRPr="002B5FA0">
        <w:rPr>
          <w:rFonts w:ascii="宋体" w:eastAsia="宋体" w:hAnsi="宋体" w:hint="eastAsia"/>
          <w:sz w:val="24"/>
          <w:szCs w:val="24"/>
        </w:rPr>
        <w:t>超常班儿童均为学校采用韦氏智力测验及多项认知测验选拔而来，所有被试的智力分数均处于同龄儿童百分等级</w:t>
      </w:r>
      <w:r w:rsidR="002B1C37" w:rsidRPr="002B5FA0">
        <w:rPr>
          <w:rFonts w:ascii="Times New Roman" w:eastAsia="宋体" w:hAnsi="Times New Roman" w:cs="Times New Roman"/>
          <w:sz w:val="24"/>
          <w:szCs w:val="24"/>
        </w:rPr>
        <w:t>95%</w:t>
      </w:r>
      <w:r w:rsidR="002B1C37" w:rsidRPr="002B5FA0">
        <w:rPr>
          <w:rFonts w:ascii="宋体" w:eastAsia="宋体" w:hAnsi="宋体" w:hint="eastAsia"/>
          <w:sz w:val="24"/>
          <w:szCs w:val="24"/>
        </w:rPr>
        <w:t>以上</w:t>
      </w:r>
      <w:r w:rsidR="00365140" w:rsidRPr="002B5FA0">
        <w:rPr>
          <w:rFonts w:ascii="宋体" w:eastAsia="宋体" w:hAnsi="宋体" w:hint="eastAsia"/>
          <w:sz w:val="24"/>
          <w:szCs w:val="24"/>
        </w:rPr>
        <w:t>，属于智力超常儿童。</w:t>
      </w:r>
    </w:p>
    <w:p w14:paraId="2583010F" w14:textId="556A4D52" w:rsidR="002B1C37" w:rsidRPr="002B5FA0" w:rsidRDefault="002B1C37"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（2）平行班儿童：合肥市某校的平行班学生共</w:t>
      </w:r>
      <w:r w:rsidRPr="002B5FA0">
        <w:rPr>
          <w:rFonts w:ascii="Times New Roman" w:eastAsia="宋体" w:hAnsi="Times New Roman" w:cs="Times New Roman"/>
          <w:sz w:val="24"/>
          <w:szCs w:val="24"/>
        </w:rPr>
        <w:t>37</w:t>
      </w:r>
      <w:r w:rsidRPr="002B5FA0">
        <w:rPr>
          <w:rFonts w:ascii="宋体" w:eastAsia="宋体" w:hAnsi="宋体" w:hint="eastAsia"/>
          <w:sz w:val="24"/>
          <w:szCs w:val="24"/>
        </w:rPr>
        <w:t>名（</w:t>
      </w:r>
      <w:r w:rsidRPr="002B5FA0">
        <w:rPr>
          <w:rFonts w:ascii="Times New Roman" w:eastAsia="宋体" w:hAnsi="Times New Roman" w:cs="Times New Roman"/>
          <w:sz w:val="24"/>
          <w:szCs w:val="24"/>
        </w:rPr>
        <w:t>30</w:t>
      </w:r>
      <w:r w:rsidRPr="002B5FA0">
        <w:rPr>
          <w:rFonts w:ascii="宋体" w:eastAsia="宋体" w:hAnsi="宋体" w:hint="eastAsia"/>
          <w:sz w:val="24"/>
          <w:szCs w:val="24"/>
        </w:rPr>
        <w:t>名男生；</w:t>
      </w:r>
      <w:r w:rsidRPr="002B5FA0">
        <w:rPr>
          <w:rFonts w:ascii="宋体" w:eastAsia="宋体" w:hAnsi="宋体"/>
          <w:sz w:val="24"/>
          <w:szCs w:val="24"/>
        </w:rPr>
        <w:t>平均年龄</w:t>
      </w:r>
      <w:r w:rsidRPr="002B5FA0">
        <w:rPr>
          <w:rFonts w:ascii="Times New Roman" w:eastAsia="宋体" w:hAnsi="Times New Roman" w:cs="Times New Roman"/>
          <w:sz w:val="24"/>
          <w:szCs w:val="24"/>
        </w:rPr>
        <w:t xml:space="preserve">13.90 </w:t>
      </w:r>
      <w:r w:rsidRPr="002B5FA0">
        <w:rPr>
          <w:rFonts w:ascii="Times New Roman" w:eastAsia="宋体" w:hAnsi="Times New Roman" w:cs="Times New Roman"/>
          <w:sz w:val="24"/>
          <w:szCs w:val="24"/>
        </w:rPr>
        <w:sym w:font="Symbol" w:char="F0B1"/>
      </w:r>
      <w:r w:rsidRPr="002B5FA0">
        <w:rPr>
          <w:rFonts w:ascii="Times New Roman" w:eastAsia="宋体" w:hAnsi="Times New Roman" w:cs="Times New Roman"/>
          <w:sz w:val="24"/>
          <w:szCs w:val="24"/>
        </w:rPr>
        <w:t xml:space="preserve"> .66</w:t>
      </w:r>
      <w:r w:rsidRPr="002B5FA0">
        <w:rPr>
          <w:rFonts w:ascii="宋体" w:eastAsia="宋体" w:hAnsi="宋体" w:hint="eastAsia"/>
          <w:sz w:val="24"/>
          <w:szCs w:val="24"/>
        </w:rPr>
        <w:t>岁）。平行班儿童均为智力正常，但有意愿参加超常教育的儿童。</w:t>
      </w:r>
      <w:r w:rsidR="00903F8C" w:rsidRPr="002B5FA0">
        <w:rPr>
          <w:rFonts w:ascii="宋体" w:eastAsia="宋体" w:hAnsi="宋体" w:hint="eastAsia"/>
          <w:sz w:val="24"/>
          <w:szCs w:val="24"/>
        </w:rPr>
        <w:t>超常班和平行班</w:t>
      </w:r>
      <w:r w:rsidR="00437196">
        <w:rPr>
          <w:rFonts w:ascii="宋体" w:eastAsia="宋体" w:hAnsi="宋体" w:hint="eastAsia"/>
          <w:sz w:val="24"/>
          <w:szCs w:val="24"/>
        </w:rPr>
        <w:t>都</w:t>
      </w:r>
      <w:r w:rsidR="00903F8C" w:rsidRPr="002B5FA0">
        <w:rPr>
          <w:rFonts w:ascii="宋体" w:eastAsia="宋体" w:hAnsi="宋体" w:hint="eastAsia"/>
          <w:sz w:val="24"/>
          <w:szCs w:val="24"/>
        </w:rPr>
        <w:t>采用快</w:t>
      </w:r>
      <w:r w:rsidR="00437196">
        <w:rPr>
          <w:rFonts w:ascii="宋体" w:eastAsia="宋体" w:hAnsi="宋体" w:hint="eastAsia"/>
          <w:sz w:val="24"/>
          <w:szCs w:val="24"/>
        </w:rPr>
        <w:t>班</w:t>
      </w:r>
      <w:r w:rsidR="00903F8C" w:rsidRPr="002B5FA0">
        <w:rPr>
          <w:rFonts w:ascii="宋体" w:eastAsia="宋体" w:hAnsi="宋体" w:hint="eastAsia"/>
          <w:sz w:val="24"/>
          <w:szCs w:val="24"/>
        </w:rPr>
        <w:t>教学，且任课老师全部一样。</w:t>
      </w:r>
    </w:p>
    <w:p w14:paraId="54C37108" w14:textId="43DDF47C" w:rsidR="002B1C37" w:rsidRPr="002B5FA0" w:rsidRDefault="002B1C37"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（3）普通班儿童：合肥市某校的普通班学生共</w:t>
      </w:r>
      <w:r w:rsidR="00B0004F" w:rsidRPr="002B5FA0">
        <w:rPr>
          <w:rFonts w:ascii="Times New Roman" w:eastAsia="宋体" w:hAnsi="Times New Roman" w:cs="Times New Roman"/>
          <w:sz w:val="24"/>
          <w:szCs w:val="24"/>
        </w:rPr>
        <w:t>30</w:t>
      </w:r>
      <w:r w:rsidRPr="002B5FA0">
        <w:rPr>
          <w:rFonts w:ascii="宋体" w:eastAsia="宋体" w:hAnsi="宋体" w:hint="eastAsia"/>
          <w:sz w:val="24"/>
          <w:szCs w:val="24"/>
        </w:rPr>
        <w:t>名（</w:t>
      </w:r>
      <w:r w:rsidR="00B0004F" w:rsidRPr="002B5FA0">
        <w:rPr>
          <w:rFonts w:ascii="Times New Roman" w:eastAsia="宋体" w:hAnsi="Times New Roman" w:cs="Times New Roman"/>
          <w:sz w:val="24"/>
          <w:szCs w:val="24"/>
        </w:rPr>
        <w:t>18</w:t>
      </w:r>
      <w:r w:rsidRPr="002B5FA0">
        <w:rPr>
          <w:rFonts w:ascii="宋体" w:eastAsia="宋体" w:hAnsi="宋体" w:hint="eastAsia"/>
          <w:sz w:val="24"/>
          <w:szCs w:val="24"/>
        </w:rPr>
        <w:t>名男生；平均年龄</w:t>
      </w:r>
      <w:r w:rsidRPr="002B5FA0">
        <w:rPr>
          <w:rFonts w:ascii="Times New Roman" w:eastAsia="宋体" w:hAnsi="Times New Roman" w:cs="Times New Roman"/>
          <w:sz w:val="24"/>
          <w:szCs w:val="24"/>
        </w:rPr>
        <w:t>13.</w:t>
      </w:r>
      <w:r w:rsidR="00B0004F" w:rsidRPr="002B5FA0">
        <w:rPr>
          <w:rFonts w:ascii="Times New Roman" w:eastAsia="宋体" w:hAnsi="Times New Roman" w:cs="Times New Roman"/>
          <w:sz w:val="24"/>
          <w:szCs w:val="24"/>
        </w:rPr>
        <w:t xml:space="preserve">42 </w:t>
      </w:r>
      <w:r w:rsidRPr="002B5FA0">
        <w:rPr>
          <w:rFonts w:ascii="Times New Roman" w:eastAsia="宋体" w:hAnsi="Times New Roman" w:cs="Times New Roman"/>
          <w:sz w:val="24"/>
          <w:szCs w:val="24"/>
        </w:rPr>
        <w:sym w:font="Symbol" w:char="F0B1"/>
      </w:r>
      <w:r w:rsidRPr="002B5FA0">
        <w:rPr>
          <w:rFonts w:ascii="Times New Roman" w:eastAsia="宋体" w:hAnsi="Times New Roman" w:cs="Times New Roman"/>
          <w:sz w:val="24"/>
          <w:szCs w:val="24"/>
        </w:rPr>
        <w:t xml:space="preserve"> .67</w:t>
      </w:r>
      <w:r w:rsidRPr="002B5FA0">
        <w:rPr>
          <w:rFonts w:ascii="宋体" w:eastAsia="宋体" w:hAnsi="宋体" w:hint="eastAsia"/>
          <w:sz w:val="24"/>
          <w:szCs w:val="24"/>
        </w:rPr>
        <w:t>岁）</w:t>
      </w:r>
      <w:r w:rsidR="000E3A6A">
        <w:rPr>
          <w:rFonts w:ascii="宋体" w:eastAsia="宋体" w:hAnsi="宋体" w:hint="eastAsia"/>
          <w:sz w:val="24"/>
          <w:szCs w:val="24"/>
        </w:rPr>
        <w:t>，</w:t>
      </w:r>
      <w:r w:rsidR="000E3A6A" w:rsidRPr="00401BEC">
        <w:rPr>
          <w:rFonts w:ascii="宋体" w:eastAsia="宋体" w:hAnsi="宋体" w:hint="eastAsia"/>
          <w:color w:val="538135" w:themeColor="accent6" w:themeShade="BF"/>
          <w:sz w:val="24"/>
          <w:szCs w:val="24"/>
        </w:rPr>
        <w:t>普通班儿童与超常班儿童</w:t>
      </w:r>
      <w:r w:rsidR="00401BEC">
        <w:rPr>
          <w:rFonts w:ascii="宋体" w:eastAsia="宋体" w:hAnsi="宋体" w:hint="eastAsia"/>
          <w:color w:val="538135" w:themeColor="accent6" w:themeShade="BF"/>
          <w:sz w:val="24"/>
          <w:szCs w:val="24"/>
        </w:rPr>
        <w:t>、平行班儿童均</w:t>
      </w:r>
      <w:r w:rsidR="000E3A6A" w:rsidRPr="00401BEC">
        <w:rPr>
          <w:rFonts w:ascii="宋体" w:eastAsia="宋体" w:hAnsi="宋体" w:hint="eastAsia"/>
          <w:color w:val="538135" w:themeColor="accent6" w:themeShade="BF"/>
          <w:sz w:val="24"/>
          <w:szCs w:val="24"/>
        </w:rPr>
        <w:t>无显著年龄差异（</w:t>
      </w:r>
      <w:r w:rsidR="000E3A6A" w:rsidRPr="00401BEC">
        <w:rPr>
          <w:rFonts w:ascii="Times New Roman" w:eastAsia="宋体" w:hAnsi="Times New Roman" w:cs="Times New Roman"/>
          <w:i/>
          <w:iCs/>
          <w:color w:val="538135" w:themeColor="accent6" w:themeShade="BF"/>
          <w:sz w:val="24"/>
          <w:szCs w:val="24"/>
        </w:rPr>
        <w:t>p</w:t>
      </w:r>
      <w:r w:rsidR="000E3A6A" w:rsidRPr="00401BEC">
        <w:rPr>
          <w:rFonts w:ascii="Times New Roman" w:eastAsia="宋体" w:hAnsi="Times New Roman" w:cs="Times New Roman"/>
          <w:color w:val="538135" w:themeColor="accent6" w:themeShade="BF"/>
          <w:sz w:val="24"/>
          <w:szCs w:val="24"/>
        </w:rPr>
        <w:t xml:space="preserve"> &gt; </w:t>
      </w:r>
      <w:r w:rsidR="00401BEC" w:rsidRPr="00401BEC">
        <w:rPr>
          <w:rFonts w:ascii="Times New Roman" w:eastAsia="宋体" w:hAnsi="Times New Roman" w:cs="Times New Roman"/>
          <w:color w:val="538135" w:themeColor="accent6" w:themeShade="BF"/>
          <w:sz w:val="24"/>
          <w:szCs w:val="24"/>
        </w:rPr>
        <w:t>.05</w:t>
      </w:r>
      <w:r w:rsidR="000E3A6A" w:rsidRPr="00401BEC">
        <w:rPr>
          <w:rFonts w:ascii="宋体" w:eastAsia="宋体" w:hAnsi="宋体" w:hint="eastAsia"/>
          <w:color w:val="538135" w:themeColor="accent6" w:themeShade="BF"/>
          <w:sz w:val="24"/>
          <w:szCs w:val="24"/>
        </w:rPr>
        <w:t>）</w:t>
      </w:r>
      <w:r w:rsidRPr="002B5FA0">
        <w:rPr>
          <w:rFonts w:ascii="宋体" w:eastAsia="宋体" w:hAnsi="宋体" w:hint="eastAsia"/>
          <w:sz w:val="24"/>
          <w:szCs w:val="24"/>
        </w:rPr>
        <w:t>。</w:t>
      </w:r>
    </w:p>
    <w:p w14:paraId="609EBD73" w14:textId="6A252CBC" w:rsidR="002B1C37" w:rsidRPr="002B5FA0" w:rsidRDefault="002B1C37"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所有被试均无色盲或色弱，视力或矫正视力正常，右利手；无神经或心理疾病，没有服用精神药物，且没有认知障碍或学习障碍。实验前被试均已阅读实验须知并请监护人签署了知情同意书。</w:t>
      </w:r>
    </w:p>
    <w:p w14:paraId="68AF5864" w14:textId="4E1D591E" w:rsidR="00B0004F" w:rsidRPr="001C68B0" w:rsidRDefault="00B0004F" w:rsidP="00D06C8F">
      <w:pPr>
        <w:spacing w:line="360" w:lineRule="auto"/>
        <w:ind w:firstLineChars="200" w:firstLine="480"/>
        <w:rPr>
          <w:rFonts w:ascii="宋体" w:eastAsia="宋体" w:hAnsi="宋体"/>
          <w:color w:val="2E74B5" w:themeColor="accent5" w:themeShade="BF"/>
          <w:sz w:val="24"/>
          <w:szCs w:val="24"/>
        </w:rPr>
      </w:pPr>
      <w:r w:rsidRPr="001C68B0">
        <w:rPr>
          <w:rFonts w:ascii="宋体" w:eastAsia="宋体" w:hAnsi="宋体" w:hint="eastAsia"/>
          <w:color w:val="2E74B5" w:themeColor="accent5" w:themeShade="BF"/>
          <w:sz w:val="24"/>
          <w:szCs w:val="24"/>
        </w:rPr>
        <w:t>考虑到普通班儿童的流体智力可能也会有较高的个体，在选取被试后统一进行瑞文标准推理测验</w:t>
      </w:r>
      <w:commentRangeStart w:id="2"/>
      <w:commentRangeStart w:id="3"/>
      <w:r w:rsidR="00307C9F" w:rsidRPr="001C68B0">
        <w:rPr>
          <w:rFonts w:ascii="宋体" w:eastAsia="宋体" w:hAnsi="宋体" w:hint="eastAsia"/>
          <w:color w:val="2E74B5" w:themeColor="accent5" w:themeShade="BF"/>
          <w:sz w:val="24"/>
          <w:szCs w:val="24"/>
          <w:vertAlign w:val="superscript"/>
        </w:rPr>
        <w:t>[</w:t>
      </w:r>
      <w:r w:rsidR="00B91611" w:rsidRPr="001C68B0">
        <w:rPr>
          <w:rFonts w:ascii="宋体" w:eastAsia="宋体" w:hAnsi="宋体"/>
          <w:color w:val="2E74B5" w:themeColor="accent5" w:themeShade="BF"/>
          <w:sz w:val="24"/>
          <w:szCs w:val="24"/>
          <w:vertAlign w:val="superscript"/>
        </w:rPr>
        <w:t>27</w:t>
      </w:r>
      <w:r w:rsidR="00307C9F" w:rsidRPr="001C68B0">
        <w:rPr>
          <w:rFonts w:ascii="宋体" w:eastAsia="宋体" w:hAnsi="宋体"/>
          <w:color w:val="2E74B5" w:themeColor="accent5" w:themeShade="BF"/>
          <w:sz w:val="24"/>
          <w:szCs w:val="24"/>
          <w:vertAlign w:val="superscript"/>
        </w:rPr>
        <w:t>]</w:t>
      </w:r>
      <w:r w:rsidRPr="001C68B0">
        <w:rPr>
          <w:rFonts w:ascii="宋体" w:eastAsia="宋体" w:hAnsi="宋体" w:hint="eastAsia"/>
          <w:color w:val="2E74B5" w:themeColor="accent5" w:themeShade="BF"/>
          <w:sz w:val="24"/>
          <w:szCs w:val="24"/>
        </w:rPr>
        <w:t>，</w:t>
      </w:r>
      <w:commentRangeEnd w:id="2"/>
      <w:r w:rsidR="00D515B1">
        <w:rPr>
          <w:rStyle w:val="a9"/>
        </w:rPr>
        <w:commentReference w:id="2"/>
      </w:r>
      <w:commentRangeEnd w:id="3"/>
      <w:r w:rsidR="00E3647C">
        <w:rPr>
          <w:rStyle w:val="a9"/>
        </w:rPr>
        <w:commentReference w:id="3"/>
      </w:r>
      <w:r w:rsidRPr="001C68B0">
        <w:rPr>
          <w:rFonts w:ascii="宋体" w:eastAsia="宋体" w:hAnsi="宋体" w:hint="eastAsia"/>
          <w:color w:val="2E74B5" w:themeColor="accent5" w:themeShade="BF"/>
          <w:sz w:val="24"/>
          <w:szCs w:val="24"/>
        </w:rPr>
        <w:t>并按照常模进行</w:t>
      </w:r>
      <w:r w:rsidR="000401B9" w:rsidRPr="001C68B0">
        <w:rPr>
          <w:rFonts w:ascii="宋体" w:eastAsia="宋体" w:hAnsi="宋体" w:hint="eastAsia"/>
          <w:color w:val="2E74B5" w:themeColor="accent5" w:themeShade="BF"/>
          <w:sz w:val="24"/>
          <w:szCs w:val="24"/>
        </w:rPr>
        <w:t>百分等级的划分。超常班儿童、平行班儿童及普通班儿童的分数及百分等级范围详见表</w:t>
      </w:r>
      <w:r w:rsidR="000401B9" w:rsidRPr="001C68B0">
        <w:rPr>
          <w:rFonts w:ascii="宋体" w:eastAsia="宋体" w:hAnsi="宋体"/>
          <w:color w:val="2E74B5" w:themeColor="accent5" w:themeShade="BF"/>
          <w:sz w:val="24"/>
          <w:szCs w:val="24"/>
        </w:rPr>
        <w:t>1，</w:t>
      </w:r>
      <w:r w:rsidR="00FA387D" w:rsidRPr="001C68B0">
        <w:rPr>
          <w:rFonts w:ascii="宋体" w:eastAsia="宋体" w:hAnsi="宋体" w:hint="eastAsia"/>
          <w:color w:val="2E74B5" w:themeColor="accent5" w:themeShade="BF"/>
          <w:sz w:val="24"/>
          <w:szCs w:val="24"/>
        </w:rPr>
        <w:t>超常班儿童的分数显著高于平行班儿童和普通班儿童（</w:t>
      </w:r>
      <w:r w:rsidR="00FA387D" w:rsidRPr="001C68B0">
        <w:rPr>
          <w:rFonts w:ascii="Times New Roman" w:eastAsia="宋体" w:hAnsi="Times New Roman" w:cs="Times New Roman"/>
          <w:i/>
          <w:iCs/>
          <w:color w:val="2E74B5" w:themeColor="accent5" w:themeShade="BF"/>
          <w:sz w:val="24"/>
          <w:szCs w:val="24"/>
        </w:rPr>
        <w:t>p</w:t>
      </w:r>
      <w:r w:rsidR="00FA387D" w:rsidRPr="001C68B0">
        <w:rPr>
          <w:rFonts w:ascii="Times New Roman" w:eastAsia="宋体" w:hAnsi="Times New Roman" w:cs="Times New Roman"/>
          <w:color w:val="2E74B5" w:themeColor="accent5" w:themeShade="BF"/>
          <w:sz w:val="24"/>
          <w:szCs w:val="24"/>
        </w:rPr>
        <w:t xml:space="preserve"> &lt; .05</w:t>
      </w:r>
      <w:r w:rsidR="00FA387D" w:rsidRPr="001C68B0">
        <w:rPr>
          <w:rFonts w:ascii="宋体" w:eastAsia="宋体" w:hAnsi="宋体" w:hint="eastAsia"/>
          <w:color w:val="2E74B5" w:themeColor="accent5" w:themeShade="BF"/>
          <w:sz w:val="24"/>
          <w:szCs w:val="24"/>
        </w:rPr>
        <w:t>），平行班儿童的智力分数显著高于普通班儿童（</w:t>
      </w:r>
      <w:r w:rsidR="00FA387D" w:rsidRPr="001C68B0">
        <w:rPr>
          <w:rFonts w:ascii="Times New Roman" w:eastAsia="宋体" w:hAnsi="Times New Roman" w:cs="Times New Roman"/>
          <w:i/>
          <w:iCs/>
          <w:color w:val="2E74B5" w:themeColor="accent5" w:themeShade="BF"/>
          <w:sz w:val="24"/>
          <w:szCs w:val="24"/>
        </w:rPr>
        <w:t>p</w:t>
      </w:r>
      <w:r w:rsidR="00FA387D" w:rsidRPr="001C68B0">
        <w:rPr>
          <w:rFonts w:ascii="Times New Roman" w:eastAsia="宋体" w:hAnsi="Times New Roman" w:cs="Times New Roman"/>
          <w:color w:val="2E74B5" w:themeColor="accent5" w:themeShade="BF"/>
          <w:sz w:val="24"/>
          <w:szCs w:val="24"/>
        </w:rPr>
        <w:t xml:space="preserve"> = 0.023</w:t>
      </w:r>
      <w:r w:rsidR="00FA387D" w:rsidRPr="001C68B0">
        <w:rPr>
          <w:rFonts w:ascii="宋体" w:eastAsia="宋体" w:hAnsi="宋体" w:hint="eastAsia"/>
          <w:color w:val="2E74B5" w:themeColor="accent5" w:themeShade="BF"/>
          <w:sz w:val="24"/>
          <w:szCs w:val="24"/>
        </w:rPr>
        <w:t>）。所以</w:t>
      </w:r>
      <w:r w:rsidR="000401B9" w:rsidRPr="001C68B0">
        <w:rPr>
          <w:rFonts w:ascii="宋体" w:eastAsia="宋体" w:hAnsi="宋体" w:hint="eastAsia"/>
          <w:color w:val="2E74B5" w:themeColor="accent5" w:themeShade="BF"/>
          <w:sz w:val="24"/>
          <w:szCs w:val="24"/>
        </w:rPr>
        <w:t>后面分析中采用智力超常组、智力良好组和一般智力组指代</w:t>
      </w:r>
      <w:r w:rsidR="000A00E7" w:rsidRPr="001C68B0">
        <w:rPr>
          <w:rFonts w:ascii="宋体" w:eastAsia="宋体" w:hAnsi="宋体" w:hint="eastAsia"/>
          <w:color w:val="2E74B5" w:themeColor="accent5" w:themeShade="BF"/>
          <w:sz w:val="24"/>
          <w:szCs w:val="24"/>
        </w:rPr>
        <w:t>超常班、平行班和普通班</w:t>
      </w:r>
      <w:r w:rsidR="000401B9" w:rsidRPr="001C68B0">
        <w:rPr>
          <w:rFonts w:ascii="宋体" w:eastAsia="宋体" w:hAnsi="宋体" w:hint="eastAsia"/>
          <w:color w:val="2E74B5" w:themeColor="accent5" w:themeShade="BF"/>
          <w:sz w:val="24"/>
          <w:szCs w:val="24"/>
        </w:rPr>
        <w:t>的被试。</w:t>
      </w:r>
    </w:p>
    <w:p w14:paraId="6E0B64F0" w14:textId="6DFBB632" w:rsidR="00F43846" w:rsidRPr="002B5FA0" w:rsidRDefault="00F43846"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表</w:t>
      </w:r>
      <w:r w:rsidRPr="002B5FA0">
        <w:rPr>
          <w:rFonts w:ascii="宋体" w:eastAsia="宋体" w:hAnsi="宋体"/>
          <w:sz w:val="24"/>
          <w:szCs w:val="24"/>
        </w:rPr>
        <w:t xml:space="preserve">1 </w:t>
      </w:r>
      <w:r w:rsidRPr="002B5FA0">
        <w:rPr>
          <w:rFonts w:ascii="宋体" w:eastAsia="宋体" w:hAnsi="宋体" w:hint="eastAsia"/>
          <w:sz w:val="24"/>
          <w:szCs w:val="24"/>
        </w:rPr>
        <w:t>超常班、平行班及普通班儿童的瑞文推理分数及百分等级</w:t>
      </w:r>
    </w:p>
    <w:tbl>
      <w:tblPr>
        <w:tblStyle w:val="af1"/>
        <w:tblW w:w="922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3"/>
        <w:gridCol w:w="1023"/>
        <w:gridCol w:w="1742"/>
        <w:gridCol w:w="1383"/>
        <w:gridCol w:w="1383"/>
        <w:gridCol w:w="1876"/>
      </w:tblGrid>
      <w:tr w:rsidR="001910D4" w:rsidRPr="002B5FA0" w14:paraId="7EBE8B6B" w14:textId="4668313E" w:rsidTr="00F43846">
        <w:trPr>
          <w:trHeight w:val="234"/>
        </w:trPr>
        <w:tc>
          <w:tcPr>
            <w:tcW w:w="1813" w:type="dxa"/>
            <w:vMerge w:val="restart"/>
            <w:tcBorders>
              <w:top w:val="single" w:sz="4" w:space="0" w:color="auto"/>
            </w:tcBorders>
          </w:tcPr>
          <w:p w14:paraId="5C244844" w14:textId="77777777" w:rsidR="00F43846" w:rsidRPr="002B5FA0" w:rsidRDefault="00F43846" w:rsidP="00D06C8F">
            <w:pPr>
              <w:spacing w:line="360" w:lineRule="auto"/>
              <w:rPr>
                <w:rFonts w:ascii="宋体" w:eastAsia="宋体" w:hAnsi="宋体"/>
                <w:sz w:val="24"/>
                <w:szCs w:val="24"/>
              </w:rPr>
            </w:pPr>
          </w:p>
        </w:tc>
        <w:tc>
          <w:tcPr>
            <w:tcW w:w="1023" w:type="dxa"/>
            <w:vMerge w:val="restart"/>
            <w:tcBorders>
              <w:top w:val="single" w:sz="4" w:space="0" w:color="auto"/>
            </w:tcBorders>
          </w:tcPr>
          <w:p w14:paraId="76F53323" w14:textId="0AF3DFA4" w:rsidR="00F43846" w:rsidRPr="002B5FA0" w:rsidRDefault="00F43846" w:rsidP="00D06C8F">
            <w:pPr>
              <w:spacing w:line="360" w:lineRule="auto"/>
              <w:rPr>
                <w:rFonts w:ascii="宋体" w:eastAsia="宋体" w:hAnsi="宋体"/>
                <w:sz w:val="24"/>
                <w:szCs w:val="24"/>
              </w:rPr>
            </w:pPr>
            <w:r w:rsidRPr="002B5FA0">
              <w:rPr>
                <w:rFonts w:ascii="宋体" w:eastAsia="宋体" w:hAnsi="宋体" w:hint="eastAsia"/>
                <w:sz w:val="24"/>
                <w:szCs w:val="24"/>
              </w:rPr>
              <w:t>人数</w:t>
            </w:r>
          </w:p>
        </w:tc>
        <w:tc>
          <w:tcPr>
            <w:tcW w:w="3125" w:type="dxa"/>
            <w:gridSpan w:val="2"/>
            <w:tcBorders>
              <w:top w:val="single" w:sz="4" w:space="0" w:color="auto"/>
              <w:bottom w:val="single" w:sz="4" w:space="0" w:color="auto"/>
            </w:tcBorders>
          </w:tcPr>
          <w:p w14:paraId="21922A4A" w14:textId="1F1FC7B2" w:rsidR="00F43846" w:rsidRPr="002B5FA0" w:rsidRDefault="00F43846" w:rsidP="00CA2F89">
            <w:pPr>
              <w:spacing w:line="360" w:lineRule="auto"/>
              <w:jc w:val="center"/>
              <w:rPr>
                <w:rFonts w:ascii="宋体" w:eastAsia="宋体" w:hAnsi="宋体"/>
                <w:sz w:val="24"/>
                <w:szCs w:val="24"/>
              </w:rPr>
            </w:pPr>
            <w:r w:rsidRPr="002B5FA0">
              <w:rPr>
                <w:rFonts w:ascii="宋体" w:eastAsia="宋体" w:hAnsi="宋体" w:hint="eastAsia"/>
                <w:sz w:val="24"/>
                <w:szCs w:val="24"/>
              </w:rPr>
              <w:t>瑞文推理分数</w:t>
            </w:r>
          </w:p>
        </w:tc>
        <w:tc>
          <w:tcPr>
            <w:tcW w:w="1383" w:type="dxa"/>
            <w:vMerge w:val="restart"/>
            <w:tcBorders>
              <w:top w:val="single" w:sz="4" w:space="0" w:color="auto"/>
            </w:tcBorders>
          </w:tcPr>
          <w:p w14:paraId="7F6D11AD" w14:textId="3F147B52" w:rsidR="00F43846" w:rsidRPr="002B5FA0" w:rsidRDefault="00F43846" w:rsidP="00D06C8F">
            <w:pPr>
              <w:spacing w:line="360" w:lineRule="auto"/>
              <w:rPr>
                <w:rFonts w:ascii="宋体" w:eastAsia="宋体" w:hAnsi="宋体"/>
                <w:sz w:val="24"/>
                <w:szCs w:val="24"/>
              </w:rPr>
            </w:pPr>
            <w:r w:rsidRPr="002B5FA0">
              <w:rPr>
                <w:rFonts w:ascii="宋体" w:eastAsia="宋体" w:hAnsi="宋体" w:hint="eastAsia"/>
                <w:sz w:val="24"/>
                <w:szCs w:val="24"/>
              </w:rPr>
              <w:t>智力常模百分等级</w:t>
            </w:r>
          </w:p>
        </w:tc>
        <w:tc>
          <w:tcPr>
            <w:tcW w:w="1876" w:type="dxa"/>
            <w:vMerge w:val="restart"/>
            <w:tcBorders>
              <w:top w:val="single" w:sz="4" w:space="0" w:color="auto"/>
            </w:tcBorders>
          </w:tcPr>
          <w:p w14:paraId="2635F6D6" w14:textId="33FFB82A" w:rsidR="00F43846" w:rsidRPr="002B5FA0" w:rsidRDefault="00F43846" w:rsidP="00CA2F89">
            <w:pPr>
              <w:spacing w:line="360" w:lineRule="auto"/>
              <w:jc w:val="center"/>
              <w:rPr>
                <w:rFonts w:ascii="宋体" w:eastAsia="宋体" w:hAnsi="宋体"/>
                <w:sz w:val="24"/>
                <w:szCs w:val="24"/>
              </w:rPr>
            </w:pPr>
            <w:r w:rsidRPr="002B5FA0">
              <w:rPr>
                <w:rFonts w:ascii="Times New Roman" w:eastAsia="宋体" w:hAnsi="Times New Roman" w:cs="Times New Roman"/>
                <w:i/>
                <w:iCs/>
                <w:sz w:val="24"/>
                <w:szCs w:val="24"/>
              </w:rPr>
              <w:t>F</w:t>
            </w:r>
            <w:r w:rsidRPr="002B5FA0">
              <w:rPr>
                <w:rFonts w:ascii="宋体" w:eastAsia="宋体" w:hAnsi="宋体" w:hint="eastAsia"/>
                <w:sz w:val="24"/>
                <w:szCs w:val="24"/>
              </w:rPr>
              <w:t>检验</w:t>
            </w:r>
          </w:p>
        </w:tc>
      </w:tr>
      <w:tr w:rsidR="001910D4" w:rsidRPr="002B5FA0" w14:paraId="624DA98F" w14:textId="7F4B2503" w:rsidTr="00F43846">
        <w:trPr>
          <w:trHeight w:val="234"/>
        </w:trPr>
        <w:tc>
          <w:tcPr>
            <w:tcW w:w="1813" w:type="dxa"/>
            <w:vMerge/>
            <w:tcBorders>
              <w:bottom w:val="single" w:sz="4" w:space="0" w:color="auto"/>
            </w:tcBorders>
          </w:tcPr>
          <w:p w14:paraId="076E1056" w14:textId="77777777" w:rsidR="00F43846" w:rsidRPr="002B5FA0" w:rsidRDefault="00F43846" w:rsidP="00D06C8F">
            <w:pPr>
              <w:spacing w:line="360" w:lineRule="auto"/>
              <w:rPr>
                <w:rFonts w:ascii="宋体" w:eastAsia="宋体" w:hAnsi="宋体"/>
                <w:sz w:val="24"/>
                <w:szCs w:val="24"/>
              </w:rPr>
            </w:pPr>
          </w:p>
        </w:tc>
        <w:tc>
          <w:tcPr>
            <w:tcW w:w="1023" w:type="dxa"/>
            <w:vMerge/>
            <w:tcBorders>
              <w:bottom w:val="single" w:sz="4" w:space="0" w:color="auto"/>
            </w:tcBorders>
          </w:tcPr>
          <w:p w14:paraId="24757615" w14:textId="77777777" w:rsidR="00F43846" w:rsidRPr="002B5FA0" w:rsidRDefault="00F43846" w:rsidP="00D06C8F">
            <w:pPr>
              <w:spacing w:line="360" w:lineRule="auto"/>
              <w:rPr>
                <w:rFonts w:ascii="宋体" w:eastAsia="宋体" w:hAnsi="宋体"/>
                <w:sz w:val="24"/>
                <w:szCs w:val="24"/>
              </w:rPr>
            </w:pPr>
          </w:p>
        </w:tc>
        <w:tc>
          <w:tcPr>
            <w:tcW w:w="1742" w:type="dxa"/>
            <w:tcBorders>
              <w:top w:val="single" w:sz="4" w:space="0" w:color="auto"/>
              <w:bottom w:val="single" w:sz="4" w:space="0" w:color="auto"/>
            </w:tcBorders>
          </w:tcPr>
          <w:p w14:paraId="51899CAC" w14:textId="6B4C8D20" w:rsidR="00F43846" w:rsidRPr="00437196" w:rsidRDefault="00F43846" w:rsidP="00C9709D">
            <w:pPr>
              <w:spacing w:line="360" w:lineRule="auto"/>
              <w:jc w:val="center"/>
              <w:rPr>
                <w:rFonts w:ascii="Times New Roman" w:eastAsia="宋体" w:hAnsi="Times New Roman" w:cs="Times New Roman"/>
                <w:i/>
                <w:iCs/>
                <w:sz w:val="24"/>
                <w:szCs w:val="24"/>
              </w:rPr>
            </w:pPr>
            <w:r w:rsidRPr="00437196">
              <w:rPr>
                <w:rFonts w:ascii="Times New Roman" w:eastAsia="宋体" w:hAnsi="Times New Roman" w:cs="Times New Roman"/>
                <w:i/>
                <w:iCs/>
                <w:sz w:val="24"/>
                <w:szCs w:val="24"/>
              </w:rPr>
              <w:t>M</w:t>
            </w:r>
          </w:p>
        </w:tc>
        <w:tc>
          <w:tcPr>
            <w:tcW w:w="1383" w:type="dxa"/>
            <w:tcBorders>
              <w:top w:val="single" w:sz="4" w:space="0" w:color="auto"/>
              <w:bottom w:val="single" w:sz="4" w:space="0" w:color="auto"/>
            </w:tcBorders>
          </w:tcPr>
          <w:p w14:paraId="493FB801" w14:textId="7001B13F" w:rsidR="00F43846" w:rsidRPr="00437196" w:rsidRDefault="00F43846" w:rsidP="00C9709D">
            <w:pPr>
              <w:spacing w:line="360" w:lineRule="auto"/>
              <w:jc w:val="center"/>
              <w:rPr>
                <w:rFonts w:ascii="Times New Roman" w:eastAsia="宋体" w:hAnsi="Times New Roman" w:cs="Times New Roman"/>
                <w:i/>
                <w:iCs/>
                <w:sz w:val="24"/>
                <w:szCs w:val="24"/>
              </w:rPr>
            </w:pPr>
            <w:r w:rsidRPr="00437196">
              <w:rPr>
                <w:rFonts w:ascii="Times New Roman" w:eastAsia="宋体" w:hAnsi="Times New Roman" w:cs="Times New Roman"/>
                <w:i/>
                <w:iCs/>
                <w:sz w:val="24"/>
                <w:szCs w:val="24"/>
              </w:rPr>
              <w:t>SD</w:t>
            </w:r>
          </w:p>
        </w:tc>
        <w:tc>
          <w:tcPr>
            <w:tcW w:w="1383" w:type="dxa"/>
            <w:vMerge/>
            <w:tcBorders>
              <w:bottom w:val="single" w:sz="4" w:space="0" w:color="auto"/>
            </w:tcBorders>
          </w:tcPr>
          <w:p w14:paraId="2C82D6EE" w14:textId="77777777" w:rsidR="00F43846" w:rsidRPr="002B5FA0" w:rsidRDefault="00F43846" w:rsidP="00D06C8F">
            <w:pPr>
              <w:spacing w:line="360" w:lineRule="auto"/>
              <w:rPr>
                <w:rFonts w:ascii="宋体" w:eastAsia="宋体" w:hAnsi="宋体"/>
                <w:sz w:val="24"/>
                <w:szCs w:val="24"/>
              </w:rPr>
            </w:pPr>
          </w:p>
        </w:tc>
        <w:tc>
          <w:tcPr>
            <w:tcW w:w="1876" w:type="dxa"/>
            <w:vMerge/>
            <w:tcBorders>
              <w:bottom w:val="single" w:sz="4" w:space="0" w:color="auto"/>
            </w:tcBorders>
          </w:tcPr>
          <w:p w14:paraId="00D7E9EA" w14:textId="77777777" w:rsidR="00F43846" w:rsidRPr="002B5FA0" w:rsidRDefault="00F43846" w:rsidP="00D06C8F">
            <w:pPr>
              <w:spacing w:line="360" w:lineRule="auto"/>
              <w:rPr>
                <w:rFonts w:ascii="宋体" w:eastAsia="宋体" w:hAnsi="宋体"/>
                <w:sz w:val="24"/>
                <w:szCs w:val="24"/>
              </w:rPr>
            </w:pPr>
          </w:p>
        </w:tc>
      </w:tr>
      <w:tr w:rsidR="001910D4" w:rsidRPr="002B5FA0" w14:paraId="324E37A5" w14:textId="7635795E" w:rsidTr="00F43846">
        <w:tc>
          <w:tcPr>
            <w:tcW w:w="1813" w:type="dxa"/>
            <w:tcBorders>
              <w:top w:val="single" w:sz="4" w:space="0" w:color="auto"/>
            </w:tcBorders>
          </w:tcPr>
          <w:p w14:paraId="6EF777A9" w14:textId="6642365F" w:rsidR="00F43846" w:rsidRPr="002B5FA0" w:rsidRDefault="00F43846" w:rsidP="00D06C8F">
            <w:pPr>
              <w:spacing w:line="360" w:lineRule="auto"/>
              <w:rPr>
                <w:rFonts w:ascii="宋体" w:eastAsia="宋体" w:hAnsi="宋体"/>
                <w:sz w:val="24"/>
                <w:szCs w:val="24"/>
              </w:rPr>
            </w:pPr>
            <w:r w:rsidRPr="002B5FA0">
              <w:rPr>
                <w:rFonts w:ascii="宋体" w:eastAsia="宋体" w:hAnsi="宋体" w:hint="eastAsia"/>
                <w:sz w:val="24"/>
                <w:szCs w:val="24"/>
              </w:rPr>
              <w:t>超常班儿童</w:t>
            </w:r>
          </w:p>
        </w:tc>
        <w:tc>
          <w:tcPr>
            <w:tcW w:w="1023" w:type="dxa"/>
            <w:tcBorders>
              <w:top w:val="single" w:sz="4" w:space="0" w:color="auto"/>
            </w:tcBorders>
          </w:tcPr>
          <w:p w14:paraId="26B68EE6" w14:textId="3C9B9853"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40</w:t>
            </w:r>
          </w:p>
        </w:tc>
        <w:tc>
          <w:tcPr>
            <w:tcW w:w="1742" w:type="dxa"/>
            <w:tcBorders>
              <w:top w:val="single" w:sz="4" w:space="0" w:color="auto"/>
            </w:tcBorders>
          </w:tcPr>
          <w:p w14:paraId="4494D4D0" w14:textId="3B602F16"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5</w:t>
            </w:r>
            <w:r w:rsidR="002A6EFB" w:rsidRPr="002B5FA0">
              <w:rPr>
                <w:rFonts w:ascii="Times New Roman" w:eastAsia="宋体" w:hAnsi="Times New Roman" w:cs="Times New Roman"/>
                <w:sz w:val="24"/>
                <w:szCs w:val="24"/>
              </w:rPr>
              <w:t>5</w:t>
            </w:r>
            <w:r w:rsidRPr="002B5FA0">
              <w:rPr>
                <w:rFonts w:ascii="Times New Roman" w:eastAsia="宋体" w:hAnsi="Times New Roman" w:cs="Times New Roman"/>
                <w:sz w:val="24"/>
                <w:szCs w:val="24"/>
              </w:rPr>
              <w:t>.</w:t>
            </w:r>
            <w:r w:rsidR="002A6EFB" w:rsidRPr="002B5FA0">
              <w:rPr>
                <w:rFonts w:ascii="Times New Roman" w:eastAsia="宋体" w:hAnsi="Times New Roman" w:cs="Times New Roman"/>
                <w:sz w:val="24"/>
                <w:szCs w:val="24"/>
              </w:rPr>
              <w:t>00</w:t>
            </w:r>
          </w:p>
        </w:tc>
        <w:tc>
          <w:tcPr>
            <w:tcW w:w="1383" w:type="dxa"/>
            <w:tcBorders>
              <w:top w:val="single" w:sz="4" w:space="0" w:color="auto"/>
            </w:tcBorders>
          </w:tcPr>
          <w:p w14:paraId="1CB4FF70" w14:textId="40FF1444" w:rsidR="00F43846" w:rsidRPr="002B5FA0" w:rsidRDefault="00A4446B"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2.68</w:t>
            </w:r>
          </w:p>
        </w:tc>
        <w:tc>
          <w:tcPr>
            <w:tcW w:w="1383" w:type="dxa"/>
            <w:tcBorders>
              <w:top w:val="single" w:sz="4" w:space="0" w:color="auto"/>
            </w:tcBorders>
          </w:tcPr>
          <w:p w14:paraId="66B8374A" w14:textId="6A242DFD" w:rsidR="00F43846" w:rsidRPr="002B5FA0" w:rsidRDefault="00F43846" w:rsidP="00D06C8F">
            <w:pPr>
              <w:spacing w:line="360" w:lineRule="auto"/>
              <w:rPr>
                <w:rFonts w:ascii="Times New Roman" w:eastAsia="宋体" w:hAnsi="Times New Roman" w:cs="Times New Roman"/>
                <w:sz w:val="24"/>
                <w:szCs w:val="24"/>
              </w:rPr>
            </w:pPr>
            <w:r w:rsidRPr="002B5FA0">
              <w:rPr>
                <w:rFonts w:ascii="宋体" w:eastAsia="宋体" w:hAnsi="宋体" w:cs="宋体" w:hint="eastAsia"/>
                <w:sz w:val="24"/>
                <w:szCs w:val="24"/>
              </w:rPr>
              <w:t>≧</w:t>
            </w:r>
            <w:r w:rsidRPr="002B5FA0">
              <w:rPr>
                <w:rFonts w:ascii="Times New Roman" w:eastAsia="宋体" w:hAnsi="Times New Roman" w:cs="Times New Roman"/>
                <w:sz w:val="24"/>
                <w:szCs w:val="24"/>
              </w:rPr>
              <w:t>95%</w:t>
            </w:r>
          </w:p>
        </w:tc>
        <w:tc>
          <w:tcPr>
            <w:tcW w:w="1876" w:type="dxa"/>
            <w:vMerge w:val="restart"/>
            <w:tcBorders>
              <w:top w:val="single" w:sz="4" w:space="0" w:color="auto"/>
            </w:tcBorders>
          </w:tcPr>
          <w:p w14:paraId="6A516CA0" w14:textId="77777777" w:rsidR="00F43846" w:rsidRPr="002B5FA0" w:rsidRDefault="00F43846" w:rsidP="00C9709D">
            <w:pPr>
              <w:spacing w:line="360" w:lineRule="auto"/>
              <w:jc w:val="center"/>
              <w:rPr>
                <w:rFonts w:ascii="Times New Roman" w:eastAsia="宋体" w:hAnsi="Times New Roman" w:cs="Times New Roman"/>
                <w:sz w:val="24"/>
                <w:szCs w:val="24"/>
              </w:rPr>
            </w:pPr>
            <w:r w:rsidRPr="002B5FA0">
              <w:rPr>
                <w:rFonts w:ascii="Times New Roman" w:eastAsia="宋体" w:hAnsi="Times New Roman" w:cs="Times New Roman"/>
                <w:sz w:val="24"/>
                <w:szCs w:val="24"/>
              </w:rPr>
              <w:t>11.2</w:t>
            </w:r>
          </w:p>
          <w:p w14:paraId="7C7DF04D" w14:textId="562A5A87" w:rsidR="00F43846" w:rsidRPr="002B5FA0" w:rsidRDefault="00F43846" w:rsidP="00C9709D">
            <w:pPr>
              <w:spacing w:line="360" w:lineRule="auto"/>
              <w:jc w:val="center"/>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w:t>
            </w:r>
            <w:r w:rsidRPr="002B5FA0">
              <w:rPr>
                <w:rFonts w:ascii="Times New Roman" w:eastAsia="宋体" w:hAnsi="Times New Roman" w:cs="Times New Roman"/>
                <w:i/>
                <w:iCs/>
                <w:sz w:val="24"/>
                <w:szCs w:val="24"/>
              </w:rPr>
              <w:t>p</w:t>
            </w:r>
            <w:r w:rsidRPr="002B5FA0">
              <w:rPr>
                <w:rFonts w:ascii="Times New Roman" w:eastAsia="宋体" w:hAnsi="Times New Roman" w:cs="Times New Roman"/>
                <w:sz w:val="24"/>
                <w:szCs w:val="24"/>
              </w:rPr>
              <w:t xml:space="preserve"> = .003</w:t>
            </w:r>
            <w:r w:rsidRPr="002B5FA0">
              <w:rPr>
                <w:rFonts w:ascii="Times New Roman" w:eastAsia="宋体" w:hAnsi="Times New Roman" w:cs="Times New Roman" w:hint="eastAsia"/>
                <w:sz w:val="24"/>
                <w:szCs w:val="24"/>
              </w:rPr>
              <w:t>）</w:t>
            </w:r>
          </w:p>
        </w:tc>
      </w:tr>
      <w:tr w:rsidR="001910D4" w:rsidRPr="002B5FA0" w14:paraId="59EC84A2" w14:textId="0678A799" w:rsidTr="00F43846">
        <w:tc>
          <w:tcPr>
            <w:tcW w:w="1813" w:type="dxa"/>
          </w:tcPr>
          <w:p w14:paraId="7DB988B5" w14:textId="4DCA2193" w:rsidR="00F43846" w:rsidRPr="002B5FA0" w:rsidRDefault="00F43846" w:rsidP="00D06C8F">
            <w:pPr>
              <w:spacing w:line="360" w:lineRule="auto"/>
              <w:rPr>
                <w:rFonts w:ascii="宋体" w:eastAsia="宋体" w:hAnsi="宋体"/>
                <w:sz w:val="24"/>
                <w:szCs w:val="24"/>
              </w:rPr>
            </w:pPr>
            <w:r w:rsidRPr="002B5FA0">
              <w:rPr>
                <w:rFonts w:ascii="宋体" w:eastAsia="宋体" w:hAnsi="宋体" w:hint="eastAsia"/>
                <w:sz w:val="24"/>
                <w:szCs w:val="24"/>
              </w:rPr>
              <w:t>平行班儿童</w:t>
            </w:r>
          </w:p>
        </w:tc>
        <w:tc>
          <w:tcPr>
            <w:tcW w:w="1023" w:type="dxa"/>
          </w:tcPr>
          <w:p w14:paraId="51BE8ACE" w14:textId="2AEB8B45"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37</w:t>
            </w:r>
          </w:p>
        </w:tc>
        <w:tc>
          <w:tcPr>
            <w:tcW w:w="1742" w:type="dxa"/>
          </w:tcPr>
          <w:p w14:paraId="15DFCED7" w14:textId="6D7E1B04"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4</w:t>
            </w:r>
            <w:r w:rsidR="00A16CAD" w:rsidRPr="002B5FA0">
              <w:rPr>
                <w:rFonts w:ascii="Times New Roman" w:eastAsia="宋体" w:hAnsi="Times New Roman" w:cs="Times New Roman"/>
                <w:sz w:val="24"/>
                <w:szCs w:val="24"/>
              </w:rPr>
              <w:t>9</w:t>
            </w:r>
            <w:r w:rsidRPr="002B5FA0">
              <w:rPr>
                <w:rFonts w:ascii="Times New Roman" w:eastAsia="宋体" w:hAnsi="Times New Roman" w:cs="Times New Roman"/>
                <w:sz w:val="24"/>
                <w:szCs w:val="24"/>
              </w:rPr>
              <w:t>.</w:t>
            </w:r>
            <w:r w:rsidR="00A16CAD" w:rsidRPr="002B5FA0">
              <w:rPr>
                <w:rFonts w:ascii="Times New Roman" w:eastAsia="宋体" w:hAnsi="Times New Roman" w:cs="Times New Roman"/>
                <w:sz w:val="24"/>
                <w:szCs w:val="24"/>
              </w:rPr>
              <w:t>0</w:t>
            </w:r>
            <w:r w:rsidRPr="002B5FA0">
              <w:rPr>
                <w:rFonts w:ascii="Times New Roman" w:eastAsia="宋体" w:hAnsi="Times New Roman" w:cs="Times New Roman"/>
                <w:sz w:val="24"/>
                <w:szCs w:val="24"/>
              </w:rPr>
              <w:t>0</w:t>
            </w:r>
          </w:p>
        </w:tc>
        <w:tc>
          <w:tcPr>
            <w:tcW w:w="1383" w:type="dxa"/>
          </w:tcPr>
          <w:p w14:paraId="460EC4F4" w14:textId="557022B6" w:rsidR="00F43846" w:rsidRPr="002B5FA0" w:rsidRDefault="00A4446B"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3.56</w:t>
            </w:r>
          </w:p>
        </w:tc>
        <w:tc>
          <w:tcPr>
            <w:tcW w:w="1383" w:type="dxa"/>
          </w:tcPr>
          <w:p w14:paraId="3FA69CFB" w14:textId="7EB3937C"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75%~95%</w:t>
            </w:r>
          </w:p>
        </w:tc>
        <w:tc>
          <w:tcPr>
            <w:tcW w:w="1876" w:type="dxa"/>
            <w:vMerge/>
          </w:tcPr>
          <w:p w14:paraId="5DC2422A" w14:textId="77777777" w:rsidR="00F43846" w:rsidRPr="002B5FA0" w:rsidRDefault="00F43846" w:rsidP="00D06C8F">
            <w:pPr>
              <w:spacing w:line="360" w:lineRule="auto"/>
              <w:rPr>
                <w:rFonts w:ascii="Times New Roman" w:eastAsia="宋体" w:hAnsi="Times New Roman" w:cs="Times New Roman"/>
                <w:sz w:val="24"/>
                <w:szCs w:val="24"/>
              </w:rPr>
            </w:pPr>
          </w:p>
        </w:tc>
      </w:tr>
      <w:tr w:rsidR="001910D4" w:rsidRPr="002B5FA0" w14:paraId="6D048561" w14:textId="00713E32" w:rsidTr="00F43846">
        <w:tc>
          <w:tcPr>
            <w:tcW w:w="1813" w:type="dxa"/>
            <w:tcBorders>
              <w:bottom w:val="single" w:sz="4" w:space="0" w:color="auto"/>
            </w:tcBorders>
          </w:tcPr>
          <w:p w14:paraId="61A92805" w14:textId="793D37B8" w:rsidR="00F43846" w:rsidRPr="002B5FA0" w:rsidRDefault="00F43846" w:rsidP="00D06C8F">
            <w:pPr>
              <w:spacing w:line="360" w:lineRule="auto"/>
              <w:rPr>
                <w:rFonts w:ascii="宋体" w:eastAsia="宋体" w:hAnsi="宋体"/>
                <w:sz w:val="24"/>
                <w:szCs w:val="24"/>
              </w:rPr>
            </w:pPr>
            <w:r w:rsidRPr="002B5FA0">
              <w:rPr>
                <w:rFonts w:ascii="宋体" w:eastAsia="宋体" w:hAnsi="宋体" w:hint="eastAsia"/>
                <w:sz w:val="24"/>
                <w:szCs w:val="24"/>
              </w:rPr>
              <w:t>普通班儿童</w:t>
            </w:r>
          </w:p>
        </w:tc>
        <w:tc>
          <w:tcPr>
            <w:tcW w:w="1023" w:type="dxa"/>
            <w:tcBorders>
              <w:bottom w:val="single" w:sz="4" w:space="0" w:color="auto"/>
            </w:tcBorders>
          </w:tcPr>
          <w:p w14:paraId="31713A9C" w14:textId="41023895"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30</w:t>
            </w:r>
          </w:p>
        </w:tc>
        <w:tc>
          <w:tcPr>
            <w:tcW w:w="1742" w:type="dxa"/>
            <w:tcBorders>
              <w:bottom w:val="single" w:sz="4" w:space="0" w:color="auto"/>
            </w:tcBorders>
          </w:tcPr>
          <w:p w14:paraId="5FE230A3" w14:textId="69248146"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36.00</w:t>
            </w:r>
          </w:p>
        </w:tc>
        <w:tc>
          <w:tcPr>
            <w:tcW w:w="1383" w:type="dxa"/>
            <w:tcBorders>
              <w:bottom w:val="single" w:sz="4" w:space="0" w:color="auto"/>
            </w:tcBorders>
          </w:tcPr>
          <w:p w14:paraId="0370BF60" w14:textId="3D28274B" w:rsidR="00F43846" w:rsidRPr="002B5FA0" w:rsidRDefault="00A16CAD"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4</w:t>
            </w:r>
            <w:r w:rsidR="00F43846" w:rsidRPr="002B5FA0">
              <w:rPr>
                <w:rFonts w:ascii="Times New Roman" w:eastAsia="宋体" w:hAnsi="Times New Roman" w:cs="Times New Roman"/>
                <w:sz w:val="24"/>
                <w:szCs w:val="24"/>
              </w:rPr>
              <w:t>.21</w:t>
            </w:r>
          </w:p>
        </w:tc>
        <w:tc>
          <w:tcPr>
            <w:tcW w:w="1383" w:type="dxa"/>
            <w:tcBorders>
              <w:bottom w:val="single" w:sz="4" w:space="0" w:color="auto"/>
            </w:tcBorders>
          </w:tcPr>
          <w:p w14:paraId="176A7768" w14:textId="10386DF3" w:rsidR="00F43846" w:rsidRPr="002B5FA0" w:rsidRDefault="00F43846" w:rsidP="00D06C8F">
            <w:pPr>
              <w:spacing w:line="360" w:lineRule="auto"/>
              <w:rPr>
                <w:rFonts w:ascii="Times New Roman" w:eastAsia="宋体" w:hAnsi="Times New Roman" w:cs="Times New Roman"/>
                <w:sz w:val="24"/>
                <w:szCs w:val="24"/>
              </w:rPr>
            </w:pPr>
            <w:r w:rsidRPr="002B5FA0">
              <w:rPr>
                <w:rFonts w:ascii="Times New Roman" w:eastAsia="宋体" w:hAnsi="Times New Roman" w:cs="Times New Roman"/>
                <w:sz w:val="24"/>
                <w:szCs w:val="24"/>
              </w:rPr>
              <w:t>50%~75%</w:t>
            </w:r>
          </w:p>
        </w:tc>
        <w:tc>
          <w:tcPr>
            <w:tcW w:w="1876" w:type="dxa"/>
            <w:vMerge/>
            <w:tcBorders>
              <w:bottom w:val="single" w:sz="4" w:space="0" w:color="auto"/>
            </w:tcBorders>
          </w:tcPr>
          <w:p w14:paraId="136BBE16" w14:textId="77777777" w:rsidR="00F43846" w:rsidRPr="002B5FA0" w:rsidRDefault="00F43846" w:rsidP="00D06C8F">
            <w:pPr>
              <w:spacing w:line="360" w:lineRule="auto"/>
              <w:rPr>
                <w:rFonts w:ascii="Times New Roman" w:eastAsia="宋体" w:hAnsi="Times New Roman" w:cs="Times New Roman"/>
                <w:sz w:val="24"/>
                <w:szCs w:val="24"/>
              </w:rPr>
            </w:pPr>
          </w:p>
        </w:tc>
      </w:tr>
    </w:tbl>
    <w:p w14:paraId="5AF3A0C2" w14:textId="77777777" w:rsidR="00FD01BB" w:rsidRDefault="00FD01BB" w:rsidP="00D06C8F">
      <w:pPr>
        <w:spacing w:line="360" w:lineRule="auto"/>
        <w:rPr>
          <w:rFonts w:ascii="宋体" w:eastAsia="宋体" w:hAnsi="宋体"/>
          <w:sz w:val="24"/>
          <w:szCs w:val="24"/>
        </w:rPr>
      </w:pPr>
    </w:p>
    <w:p w14:paraId="0A22CEAD" w14:textId="1255CE3D" w:rsidR="00401BEC" w:rsidRDefault="00401BEC" w:rsidP="00D06C8F">
      <w:pPr>
        <w:spacing w:line="360" w:lineRule="auto"/>
        <w:rPr>
          <w:rFonts w:ascii="宋体" w:eastAsia="宋体" w:hAnsi="宋体"/>
          <w:color w:val="538135" w:themeColor="accent6" w:themeShade="BF"/>
          <w:sz w:val="24"/>
          <w:szCs w:val="24"/>
        </w:rPr>
      </w:pPr>
      <w:r w:rsidRPr="00401BEC">
        <w:rPr>
          <w:rFonts w:ascii="宋体" w:eastAsia="宋体" w:hAnsi="宋体" w:hint="eastAsia"/>
          <w:color w:val="538135" w:themeColor="accent6" w:themeShade="BF"/>
          <w:sz w:val="24"/>
          <w:szCs w:val="24"/>
        </w:rPr>
        <w:lastRenderedPageBreak/>
        <w:t>2</w:t>
      </w:r>
      <w:r w:rsidRPr="00401BEC">
        <w:rPr>
          <w:rFonts w:ascii="宋体" w:eastAsia="宋体" w:hAnsi="宋体"/>
          <w:color w:val="538135" w:themeColor="accent6" w:themeShade="BF"/>
          <w:sz w:val="24"/>
          <w:szCs w:val="24"/>
        </w:rPr>
        <w:t xml:space="preserve">.2 </w:t>
      </w:r>
      <w:r w:rsidR="006F351C">
        <w:rPr>
          <w:rFonts w:ascii="宋体" w:eastAsia="宋体" w:hAnsi="宋体" w:hint="eastAsia"/>
          <w:color w:val="538135" w:themeColor="accent6" w:themeShade="BF"/>
          <w:sz w:val="24"/>
          <w:szCs w:val="24"/>
        </w:rPr>
        <w:t>研究</w:t>
      </w:r>
      <w:r w:rsidRPr="00401BEC">
        <w:rPr>
          <w:rFonts w:ascii="宋体" w:eastAsia="宋体" w:hAnsi="宋体" w:hint="eastAsia"/>
          <w:color w:val="538135" w:themeColor="accent6" w:themeShade="BF"/>
          <w:sz w:val="24"/>
          <w:szCs w:val="24"/>
        </w:rPr>
        <w:t>设计</w:t>
      </w:r>
    </w:p>
    <w:p w14:paraId="3196A13A" w14:textId="5CADD8B7" w:rsidR="006E02EB" w:rsidRDefault="006E02EB" w:rsidP="00D770A5">
      <w:pPr>
        <w:spacing w:line="360" w:lineRule="auto"/>
        <w:ind w:firstLineChars="200" w:firstLine="480"/>
        <w:rPr>
          <w:rFonts w:ascii="宋体" w:eastAsia="宋体" w:hAnsi="宋体"/>
          <w:color w:val="538135" w:themeColor="accent6" w:themeShade="BF"/>
          <w:sz w:val="24"/>
          <w:szCs w:val="24"/>
        </w:rPr>
      </w:pPr>
      <w:r>
        <w:rPr>
          <w:rFonts w:ascii="宋体" w:eastAsia="宋体" w:hAnsi="宋体" w:hint="eastAsia"/>
          <w:color w:val="538135" w:themeColor="accent6" w:themeShade="BF"/>
          <w:sz w:val="24"/>
          <w:szCs w:val="24"/>
        </w:rPr>
        <w:t>测验法：本研究采用瑞文标准推理测验对考察所有被试的智力水平，确保智力分组无误。</w:t>
      </w:r>
    </w:p>
    <w:p w14:paraId="4792500E" w14:textId="7D6F4AD4" w:rsidR="00D770A5" w:rsidRPr="00AE3109" w:rsidRDefault="006F351C" w:rsidP="00D770A5">
      <w:pPr>
        <w:spacing w:line="360" w:lineRule="auto"/>
        <w:ind w:firstLineChars="200" w:firstLine="480"/>
        <w:rPr>
          <w:rFonts w:ascii="宋体" w:eastAsia="宋体" w:hAnsi="宋体"/>
          <w:color w:val="538135" w:themeColor="accent6" w:themeShade="BF"/>
          <w:sz w:val="24"/>
          <w:szCs w:val="24"/>
        </w:rPr>
      </w:pPr>
      <w:r>
        <w:rPr>
          <w:rFonts w:ascii="宋体" w:eastAsia="宋体" w:hAnsi="宋体" w:hint="eastAsia"/>
          <w:color w:val="538135" w:themeColor="accent6" w:themeShade="BF"/>
          <w:sz w:val="24"/>
          <w:szCs w:val="24"/>
        </w:rPr>
        <w:t>实验法：</w:t>
      </w:r>
      <w:r w:rsidR="00287B8E">
        <w:rPr>
          <w:rFonts w:ascii="宋体" w:eastAsia="宋体" w:hAnsi="宋体" w:hint="eastAsia"/>
          <w:color w:val="538135" w:themeColor="accent6" w:themeShade="BF"/>
          <w:sz w:val="24"/>
          <w:szCs w:val="24"/>
        </w:rPr>
        <w:t>本研究采用Corsi组块任务（详见</w:t>
      </w:r>
      <w:r w:rsidR="00287B8E" w:rsidRPr="00287B8E">
        <w:rPr>
          <w:rFonts w:ascii="Times New Roman" w:eastAsia="宋体" w:hAnsi="Times New Roman" w:cs="Times New Roman"/>
          <w:color w:val="538135" w:themeColor="accent6" w:themeShade="BF"/>
          <w:sz w:val="24"/>
          <w:szCs w:val="24"/>
        </w:rPr>
        <w:t>2.3.2</w:t>
      </w:r>
      <w:r w:rsidR="00287B8E">
        <w:rPr>
          <w:rFonts w:ascii="宋体" w:eastAsia="宋体" w:hAnsi="宋体" w:hint="eastAsia"/>
          <w:color w:val="538135" w:themeColor="accent6" w:themeShade="BF"/>
          <w:sz w:val="24"/>
          <w:szCs w:val="24"/>
        </w:rPr>
        <w:t>）考察不同智力水平儿童的工作记忆广度，采用运动控制任务和经典延迟反应任务（详见</w:t>
      </w:r>
      <w:r w:rsidR="00287B8E" w:rsidRPr="00287B8E">
        <w:rPr>
          <w:rFonts w:ascii="Times New Roman" w:eastAsia="宋体" w:hAnsi="Times New Roman" w:cs="Times New Roman"/>
          <w:color w:val="538135" w:themeColor="accent6" w:themeShade="BF"/>
          <w:sz w:val="24"/>
          <w:szCs w:val="24"/>
        </w:rPr>
        <w:t>2.3.3</w:t>
      </w:r>
      <w:r w:rsidR="00287B8E">
        <w:rPr>
          <w:rFonts w:ascii="宋体" w:eastAsia="宋体" w:hAnsi="宋体" w:hint="eastAsia"/>
          <w:color w:val="538135" w:themeColor="accent6" w:themeShade="BF"/>
          <w:sz w:val="24"/>
          <w:szCs w:val="24"/>
        </w:rPr>
        <w:t>和</w:t>
      </w:r>
      <w:r w:rsidR="00287B8E" w:rsidRPr="00287B8E">
        <w:rPr>
          <w:rFonts w:ascii="Times New Roman" w:eastAsia="宋体" w:hAnsi="Times New Roman" w:cs="Times New Roman"/>
          <w:color w:val="538135" w:themeColor="accent6" w:themeShade="BF"/>
          <w:sz w:val="24"/>
          <w:szCs w:val="24"/>
        </w:rPr>
        <w:t>2.3.4</w:t>
      </w:r>
      <w:r w:rsidR="00287B8E">
        <w:rPr>
          <w:rFonts w:ascii="宋体" w:eastAsia="宋体" w:hAnsi="宋体" w:hint="eastAsia"/>
          <w:color w:val="538135" w:themeColor="accent6" w:themeShade="BF"/>
          <w:sz w:val="24"/>
          <w:szCs w:val="24"/>
        </w:rPr>
        <w:t>）考察不同智力水平儿童的工作记忆精确度。智力分组（智力超常组、</w:t>
      </w:r>
      <w:r w:rsidR="00D770A5">
        <w:rPr>
          <w:rFonts w:ascii="宋体" w:eastAsia="宋体" w:hAnsi="宋体" w:hint="eastAsia"/>
          <w:color w:val="538135" w:themeColor="accent6" w:themeShade="BF"/>
          <w:sz w:val="24"/>
          <w:szCs w:val="24"/>
        </w:rPr>
        <w:t>智力良好组和一般智力组</w:t>
      </w:r>
      <w:r w:rsidR="00287B8E">
        <w:rPr>
          <w:rFonts w:ascii="宋体" w:eastAsia="宋体" w:hAnsi="宋体" w:hint="eastAsia"/>
          <w:color w:val="538135" w:themeColor="accent6" w:themeShade="BF"/>
          <w:sz w:val="24"/>
          <w:szCs w:val="24"/>
        </w:rPr>
        <w:t>）为</w:t>
      </w:r>
      <w:r w:rsidR="00D770A5">
        <w:rPr>
          <w:rFonts w:ascii="宋体" w:eastAsia="宋体" w:hAnsi="宋体" w:hint="eastAsia"/>
          <w:color w:val="538135" w:themeColor="accent6" w:themeShade="BF"/>
          <w:sz w:val="24"/>
          <w:szCs w:val="24"/>
        </w:rPr>
        <w:t>自变量；工作记忆广度和工作记忆精确度为因变量。</w:t>
      </w:r>
    </w:p>
    <w:p w14:paraId="1F928DB9" w14:textId="6CAAA891" w:rsidR="00DE3BF9" w:rsidRPr="002B5FA0" w:rsidRDefault="00DE3BF9" w:rsidP="00D06C8F">
      <w:pPr>
        <w:spacing w:line="360" w:lineRule="auto"/>
        <w:rPr>
          <w:rFonts w:ascii="宋体" w:eastAsia="宋体" w:hAnsi="宋体"/>
          <w:sz w:val="24"/>
          <w:szCs w:val="24"/>
        </w:rPr>
      </w:pPr>
      <w:r w:rsidRPr="00401BEC">
        <w:rPr>
          <w:rFonts w:ascii="宋体" w:eastAsia="宋体" w:hAnsi="宋体" w:hint="eastAsia"/>
          <w:color w:val="538135" w:themeColor="accent6" w:themeShade="BF"/>
          <w:sz w:val="24"/>
          <w:szCs w:val="24"/>
        </w:rPr>
        <w:t>2</w:t>
      </w:r>
      <w:r w:rsidRPr="00401BEC">
        <w:rPr>
          <w:rFonts w:ascii="宋体" w:eastAsia="宋体" w:hAnsi="宋体"/>
          <w:color w:val="538135" w:themeColor="accent6" w:themeShade="BF"/>
          <w:sz w:val="24"/>
          <w:szCs w:val="24"/>
        </w:rPr>
        <w:t>.</w:t>
      </w:r>
      <w:r w:rsidR="00401BEC" w:rsidRPr="00401BEC">
        <w:rPr>
          <w:rFonts w:ascii="宋体" w:eastAsia="宋体" w:hAnsi="宋体"/>
          <w:color w:val="538135" w:themeColor="accent6" w:themeShade="BF"/>
          <w:sz w:val="24"/>
          <w:szCs w:val="24"/>
        </w:rPr>
        <w:t>3</w:t>
      </w:r>
      <w:r w:rsidRPr="002B5FA0">
        <w:rPr>
          <w:rFonts w:ascii="宋体" w:eastAsia="宋体" w:hAnsi="宋体"/>
          <w:sz w:val="24"/>
          <w:szCs w:val="24"/>
        </w:rPr>
        <w:t xml:space="preserve"> </w:t>
      </w:r>
      <w:r w:rsidRPr="002B5FA0">
        <w:rPr>
          <w:rFonts w:ascii="宋体" w:eastAsia="宋体" w:hAnsi="宋体" w:hint="eastAsia"/>
          <w:sz w:val="24"/>
          <w:szCs w:val="24"/>
        </w:rPr>
        <w:t>研究工具</w:t>
      </w:r>
    </w:p>
    <w:p w14:paraId="4A9C85A6" w14:textId="23C523F6" w:rsidR="00474543" w:rsidRDefault="00474543"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实验分为上机操作和纸笔测试两部分：上机操作包括</w:t>
      </w:r>
      <w:r w:rsidRPr="002B5FA0">
        <w:rPr>
          <w:rFonts w:ascii="Times New Roman" w:eastAsia="宋体" w:hAnsi="Times New Roman" w:cs="Times New Roman"/>
          <w:sz w:val="24"/>
          <w:szCs w:val="24"/>
        </w:rPr>
        <w:t>Corsi</w:t>
      </w:r>
      <w:r w:rsidRPr="002B5FA0">
        <w:rPr>
          <w:rFonts w:ascii="宋体" w:eastAsia="宋体" w:hAnsi="宋体" w:hint="eastAsia"/>
          <w:sz w:val="24"/>
          <w:szCs w:val="24"/>
        </w:rPr>
        <w:t>组块任务、运动控制任务、经典延迟反应任务；瑞文标准推理测验为纸笔测试。</w:t>
      </w:r>
    </w:p>
    <w:p w14:paraId="7D7E8647" w14:textId="77777777" w:rsidR="00D770A5" w:rsidRPr="00D770A5" w:rsidRDefault="00287B8E" w:rsidP="00D770A5">
      <w:pPr>
        <w:spacing w:line="360" w:lineRule="auto"/>
        <w:rPr>
          <w:rFonts w:ascii="宋体" w:eastAsia="宋体" w:hAnsi="宋体"/>
          <w:color w:val="538135" w:themeColor="accent6" w:themeShade="BF"/>
          <w:sz w:val="24"/>
          <w:szCs w:val="24"/>
        </w:rPr>
      </w:pPr>
      <w:r w:rsidRPr="00D770A5">
        <w:rPr>
          <w:rFonts w:ascii="宋体" w:eastAsia="宋体" w:hAnsi="宋体" w:hint="eastAsia"/>
          <w:color w:val="538135" w:themeColor="accent6" w:themeShade="BF"/>
          <w:sz w:val="24"/>
          <w:szCs w:val="24"/>
        </w:rPr>
        <w:t>2</w:t>
      </w:r>
      <w:r w:rsidRPr="00D770A5">
        <w:rPr>
          <w:rFonts w:ascii="宋体" w:eastAsia="宋体" w:hAnsi="宋体"/>
          <w:color w:val="538135" w:themeColor="accent6" w:themeShade="BF"/>
          <w:sz w:val="24"/>
          <w:szCs w:val="24"/>
        </w:rPr>
        <w:t>.3.1</w:t>
      </w:r>
      <w:r w:rsidR="00D770A5">
        <w:rPr>
          <w:rFonts w:ascii="宋体" w:eastAsia="宋体" w:hAnsi="宋体"/>
          <w:color w:val="538135" w:themeColor="accent6" w:themeShade="BF"/>
          <w:sz w:val="24"/>
          <w:szCs w:val="24"/>
        </w:rPr>
        <w:t xml:space="preserve"> </w:t>
      </w:r>
      <w:r w:rsidR="00D770A5" w:rsidRPr="00D770A5">
        <w:rPr>
          <w:rFonts w:ascii="宋体" w:eastAsia="宋体" w:hAnsi="宋体" w:hint="eastAsia"/>
          <w:color w:val="538135" w:themeColor="accent6" w:themeShade="BF"/>
          <w:sz w:val="24"/>
          <w:szCs w:val="24"/>
        </w:rPr>
        <w:t>瑞文标准推理测验</w:t>
      </w:r>
    </w:p>
    <w:p w14:paraId="5D0148AA" w14:textId="126C76F2" w:rsidR="00287B8E" w:rsidRPr="00D770A5" w:rsidRDefault="00D770A5" w:rsidP="00D770A5">
      <w:pPr>
        <w:spacing w:line="360" w:lineRule="auto"/>
        <w:ind w:firstLineChars="200" w:firstLine="480"/>
        <w:rPr>
          <w:rFonts w:ascii="宋体" w:eastAsia="宋体" w:hAnsi="宋体"/>
          <w:color w:val="538135" w:themeColor="accent6" w:themeShade="BF"/>
          <w:sz w:val="24"/>
          <w:szCs w:val="24"/>
        </w:rPr>
      </w:pPr>
      <w:r w:rsidRPr="00D770A5">
        <w:rPr>
          <w:rFonts w:ascii="宋体" w:eastAsia="宋体" w:hAnsi="宋体" w:hint="eastAsia"/>
          <w:color w:val="538135" w:themeColor="accent6" w:themeShade="BF"/>
          <w:sz w:val="24"/>
          <w:szCs w:val="24"/>
        </w:rPr>
        <w:t>瑞文标准推理测验（</w:t>
      </w:r>
      <w:r w:rsidRPr="0090160A">
        <w:rPr>
          <w:rFonts w:ascii="Times New Roman" w:eastAsia="宋体" w:hAnsi="Times New Roman" w:cs="Times New Roman"/>
          <w:color w:val="538135" w:themeColor="accent6" w:themeShade="BF"/>
          <w:sz w:val="24"/>
          <w:szCs w:val="24"/>
        </w:rPr>
        <w:t>Standard Progressive Matrices test, SPM</w:t>
      </w:r>
      <w:r w:rsidRPr="00D770A5">
        <w:rPr>
          <w:rFonts w:ascii="宋体" w:eastAsia="宋体" w:hAnsi="宋体"/>
          <w:color w:val="538135" w:themeColor="accent6" w:themeShade="BF"/>
          <w:sz w:val="24"/>
          <w:szCs w:val="24"/>
        </w:rPr>
        <w:t>）用来测量被试的流体智力。本研究中采用的瑞文标准推理测验是由张厚粲和王晓平修订后的中国城市版</w:t>
      </w:r>
      <w:r w:rsidRPr="00D770A5">
        <w:rPr>
          <w:rFonts w:ascii="宋体" w:eastAsia="宋体" w:hAnsi="宋体"/>
          <w:color w:val="538135" w:themeColor="accent6" w:themeShade="BF"/>
          <w:sz w:val="24"/>
          <w:szCs w:val="24"/>
          <w:vertAlign w:val="superscript"/>
        </w:rPr>
        <w:t>[</w:t>
      </w:r>
      <w:r w:rsidRPr="00D770A5">
        <w:rPr>
          <w:rFonts w:ascii="宋体" w:eastAsia="宋体" w:hAnsi="宋体" w:cs="Times New Roman"/>
          <w:color w:val="538135" w:themeColor="accent6" w:themeShade="BF"/>
          <w:sz w:val="24"/>
          <w:szCs w:val="24"/>
          <w:vertAlign w:val="superscript"/>
        </w:rPr>
        <w:t>2</w:t>
      </w:r>
      <w:r w:rsidR="00BA0B69">
        <w:rPr>
          <w:rFonts w:ascii="宋体" w:eastAsia="宋体" w:hAnsi="宋体" w:cs="Times New Roman"/>
          <w:color w:val="538135" w:themeColor="accent6" w:themeShade="BF"/>
          <w:sz w:val="24"/>
          <w:szCs w:val="24"/>
          <w:vertAlign w:val="superscript"/>
        </w:rPr>
        <w:t>8</w:t>
      </w:r>
      <w:r w:rsidRPr="00D770A5">
        <w:rPr>
          <w:rFonts w:ascii="宋体" w:eastAsia="宋体" w:hAnsi="宋体"/>
          <w:color w:val="538135" w:themeColor="accent6" w:themeShade="BF"/>
          <w:sz w:val="24"/>
          <w:szCs w:val="24"/>
          <w:vertAlign w:val="superscript"/>
        </w:rPr>
        <w:t>]</w:t>
      </w:r>
      <w:r w:rsidRPr="00D770A5">
        <w:rPr>
          <w:rFonts w:ascii="宋体" w:eastAsia="宋体" w:hAnsi="宋体"/>
          <w:color w:val="538135" w:themeColor="accent6" w:themeShade="BF"/>
          <w:sz w:val="24"/>
          <w:szCs w:val="24"/>
        </w:rPr>
        <w:t>。测试时间为30分钟。测验共包括60道题目，分为A、B、C、D、E五组，每组12道题。A组题目主要测量知觉辨别能力；B组题目主要测量类同比较能力；C组题目主要测量比较推理能力；D组题目主要测量系列关系能力；E组题目主要测量抽象推理能力。五组题目难度逐步增加，每组内部题目也由易到难排列，所用解题思路一致。每题均为单选</w:t>
      </w:r>
      <w:r w:rsidRPr="00D770A5">
        <w:rPr>
          <w:rFonts w:ascii="宋体" w:eastAsia="宋体" w:hAnsi="宋体" w:hint="eastAsia"/>
          <w:color w:val="538135" w:themeColor="accent6" w:themeShade="BF"/>
          <w:sz w:val="24"/>
          <w:szCs w:val="24"/>
        </w:rPr>
        <w:t>题，答对得</w:t>
      </w:r>
      <w:r w:rsidRPr="00D770A5">
        <w:rPr>
          <w:rFonts w:ascii="宋体" w:eastAsia="宋体" w:hAnsi="宋体"/>
          <w:color w:val="538135" w:themeColor="accent6" w:themeShade="BF"/>
          <w:sz w:val="24"/>
          <w:szCs w:val="24"/>
        </w:rPr>
        <w:t>1分，错题不得分；五组题目分数之和为测验总分，满分60分。被试的原始得分可以根据SPM的常模转换为百分等级进一步分析。</w:t>
      </w:r>
    </w:p>
    <w:p w14:paraId="66C6A211" w14:textId="1DE33F49" w:rsidR="00DE3BF9" w:rsidRPr="002B5FA0" w:rsidRDefault="00DE3BF9" w:rsidP="00D06C8F">
      <w:pPr>
        <w:spacing w:line="360" w:lineRule="auto"/>
        <w:rPr>
          <w:rFonts w:ascii="宋体" w:eastAsia="宋体" w:hAnsi="宋体"/>
          <w:sz w:val="24"/>
          <w:szCs w:val="24"/>
        </w:rPr>
      </w:pPr>
      <w:r w:rsidRPr="00401BEC">
        <w:rPr>
          <w:rFonts w:ascii="宋体" w:eastAsia="宋体" w:hAnsi="宋体" w:hint="eastAsia"/>
          <w:color w:val="538135" w:themeColor="accent6" w:themeShade="BF"/>
          <w:sz w:val="24"/>
          <w:szCs w:val="24"/>
        </w:rPr>
        <w:t>2</w:t>
      </w:r>
      <w:r w:rsidRPr="00401BEC">
        <w:rPr>
          <w:rFonts w:ascii="宋体" w:eastAsia="宋体" w:hAnsi="宋体"/>
          <w:color w:val="538135" w:themeColor="accent6" w:themeShade="BF"/>
          <w:sz w:val="24"/>
          <w:szCs w:val="24"/>
        </w:rPr>
        <w:t>.</w:t>
      </w:r>
      <w:r w:rsidR="00401BEC" w:rsidRPr="00401BEC">
        <w:rPr>
          <w:rFonts w:ascii="宋体" w:eastAsia="宋体" w:hAnsi="宋体"/>
          <w:color w:val="538135" w:themeColor="accent6" w:themeShade="BF"/>
          <w:sz w:val="24"/>
          <w:szCs w:val="24"/>
        </w:rPr>
        <w:t>3</w:t>
      </w:r>
      <w:r w:rsidRPr="00401BEC">
        <w:rPr>
          <w:rFonts w:ascii="宋体" w:eastAsia="宋体" w:hAnsi="宋体"/>
          <w:color w:val="538135" w:themeColor="accent6" w:themeShade="BF"/>
          <w:sz w:val="24"/>
          <w:szCs w:val="24"/>
        </w:rPr>
        <w:t>.</w:t>
      </w:r>
      <w:r w:rsidR="00287B8E">
        <w:rPr>
          <w:rFonts w:ascii="宋体" w:eastAsia="宋体" w:hAnsi="宋体"/>
          <w:color w:val="538135" w:themeColor="accent6" w:themeShade="BF"/>
          <w:sz w:val="24"/>
          <w:szCs w:val="24"/>
        </w:rPr>
        <w:t>2</w:t>
      </w:r>
      <w:r w:rsidRPr="002B5FA0">
        <w:rPr>
          <w:rFonts w:ascii="宋体" w:eastAsia="宋体" w:hAnsi="宋体"/>
          <w:sz w:val="24"/>
          <w:szCs w:val="24"/>
        </w:rPr>
        <w:t xml:space="preserve"> </w:t>
      </w:r>
      <w:r w:rsidRPr="002B5FA0">
        <w:rPr>
          <w:rFonts w:ascii="Times New Roman" w:eastAsia="宋体" w:hAnsi="Times New Roman" w:cs="Times New Roman"/>
          <w:sz w:val="24"/>
          <w:szCs w:val="24"/>
        </w:rPr>
        <w:t>Cor</w:t>
      </w:r>
      <w:r w:rsidR="00474543" w:rsidRPr="002B5FA0">
        <w:rPr>
          <w:rFonts w:ascii="Times New Roman" w:eastAsia="宋体" w:hAnsi="Times New Roman" w:cs="Times New Roman"/>
          <w:sz w:val="24"/>
          <w:szCs w:val="24"/>
        </w:rPr>
        <w:t>si</w:t>
      </w:r>
      <w:r w:rsidRPr="002B5FA0">
        <w:rPr>
          <w:rFonts w:ascii="宋体" w:eastAsia="宋体" w:hAnsi="宋体" w:hint="eastAsia"/>
          <w:sz w:val="24"/>
          <w:szCs w:val="24"/>
        </w:rPr>
        <w:t>组块任务</w:t>
      </w:r>
    </w:p>
    <w:p w14:paraId="7D8FE395" w14:textId="7F62BAF8" w:rsidR="00474543" w:rsidRPr="002B5FA0" w:rsidRDefault="00474543" w:rsidP="00D06C8F">
      <w:pPr>
        <w:spacing w:line="360" w:lineRule="auto"/>
        <w:ind w:firstLineChars="200" w:firstLine="480"/>
        <w:rPr>
          <w:rFonts w:ascii="宋体" w:eastAsia="宋体" w:hAnsi="宋体"/>
          <w:sz w:val="24"/>
          <w:szCs w:val="24"/>
        </w:rPr>
      </w:pPr>
      <w:r w:rsidRPr="002B5FA0">
        <w:rPr>
          <w:rFonts w:ascii="Times New Roman" w:eastAsia="宋体" w:hAnsi="Times New Roman" w:cs="Times New Roman"/>
          <w:sz w:val="24"/>
          <w:szCs w:val="24"/>
        </w:rPr>
        <w:t>Corsi</w:t>
      </w:r>
      <w:r w:rsidRPr="002B5FA0">
        <w:rPr>
          <w:rFonts w:ascii="宋体" w:eastAsia="宋体" w:hAnsi="宋体"/>
          <w:sz w:val="24"/>
          <w:szCs w:val="24"/>
        </w:rPr>
        <w:t>组块任务是经典的视觉工作记忆广度任务</w:t>
      </w:r>
      <w:r w:rsidR="0027657A" w:rsidRPr="0027657A">
        <w:rPr>
          <w:rFonts w:ascii="宋体" w:eastAsia="宋体" w:hAnsi="宋体" w:hint="eastAsia"/>
          <w:sz w:val="24"/>
          <w:szCs w:val="24"/>
          <w:vertAlign w:val="superscript"/>
        </w:rPr>
        <w:t>[</w:t>
      </w:r>
      <w:r w:rsidR="0027657A" w:rsidRPr="0027657A">
        <w:rPr>
          <w:rFonts w:ascii="宋体" w:eastAsia="宋体" w:hAnsi="宋体"/>
          <w:sz w:val="24"/>
          <w:szCs w:val="24"/>
          <w:vertAlign w:val="superscript"/>
        </w:rPr>
        <w:t>2</w:t>
      </w:r>
      <w:r w:rsidR="00BA0B69">
        <w:rPr>
          <w:rFonts w:ascii="宋体" w:eastAsia="宋体" w:hAnsi="宋体"/>
          <w:sz w:val="24"/>
          <w:szCs w:val="24"/>
          <w:vertAlign w:val="superscript"/>
        </w:rPr>
        <w:t>9</w:t>
      </w:r>
      <w:r w:rsidR="0027657A" w:rsidRPr="0027657A">
        <w:rPr>
          <w:rFonts w:ascii="宋体" w:eastAsia="宋体" w:hAnsi="宋体"/>
          <w:sz w:val="24"/>
          <w:szCs w:val="24"/>
          <w:vertAlign w:val="superscript"/>
        </w:rPr>
        <w:t>]</w:t>
      </w:r>
      <w:r w:rsidRPr="002B5FA0">
        <w:rPr>
          <w:rFonts w:ascii="宋体" w:eastAsia="宋体" w:hAnsi="宋体"/>
          <w:sz w:val="24"/>
          <w:szCs w:val="24"/>
        </w:rPr>
        <w:t>，有良好的信效度</w:t>
      </w:r>
      <w:r w:rsidR="0027657A" w:rsidRPr="0027657A">
        <w:rPr>
          <w:rFonts w:ascii="宋体" w:eastAsia="宋体" w:hAnsi="宋体" w:hint="eastAsia"/>
          <w:sz w:val="24"/>
          <w:szCs w:val="24"/>
          <w:vertAlign w:val="superscript"/>
        </w:rPr>
        <w:t>[</w:t>
      </w:r>
      <w:r w:rsidR="00B91611">
        <w:rPr>
          <w:rFonts w:ascii="宋体" w:eastAsia="宋体" w:hAnsi="宋体"/>
          <w:sz w:val="24"/>
          <w:szCs w:val="24"/>
          <w:vertAlign w:val="superscript"/>
        </w:rPr>
        <w:t>30</w:t>
      </w:r>
      <w:r w:rsidR="00BA0B69">
        <w:rPr>
          <w:rFonts w:ascii="宋体" w:eastAsia="宋体" w:hAnsi="宋体"/>
          <w:sz w:val="24"/>
          <w:szCs w:val="24"/>
          <w:vertAlign w:val="superscript"/>
        </w:rPr>
        <w:t>-31</w:t>
      </w:r>
      <w:r w:rsidR="0027657A" w:rsidRPr="0027657A">
        <w:rPr>
          <w:rFonts w:ascii="宋体" w:eastAsia="宋体" w:hAnsi="宋体"/>
          <w:sz w:val="24"/>
          <w:szCs w:val="24"/>
          <w:vertAlign w:val="superscript"/>
        </w:rPr>
        <w:t>]</w:t>
      </w:r>
      <w:r w:rsidRPr="002B5FA0">
        <w:rPr>
          <w:rFonts w:ascii="宋体" w:eastAsia="宋体" w:hAnsi="宋体"/>
          <w:sz w:val="24"/>
          <w:szCs w:val="24"/>
        </w:rPr>
        <w:t>。</w:t>
      </w:r>
      <w:r w:rsidR="007C308B" w:rsidRPr="002B5FA0">
        <w:rPr>
          <w:rFonts w:ascii="宋体" w:eastAsia="宋体" w:hAnsi="宋体" w:hint="eastAsia"/>
          <w:sz w:val="24"/>
          <w:szCs w:val="24"/>
        </w:rPr>
        <w:t>在实验准备开始时，</w:t>
      </w:r>
      <w:r w:rsidRPr="002B5FA0">
        <w:rPr>
          <w:rFonts w:ascii="宋体" w:eastAsia="宋体" w:hAnsi="宋体"/>
          <w:sz w:val="24"/>
          <w:szCs w:val="24"/>
        </w:rPr>
        <w:t>屏幕中央首先会出现</w:t>
      </w:r>
      <w:r w:rsidRPr="002B5FA0">
        <w:rPr>
          <w:rFonts w:ascii="Times New Roman" w:eastAsia="宋体" w:hAnsi="Times New Roman" w:cs="Times New Roman"/>
          <w:sz w:val="24"/>
          <w:szCs w:val="24"/>
        </w:rPr>
        <w:t>5X5</w:t>
      </w:r>
      <w:r w:rsidRPr="002B5FA0">
        <w:rPr>
          <w:rFonts w:ascii="宋体" w:eastAsia="宋体" w:hAnsi="宋体"/>
          <w:sz w:val="24"/>
          <w:szCs w:val="24"/>
        </w:rPr>
        <w:t>的方块矩阵</w:t>
      </w:r>
      <w:r w:rsidR="00AC5953" w:rsidRPr="002B5FA0">
        <w:rPr>
          <w:rFonts w:ascii="宋体" w:eastAsia="宋体" w:hAnsi="宋体" w:hint="eastAsia"/>
          <w:sz w:val="24"/>
          <w:szCs w:val="24"/>
        </w:rPr>
        <w:t>，实验开始后特定数量方块会依次变换颜色，请被试按顺序点击变换过颜色的方块</w:t>
      </w:r>
      <w:r w:rsidRPr="002B5FA0">
        <w:rPr>
          <w:rFonts w:ascii="宋体" w:eastAsia="宋体" w:hAnsi="宋体"/>
          <w:sz w:val="24"/>
          <w:szCs w:val="24"/>
        </w:rPr>
        <w:t>。在方块位置和点击顺序均正确的情况下，被试</w:t>
      </w:r>
      <w:r w:rsidRPr="002B5FA0">
        <w:rPr>
          <w:rFonts w:ascii="宋体" w:eastAsia="宋体" w:hAnsi="宋体" w:hint="eastAsia"/>
          <w:sz w:val="24"/>
          <w:szCs w:val="24"/>
        </w:rPr>
        <w:t>反应被判为正确，否则将判为错误。</w:t>
      </w:r>
      <w:r w:rsidRPr="002B5FA0">
        <w:rPr>
          <w:rFonts w:ascii="宋体" w:eastAsia="宋体" w:hAnsi="宋体"/>
          <w:sz w:val="24"/>
          <w:szCs w:val="24"/>
        </w:rPr>
        <w:t>随着被试回答正确，闪现方块的数量将逐渐增加；每种数量条件下，被试均有</w:t>
      </w:r>
      <w:r w:rsidRPr="002B5FA0">
        <w:rPr>
          <w:rFonts w:ascii="Times New Roman" w:eastAsia="宋体" w:hAnsi="Times New Roman" w:cs="Times New Roman"/>
          <w:sz w:val="24"/>
          <w:szCs w:val="24"/>
        </w:rPr>
        <w:t>3</w:t>
      </w:r>
      <w:r w:rsidRPr="002B5FA0">
        <w:rPr>
          <w:rFonts w:ascii="宋体" w:eastAsia="宋体" w:hAnsi="宋体"/>
          <w:sz w:val="24"/>
          <w:szCs w:val="24"/>
        </w:rPr>
        <w:t>次尝试机会。若在</w:t>
      </w:r>
      <w:r w:rsidRPr="002B5FA0">
        <w:rPr>
          <w:rFonts w:ascii="Times New Roman" w:eastAsia="宋体" w:hAnsi="Times New Roman" w:cs="Times New Roman"/>
          <w:sz w:val="24"/>
          <w:szCs w:val="24"/>
        </w:rPr>
        <w:t>3</w:t>
      </w:r>
      <w:r w:rsidRPr="002B5FA0">
        <w:rPr>
          <w:rFonts w:ascii="宋体" w:eastAsia="宋体" w:hAnsi="宋体"/>
          <w:sz w:val="24"/>
          <w:szCs w:val="24"/>
        </w:rPr>
        <w:t>次尝试中，被试完全正确</w:t>
      </w:r>
      <w:r w:rsidR="007C308B" w:rsidRPr="002B5FA0">
        <w:rPr>
          <w:rFonts w:ascii="宋体" w:eastAsia="宋体" w:hAnsi="宋体" w:hint="eastAsia"/>
          <w:sz w:val="24"/>
          <w:szCs w:val="24"/>
        </w:rPr>
        <w:t>的次数在2次及以上</w:t>
      </w:r>
      <w:r w:rsidRPr="002B5FA0">
        <w:rPr>
          <w:rFonts w:ascii="宋体" w:eastAsia="宋体" w:hAnsi="宋体"/>
          <w:sz w:val="24"/>
          <w:szCs w:val="24"/>
        </w:rPr>
        <w:t>，那么方块数量将继续增加，实验继续；否则在完成相应方块数量的</w:t>
      </w:r>
      <w:r w:rsidRPr="002B5FA0">
        <w:rPr>
          <w:rFonts w:ascii="Times New Roman" w:eastAsia="宋体" w:hAnsi="Times New Roman" w:cs="Times New Roman"/>
          <w:sz w:val="24"/>
          <w:szCs w:val="24"/>
        </w:rPr>
        <w:t>3</w:t>
      </w:r>
      <w:r w:rsidRPr="002B5FA0">
        <w:rPr>
          <w:rFonts w:ascii="宋体" w:eastAsia="宋体" w:hAnsi="宋体"/>
          <w:sz w:val="24"/>
          <w:szCs w:val="24"/>
        </w:rPr>
        <w:t>次尝试后，实验终止。</w:t>
      </w:r>
      <w:r w:rsidRPr="002B5FA0">
        <w:rPr>
          <w:rFonts w:ascii="Times New Roman" w:eastAsia="宋体" w:hAnsi="Times New Roman" w:cs="Times New Roman"/>
          <w:sz w:val="24"/>
          <w:szCs w:val="24"/>
        </w:rPr>
        <w:t>Corsi</w:t>
      </w:r>
      <w:r w:rsidRPr="002B5FA0">
        <w:rPr>
          <w:rFonts w:ascii="宋体" w:eastAsia="宋体" w:hAnsi="宋体"/>
          <w:sz w:val="24"/>
          <w:szCs w:val="24"/>
        </w:rPr>
        <w:t>组块任务将记录被试的击中率和正确记录的最大方块数目，并据此计算出被试的视觉工作</w:t>
      </w:r>
      <w:r w:rsidRPr="002B5FA0">
        <w:rPr>
          <w:rFonts w:ascii="宋体" w:eastAsia="宋体" w:hAnsi="宋体"/>
          <w:sz w:val="24"/>
          <w:szCs w:val="24"/>
        </w:rPr>
        <w:lastRenderedPageBreak/>
        <w:t>记忆广度</w:t>
      </w:r>
      <w:r w:rsidR="0027657A" w:rsidRPr="0027657A">
        <w:rPr>
          <w:rFonts w:ascii="宋体" w:eastAsia="宋体" w:hAnsi="宋体" w:hint="eastAsia"/>
          <w:sz w:val="24"/>
          <w:szCs w:val="24"/>
          <w:vertAlign w:val="superscript"/>
        </w:rPr>
        <w:t>[</w:t>
      </w:r>
      <w:r w:rsidR="00E3647C">
        <w:rPr>
          <w:rFonts w:ascii="宋体" w:eastAsia="宋体" w:hAnsi="宋体"/>
          <w:sz w:val="24"/>
          <w:szCs w:val="24"/>
          <w:vertAlign w:val="superscript"/>
        </w:rPr>
        <w:t>3</w:t>
      </w:r>
      <w:r w:rsidR="00BA0B69">
        <w:rPr>
          <w:rFonts w:ascii="宋体" w:eastAsia="宋体" w:hAnsi="宋体"/>
          <w:sz w:val="24"/>
          <w:szCs w:val="24"/>
          <w:vertAlign w:val="superscript"/>
        </w:rPr>
        <w:t>2</w:t>
      </w:r>
      <w:r w:rsidR="0027657A" w:rsidRPr="0027657A">
        <w:rPr>
          <w:rFonts w:ascii="宋体" w:eastAsia="宋体" w:hAnsi="宋体"/>
          <w:sz w:val="24"/>
          <w:szCs w:val="24"/>
          <w:vertAlign w:val="superscript"/>
        </w:rPr>
        <w:t>]</w:t>
      </w:r>
      <w:r w:rsidRPr="002B5FA0">
        <w:rPr>
          <w:rFonts w:ascii="宋体" w:eastAsia="宋体" w:hAnsi="宋体"/>
          <w:sz w:val="24"/>
          <w:szCs w:val="24"/>
        </w:rPr>
        <w:t>。</w:t>
      </w:r>
    </w:p>
    <w:p w14:paraId="7BA03306" w14:textId="6C26C2AD" w:rsidR="00DE3BF9" w:rsidRPr="002B5FA0" w:rsidRDefault="00D770A5" w:rsidP="00D06C8F">
      <w:pPr>
        <w:spacing w:line="360" w:lineRule="auto"/>
        <w:rPr>
          <w:rFonts w:ascii="宋体" w:eastAsia="宋体" w:hAnsi="宋体"/>
          <w:sz w:val="24"/>
          <w:szCs w:val="24"/>
        </w:rPr>
      </w:pPr>
      <w:r w:rsidRPr="00D770A5">
        <w:rPr>
          <w:rFonts w:ascii="宋体" w:eastAsia="宋体" w:hAnsi="宋体"/>
          <w:color w:val="538135" w:themeColor="accent6" w:themeShade="BF"/>
          <w:sz w:val="24"/>
          <w:szCs w:val="24"/>
        </w:rPr>
        <w:t>2.3.3</w:t>
      </w:r>
      <w:r w:rsidR="00DE3BF9" w:rsidRPr="002B5FA0">
        <w:rPr>
          <w:rFonts w:ascii="宋体" w:eastAsia="宋体" w:hAnsi="宋体"/>
          <w:sz w:val="24"/>
          <w:szCs w:val="24"/>
        </w:rPr>
        <w:t xml:space="preserve"> </w:t>
      </w:r>
      <w:r w:rsidR="00DE3BF9" w:rsidRPr="002B5FA0">
        <w:rPr>
          <w:rFonts w:ascii="宋体" w:eastAsia="宋体" w:hAnsi="宋体" w:hint="eastAsia"/>
          <w:sz w:val="24"/>
          <w:szCs w:val="24"/>
        </w:rPr>
        <w:t>运动控制任务</w:t>
      </w:r>
    </w:p>
    <w:p w14:paraId="7BB10887" w14:textId="02CE226D" w:rsidR="00474543" w:rsidRPr="002B5FA0" w:rsidRDefault="00474543"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运动控制任务在经典的延迟反应任务前完成</w:t>
      </w:r>
      <w:r w:rsidR="004D72D6" w:rsidRPr="002B5FA0">
        <w:rPr>
          <w:rFonts w:ascii="宋体" w:eastAsia="宋体" w:hAnsi="宋体" w:hint="eastAsia"/>
          <w:sz w:val="24"/>
          <w:szCs w:val="24"/>
        </w:rPr>
        <w:t>。考虑到手眼协调能力对实验结果可能产生影响，因此通过运动控制任务测量出被试的基线水平，并</w:t>
      </w:r>
      <w:r w:rsidRPr="002B5FA0">
        <w:rPr>
          <w:rFonts w:ascii="宋体" w:eastAsia="宋体" w:hAnsi="宋体" w:hint="eastAsia"/>
          <w:sz w:val="24"/>
          <w:szCs w:val="24"/>
        </w:rPr>
        <w:t>基于结果校正工作记忆精确度，</w:t>
      </w:r>
      <w:r w:rsidR="004D72D6" w:rsidRPr="002B5FA0">
        <w:rPr>
          <w:rFonts w:ascii="宋体" w:eastAsia="宋体" w:hAnsi="宋体" w:hint="eastAsia"/>
          <w:sz w:val="24"/>
          <w:szCs w:val="24"/>
        </w:rPr>
        <w:t>保障后续延迟反应任务测量的是被试的工作记忆而非感知敏锐度或操作能力</w:t>
      </w:r>
      <w:r w:rsidR="0027657A" w:rsidRPr="0027657A">
        <w:rPr>
          <w:rFonts w:ascii="宋体" w:eastAsia="宋体" w:hAnsi="宋体" w:hint="eastAsia"/>
          <w:sz w:val="24"/>
          <w:szCs w:val="24"/>
          <w:vertAlign w:val="superscript"/>
        </w:rPr>
        <w:t>[</w:t>
      </w:r>
      <w:r w:rsidR="000A00E7">
        <w:rPr>
          <w:rFonts w:ascii="宋体" w:eastAsia="宋体" w:hAnsi="宋体"/>
          <w:sz w:val="24"/>
          <w:szCs w:val="24"/>
          <w:vertAlign w:val="superscript"/>
        </w:rPr>
        <w:t>3</w:t>
      </w:r>
      <w:r w:rsidR="00BA0B69">
        <w:rPr>
          <w:rFonts w:ascii="宋体" w:eastAsia="宋体" w:hAnsi="宋体"/>
          <w:sz w:val="24"/>
          <w:szCs w:val="24"/>
          <w:vertAlign w:val="superscript"/>
        </w:rPr>
        <w:t>3</w:t>
      </w:r>
      <w:r w:rsidR="0027657A" w:rsidRPr="0027657A">
        <w:rPr>
          <w:rFonts w:ascii="宋体" w:eastAsia="宋体" w:hAnsi="宋体"/>
          <w:sz w:val="24"/>
          <w:szCs w:val="24"/>
          <w:vertAlign w:val="superscript"/>
        </w:rPr>
        <w:t>-</w:t>
      </w:r>
      <w:r w:rsidR="000A00E7">
        <w:rPr>
          <w:rFonts w:ascii="宋体" w:eastAsia="宋体" w:hAnsi="宋体"/>
          <w:sz w:val="24"/>
          <w:szCs w:val="24"/>
          <w:vertAlign w:val="superscript"/>
        </w:rPr>
        <w:t>3</w:t>
      </w:r>
      <w:r w:rsidR="00BA0B69">
        <w:rPr>
          <w:rFonts w:ascii="宋体" w:eastAsia="宋体" w:hAnsi="宋体"/>
          <w:sz w:val="24"/>
          <w:szCs w:val="24"/>
          <w:vertAlign w:val="superscript"/>
        </w:rPr>
        <w:t>4</w:t>
      </w:r>
      <w:r w:rsidR="0027657A" w:rsidRPr="0027657A">
        <w:rPr>
          <w:rFonts w:ascii="宋体" w:eastAsia="宋体" w:hAnsi="宋体"/>
          <w:sz w:val="24"/>
          <w:szCs w:val="24"/>
          <w:vertAlign w:val="superscript"/>
        </w:rPr>
        <w:t>]</w:t>
      </w:r>
      <w:r w:rsidRPr="002B5FA0">
        <w:rPr>
          <w:rFonts w:ascii="宋体" w:eastAsia="宋体" w:hAnsi="宋体" w:hint="eastAsia"/>
          <w:sz w:val="24"/>
          <w:szCs w:val="24"/>
        </w:rPr>
        <w:t>。任务开始后，屏幕中央会出现两条线段，两条线段的颜色相同，但方向并不相同，下方线段外围有一圈白色的虚线。要求被试根据上面的线段调整下面线段的角度，直至两条线段的朝向完全一致（</w:t>
      </w:r>
      <w:r w:rsidR="0005594E" w:rsidRPr="002B5FA0">
        <w:rPr>
          <w:rFonts w:ascii="宋体" w:eastAsia="宋体" w:hAnsi="宋体" w:hint="eastAsia"/>
          <w:sz w:val="24"/>
          <w:szCs w:val="24"/>
        </w:rPr>
        <w:t>见</w:t>
      </w:r>
      <w:r w:rsidRPr="002B5FA0">
        <w:rPr>
          <w:rFonts w:ascii="宋体" w:eastAsia="宋体" w:hAnsi="宋体" w:hint="eastAsia"/>
          <w:sz w:val="24"/>
          <w:szCs w:val="24"/>
        </w:rPr>
        <w:t>图</w:t>
      </w:r>
      <w:r w:rsidR="0005594E" w:rsidRPr="002B5FA0">
        <w:rPr>
          <w:rFonts w:ascii="Times New Roman" w:eastAsia="宋体" w:hAnsi="Times New Roman" w:cs="Times New Roman"/>
          <w:sz w:val="24"/>
          <w:szCs w:val="24"/>
        </w:rPr>
        <w:t>1</w:t>
      </w:r>
      <w:r w:rsidRPr="002B5FA0">
        <w:rPr>
          <w:rFonts w:ascii="宋体" w:eastAsia="宋体" w:hAnsi="宋体" w:hint="eastAsia"/>
          <w:sz w:val="24"/>
          <w:szCs w:val="24"/>
        </w:rPr>
        <w:t>）。被试在下方虚线圆圈范围内通过点击鼠标左键调整线段朝向，调整确定无误之后点击鼠标右键进行下一试次。运动控制任务共</w:t>
      </w:r>
      <w:r w:rsidRPr="002B5FA0">
        <w:rPr>
          <w:rFonts w:ascii="Times New Roman" w:eastAsia="宋体" w:hAnsi="Times New Roman" w:cs="Times New Roman"/>
          <w:sz w:val="24"/>
          <w:szCs w:val="24"/>
        </w:rPr>
        <w:t>10</w:t>
      </w:r>
      <w:r w:rsidRPr="002B5FA0">
        <w:rPr>
          <w:rFonts w:ascii="宋体" w:eastAsia="宋体" w:hAnsi="宋体" w:hint="eastAsia"/>
          <w:sz w:val="24"/>
          <w:szCs w:val="24"/>
        </w:rPr>
        <w:t>个试次，该过程无时间限制。</w:t>
      </w:r>
    </w:p>
    <w:p w14:paraId="139855B6" w14:textId="690CA35B" w:rsidR="00474543" w:rsidRPr="002B5FA0" w:rsidRDefault="00474543" w:rsidP="00D06C8F">
      <w:pPr>
        <w:spacing w:line="360" w:lineRule="auto"/>
        <w:rPr>
          <w:sz w:val="24"/>
          <w:szCs w:val="24"/>
        </w:rPr>
      </w:pPr>
      <w:r w:rsidRPr="002B5FA0">
        <w:rPr>
          <w:noProof/>
          <w:sz w:val="24"/>
          <w:szCs w:val="24"/>
        </w:rPr>
        <w:drawing>
          <wp:inline distT="0" distB="0" distL="0" distR="0" wp14:anchorId="561CF531" wp14:editId="57B8BBA9">
            <wp:extent cx="4312920" cy="2491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920" cy="2491740"/>
                    </a:xfrm>
                    <a:prstGeom prst="rect">
                      <a:avLst/>
                    </a:prstGeom>
                    <a:noFill/>
                    <a:ln>
                      <a:noFill/>
                    </a:ln>
                  </pic:spPr>
                </pic:pic>
              </a:graphicData>
            </a:graphic>
          </wp:inline>
        </w:drawing>
      </w:r>
    </w:p>
    <w:p w14:paraId="738055A5" w14:textId="4FB1B772" w:rsidR="00474543" w:rsidRPr="00A27969" w:rsidRDefault="00474543" w:rsidP="001C68B0">
      <w:pPr>
        <w:spacing w:line="360" w:lineRule="auto"/>
        <w:jc w:val="center"/>
        <w:rPr>
          <w:rFonts w:ascii="宋体" w:eastAsia="宋体" w:hAnsi="宋体"/>
          <w:sz w:val="24"/>
          <w:szCs w:val="24"/>
        </w:rPr>
      </w:pPr>
      <w:r w:rsidRPr="002B5FA0">
        <w:rPr>
          <w:rFonts w:ascii="宋体" w:eastAsia="宋体" w:hAnsi="宋体" w:hint="eastAsia"/>
          <w:sz w:val="24"/>
          <w:szCs w:val="24"/>
        </w:rPr>
        <w:t>图</w:t>
      </w:r>
      <w:r w:rsidR="0005594E" w:rsidRPr="002B5FA0">
        <w:rPr>
          <w:rFonts w:ascii="Times New Roman" w:eastAsia="宋体" w:hAnsi="Times New Roman" w:cs="Times New Roman"/>
          <w:sz w:val="24"/>
          <w:szCs w:val="24"/>
        </w:rPr>
        <w:t>1</w:t>
      </w:r>
      <w:r w:rsidRPr="002B5FA0">
        <w:rPr>
          <w:rFonts w:ascii="宋体" w:eastAsia="宋体" w:hAnsi="宋体"/>
          <w:sz w:val="24"/>
          <w:szCs w:val="24"/>
        </w:rPr>
        <w:t xml:space="preserve">  </w:t>
      </w:r>
      <w:r w:rsidRPr="002B5FA0">
        <w:rPr>
          <w:rFonts w:ascii="宋体" w:eastAsia="宋体" w:hAnsi="宋体" w:hint="eastAsia"/>
          <w:sz w:val="24"/>
          <w:szCs w:val="24"/>
        </w:rPr>
        <w:t>运动控制任务示意图</w:t>
      </w:r>
    </w:p>
    <w:p w14:paraId="755DC3BF" w14:textId="38D503CB" w:rsidR="00DE3BF9" w:rsidRPr="002B5FA0" w:rsidRDefault="00DE3BF9" w:rsidP="00D06C8F">
      <w:pPr>
        <w:spacing w:line="360" w:lineRule="auto"/>
        <w:rPr>
          <w:rFonts w:ascii="宋体" w:eastAsia="宋体" w:hAnsi="宋体"/>
          <w:sz w:val="24"/>
          <w:szCs w:val="24"/>
        </w:rPr>
      </w:pPr>
      <w:r w:rsidRPr="00D770A5">
        <w:rPr>
          <w:rFonts w:ascii="宋体" w:eastAsia="宋体" w:hAnsi="宋体" w:hint="eastAsia"/>
          <w:color w:val="538135" w:themeColor="accent6" w:themeShade="BF"/>
          <w:sz w:val="24"/>
          <w:szCs w:val="24"/>
        </w:rPr>
        <w:t>2</w:t>
      </w:r>
      <w:r w:rsidRPr="00D770A5">
        <w:rPr>
          <w:rFonts w:ascii="宋体" w:eastAsia="宋体" w:hAnsi="宋体"/>
          <w:color w:val="538135" w:themeColor="accent6" w:themeShade="BF"/>
          <w:sz w:val="24"/>
          <w:szCs w:val="24"/>
        </w:rPr>
        <w:t>.</w:t>
      </w:r>
      <w:r w:rsidR="00D770A5" w:rsidRPr="00D770A5">
        <w:rPr>
          <w:rFonts w:ascii="宋体" w:eastAsia="宋体" w:hAnsi="宋体"/>
          <w:color w:val="538135" w:themeColor="accent6" w:themeShade="BF"/>
          <w:sz w:val="24"/>
          <w:szCs w:val="24"/>
        </w:rPr>
        <w:t>3.4</w:t>
      </w:r>
      <w:r w:rsidRPr="002B5FA0">
        <w:rPr>
          <w:rFonts w:ascii="宋体" w:eastAsia="宋体" w:hAnsi="宋体"/>
          <w:sz w:val="24"/>
          <w:szCs w:val="24"/>
        </w:rPr>
        <w:t xml:space="preserve"> </w:t>
      </w:r>
      <w:r w:rsidRPr="002B5FA0">
        <w:rPr>
          <w:rFonts w:ascii="宋体" w:eastAsia="宋体" w:hAnsi="宋体" w:hint="eastAsia"/>
          <w:sz w:val="24"/>
          <w:szCs w:val="24"/>
        </w:rPr>
        <w:t>经典延迟反应任务</w:t>
      </w:r>
    </w:p>
    <w:p w14:paraId="68501A08" w14:textId="65F41DB3" w:rsidR="00474543" w:rsidRPr="00863227" w:rsidRDefault="006947C4" w:rsidP="00D06C8F">
      <w:pPr>
        <w:spacing w:line="360" w:lineRule="auto"/>
        <w:ind w:firstLineChars="200" w:firstLine="480"/>
        <w:rPr>
          <w:rFonts w:ascii="宋体" w:eastAsia="宋体" w:hAnsi="宋体"/>
          <w:color w:val="2E74B5" w:themeColor="accent5" w:themeShade="BF"/>
          <w:sz w:val="24"/>
          <w:szCs w:val="24"/>
        </w:rPr>
      </w:pPr>
      <w:r w:rsidRPr="002B5FA0">
        <w:rPr>
          <w:rFonts w:ascii="宋体" w:eastAsia="宋体" w:hAnsi="宋体" w:hint="eastAsia"/>
          <w:sz w:val="24"/>
          <w:szCs w:val="24"/>
        </w:rPr>
        <w:t>经典延迟反应任务用来测量被试的视觉工作记忆精确度</w:t>
      </w:r>
      <w:r w:rsidR="00577D19" w:rsidRPr="00577D19">
        <w:rPr>
          <w:rFonts w:ascii="宋体" w:eastAsia="宋体" w:hAnsi="宋体" w:hint="eastAsia"/>
          <w:sz w:val="24"/>
          <w:szCs w:val="24"/>
          <w:vertAlign w:val="superscript"/>
        </w:rPr>
        <w:t>[</w:t>
      </w:r>
      <w:r w:rsidR="00E3647C">
        <w:rPr>
          <w:rFonts w:ascii="宋体" w:eastAsia="宋体" w:hAnsi="宋体"/>
          <w:sz w:val="24"/>
          <w:szCs w:val="24"/>
          <w:vertAlign w:val="superscript"/>
        </w:rPr>
        <w:t>3</w:t>
      </w:r>
      <w:r w:rsidR="00BA0B69">
        <w:rPr>
          <w:rFonts w:ascii="宋体" w:eastAsia="宋体" w:hAnsi="宋体"/>
          <w:sz w:val="24"/>
          <w:szCs w:val="24"/>
          <w:vertAlign w:val="superscript"/>
        </w:rPr>
        <w:t>5</w:t>
      </w:r>
      <w:r w:rsidR="00577D19" w:rsidRPr="00577D19">
        <w:rPr>
          <w:rFonts w:ascii="宋体" w:eastAsia="宋体" w:hAnsi="宋体"/>
          <w:sz w:val="24"/>
          <w:szCs w:val="24"/>
          <w:vertAlign w:val="superscript"/>
        </w:rPr>
        <w:t>]</w:t>
      </w:r>
      <w:r w:rsidRPr="002B5FA0">
        <w:rPr>
          <w:rFonts w:ascii="宋体" w:eastAsia="宋体" w:hAnsi="宋体" w:hint="eastAsia"/>
          <w:sz w:val="24"/>
          <w:szCs w:val="24"/>
        </w:rPr>
        <w:t>。首先，屏幕中央同时呈现</w:t>
      </w:r>
      <w:r w:rsidRPr="002B5FA0">
        <w:rPr>
          <w:rFonts w:ascii="Times New Roman" w:eastAsia="宋体" w:hAnsi="Times New Roman" w:cs="Times New Roman"/>
          <w:sz w:val="24"/>
          <w:szCs w:val="24"/>
        </w:rPr>
        <w:t>1</w:t>
      </w:r>
      <w:r w:rsidRPr="002B5FA0">
        <w:rPr>
          <w:rFonts w:ascii="宋体" w:eastAsia="宋体" w:hAnsi="宋体" w:hint="eastAsia"/>
          <w:sz w:val="24"/>
          <w:szCs w:val="24"/>
        </w:rPr>
        <w:t>或</w:t>
      </w:r>
      <w:r w:rsidRPr="002B5FA0">
        <w:rPr>
          <w:rFonts w:ascii="Times New Roman" w:eastAsia="宋体" w:hAnsi="Times New Roman" w:cs="Times New Roman"/>
          <w:sz w:val="24"/>
          <w:szCs w:val="24"/>
        </w:rPr>
        <w:t>3</w:t>
      </w:r>
      <w:r w:rsidRPr="002B5FA0">
        <w:rPr>
          <w:rFonts w:ascii="宋体" w:eastAsia="宋体" w:hAnsi="宋体" w:hint="eastAsia"/>
          <w:sz w:val="24"/>
          <w:szCs w:val="24"/>
        </w:rPr>
        <w:t>条颜色不同、方向不同的线段</w:t>
      </w:r>
      <w:r w:rsidRPr="002B5FA0">
        <w:rPr>
          <w:rFonts w:ascii="Times New Roman" w:eastAsia="宋体" w:hAnsi="Times New Roman" w:cs="Times New Roman"/>
          <w:sz w:val="24"/>
          <w:szCs w:val="24"/>
        </w:rPr>
        <w:t>500ms</w:t>
      </w:r>
      <w:r w:rsidRPr="002B5FA0">
        <w:rPr>
          <w:rFonts w:ascii="宋体" w:eastAsia="宋体" w:hAnsi="宋体" w:hint="eastAsia"/>
          <w:sz w:val="24"/>
          <w:szCs w:val="24"/>
        </w:rPr>
        <w:t>，以保证被试有充分的时间编码加工所有的记忆项目</w:t>
      </w:r>
      <w:r w:rsidR="00577D19" w:rsidRPr="00577D19">
        <w:rPr>
          <w:rFonts w:ascii="宋体" w:eastAsia="宋体" w:hAnsi="宋体" w:hint="eastAsia"/>
          <w:sz w:val="24"/>
          <w:szCs w:val="24"/>
          <w:vertAlign w:val="superscript"/>
        </w:rPr>
        <w:t>[</w:t>
      </w:r>
      <w:r w:rsidR="00511C30">
        <w:rPr>
          <w:rFonts w:ascii="宋体" w:eastAsia="宋体" w:hAnsi="宋体"/>
          <w:sz w:val="24"/>
          <w:szCs w:val="24"/>
          <w:vertAlign w:val="superscript"/>
        </w:rPr>
        <w:t>3</w:t>
      </w:r>
      <w:r w:rsidR="00BA0B69">
        <w:rPr>
          <w:rFonts w:ascii="宋体" w:eastAsia="宋体" w:hAnsi="宋体"/>
          <w:sz w:val="24"/>
          <w:szCs w:val="24"/>
          <w:vertAlign w:val="superscript"/>
        </w:rPr>
        <w:t>6</w:t>
      </w:r>
      <w:r w:rsidR="00577D19" w:rsidRPr="00577D19">
        <w:rPr>
          <w:rFonts w:ascii="宋体" w:eastAsia="宋体" w:hAnsi="宋体"/>
          <w:sz w:val="24"/>
          <w:szCs w:val="24"/>
          <w:vertAlign w:val="superscript"/>
        </w:rPr>
        <w:t>]</w:t>
      </w:r>
      <w:r w:rsidRPr="002B5FA0">
        <w:rPr>
          <w:rFonts w:ascii="宋体" w:eastAsia="宋体" w:hAnsi="宋体" w:hint="eastAsia"/>
          <w:sz w:val="24"/>
          <w:szCs w:val="24"/>
        </w:rPr>
        <w:t>。接着，呈现</w:t>
      </w:r>
      <w:r w:rsidRPr="002B5FA0">
        <w:rPr>
          <w:rFonts w:ascii="Times New Roman" w:eastAsia="宋体" w:hAnsi="Times New Roman" w:cs="Times New Roman"/>
          <w:sz w:val="24"/>
          <w:szCs w:val="24"/>
        </w:rPr>
        <w:t>100ms</w:t>
      </w:r>
      <w:r w:rsidRPr="002B5FA0">
        <w:rPr>
          <w:rFonts w:ascii="宋体" w:eastAsia="宋体" w:hAnsi="宋体" w:hint="eastAsia"/>
          <w:sz w:val="24"/>
          <w:szCs w:val="24"/>
        </w:rPr>
        <w:t>的掩蔽刺激和</w:t>
      </w:r>
      <w:r w:rsidRPr="002B5FA0">
        <w:rPr>
          <w:rFonts w:ascii="Times New Roman" w:eastAsia="宋体" w:hAnsi="Times New Roman" w:cs="Times New Roman"/>
          <w:sz w:val="24"/>
          <w:szCs w:val="24"/>
        </w:rPr>
        <w:t>500ms</w:t>
      </w:r>
      <w:r w:rsidRPr="002B5FA0">
        <w:rPr>
          <w:rFonts w:ascii="宋体" w:eastAsia="宋体" w:hAnsi="宋体" w:hint="eastAsia"/>
          <w:sz w:val="24"/>
          <w:szCs w:val="24"/>
        </w:rPr>
        <w:t>的空屏，以减弱视觉残像对视觉工作记忆结果的影响。最后，屏幕中央呈现白色虚线圆圈，并在白色虚线圆圈中以随机角度呈现之前曾出现过的某个颜色的线段，请被试根据自己的记忆点击鼠标左键调整该颜色线段的朝向，确认无误后点击鼠标右键继续下一试次（具体流程见图</w:t>
      </w:r>
      <w:r w:rsidRPr="002B5FA0">
        <w:rPr>
          <w:rFonts w:ascii="Times New Roman" w:eastAsia="宋体" w:hAnsi="Times New Roman" w:cs="Times New Roman"/>
          <w:sz w:val="24"/>
          <w:szCs w:val="24"/>
        </w:rPr>
        <w:t>2</w:t>
      </w:r>
      <w:r w:rsidRPr="002B5FA0">
        <w:rPr>
          <w:rFonts w:ascii="宋体" w:eastAsia="宋体" w:hAnsi="宋体" w:hint="eastAsia"/>
          <w:sz w:val="24"/>
          <w:szCs w:val="24"/>
        </w:rPr>
        <w:t>）。调整线段的阶段没有时间限制。在主试说明指导语确认被试没有问题后，被试有</w:t>
      </w:r>
      <w:r w:rsidRPr="002B5FA0">
        <w:rPr>
          <w:rFonts w:ascii="Times New Roman" w:eastAsia="宋体" w:hAnsi="Times New Roman" w:cs="Times New Roman"/>
          <w:sz w:val="24"/>
          <w:szCs w:val="24"/>
        </w:rPr>
        <w:t>1</w:t>
      </w:r>
      <w:r w:rsidRPr="002B5FA0">
        <w:rPr>
          <w:rFonts w:ascii="宋体" w:eastAsia="宋体" w:hAnsi="宋体" w:hint="eastAsia"/>
          <w:sz w:val="24"/>
          <w:szCs w:val="24"/>
        </w:rPr>
        <w:t>次练习的机会，若被试在练习试次中，调整线段的角度差小于</w:t>
      </w:r>
      <w:r w:rsidRPr="002B5FA0">
        <w:rPr>
          <w:rFonts w:ascii="Times New Roman" w:eastAsia="宋体" w:hAnsi="Times New Roman" w:cs="Times New Roman"/>
          <w:sz w:val="24"/>
          <w:szCs w:val="24"/>
        </w:rPr>
        <w:t>10°</w:t>
      </w:r>
      <w:r w:rsidRPr="002B5FA0">
        <w:rPr>
          <w:rFonts w:ascii="宋体" w:eastAsia="宋体" w:hAnsi="宋体" w:hint="eastAsia"/>
          <w:sz w:val="24"/>
          <w:szCs w:val="24"/>
        </w:rPr>
        <w:t>，被试可进入正式实验试次；否则主试需要重新为被试讲解</w:t>
      </w:r>
      <w:r w:rsidRPr="002B5FA0">
        <w:rPr>
          <w:rFonts w:ascii="宋体" w:eastAsia="宋体" w:hAnsi="宋体" w:hint="eastAsia"/>
          <w:sz w:val="24"/>
          <w:szCs w:val="24"/>
        </w:rPr>
        <w:lastRenderedPageBreak/>
        <w:t>指导语并请被试继续练习直至正确为止。若被试练习次数超过</w:t>
      </w:r>
      <w:r w:rsidRPr="002B5FA0">
        <w:rPr>
          <w:rFonts w:ascii="Times New Roman" w:eastAsia="宋体" w:hAnsi="Times New Roman" w:cs="Times New Roman"/>
          <w:sz w:val="24"/>
          <w:szCs w:val="24"/>
        </w:rPr>
        <w:t>10</w:t>
      </w:r>
      <w:r w:rsidRPr="002B5FA0">
        <w:rPr>
          <w:rFonts w:ascii="宋体" w:eastAsia="宋体" w:hAnsi="宋体" w:hint="eastAsia"/>
          <w:sz w:val="24"/>
          <w:szCs w:val="24"/>
        </w:rPr>
        <w:t>次，视为被试无法正确理解实验任务规则，主试将主动终止实验。记忆</w:t>
      </w:r>
      <w:r w:rsidRPr="002B5FA0">
        <w:rPr>
          <w:rFonts w:ascii="Times New Roman" w:eastAsia="宋体" w:hAnsi="Times New Roman" w:cs="Times New Roman"/>
          <w:sz w:val="24"/>
          <w:szCs w:val="24"/>
        </w:rPr>
        <w:t>1</w:t>
      </w:r>
      <w:r w:rsidRPr="002B5FA0">
        <w:rPr>
          <w:rFonts w:ascii="宋体" w:eastAsia="宋体" w:hAnsi="宋体" w:hint="eastAsia"/>
          <w:sz w:val="24"/>
          <w:szCs w:val="24"/>
        </w:rPr>
        <w:t>条线段的条件下共有</w:t>
      </w:r>
      <w:r w:rsidRPr="002B5FA0">
        <w:rPr>
          <w:rFonts w:ascii="Times New Roman" w:eastAsia="宋体" w:hAnsi="Times New Roman" w:cs="Times New Roman"/>
          <w:sz w:val="24"/>
          <w:szCs w:val="24"/>
        </w:rPr>
        <w:t>45</w:t>
      </w:r>
      <w:r w:rsidRPr="002B5FA0">
        <w:rPr>
          <w:rFonts w:ascii="宋体" w:eastAsia="宋体" w:hAnsi="宋体" w:hint="eastAsia"/>
          <w:sz w:val="24"/>
          <w:szCs w:val="24"/>
        </w:rPr>
        <w:t>个试次，被试在完成</w:t>
      </w:r>
      <w:r w:rsidRPr="002B5FA0">
        <w:rPr>
          <w:rFonts w:ascii="Times New Roman" w:eastAsia="宋体" w:hAnsi="Times New Roman" w:cs="Times New Roman"/>
          <w:sz w:val="24"/>
          <w:szCs w:val="24"/>
        </w:rPr>
        <w:t>22</w:t>
      </w:r>
      <w:r w:rsidRPr="002B5FA0">
        <w:rPr>
          <w:rFonts w:ascii="宋体" w:eastAsia="宋体" w:hAnsi="宋体" w:hint="eastAsia"/>
          <w:sz w:val="24"/>
          <w:szCs w:val="24"/>
        </w:rPr>
        <w:t>个试次后有一次休息机会；记忆</w:t>
      </w:r>
      <w:r w:rsidRPr="002B5FA0">
        <w:rPr>
          <w:rFonts w:ascii="Times New Roman" w:eastAsia="宋体" w:hAnsi="Times New Roman" w:cs="Times New Roman"/>
          <w:sz w:val="24"/>
          <w:szCs w:val="24"/>
        </w:rPr>
        <w:t>3</w:t>
      </w:r>
      <w:r w:rsidRPr="002B5FA0">
        <w:rPr>
          <w:rFonts w:ascii="宋体" w:eastAsia="宋体" w:hAnsi="宋体" w:hint="eastAsia"/>
          <w:sz w:val="24"/>
          <w:szCs w:val="24"/>
        </w:rPr>
        <w:t>条线段的条件下共有</w:t>
      </w:r>
      <w:r w:rsidRPr="002B5FA0">
        <w:rPr>
          <w:rFonts w:ascii="Times New Roman" w:eastAsia="宋体" w:hAnsi="Times New Roman" w:cs="Times New Roman"/>
          <w:sz w:val="24"/>
          <w:szCs w:val="24"/>
        </w:rPr>
        <w:t>70</w:t>
      </w:r>
      <w:r w:rsidRPr="002B5FA0">
        <w:rPr>
          <w:rFonts w:ascii="宋体" w:eastAsia="宋体" w:hAnsi="宋体" w:hint="eastAsia"/>
          <w:sz w:val="24"/>
          <w:szCs w:val="24"/>
        </w:rPr>
        <w:t>个试次，被试在完成</w:t>
      </w:r>
      <w:r w:rsidRPr="002B5FA0">
        <w:rPr>
          <w:rFonts w:ascii="Times New Roman" w:eastAsia="宋体" w:hAnsi="Times New Roman" w:cs="Times New Roman"/>
          <w:sz w:val="24"/>
          <w:szCs w:val="24"/>
        </w:rPr>
        <w:t>35</w:t>
      </w:r>
      <w:r w:rsidRPr="002B5FA0">
        <w:rPr>
          <w:rFonts w:ascii="宋体" w:eastAsia="宋体" w:hAnsi="宋体" w:hint="eastAsia"/>
          <w:sz w:val="24"/>
          <w:szCs w:val="24"/>
        </w:rPr>
        <w:t>个试次后有一次休息机会。休息时间长短由被试自行决定，主试可提示被试闭目或远眺休息眼睛，若感觉状态回复则可继续实验。延迟反应任务记录被试调整线段的角度差（</w:t>
      </w:r>
      <w:r w:rsidRPr="002B5FA0">
        <w:rPr>
          <w:rFonts w:ascii="Times New Roman" w:eastAsia="宋体" w:hAnsi="Times New Roman" w:cs="Times New Roman"/>
          <w:sz w:val="24"/>
          <w:szCs w:val="24"/>
        </w:rPr>
        <w:t>0-90°</w:t>
      </w:r>
      <w:r w:rsidRPr="002B5FA0">
        <w:rPr>
          <w:rFonts w:ascii="宋体" w:eastAsia="宋体" w:hAnsi="宋体"/>
          <w:sz w:val="24"/>
          <w:szCs w:val="24"/>
        </w:rPr>
        <w:t>之间</w:t>
      </w:r>
      <w:r w:rsidRPr="002B5FA0">
        <w:rPr>
          <w:rFonts w:ascii="宋体" w:eastAsia="宋体" w:hAnsi="宋体" w:hint="eastAsia"/>
          <w:sz w:val="24"/>
          <w:szCs w:val="24"/>
        </w:rPr>
        <w:t>），并进一步转换为弧度计算被试在不同记忆负荷条件下的视觉工作记忆精确度。</w:t>
      </w:r>
      <w:r w:rsidR="00161748" w:rsidRPr="00863227">
        <w:rPr>
          <w:rFonts w:ascii="宋体" w:eastAsia="宋体" w:hAnsi="宋体" w:hint="eastAsia"/>
          <w:color w:val="2E74B5" w:themeColor="accent5" w:themeShade="BF"/>
          <w:sz w:val="24"/>
          <w:szCs w:val="24"/>
        </w:rPr>
        <w:t>最后，</w:t>
      </w:r>
      <w:r w:rsidR="005D61B2" w:rsidRPr="00863227">
        <w:rPr>
          <w:rFonts w:ascii="宋体" w:eastAsia="宋体" w:hAnsi="宋体" w:hint="eastAsia"/>
          <w:color w:val="2E74B5" w:themeColor="accent5" w:themeShade="BF"/>
          <w:sz w:val="24"/>
          <w:szCs w:val="24"/>
        </w:rPr>
        <w:t>根据Bays等人的理论</w:t>
      </w:r>
      <w:r w:rsidR="000A00E7" w:rsidRPr="00863227">
        <w:rPr>
          <w:rFonts w:ascii="宋体" w:eastAsia="宋体" w:hAnsi="宋体" w:hint="eastAsia"/>
          <w:color w:val="2E74B5" w:themeColor="accent5" w:themeShade="BF"/>
          <w:sz w:val="24"/>
          <w:szCs w:val="24"/>
          <w:vertAlign w:val="superscript"/>
        </w:rPr>
        <w:t>[</w:t>
      </w:r>
      <w:r w:rsidR="00511C30">
        <w:rPr>
          <w:rFonts w:ascii="宋体" w:eastAsia="宋体" w:hAnsi="宋体"/>
          <w:color w:val="2E74B5" w:themeColor="accent5" w:themeShade="BF"/>
          <w:sz w:val="24"/>
          <w:szCs w:val="24"/>
          <w:vertAlign w:val="superscript"/>
        </w:rPr>
        <w:t>3</w:t>
      </w:r>
      <w:r w:rsidR="00BA0B69">
        <w:rPr>
          <w:rFonts w:ascii="宋体" w:eastAsia="宋体" w:hAnsi="宋体"/>
          <w:color w:val="2E74B5" w:themeColor="accent5" w:themeShade="BF"/>
          <w:sz w:val="24"/>
          <w:szCs w:val="24"/>
          <w:vertAlign w:val="superscript"/>
        </w:rPr>
        <w:t>7</w:t>
      </w:r>
      <w:r w:rsidR="000A00E7" w:rsidRPr="00863227">
        <w:rPr>
          <w:rFonts w:ascii="宋体" w:eastAsia="宋体" w:hAnsi="宋体"/>
          <w:color w:val="2E74B5" w:themeColor="accent5" w:themeShade="BF"/>
          <w:sz w:val="24"/>
          <w:szCs w:val="24"/>
          <w:vertAlign w:val="superscript"/>
        </w:rPr>
        <w:t>]</w:t>
      </w:r>
      <w:r w:rsidR="005D61B2" w:rsidRPr="00863227">
        <w:rPr>
          <w:rFonts w:ascii="宋体" w:eastAsia="宋体" w:hAnsi="宋体" w:hint="eastAsia"/>
          <w:color w:val="2E74B5" w:themeColor="accent5" w:themeShade="BF"/>
          <w:sz w:val="24"/>
          <w:szCs w:val="24"/>
        </w:rPr>
        <w:t>，在3条线段情况下分析被试的反应类型</w:t>
      </w:r>
      <w:r w:rsidR="00161748" w:rsidRPr="00863227">
        <w:rPr>
          <w:rFonts w:ascii="宋体" w:eastAsia="宋体" w:hAnsi="宋体" w:hint="eastAsia"/>
          <w:color w:val="2E74B5" w:themeColor="accent5" w:themeShade="BF"/>
          <w:sz w:val="24"/>
          <w:szCs w:val="24"/>
        </w:rPr>
        <w:t>及其概率</w:t>
      </w:r>
      <w:r w:rsidR="005D61B2" w:rsidRPr="00863227">
        <w:rPr>
          <w:rFonts w:ascii="宋体" w:eastAsia="宋体" w:hAnsi="宋体" w:hint="eastAsia"/>
          <w:color w:val="2E74B5" w:themeColor="accent5" w:themeShade="BF"/>
          <w:sz w:val="24"/>
          <w:szCs w:val="24"/>
        </w:rPr>
        <w:t>，包括：对目标刺激的反应，即被试能够对选定颜色的线段回忆其角度；对非目标刺激的反应，被试错将其它颜色的线段</w:t>
      </w:r>
      <w:r w:rsidR="00863227" w:rsidRPr="00863227">
        <w:rPr>
          <w:rFonts w:ascii="宋体" w:eastAsia="宋体" w:hAnsi="宋体" w:hint="eastAsia"/>
          <w:color w:val="2E74B5" w:themeColor="accent5" w:themeShade="BF"/>
          <w:sz w:val="24"/>
          <w:szCs w:val="24"/>
        </w:rPr>
        <w:t>当作</w:t>
      </w:r>
      <w:r w:rsidR="005D61B2" w:rsidRPr="00863227">
        <w:rPr>
          <w:rFonts w:ascii="宋体" w:eastAsia="宋体" w:hAnsi="宋体" w:hint="eastAsia"/>
          <w:color w:val="2E74B5" w:themeColor="accent5" w:themeShade="BF"/>
          <w:sz w:val="24"/>
          <w:szCs w:val="24"/>
        </w:rPr>
        <w:t>目标刺激回忆；随机猜测，被试没有记住任何线段的角度，</w:t>
      </w:r>
      <w:r w:rsidR="00161748" w:rsidRPr="00863227">
        <w:rPr>
          <w:rFonts w:ascii="宋体" w:eastAsia="宋体" w:hAnsi="宋体" w:hint="eastAsia"/>
          <w:color w:val="2E74B5" w:themeColor="accent5" w:themeShade="BF"/>
          <w:sz w:val="24"/>
          <w:szCs w:val="24"/>
        </w:rPr>
        <w:t>随意调整线段角度（详见2</w:t>
      </w:r>
      <w:r w:rsidR="00161748" w:rsidRPr="00863227">
        <w:rPr>
          <w:rFonts w:ascii="宋体" w:eastAsia="宋体" w:hAnsi="宋体"/>
          <w:color w:val="2E74B5" w:themeColor="accent5" w:themeShade="BF"/>
          <w:sz w:val="24"/>
          <w:szCs w:val="24"/>
        </w:rPr>
        <w:t>.4</w:t>
      </w:r>
      <w:r w:rsidR="00161748" w:rsidRPr="00863227">
        <w:rPr>
          <w:rFonts w:ascii="宋体" w:eastAsia="宋体" w:hAnsi="宋体" w:hint="eastAsia"/>
          <w:color w:val="2E74B5" w:themeColor="accent5" w:themeShade="BF"/>
          <w:sz w:val="24"/>
          <w:szCs w:val="24"/>
        </w:rPr>
        <w:t>计算公式）。</w:t>
      </w:r>
    </w:p>
    <w:p w14:paraId="2BC8342D" w14:textId="635BA13F" w:rsidR="006947C4" w:rsidRPr="002B5FA0" w:rsidRDefault="006947C4" w:rsidP="00D06C8F">
      <w:pPr>
        <w:spacing w:line="360" w:lineRule="auto"/>
        <w:rPr>
          <w:sz w:val="24"/>
          <w:szCs w:val="24"/>
        </w:rPr>
      </w:pPr>
      <w:r w:rsidRPr="002B5FA0">
        <w:rPr>
          <w:noProof/>
          <w:sz w:val="24"/>
          <w:szCs w:val="24"/>
        </w:rPr>
        <w:drawing>
          <wp:inline distT="0" distB="0" distL="0" distR="0" wp14:anchorId="6AF873A9" wp14:editId="4EFD41CB">
            <wp:extent cx="4221480"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480" cy="2819400"/>
                    </a:xfrm>
                    <a:prstGeom prst="rect">
                      <a:avLst/>
                    </a:prstGeom>
                    <a:noFill/>
                    <a:ln>
                      <a:noFill/>
                    </a:ln>
                  </pic:spPr>
                </pic:pic>
              </a:graphicData>
            </a:graphic>
          </wp:inline>
        </w:drawing>
      </w:r>
    </w:p>
    <w:p w14:paraId="7B0D53B4" w14:textId="2DE1F13B" w:rsidR="00DE3BF9" w:rsidRPr="00307C9F" w:rsidRDefault="006947C4" w:rsidP="001C68B0">
      <w:pPr>
        <w:spacing w:line="360" w:lineRule="auto"/>
        <w:jc w:val="center"/>
        <w:rPr>
          <w:sz w:val="24"/>
          <w:szCs w:val="24"/>
        </w:rPr>
      </w:pPr>
      <w:r w:rsidRPr="002B5FA0">
        <w:rPr>
          <w:rFonts w:ascii="宋体" w:eastAsia="宋体" w:hAnsi="宋体" w:hint="eastAsia"/>
          <w:sz w:val="24"/>
          <w:szCs w:val="24"/>
        </w:rPr>
        <w:t>图</w:t>
      </w:r>
      <w:r w:rsidRPr="002B5FA0">
        <w:rPr>
          <w:rFonts w:ascii="Times New Roman" w:hAnsi="Times New Roman" w:cs="Times New Roman"/>
          <w:sz w:val="24"/>
          <w:szCs w:val="24"/>
        </w:rPr>
        <w:t>2</w:t>
      </w:r>
      <w:r w:rsidRPr="002B5FA0">
        <w:rPr>
          <w:sz w:val="24"/>
          <w:szCs w:val="24"/>
        </w:rPr>
        <w:t xml:space="preserve">  </w:t>
      </w:r>
      <w:r w:rsidRPr="002B5FA0">
        <w:rPr>
          <w:rFonts w:ascii="宋体" w:eastAsia="宋体" w:hAnsi="宋体" w:hint="eastAsia"/>
          <w:sz w:val="24"/>
          <w:szCs w:val="24"/>
        </w:rPr>
        <w:t>经典延迟反应任务流程示意图</w:t>
      </w:r>
    </w:p>
    <w:p w14:paraId="173106EE" w14:textId="057B9913" w:rsidR="00DE3BF9" w:rsidRPr="002B5FA0" w:rsidRDefault="00DE3BF9" w:rsidP="00D06C8F">
      <w:pPr>
        <w:spacing w:line="360" w:lineRule="auto"/>
        <w:rPr>
          <w:rFonts w:ascii="宋体" w:eastAsia="宋体" w:hAnsi="宋体"/>
          <w:sz w:val="24"/>
          <w:szCs w:val="24"/>
        </w:rPr>
      </w:pPr>
      <w:r w:rsidRPr="00D770A5">
        <w:rPr>
          <w:rFonts w:ascii="宋体" w:eastAsia="宋体" w:hAnsi="宋体" w:hint="eastAsia"/>
          <w:color w:val="538135" w:themeColor="accent6" w:themeShade="BF"/>
          <w:sz w:val="24"/>
          <w:szCs w:val="24"/>
        </w:rPr>
        <w:t>2</w:t>
      </w:r>
      <w:r w:rsidRPr="00D770A5">
        <w:rPr>
          <w:rFonts w:ascii="宋体" w:eastAsia="宋体" w:hAnsi="宋体"/>
          <w:color w:val="538135" w:themeColor="accent6" w:themeShade="BF"/>
          <w:sz w:val="24"/>
          <w:szCs w:val="24"/>
        </w:rPr>
        <w:t>.</w:t>
      </w:r>
      <w:r w:rsidR="00D770A5" w:rsidRPr="00D770A5">
        <w:rPr>
          <w:rFonts w:ascii="宋体" w:eastAsia="宋体" w:hAnsi="宋体"/>
          <w:color w:val="538135" w:themeColor="accent6" w:themeShade="BF"/>
          <w:sz w:val="24"/>
          <w:szCs w:val="24"/>
        </w:rPr>
        <w:t>4</w:t>
      </w:r>
      <w:r w:rsidRPr="00D770A5">
        <w:rPr>
          <w:rFonts w:ascii="宋体" w:eastAsia="宋体" w:hAnsi="宋体"/>
          <w:color w:val="538135" w:themeColor="accent6" w:themeShade="BF"/>
          <w:sz w:val="24"/>
          <w:szCs w:val="24"/>
        </w:rPr>
        <w:t xml:space="preserve"> </w:t>
      </w:r>
      <w:r w:rsidRPr="002B5FA0">
        <w:rPr>
          <w:rFonts w:ascii="宋体" w:eastAsia="宋体" w:hAnsi="宋体" w:hint="eastAsia"/>
          <w:sz w:val="24"/>
          <w:szCs w:val="24"/>
        </w:rPr>
        <w:t>研究程序</w:t>
      </w:r>
    </w:p>
    <w:p w14:paraId="02C140C0" w14:textId="641689CF" w:rsidR="006947C4" w:rsidRPr="002B5FA0" w:rsidRDefault="00434134" w:rsidP="00A27969">
      <w:pPr>
        <w:spacing w:line="360" w:lineRule="auto"/>
        <w:ind w:firstLineChars="200" w:firstLine="480"/>
        <w:rPr>
          <w:rFonts w:ascii="宋体" w:eastAsia="宋体" w:hAnsi="宋体"/>
          <w:sz w:val="24"/>
          <w:szCs w:val="24"/>
        </w:rPr>
      </w:pPr>
      <w:r>
        <w:rPr>
          <w:rFonts w:ascii="宋体" w:eastAsia="宋体" w:hAnsi="宋体" w:hint="eastAsia"/>
          <w:sz w:val="24"/>
          <w:szCs w:val="24"/>
        </w:rPr>
        <w:t>本研究</w:t>
      </w:r>
      <w:r w:rsidR="00AF0145" w:rsidRPr="002B5FA0">
        <w:rPr>
          <w:rFonts w:ascii="宋体" w:eastAsia="宋体" w:hAnsi="宋体" w:hint="eastAsia"/>
          <w:sz w:val="24"/>
          <w:szCs w:val="24"/>
        </w:rPr>
        <w:t>采用</w:t>
      </w:r>
      <w:r w:rsidR="00AF0145" w:rsidRPr="002B5FA0">
        <w:rPr>
          <w:rFonts w:ascii="Times New Roman" w:eastAsia="宋体" w:hAnsi="Times New Roman" w:cs="Times New Roman"/>
          <w:sz w:val="24"/>
          <w:szCs w:val="24"/>
        </w:rPr>
        <w:t>Corsi</w:t>
      </w:r>
      <w:r w:rsidR="00AF0145" w:rsidRPr="002B5FA0">
        <w:rPr>
          <w:rFonts w:ascii="宋体" w:eastAsia="宋体" w:hAnsi="宋体" w:hint="eastAsia"/>
          <w:sz w:val="24"/>
          <w:szCs w:val="24"/>
        </w:rPr>
        <w:t>组块任务和延迟反应任务对不同智力水平儿童的视觉工作记忆广度和精确度进行考察，并进行比较分析。</w:t>
      </w:r>
      <w:r w:rsidR="00EC1153" w:rsidRPr="002B5FA0">
        <w:rPr>
          <w:rFonts w:ascii="宋体" w:eastAsia="宋体" w:hAnsi="宋体" w:hint="eastAsia"/>
          <w:sz w:val="24"/>
          <w:szCs w:val="24"/>
        </w:rPr>
        <w:t>上机测验按照</w:t>
      </w:r>
      <w:r w:rsidR="00EC1153" w:rsidRPr="002B5FA0">
        <w:rPr>
          <w:rFonts w:ascii="Times New Roman" w:eastAsia="宋体" w:hAnsi="Times New Roman" w:cs="Times New Roman"/>
          <w:sz w:val="24"/>
          <w:szCs w:val="24"/>
        </w:rPr>
        <w:t>Corsi</w:t>
      </w:r>
      <w:r w:rsidR="00EC1153" w:rsidRPr="002B5FA0">
        <w:rPr>
          <w:rFonts w:ascii="宋体" w:eastAsia="宋体" w:hAnsi="宋体" w:hint="eastAsia"/>
          <w:sz w:val="24"/>
          <w:szCs w:val="24"/>
        </w:rPr>
        <w:t>组块任务、运动控制任务和延迟反应任务的顺序在学校机房完成；纸笔测验和上机测验分别完成，间隔时间</w:t>
      </w:r>
      <w:r>
        <w:rPr>
          <w:rFonts w:ascii="宋体" w:eastAsia="宋体" w:hAnsi="宋体" w:hint="eastAsia"/>
          <w:sz w:val="24"/>
          <w:szCs w:val="24"/>
        </w:rPr>
        <w:t>控制</w:t>
      </w:r>
      <w:r w:rsidR="00EC1153" w:rsidRPr="002B5FA0">
        <w:rPr>
          <w:rFonts w:ascii="宋体" w:eastAsia="宋体" w:hAnsi="宋体" w:hint="eastAsia"/>
          <w:sz w:val="24"/>
          <w:szCs w:val="24"/>
        </w:rPr>
        <w:t>在一周之内。</w:t>
      </w:r>
    </w:p>
    <w:p w14:paraId="649ABC7E" w14:textId="720B091C" w:rsidR="00DE3BF9" w:rsidRPr="002B5FA0" w:rsidRDefault="00DE3BF9" w:rsidP="00D06C8F">
      <w:pPr>
        <w:spacing w:line="360" w:lineRule="auto"/>
        <w:rPr>
          <w:rFonts w:ascii="宋体" w:eastAsia="宋体" w:hAnsi="宋体"/>
          <w:sz w:val="24"/>
          <w:szCs w:val="24"/>
        </w:rPr>
      </w:pPr>
      <w:r w:rsidRPr="00D770A5">
        <w:rPr>
          <w:rFonts w:ascii="宋体" w:eastAsia="宋体" w:hAnsi="宋体" w:hint="eastAsia"/>
          <w:color w:val="538135" w:themeColor="accent6" w:themeShade="BF"/>
          <w:sz w:val="24"/>
          <w:szCs w:val="24"/>
        </w:rPr>
        <w:t>2</w:t>
      </w:r>
      <w:r w:rsidRPr="00D770A5">
        <w:rPr>
          <w:rFonts w:ascii="宋体" w:eastAsia="宋体" w:hAnsi="宋体"/>
          <w:color w:val="538135" w:themeColor="accent6" w:themeShade="BF"/>
          <w:sz w:val="24"/>
          <w:szCs w:val="24"/>
        </w:rPr>
        <w:t>.</w:t>
      </w:r>
      <w:r w:rsidR="00D770A5" w:rsidRPr="00D770A5">
        <w:rPr>
          <w:rFonts w:ascii="宋体" w:eastAsia="宋体" w:hAnsi="宋体"/>
          <w:color w:val="538135" w:themeColor="accent6" w:themeShade="BF"/>
          <w:sz w:val="24"/>
          <w:szCs w:val="24"/>
        </w:rPr>
        <w:t>5</w:t>
      </w:r>
      <w:r w:rsidRPr="002B5FA0">
        <w:rPr>
          <w:rFonts w:ascii="宋体" w:eastAsia="宋体" w:hAnsi="宋体"/>
          <w:sz w:val="24"/>
          <w:szCs w:val="24"/>
        </w:rPr>
        <w:t xml:space="preserve"> </w:t>
      </w:r>
      <w:r w:rsidRPr="002B5FA0">
        <w:rPr>
          <w:rFonts w:ascii="宋体" w:eastAsia="宋体" w:hAnsi="宋体" w:hint="eastAsia"/>
          <w:sz w:val="24"/>
          <w:szCs w:val="24"/>
        </w:rPr>
        <w:t>数据分析</w:t>
      </w:r>
    </w:p>
    <w:p w14:paraId="38F20268" w14:textId="65A9A486" w:rsidR="006947C4" w:rsidRPr="002B5FA0" w:rsidRDefault="006947C4"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本研究采用</w:t>
      </w:r>
      <w:r w:rsidR="00776719" w:rsidRPr="002B5FA0">
        <w:rPr>
          <w:rFonts w:ascii="Times New Roman" w:eastAsia="宋体" w:hAnsi="Times New Roman" w:cs="Times New Roman"/>
          <w:sz w:val="24"/>
          <w:szCs w:val="24"/>
        </w:rPr>
        <w:t>Matlab</w:t>
      </w:r>
      <w:r w:rsidR="00776719" w:rsidRPr="002B5FA0">
        <w:rPr>
          <w:rFonts w:ascii="宋体" w:eastAsia="宋体" w:hAnsi="宋体" w:hint="eastAsia"/>
          <w:sz w:val="24"/>
          <w:szCs w:val="24"/>
        </w:rPr>
        <w:t>和</w:t>
      </w:r>
      <w:r w:rsidRPr="002B5FA0">
        <w:rPr>
          <w:rFonts w:ascii="Times New Roman" w:eastAsia="宋体" w:hAnsi="Times New Roman" w:cs="Times New Roman"/>
          <w:sz w:val="24"/>
          <w:szCs w:val="24"/>
        </w:rPr>
        <w:t>R</w:t>
      </w:r>
      <w:r w:rsidRPr="002B5FA0">
        <w:rPr>
          <w:rFonts w:ascii="宋体" w:eastAsia="宋体" w:hAnsi="宋体" w:hint="eastAsia"/>
          <w:sz w:val="24"/>
          <w:szCs w:val="24"/>
        </w:rPr>
        <w:t>对所测数据进行统计分析。</w:t>
      </w:r>
    </w:p>
    <w:p w14:paraId="6C698340" w14:textId="0DB4D008" w:rsidR="006947C4" w:rsidRPr="002B5FA0" w:rsidRDefault="006947C4"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lastRenderedPageBreak/>
        <w:t>首先，根据</w:t>
      </w:r>
      <w:r w:rsidR="003C5C37" w:rsidRPr="002B5FA0">
        <w:rPr>
          <w:rFonts w:ascii="宋体" w:eastAsia="宋体" w:hAnsi="宋体" w:hint="eastAsia"/>
          <w:sz w:val="24"/>
          <w:szCs w:val="24"/>
        </w:rPr>
        <w:t>延迟反应任务</w:t>
      </w:r>
      <w:r w:rsidRPr="002B5FA0">
        <w:rPr>
          <w:rFonts w:ascii="宋体" w:eastAsia="宋体" w:hAnsi="宋体" w:hint="eastAsia"/>
          <w:sz w:val="24"/>
          <w:szCs w:val="24"/>
        </w:rPr>
        <w:t>被试调整的线段角度计算其与目标刺激的角度差值，并转换为弧度值。工作记忆精确度为所有试次中弧度差值的标准差的倒数（</w:t>
      </w:r>
      <w:r w:rsidRPr="002B5FA0">
        <w:rPr>
          <w:rFonts w:ascii="Times New Roman" w:eastAsia="宋体" w:hAnsi="Times New Roman" w:cs="Times New Roman"/>
          <w:sz w:val="24"/>
          <w:szCs w:val="24"/>
        </w:rPr>
        <w:t>1/</w:t>
      </w:r>
      <w:r w:rsidRPr="002B5FA0">
        <w:rPr>
          <w:rFonts w:ascii="Times New Roman" w:eastAsia="宋体" w:hAnsi="Times New Roman" w:cs="Times New Roman"/>
          <w:i/>
          <w:iCs/>
          <w:sz w:val="24"/>
          <w:szCs w:val="24"/>
        </w:rPr>
        <w:t>SD</w:t>
      </w:r>
      <w:r w:rsidRPr="002B5FA0">
        <w:rPr>
          <w:rFonts w:ascii="宋体" w:eastAsia="宋体" w:hAnsi="宋体" w:hint="eastAsia"/>
          <w:sz w:val="24"/>
          <w:szCs w:val="24"/>
        </w:rPr>
        <w:t>），这里采用</w:t>
      </w:r>
      <w:r w:rsidRPr="002B5FA0">
        <w:rPr>
          <w:rFonts w:ascii="Times New Roman" w:eastAsia="宋体" w:hAnsi="Times New Roman" w:cs="Times New Roman"/>
          <w:sz w:val="24"/>
          <w:szCs w:val="24"/>
        </w:rPr>
        <w:t>Fisher</w:t>
      </w:r>
      <w:r w:rsidRPr="002B5FA0">
        <w:rPr>
          <w:rFonts w:ascii="宋体" w:eastAsia="宋体" w:hAnsi="宋体" w:hint="eastAsia"/>
          <w:sz w:val="24"/>
          <w:szCs w:val="24"/>
        </w:rPr>
        <w:t>对环形数据定义的</w:t>
      </w:r>
      <w:r w:rsidR="00C25791" w:rsidRPr="00C25791">
        <w:rPr>
          <w:rFonts w:ascii="宋体" w:eastAsia="宋体" w:hAnsi="宋体" w:hint="eastAsia"/>
          <w:color w:val="538135" w:themeColor="accent6" w:themeShade="BF"/>
          <w:sz w:val="24"/>
          <w:szCs w:val="24"/>
        </w:rPr>
        <w:t>标准差（</w:t>
      </w:r>
      <w:r w:rsidR="00C25791" w:rsidRPr="00C25791">
        <w:rPr>
          <w:rFonts w:ascii="Times New Roman" w:eastAsia="宋体" w:hAnsi="Times New Roman" w:cs="Times New Roman"/>
          <w:color w:val="538135" w:themeColor="accent6" w:themeShade="BF"/>
          <w:sz w:val="24"/>
          <w:szCs w:val="24"/>
        </w:rPr>
        <w:t>Standard Deviation, SD</w:t>
      </w:r>
      <w:r w:rsidR="00C25791" w:rsidRPr="00C25791">
        <w:rPr>
          <w:rFonts w:ascii="宋体" w:eastAsia="宋体" w:hAnsi="宋体" w:hint="eastAsia"/>
          <w:color w:val="538135" w:themeColor="accent6" w:themeShade="BF"/>
          <w:sz w:val="24"/>
          <w:szCs w:val="24"/>
        </w:rPr>
        <w:t>）</w:t>
      </w:r>
      <w:r w:rsidR="003E4EAE" w:rsidRPr="003E4EAE">
        <w:rPr>
          <w:rFonts w:ascii="宋体" w:eastAsia="宋体" w:hAnsi="宋体" w:hint="eastAsia"/>
          <w:sz w:val="24"/>
          <w:szCs w:val="24"/>
          <w:vertAlign w:val="superscript"/>
        </w:rPr>
        <w:t xml:space="preserve"> [</w:t>
      </w:r>
      <w:r w:rsidR="003E4EAE" w:rsidRPr="003E4EAE">
        <w:rPr>
          <w:rFonts w:ascii="宋体" w:eastAsia="宋体" w:hAnsi="宋体"/>
          <w:sz w:val="24"/>
          <w:szCs w:val="24"/>
          <w:vertAlign w:val="superscript"/>
        </w:rPr>
        <w:t>3</w:t>
      </w:r>
      <w:r w:rsidR="00BA0B69">
        <w:rPr>
          <w:rFonts w:ascii="宋体" w:eastAsia="宋体" w:hAnsi="宋体"/>
          <w:sz w:val="24"/>
          <w:szCs w:val="24"/>
          <w:vertAlign w:val="superscript"/>
        </w:rPr>
        <w:t>8</w:t>
      </w:r>
      <w:r w:rsidR="003E4EAE" w:rsidRPr="003E4EAE">
        <w:rPr>
          <w:rFonts w:ascii="宋体" w:eastAsia="宋体" w:hAnsi="宋体"/>
          <w:sz w:val="24"/>
          <w:szCs w:val="24"/>
          <w:vertAlign w:val="superscript"/>
        </w:rPr>
        <w:t>]</w:t>
      </w:r>
      <w:r w:rsidRPr="002B5FA0">
        <w:rPr>
          <w:rFonts w:ascii="宋体" w:eastAsia="宋体" w:hAnsi="宋体" w:hint="eastAsia"/>
          <w:sz w:val="24"/>
          <w:szCs w:val="24"/>
        </w:rPr>
        <w:t>。在记忆</w:t>
      </w:r>
      <w:r w:rsidRPr="002B5FA0">
        <w:rPr>
          <w:rFonts w:ascii="Times New Roman" w:eastAsia="宋体" w:hAnsi="Times New Roman" w:cs="Times New Roman"/>
          <w:sz w:val="24"/>
          <w:szCs w:val="24"/>
        </w:rPr>
        <w:t>3</w:t>
      </w:r>
      <w:r w:rsidRPr="002B5FA0">
        <w:rPr>
          <w:rFonts w:ascii="宋体" w:eastAsia="宋体" w:hAnsi="宋体" w:hint="eastAsia"/>
          <w:sz w:val="24"/>
          <w:szCs w:val="24"/>
        </w:rPr>
        <w:t>条线段的条件下，除了可以计算被试的工作记忆精确度外，还可以估算其不同反应的概率分布。根据</w:t>
      </w:r>
      <w:r w:rsidRPr="002B5FA0">
        <w:rPr>
          <w:rFonts w:ascii="Times New Roman" w:eastAsia="宋体" w:hAnsi="Times New Roman" w:cs="Times New Roman"/>
          <w:sz w:val="24"/>
          <w:szCs w:val="24"/>
        </w:rPr>
        <w:t>Bays</w:t>
      </w:r>
      <w:r w:rsidRPr="002B5FA0">
        <w:rPr>
          <w:rFonts w:ascii="宋体" w:eastAsia="宋体" w:hAnsi="宋体"/>
          <w:sz w:val="24"/>
          <w:szCs w:val="24"/>
        </w:rPr>
        <w:t>等人提出的概率模型</w:t>
      </w:r>
      <w:r w:rsidR="003E4EAE" w:rsidRPr="003E4EAE">
        <w:rPr>
          <w:rFonts w:ascii="宋体" w:eastAsia="宋体" w:hAnsi="宋体" w:hint="eastAsia"/>
          <w:sz w:val="24"/>
          <w:szCs w:val="24"/>
          <w:vertAlign w:val="superscript"/>
        </w:rPr>
        <w:t>[</w:t>
      </w:r>
      <w:r w:rsidR="00511C30">
        <w:rPr>
          <w:rFonts w:ascii="宋体" w:eastAsia="宋体" w:hAnsi="宋体"/>
          <w:sz w:val="24"/>
          <w:szCs w:val="24"/>
          <w:vertAlign w:val="superscript"/>
        </w:rPr>
        <w:t>3</w:t>
      </w:r>
      <w:r w:rsidR="00BA0B69">
        <w:rPr>
          <w:rFonts w:ascii="宋体" w:eastAsia="宋体" w:hAnsi="宋体"/>
          <w:sz w:val="24"/>
          <w:szCs w:val="24"/>
          <w:vertAlign w:val="superscript"/>
        </w:rPr>
        <w:t>9</w:t>
      </w:r>
      <w:r w:rsidR="003E4EAE" w:rsidRPr="003E4EAE">
        <w:rPr>
          <w:rFonts w:ascii="宋体" w:eastAsia="宋体" w:hAnsi="宋体"/>
          <w:sz w:val="24"/>
          <w:szCs w:val="24"/>
          <w:vertAlign w:val="superscript"/>
        </w:rPr>
        <w:t>]</w:t>
      </w:r>
      <w:r w:rsidRPr="002B5FA0">
        <w:rPr>
          <w:rFonts w:ascii="宋体" w:eastAsia="宋体" w:hAnsi="宋体"/>
          <w:sz w:val="24"/>
          <w:szCs w:val="24"/>
        </w:rPr>
        <w:t>，被试的反应可以分为三类：</w:t>
      </w:r>
      <w:r w:rsidRPr="00C25791">
        <w:rPr>
          <w:rFonts w:ascii="宋体" w:eastAsia="宋体" w:hAnsi="宋体"/>
          <w:color w:val="538135" w:themeColor="accent6" w:themeShade="BF"/>
          <w:sz w:val="24"/>
          <w:szCs w:val="24"/>
        </w:rPr>
        <w:t>对目标刺激的反应</w:t>
      </w:r>
      <w:r w:rsidR="00C25791" w:rsidRPr="00C25791">
        <w:rPr>
          <w:rFonts w:ascii="宋体" w:eastAsia="宋体" w:hAnsi="宋体" w:hint="eastAsia"/>
          <w:color w:val="538135" w:themeColor="accent6" w:themeShade="BF"/>
          <w:sz w:val="24"/>
          <w:szCs w:val="24"/>
        </w:rPr>
        <w:t>；</w:t>
      </w:r>
      <w:r w:rsidRPr="00C25791">
        <w:rPr>
          <w:rFonts w:ascii="宋体" w:eastAsia="宋体" w:hAnsi="宋体"/>
          <w:color w:val="538135" w:themeColor="accent6" w:themeShade="BF"/>
          <w:sz w:val="24"/>
          <w:szCs w:val="24"/>
        </w:rPr>
        <w:t>对非目标刺激的反应</w:t>
      </w:r>
      <w:r w:rsidR="00C25791" w:rsidRPr="00C25791">
        <w:rPr>
          <w:rFonts w:ascii="宋体" w:eastAsia="宋体" w:hAnsi="宋体" w:hint="eastAsia"/>
          <w:color w:val="538135" w:themeColor="accent6" w:themeShade="BF"/>
          <w:sz w:val="24"/>
          <w:szCs w:val="24"/>
        </w:rPr>
        <w:t>，也称为</w:t>
      </w:r>
      <w:r w:rsidRPr="00C25791">
        <w:rPr>
          <w:rFonts w:ascii="宋体" w:eastAsia="宋体" w:hAnsi="宋体"/>
          <w:color w:val="538135" w:themeColor="accent6" w:themeShade="BF"/>
          <w:sz w:val="24"/>
          <w:szCs w:val="24"/>
        </w:rPr>
        <w:t>错误联结</w:t>
      </w:r>
      <w:r w:rsidR="00C25791" w:rsidRPr="00C25791">
        <w:rPr>
          <w:rFonts w:ascii="宋体" w:eastAsia="宋体" w:hAnsi="宋体" w:hint="eastAsia"/>
          <w:color w:val="538135" w:themeColor="accent6" w:themeShade="BF"/>
          <w:sz w:val="24"/>
          <w:szCs w:val="24"/>
        </w:rPr>
        <w:t>(</w:t>
      </w:r>
      <w:r w:rsidRPr="00C25791">
        <w:rPr>
          <w:rFonts w:ascii="Times New Roman" w:eastAsia="宋体" w:hAnsi="Times New Roman" w:cs="Times New Roman"/>
          <w:color w:val="538135" w:themeColor="accent6" w:themeShade="BF"/>
          <w:sz w:val="24"/>
          <w:szCs w:val="24"/>
        </w:rPr>
        <w:t>swap error</w:t>
      </w:r>
      <w:r w:rsidRPr="00C25791">
        <w:rPr>
          <w:rFonts w:ascii="宋体" w:eastAsia="宋体" w:hAnsi="宋体"/>
          <w:color w:val="538135" w:themeColor="accent6" w:themeShade="BF"/>
          <w:sz w:val="24"/>
          <w:szCs w:val="24"/>
        </w:rPr>
        <w:t>）</w:t>
      </w:r>
      <w:r w:rsidR="00C25791" w:rsidRPr="00C25791">
        <w:rPr>
          <w:rFonts w:ascii="宋体" w:eastAsia="宋体" w:hAnsi="宋体" w:hint="eastAsia"/>
          <w:color w:val="538135" w:themeColor="accent6" w:themeShade="BF"/>
          <w:sz w:val="24"/>
          <w:szCs w:val="24"/>
        </w:rPr>
        <w:t>；</w:t>
      </w:r>
      <w:r w:rsidRPr="00C25791">
        <w:rPr>
          <w:rFonts w:ascii="宋体" w:eastAsia="宋体" w:hAnsi="宋体"/>
          <w:color w:val="538135" w:themeColor="accent6" w:themeShade="BF"/>
          <w:sz w:val="24"/>
          <w:szCs w:val="24"/>
        </w:rPr>
        <w:t>随机猜测</w:t>
      </w:r>
      <w:r w:rsidRPr="002B5FA0">
        <w:rPr>
          <w:rFonts w:ascii="宋体" w:eastAsia="宋体" w:hAnsi="宋体"/>
          <w:sz w:val="24"/>
          <w:szCs w:val="24"/>
        </w:rPr>
        <w:t>（三类反应类型的概率分布如图</w:t>
      </w:r>
      <w:r w:rsidR="00480478" w:rsidRPr="002B5FA0">
        <w:rPr>
          <w:rFonts w:ascii="Times New Roman" w:eastAsia="宋体" w:hAnsi="Times New Roman" w:cs="Times New Roman"/>
          <w:sz w:val="24"/>
          <w:szCs w:val="24"/>
        </w:rPr>
        <w:t>3</w:t>
      </w:r>
      <w:r w:rsidRPr="002B5FA0">
        <w:rPr>
          <w:rFonts w:ascii="宋体" w:eastAsia="宋体" w:hAnsi="宋体"/>
          <w:sz w:val="24"/>
          <w:szCs w:val="24"/>
        </w:rPr>
        <w:t>所示）。</w:t>
      </w:r>
    </w:p>
    <w:p w14:paraId="77AFDF19" w14:textId="54E619D5" w:rsidR="00F77ACC" w:rsidRPr="002B5FA0" w:rsidRDefault="00F77ACC" w:rsidP="00D06C8F">
      <w:pPr>
        <w:spacing w:line="360" w:lineRule="auto"/>
        <w:rPr>
          <w:sz w:val="24"/>
          <w:szCs w:val="24"/>
        </w:rPr>
      </w:pPr>
    </w:p>
    <w:p w14:paraId="35A9A3A7" w14:textId="310ECC67" w:rsidR="006947C4" w:rsidRPr="002B5FA0" w:rsidRDefault="006947C4" w:rsidP="00863227">
      <w:pPr>
        <w:spacing w:line="360" w:lineRule="auto"/>
        <w:jc w:val="center"/>
        <w:rPr>
          <w:sz w:val="24"/>
          <w:szCs w:val="24"/>
        </w:rPr>
      </w:pPr>
      <w:r w:rsidRPr="002B5FA0">
        <w:rPr>
          <w:noProof/>
          <w:sz w:val="24"/>
          <w:szCs w:val="24"/>
        </w:rPr>
        <w:drawing>
          <wp:inline distT="0" distB="0" distL="0" distR="0" wp14:anchorId="2A128960" wp14:editId="45F4AE36">
            <wp:extent cx="2682240" cy="394295"/>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705" cy="401860"/>
                    </a:xfrm>
                    <a:prstGeom prst="rect">
                      <a:avLst/>
                    </a:prstGeom>
                    <a:noFill/>
                  </pic:spPr>
                </pic:pic>
              </a:graphicData>
            </a:graphic>
          </wp:inline>
        </w:drawing>
      </w:r>
    </w:p>
    <w:p w14:paraId="35B405DA" w14:textId="6070D7E0" w:rsidR="00A97652" w:rsidRPr="002B5FA0" w:rsidRDefault="00F77ACC" w:rsidP="00A27969">
      <w:pPr>
        <w:spacing w:line="360" w:lineRule="auto"/>
        <w:jc w:val="center"/>
        <w:rPr>
          <w:rFonts w:ascii="宋体" w:eastAsia="宋体" w:hAnsi="宋体"/>
          <w:sz w:val="24"/>
          <w:szCs w:val="24"/>
        </w:rPr>
      </w:pPr>
      <w:r w:rsidRPr="002B5FA0">
        <w:rPr>
          <w:rFonts w:ascii="宋体" w:eastAsia="宋体" w:hAnsi="宋体" w:hint="eastAsia"/>
          <w:sz w:val="24"/>
          <w:szCs w:val="24"/>
        </w:rPr>
        <w:t>图</w:t>
      </w:r>
      <w:r w:rsidR="00480478" w:rsidRPr="002B5FA0">
        <w:rPr>
          <w:rFonts w:ascii="Times New Roman" w:eastAsia="宋体" w:hAnsi="Times New Roman" w:cs="Times New Roman"/>
          <w:sz w:val="24"/>
          <w:szCs w:val="24"/>
        </w:rPr>
        <w:t>3</w:t>
      </w:r>
      <w:r w:rsidRPr="002B5FA0">
        <w:rPr>
          <w:rFonts w:ascii="宋体" w:eastAsia="宋体" w:hAnsi="宋体"/>
          <w:sz w:val="24"/>
          <w:szCs w:val="24"/>
        </w:rPr>
        <w:t xml:space="preserve"> </w:t>
      </w:r>
      <w:r w:rsidRPr="002B5FA0">
        <w:rPr>
          <w:rFonts w:ascii="宋体" w:eastAsia="宋体" w:hAnsi="宋体" w:hint="eastAsia"/>
          <w:sz w:val="24"/>
          <w:szCs w:val="24"/>
        </w:rPr>
        <w:t>延迟反应任务中不同类型反应的概率估算公式</w:t>
      </w:r>
    </w:p>
    <w:p w14:paraId="0A6C6D6A" w14:textId="793B9C08" w:rsidR="00F77ACC" w:rsidRPr="002B5FA0" w:rsidRDefault="00F77ACC" w:rsidP="00D06C8F">
      <w:pPr>
        <w:spacing w:line="360" w:lineRule="auto"/>
        <w:rPr>
          <w:rFonts w:ascii="宋体" w:eastAsia="宋体" w:hAnsi="宋体"/>
          <w:sz w:val="24"/>
          <w:szCs w:val="24"/>
        </w:rPr>
      </w:pPr>
      <w:r w:rsidRPr="002B5FA0">
        <w:rPr>
          <w:rFonts w:ascii="宋体" w:eastAsia="宋体" w:hAnsi="宋体" w:hint="eastAsia"/>
          <w:sz w:val="24"/>
          <w:szCs w:val="24"/>
        </w:rPr>
        <w:t>其中，</w:t>
      </w:r>
      <w:r w:rsidRPr="002B5FA0">
        <w:rPr>
          <w:rFonts w:ascii="Times New Roman" w:eastAsia="宋体" w:hAnsi="Times New Roman" w:cs="Times New Roman"/>
          <w:sz w:val="24"/>
          <w:szCs w:val="24"/>
        </w:rPr>
        <w:sym w:font="Symbol" w:char="F071"/>
      </w:r>
      <w:r w:rsidRPr="002B5FA0">
        <w:rPr>
          <w:rFonts w:ascii="宋体" w:eastAsia="宋体" w:hAnsi="宋体"/>
          <w:sz w:val="24"/>
          <w:szCs w:val="24"/>
        </w:rPr>
        <w:t>为目标刺激的原始弧度，</w:t>
      </w:r>
      <w:r w:rsidRPr="002B5FA0">
        <w:rPr>
          <w:rFonts w:ascii="Times New Roman" w:eastAsia="宋体" w:hAnsi="Times New Roman" w:cs="Times New Roman"/>
          <w:i/>
          <w:sz w:val="24"/>
          <w:szCs w:val="24"/>
          <w:vertAlign w:val="superscript"/>
        </w:rPr>
        <w:t>^</w:t>
      </w:r>
      <w:r w:rsidRPr="002B5FA0">
        <w:rPr>
          <w:rFonts w:ascii="Times New Roman" w:eastAsia="宋体" w:hAnsi="Times New Roman" w:cs="Times New Roman"/>
          <w:sz w:val="24"/>
          <w:szCs w:val="24"/>
        </w:rPr>
        <w:sym w:font="Symbol" w:char="F071"/>
      </w:r>
      <w:r w:rsidRPr="002B5FA0">
        <w:rPr>
          <w:rFonts w:ascii="宋体" w:eastAsia="宋体" w:hAnsi="宋体"/>
          <w:sz w:val="24"/>
          <w:szCs w:val="24"/>
        </w:rPr>
        <w:t>则为被试调整的线段弧度（</w:t>
      </w:r>
      <w:r w:rsidRPr="002B5FA0">
        <w:rPr>
          <w:rFonts w:ascii="Times New Roman" w:eastAsia="宋体" w:hAnsi="Times New Roman" w:cs="Times New Roman"/>
          <w:sz w:val="24"/>
          <w:szCs w:val="24"/>
        </w:rPr>
        <w:t>-</w:t>
      </w:r>
      <w:r w:rsidRPr="002B5FA0">
        <w:rPr>
          <w:rFonts w:ascii="Times New Roman" w:eastAsia="宋体" w:hAnsi="Times New Roman" w:cs="Times New Roman"/>
          <w:sz w:val="24"/>
          <w:szCs w:val="24"/>
        </w:rPr>
        <w:sym w:font="Symbol" w:char="F070"/>
      </w:r>
      <w:r w:rsidRPr="002B5FA0">
        <w:rPr>
          <w:rFonts w:ascii="Times New Roman" w:eastAsia="宋体" w:hAnsi="Times New Roman" w:cs="Times New Roman"/>
          <w:sz w:val="24"/>
          <w:szCs w:val="24"/>
        </w:rPr>
        <w:t>，</w:t>
      </w:r>
      <w:r w:rsidRPr="002B5FA0">
        <w:rPr>
          <w:rFonts w:ascii="Times New Roman" w:eastAsia="宋体" w:hAnsi="Times New Roman" w:cs="Times New Roman"/>
          <w:sz w:val="24"/>
          <w:szCs w:val="24"/>
        </w:rPr>
        <w:sym w:font="Symbol" w:char="F070"/>
      </w:r>
      <w:r w:rsidRPr="002B5FA0">
        <w:rPr>
          <w:rFonts w:ascii="宋体" w:eastAsia="宋体" w:hAnsi="宋体"/>
          <w:sz w:val="24"/>
          <w:szCs w:val="24"/>
        </w:rPr>
        <w:t>）。</w:t>
      </w:r>
      <w:r w:rsidRPr="002B5FA0">
        <w:rPr>
          <w:rFonts w:ascii="Times New Roman" w:eastAsia="宋体" w:hAnsi="Times New Roman" w:cs="Times New Roman"/>
          <w:sz w:val="24"/>
          <w:szCs w:val="24"/>
        </w:rPr>
        <w:sym w:font="Symbol" w:char="F066"/>
      </w:r>
      <w:r w:rsidRPr="002B5FA0">
        <w:rPr>
          <w:rFonts w:ascii="Times New Roman" w:eastAsia="宋体" w:hAnsi="Times New Roman" w:cs="Times New Roman"/>
          <w:sz w:val="24"/>
          <w:szCs w:val="24"/>
          <w:vertAlign w:val="subscript"/>
        </w:rPr>
        <w:t>k</w:t>
      </w:r>
      <w:r w:rsidRPr="002B5FA0">
        <w:rPr>
          <w:rFonts w:ascii="宋体" w:eastAsia="宋体" w:hAnsi="宋体"/>
          <w:sz w:val="24"/>
          <w:szCs w:val="24"/>
        </w:rPr>
        <w:t>为均值为</w:t>
      </w:r>
      <w:r w:rsidRPr="002B5FA0">
        <w:rPr>
          <w:rFonts w:ascii="Times New Roman" w:eastAsia="宋体" w:hAnsi="Times New Roman" w:cs="Times New Roman"/>
          <w:sz w:val="24"/>
          <w:szCs w:val="24"/>
        </w:rPr>
        <w:t>0</w:t>
      </w:r>
      <w:r w:rsidR="00D46648" w:rsidRPr="00D46648">
        <w:rPr>
          <w:rFonts w:ascii="Times New Roman" w:eastAsia="宋体" w:hAnsi="Times New Roman" w:cs="Times New Roman" w:hint="eastAsia"/>
          <w:color w:val="538135" w:themeColor="accent6" w:themeShade="BF"/>
          <w:sz w:val="24"/>
          <w:szCs w:val="24"/>
        </w:rPr>
        <w:t>、</w:t>
      </w:r>
      <w:r w:rsidRPr="002B5FA0">
        <w:rPr>
          <w:rFonts w:ascii="宋体" w:eastAsia="宋体" w:hAnsi="宋体"/>
          <w:sz w:val="24"/>
          <w:szCs w:val="24"/>
        </w:rPr>
        <w:t>集中参数为</w:t>
      </w:r>
      <w:r w:rsidRPr="002B5FA0">
        <w:rPr>
          <w:rFonts w:ascii="Times New Roman" w:eastAsia="宋体" w:hAnsi="Times New Roman" w:cs="Times New Roman"/>
          <w:sz w:val="24"/>
          <w:szCs w:val="24"/>
        </w:rPr>
        <w:t>K</w:t>
      </w:r>
      <w:r w:rsidRPr="002B5FA0">
        <w:rPr>
          <w:rFonts w:ascii="宋体" w:eastAsia="宋体" w:hAnsi="宋体"/>
          <w:sz w:val="24"/>
          <w:szCs w:val="24"/>
        </w:rPr>
        <w:t>的冯米塞斯分布（</w:t>
      </w:r>
      <w:r w:rsidRPr="002B5FA0">
        <w:rPr>
          <w:rFonts w:ascii="Times New Roman" w:eastAsia="宋体" w:hAnsi="Times New Roman" w:cs="Times New Roman"/>
          <w:sz w:val="24"/>
          <w:szCs w:val="24"/>
        </w:rPr>
        <w:t>von Mises distribution</w:t>
      </w:r>
      <w:r w:rsidRPr="002B5FA0">
        <w:rPr>
          <w:rFonts w:ascii="宋体" w:eastAsia="宋体" w:hAnsi="宋体"/>
          <w:sz w:val="24"/>
          <w:szCs w:val="24"/>
        </w:rPr>
        <w:t>）。计算参数</w:t>
      </w:r>
      <w:r w:rsidRPr="002B5FA0">
        <w:rPr>
          <w:rFonts w:ascii="Times New Roman" w:eastAsia="宋体" w:hAnsi="Times New Roman" w:cs="Times New Roman"/>
          <w:sz w:val="24"/>
          <w:szCs w:val="24"/>
        </w:rPr>
        <w:sym w:font="Symbol" w:char="F061"/>
      </w:r>
      <w:r w:rsidRPr="002B5FA0">
        <w:rPr>
          <w:rFonts w:ascii="宋体" w:eastAsia="宋体" w:hAnsi="宋体"/>
          <w:sz w:val="24"/>
          <w:szCs w:val="24"/>
        </w:rPr>
        <w:t>即可得出对目标刺激反应的概率；计算参数</w:t>
      </w:r>
      <w:r w:rsidRPr="002B5FA0">
        <w:rPr>
          <w:rFonts w:ascii="Times New Roman" w:eastAsia="宋体" w:hAnsi="Times New Roman" w:cs="Times New Roman"/>
          <w:sz w:val="24"/>
          <w:szCs w:val="24"/>
        </w:rPr>
        <w:t>β</w:t>
      </w:r>
      <w:r w:rsidRPr="002B5FA0">
        <w:rPr>
          <w:rFonts w:ascii="宋体" w:eastAsia="宋体" w:hAnsi="宋体"/>
          <w:sz w:val="24"/>
          <w:szCs w:val="24"/>
        </w:rPr>
        <w:t>即可得出对非目标刺激反应的概率；继而通过</w:t>
      </w:r>
      <w:r w:rsidRPr="002B5FA0">
        <w:rPr>
          <w:rFonts w:ascii="Times New Roman" w:eastAsia="宋体" w:hAnsi="Times New Roman" w:cs="Times New Roman"/>
          <w:sz w:val="24"/>
          <w:szCs w:val="24"/>
        </w:rPr>
        <w:t>γ= 1 -</w:t>
      </w:r>
      <w:r w:rsidRPr="002B5FA0">
        <w:rPr>
          <w:rFonts w:ascii="Times New Roman" w:eastAsia="宋体" w:hAnsi="Times New Roman" w:cs="Times New Roman"/>
          <w:sz w:val="24"/>
          <w:szCs w:val="24"/>
        </w:rPr>
        <w:sym w:font="Symbol" w:char="F061"/>
      </w:r>
      <w:r w:rsidRPr="002B5FA0">
        <w:rPr>
          <w:rFonts w:ascii="Times New Roman" w:eastAsia="宋体" w:hAnsi="Times New Roman" w:cs="Times New Roman"/>
          <w:sz w:val="24"/>
          <w:szCs w:val="24"/>
        </w:rPr>
        <w:t xml:space="preserve"> - β</w:t>
      </w:r>
      <w:r w:rsidRPr="002B5FA0">
        <w:rPr>
          <w:rFonts w:ascii="宋体" w:eastAsia="宋体" w:hAnsi="宋体"/>
          <w:sz w:val="24"/>
          <w:szCs w:val="24"/>
        </w:rPr>
        <w:t>可以计算出随机猜测的概率。通过最大似然估计法（</w:t>
      </w:r>
      <w:r w:rsidRPr="002B5FA0">
        <w:rPr>
          <w:rFonts w:ascii="Times New Roman" w:eastAsia="宋体" w:hAnsi="Times New Roman" w:cs="Times New Roman"/>
          <w:sz w:val="24"/>
          <w:szCs w:val="24"/>
        </w:rPr>
        <w:t>ML</w:t>
      </w:r>
      <w:r w:rsidRPr="002B5FA0">
        <w:rPr>
          <w:rFonts w:ascii="宋体" w:eastAsia="宋体" w:hAnsi="宋体"/>
          <w:sz w:val="24"/>
          <w:szCs w:val="24"/>
        </w:rPr>
        <w:t>），可以对每个被试的多项目记忆工作记忆精确度计算出</w:t>
      </w:r>
      <w:r w:rsidRPr="002B5FA0">
        <w:rPr>
          <w:rFonts w:ascii="Times New Roman" w:eastAsia="宋体" w:hAnsi="Times New Roman" w:cs="Times New Roman"/>
          <w:sz w:val="24"/>
          <w:szCs w:val="24"/>
        </w:rPr>
        <w:t>K</w:t>
      </w:r>
      <w:r w:rsidRPr="002B5FA0">
        <w:rPr>
          <w:rFonts w:ascii="Times New Roman" w:eastAsia="宋体" w:hAnsi="Times New Roman" w:cs="Times New Roman"/>
          <w:sz w:val="24"/>
          <w:szCs w:val="24"/>
        </w:rPr>
        <w:t>，</w:t>
      </w:r>
      <w:r w:rsidRPr="002B5FA0">
        <w:rPr>
          <w:rFonts w:ascii="Times New Roman" w:eastAsia="宋体" w:hAnsi="Times New Roman" w:cs="Times New Roman"/>
          <w:sz w:val="24"/>
          <w:szCs w:val="24"/>
        </w:rPr>
        <w:sym w:font="Symbol" w:char="F061"/>
      </w:r>
      <w:r w:rsidRPr="002B5FA0">
        <w:rPr>
          <w:rFonts w:ascii="Times New Roman" w:eastAsia="宋体" w:hAnsi="Times New Roman" w:cs="Times New Roman"/>
          <w:sz w:val="24"/>
          <w:szCs w:val="24"/>
        </w:rPr>
        <w:t>，</w:t>
      </w:r>
      <w:r w:rsidRPr="002B5FA0">
        <w:rPr>
          <w:rFonts w:ascii="Times New Roman" w:eastAsia="宋体" w:hAnsi="Times New Roman" w:cs="Times New Roman"/>
          <w:sz w:val="24"/>
          <w:szCs w:val="24"/>
        </w:rPr>
        <w:t>β</w:t>
      </w:r>
      <w:r w:rsidRPr="002B5FA0">
        <w:rPr>
          <w:rFonts w:ascii="宋体" w:eastAsia="宋体" w:hAnsi="宋体"/>
          <w:sz w:val="24"/>
          <w:szCs w:val="24"/>
        </w:rPr>
        <w:t>和</w:t>
      </w:r>
      <w:r w:rsidRPr="002B5FA0">
        <w:rPr>
          <w:rFonts w:ascii="Times New Roman" w:eastAsia="宋体" w:hAnsi="Times New Roman" w:cs="Times New Roman"/>
          <w:sz w:val="24"/>
          <w:szCs w:val="24"/>
        </w:rPr>
        <w:t>γ</w:t>
      </w:r>
      <w:r w:rsidRPr="002B5FA0">
        <w:rPr>
          <w:rFonts w:ascii="宋体" w:eastAsia="宋体" w:hAnsi="宋体"/>
          <w:sz w:val="24"/>
          <w:szCs w:val="24"/>
        </w:rPr>
        <w:t>的值</w:t>
      </w:r>
      <w:r w:rsidR="00C23AE4" w:rsidRPr="00C23AE4">
        <w:rPr>
          <w:rFonts w:ascii="宋体" w:eastAsia="宋体" w:hAnsi="宋体" w:hint="eastAsia"/>
          <w:color w:val="538135" w:themeColor="accent6" w:themeShade="BF"/>
          <w:sz w:val="24"/>
          <w:szCs w:val="24"/>
          <w:vertAlign w:val="superscript"/>
        </w:rPr>
        <w:t>[</w:t>
      </w:r>
      <w:r w:rsidR="00BA0B69">
        <w:rPr>
          <w:rFonts w:ascii="宋体" w:eastAsia="宋体" w:hAnsi="宋体"/>
          <w:color w:val="538135" w:themeColor="accent6" w:themeShade="BF"/>
          <w:sz w:val="24"/>
          <w:szCs w:val="24"/>
          <w:vertAlign w:val="superscript"/>
        </w:rPr>
        <w:t>40</w:t>
      </w:r>
      <w:r w:rsidR="00C23AE4" w:rsidRPr="00C23AE4">
        <w:rPr>
          <w:rFonts w:ascii="宋体" w:eastAsia="宋体" w:hAnsi="宋体"/>
          <w:color w:val="538135" w:themeColor="accent6" w:themeShade="BF"/>
          <w:sz w:val="24"/>
          <w:szCs w:val="24"/>
          <w:vertAlign w:val="superscript"/>
        </w:rPr>
        <w:t>]</w:t>
      </w:r>
      <w:r w:rsidRPr="002B5FA0">
        <w:rPr>
          <w:rFonts w:ascii="宋体" w:eastAsia="宋体" w:hAnsi="宋体"/>
          <w:sz w:val="24"/>
          <w:szCs w:val="24"/>
        </w:rPr>
        <w:t>。</w:t>
      </w:r>
    </w:p>
    <w:p w14:paraId="6235C853" w14:textId="1AAB7DF8" w:rsidR="006947C4" w:rsidRPr="002B5FA0" w:rsidRDefault="00F77ACC"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其次，</w:t>
      </w:r>
      <w:r w:rsidR="006947C4" w:rsidRPr="002B5FA0">
        <w:rPr>
          <w:rFonts w:ascii="宋体" w:eastAsia="宋体" w:hAnsi="宋体" w:hint="eastAsia"/>
          <w:sz w:val="24"/>
          <w:szCs w:val="24"/>
        </w:rPr>
        <w:t>采用描述性分析考察超常儿童</w:t>
      </w:r>
      <w:r w:rsidR="00D46648" w:rsidRPr="00D46648">
        <w:rPr>
          <w:rFonts w:ascii="宋体" w:eastAsia="宋体" w:hAnsi="宋体" w:hint="eastAsia"/>
          <w:color w:val="538135" w:themeColor="accent6" w:themeShade="BF"/>
          <w:sz w:val="24"/>
          <w:szCs w:val="24"/>
        </w:rPr>
        <w:t>、智力良好组和一般智力组</w:t>
      </w:r>
      <w:r w:rsidR="006947C4" w:rsidRPr="002B5FA0">
        <w:rPr>
          <w:rFonts w:ascii="宋体" w:eastAsia="宋体" w:hAnsi="宋体" w:hint="eastAsia"/>
          <w:sz w:val="24"/>
          <w:szCs w:val="24"/>
        </w:rPr>
        <w:t>工作记忆广度</w:t>
      </w:r>
      <w:r w:rsidR="00365140" w:rsidRPr="002B5FA0">
        <w:rPr>
          <w:rFonts w:ascii="宋体" w:eastAsia="宋体" w:hAnsi="宋体" w:hint="eastAsia"/>
          <w:sz w:val="24"/>
          <w:szCs w:val="24"/>
        </w:rPr>
        <w:t>的</w:t>
      </w:r>
      <w:r w:rsidR="006947C4" w:rsidRPr="002B5FA0">
        <w:rPr>
          <w:rFonts w:ascii="宋体" w:eastAsia="宋体" w:hAnsi="宋体" w:hint="eastAsia"/>
          <w:sz w:val="24"/>
          <w:szCs w:val="24"/>
        </w:rPr>
        <w:t>发展水平，并采用</w:t>
      </w:r>
      <w:r w:rsidR="00863227">
        <w:rPr>
          <w:rFonts w:ascii="Times New Roman" w:eastAsia="宋体" w:hAnsi="Times New Roman" w:cs="Times New Roman" w:hint="eastAsia"/>
          <w:sz w:val="24"/>
          <w:szCs w:val="24"/>
        </w:rPr>
        <w:t>单因素</w:t>
      </w:r>
      <w:r w:rsidRPr="002B5FA0">
        <w:rPr>
          <w:rFonts w:ascii="宋体" w:eastAsia="宋体" w:hAnsi="宋体" w:hint="eastAsia"/>
          <w:sz w:val="24"/>
          <w:szCs w:val="24"/>
        </w:rPr>
        <w:t>方差分析对</w:t>
      </w:r>
      <w:r w:rsidR="00995A8F" w:rsidRPr="002B5FA0">
        <w:rPr>
          <w:rFonts w:ascii="宋体" w:eastAsia="宋体" w:hAnsi="宋体" w:hint="eastAsia"/>
          <w:sz w:val="24"/>
          <w:szCs w:val="24"/>
        </w:rPr>
        <w:t>三</w:t>
      </w:r>
      <w:r w:rsidRPr="002B5FA0">
        <w:rPr>
          <w:rFonts w:ascii="宋体" w:eastAsia="宋体" w:hAnsi="宋体" w:hint="eastAsia"/>
          <w:sz w:val="24"/>
          <w:szCs w:val="24"/>
        </w:rPr>
        <w:t>组被试的工作记忆精确度和广度进行差异分析。其中，自变量为组别（</w:t>
      </w:r>
      <w:r w:rsidR="00365140" w:rsidRPr="002B5FA0">
        <w:rPr>
          <w:rFonts w:ascii="宋体" w:eastAsia="宋体" w:hAnsi="宋体" w:hint="eastAsia"/>
          <w:sz w:val="24"/>
          <w:szCs w:val="24"/>
        </w:rPr>
        <w:t>智力超常</w:t>
      </w:r>
      <w:r w:rsidRPr="002B5FA0">
        <w:rPr>
          <w:rFonts w:ascii="宋体" w:eastAsia="宋体" w:hAnsi="宋体" w:hint="eastAsia"/>
          <w:sz w:val="24"/>
          <w:szCs w:val="24"/>
        </w:rPr>
        <w:t>儿童</w:t>
      </w:r>
      <w:r w:rsidR="00365140" w:rsidRPr="002B5FA0">
        <w:rPr>
          <w:rFonts w:ascii="宋体" w:eastAsia="宋体" w:hAnsi="宋体" w:hint="eastAsia"/>
          <w:sz w:val="24"/>
          <w:szCs w:val="24"/>
        </w:rPr>
        <w:t>、智力良好儿童和</w:t>
      </w:r>
      <w:r w:rsidR="00A41A69" w:rsidRPr="002B5FA0">
        <w:rPr>
          <w:rFonts w:ascii="宋体" w:eastAsia="宋体" w:hAnsi="宋体" w:hint="eastAsia"/>
          <w:sz w:val="24"/>
          <w:szCs w:val="24"/>
        </w:rPr>
        <w:t>一般</w:t>
      </w:r>
      <w:r w:rsidR="00D35B01" w:rsidRPr="002B5FA0">
        <w:rPr>
          <w:rFonts w:ascii="宋体" w:eastAsia="宋体" w:hAnsi="宋体" w:hint="eastAsia"/>
          <w:sz w:val="24"/>
          <w:szCs w:val="24"/>
        </w:rPr>
        <w:t>智力</w:t>
      </w:r>
      <w:r w:rsidR="00365140" w:rsidRPr="002B5FA0">
        <w:rPr>
          <w:rFonts w:ascii="宋体" w:eastAsia="宋体" w:hAnsi="宋体" w:hint="eastAsia"/>
          <w:sz w:val="24"/>
          <w:szCs w:val="24"/>
        </w:rPr>
        <w:t>儿童</w:t>
      </w:r>
      <w:r w:rsidRPr="002B5FA0">
        <w:rPr>
          <w:rFonts w:ascii="宋体" w:eastAsia="宋体" w:hAnsi="宋体" w:hint="eastAsia"/>
          <w:sz w:val="24"/>
          <w:szCs w:val="24"/>
        </w:rPr>
        <w:t>）</w:t>
      </w:r>
      <w:r w:rsidR="00365140" w:rsidRPr="002B5FA0">
        <w:rPr>
          <w:rFonts w:ascii="宋体" w:eastAsia="宋体" w:hAnsi="宋体" w:hint="eastAsia"/>
          <w:sz w:val="24"/>
          <w:szCs w:val="24"/>
        </w:rPr>
        <w:t>，因变量为工作记忆广度，以此考察不同智力水平儿童的工作记忆广度是否具有显著的差异。</w:t>
      </w:r>
    </w:p>
    <w:p w14:paraId="6FC7B40D" w14:textId="5B84534A" w:rsidR="00365140" w:rsidRPr="002B5FA0" w:rsidRDefault="00124BFF"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再次</w:t>
      </w:r>
      <w:r w:rsidR="00365140" w:rsidRPr="002B5FA0">
        <w:rPr>
          <w:rFonts w:ascii="宋体" w:eastAsia="宋体" w:hAnsi="宋体" w:hint="eastAsia"/>
          <w:sz w:val="24"/>
          <w:szCs w:val="24"/>
        </w:rPr>
        <w:t>，分别对不同智力水平的儿童的控制任务和延迟</w:t>
      </w:r>
      <w:r w:rsidRPr="002B5FA0">
        <w:rPr>
          <w:rFonts w:ascii="宋体" w:eastAsia="宋体" w:hAnsi="宋体" w:hint="eastAsia"/>
          <w:sz w:val="24"/>
          <w:szCs w:val="24"/>
        </w:rPr>
        <w:t>反应</w:t>
      </w:r>
      <w:r w:rsidR="00365140" w:rsidRPr="002B5FA0">
        <w:rPr>
          <w:rFonts w:ascii="宋体" w:eastAsia="宋体" w:hAnsi="宋体" w:hint="eastAsia"/>
          <w:sz w:val="24"/>
          <w:szCs w:val="24"/>
        </w:rPr>
        <w:t>任务精确度进行描述分析，并以组别为自变量，控制任务精确度、不同任务条件下的工作记忆精确度为因变量，进行</w:t>
      </w:r>
      <w:r w:rsidR="00863227">
        <w:rPr>
          <w:rFonts w:ascii="Times New Roman" w:eastAsia="宋体" w:hAnsi="Times New Roman" w:cs="Times New Roman" w:hint="eastAsia"/>
          <w:sz w:val="24"/>
          <w:szCs w:val="24"/>
        </w:rPr>
        <w:t>单因素</w:t>
      </w:r>
      <w:r w:rsidR="00365140" w:rsidRPr="002B5FA0">
        <w:rPr>
          <w:rFonts w:ascii="宋体" w:eastAsia="宋体" w:hAnsi="宋体" w:hint="eastAsia"/>
          <w:sz w:val="24"/>
          <w:szCs w:val="24"/>
        </w:rPr>
        <w:t>方差分析，以考察不同智力水平儿童的工作记忆精确度的特点。</w:t>
      </w:r>
    </w:p>
    <w:p w14:paraId="4034370F" w14:textId="7CA1A62C" w:rsidR="00DE3BF9" w:rsidRPr="002B5FA0" w:rsidRDefault="00124BFF" w:rsidP="00A27969">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最后，分别对不同智力水平儿童在延迟反应任务中不同类型反应的概率进行描述分析，并以组别为自变量，对目标刺激的反应概率、对非目标刺激的反应概率和随机猜测概率为因变量，进行</w:t>
      </w:r>
      <w:r w:rsidR="00863227">
        <w:rPr>
          <w:rFonts w:ascii="Times New Roman" w:eastAsia="宋体" w:hAnsi="Times New Roman" w:cs="Times New Roman" w:hint="eastAsia"/>
          <w:sz w:val="24"/>
          <w:szCs w:val="24"/>
        </w:rPr>
        <w:t>单因素</w:t>
      </w:r>
      <w:r w:rsidR="00480478" w:rsidRPr="002B5FA0">
        <w:rPr>
          <w:rFonts w:ascii="宋体" w:eastAsia="宋体" w:hAnsi="宋体" w:hint="eastAsia"/>
          <w:sz w:val="24"/>
          <w:szCs w:val="24"/>
        </w:rPr>
        <w:t>方差分析</w:t>
      </w:r>
      <w:r w:rsidRPr="002B5FA0">
        <w:rPr>
          <w:rFonts w:ascii="宋体" w:eastAsia="宋体" w:hAnsi="宋体" w:hint="eastAsia"/>
          <w:sz w:val="24"/>
          <w:szCs w:val="24"/>
        </w:rPr>
        <w:t>，比较不同智力水平儿童的反应概率差异。</w:t>
      </w:r>
    </w:p>
    <w:p w14:paraId="2C43084A" w14:textId="6F38E891"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lastRenderedPageBreak/>
        <w:t>3</w:t>
      </w:r>
      <w:r w:rsidRPr="002B5FA0">
        <w:rPr>
          <w:rFonts w:ascii="宋体" w:eastAsia="宋体" w:hAnsi="宋体"/>
          <w:sz w:val="24"/>
          <w:szCs w:val="24"/>
        </w:rPr>
        <w:t xml:space="preserve"> </w:t>
      </w:r>
      <w:r w:rsidRPr="002B5FA0">
        <w:rPr>
          <w:rFonts w:ascii="宋体" w:eastAsia="宋体" w:hAnsi="宋体" w:hint="eastAsia"/>
          <w:sz w:val="24"/>
          <w:szCs w:val="24"/>
        </w:rPr>
        <w:t>研究结果</w:t>
      </w:r>
    </w:p>
    <w:p w14:paraId="753EF7F0" w14:textId="2DBA9CCA"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3</w:t>
      </w:r>
      <w:r w:rsidRPr="002B5FA0">
        <w:rPr>
          <w:rFonts w:ascii="宋体" w:eastAsia="宋体" w:hAnsi="宋体"/>
          <w:sz w:val="24"/>
          <w:szCs w:val="24"/>
        </w:rPr>
        <w:t xml:space="preserve">.1 </w:t>
      </w:r>
      <w:r w:rsidR="00124BFF" w:rsidRPr="002B5FA0">
        <w:rPr>
          <w:rFonts w:ascii="宋体" w:eastAsia="宋体" w:hAnsi="宋体" w:hint="eastAsia"/>
          <w:sz w:val="24"/>
          <w:szCs w:val="24"/>
        </w:rPr>
        <w:t>不同智力水平儿童的</w:t>
      </w:r>
      <w:r w:rsidR="00700C90" w:rsidRPr="002B5FA0">
        <w:rPr>
          <w:rFonts w:ascii="宋体" w:eastAsia="宋体" w:hAnsi="宋体" w:hint="eastAsia"/>
          <w:sz w:val="24"/>
          <w:szCs w:val="24"/>
        </w:rPr>
        <w:t>视觉</w:t>
      </w:r>
      <w:r w:rsidR="00124BFF" w:rsidRPr="002B5FA0">
        <w:rPr>
          <w:rFonts w:ascii="宋体" w:eastAsia="宋体" w:hAnsi="宋体" w:hint="eastAsia"/>
          <w:sz w:val="24"/>
          <w:szCs w:val="24"/>
        </w:rPr>
        <w:t>工作记忆广度比较</w:t>
      </w:r>
    </w:p>
    <w:p w14:paraId="6B1DCE24" w14:textId="4454F68D" w:rsidR="00700C90" w:rsidRPr="002B5FA0" w:rsidRDefault="00700C90" w:rsidP="00D06C8F">
      <w:pPr>
        <w:spacing w:line="360" w:lineRule="auto"/>
        <w:rPr>
          <w:rFonts w:ascii="宋体" w:eastAsia="宋体" w:hAnsi="宋体"/>
          <w:sz w:val="24"/>
          <w:szCs w:val="24"/>
        </w:rPr>
      </w:pPr>
      <w:r w:rsidRPr="002B5FA0">
        <w:rPr>
          <w:rFonts w:ascii="宋体" w:eastAsia="宋体" w:hAnsi="宋体" w:hint="eastAsia"/>
          <w:sz w:val="24"/>
          <w:szCs w:val="24"/>
        </w:rPr>
        <w:t xml:space="preserve"> </w:t>
      </w:r>
      <w:r w:rsidRPr="002B5FA0">
        <w:rPr>
          <w:rFonts w:ascii="宋体" w:eastAsia="宋体" w:hAnsi="宋体"/>
          <w:sz w:val="24"/>
          <w:szCs w:val="24"/>
        </w:rPr>
        <w:t xml:space="preserve"> </w:t>
      </w:r>
      <w:r w:rsidRPr="002B5FA0">
        <w:rPr>
          <w:rFonts w:ascii="宋体" w:eastAsia="宋体" w:hAnsi="宋体" w:hint="eastAsia"/>
          <w:sz w:val="24"/>
          <w:szCs w:val="24"/>
        </w:rPr>
        <w:t>表</w:t>
      </w:r>
      <w:r w:rsidR="000401B9" w:rsidRPr="002B5FA0">
        <w:rPr>
          <w:rFonts w:ascii="宋体" w:eastAsia="宋体" w:hAnsi="宋体"/>
          <w:sz w:val="24"/>
          <w:szCs w:val="24"/>
        </w:rPr>
        <w:t xml:space="preserve">2  </w:t>
      </w:r>
      <w:r w:rsidRPr="002B5FA0">
        <w:rPr>
          <w:rFonts w:ascii="宋体" w:eastAsia="宋体" w:hAnsi="宋体" w:hint="eastAsia"/>
          <w:sz w:val="24"/>
          <w:szCs w:val="24"/>
        </w:rPr>
        <w:t>不同智力水平儿童视觉工作记忆广度及精确度比较</w:t>
      </w:r>
    </w:p>
    <w:tbl>
      <w:tblPr>
        <w:tblW w:w="0" w:type="auto"/>
        <w:jc w:val="center"/>
        <w:tblLook w:val="04A0" w:firstRow="1" w:lastRow="0" w:firstColumn="1" w:lastColumn="0" w:noHBand="0" w:noVBand="1"/>
      </w:tblPr>
      <w:tblGrid>
        <w:gridCol w:w="2256"/>
        <w:gridCol w:w="2037"/>
        <w:gridCol w:w="2037"/>
        <w:gridCol w:w="1976"/>
      </w:tblGrid>
      <w:tr w:rsidR="00700C90" w:rsidRPr="002B5FA0" w14:paraId="35465C41" w14:textId="77777777" w:rsidTr="00700C90">
        <w:trPr>
          <w:jc w:val="center"/>
        </w:trPr>
        <w:tc>
          <w:tcPr>
            <w:tcW w:w="2256" w:type="dxa"/>
            <w:tcBorders>
              <w:top w:val="single" w:sz="4" w:space="0" w:color="auto"/>
              <w:bottom w:val="single" w:sz="4" w:space="0" w:color="auto"/>
            </w:tcBorders>
            <w:shd w:val="clear" w:color="auto" w:fill="auto"/>
          </w:tcPr>
          <w:p w14:paraId="06243263"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p>
        </w:tc>
        <w:tc>
          <w:tcPr>
            <w:tcW w:w="2037" w:type="dxa"/>
            <w:tcBorders>
              <w:top w:val="single" w:sz="4" w:space="0" w:color="auto"/>
              <w:bottom w:val="single" w:sz="4" w:space="0" w:color="auto"/>
            </w:tcBorders>
            <w:shd w:val="clear" w:color="auto" w:fill="auto"/>
          </w:tcPr>
          <w:p w14:paraId="5ECB765E"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智力超常组</w:t>
            </w:r>
          </w:p>
          <w:p w14:paraId="35ADA475" w14:textId="0E0F105A"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i/>
                <w:iCs/>
                <w:sz w:val="24"/>
                <w:szCs w:val="24"/>
              </w:rPr>
              <w:t>M</w:t>
            </w:r>
            <w:r w:rsidRPr="002B5FA0">
              <w:rPr>
                <w:rFonts w:ascii="Times New Roman" w:eastAsia="宋体" w:hAnsi="Times New Roman" w:cs="Times New Roman"/>
                <w:sz w:val="24"/>
                <w:szCs w:val="24"/>
              </w:rPr>
              <w:t>（</w:t>
            </w:r>
            <w:r w:rsidRPr="002B5FA0">
              <w:rPr>
                <w:rFonts w:ascii="Times New Roman" w:eastAsia="宋体" w:hAnsi="Times New Roman" w:cs="Times New Roman"/>
                <w:i/>
                <w:iCs/>
                <w:sz w:val="24"/>
                <w:szCs w:val="24"/>
              </w:rPr>
              <w:t>SD</w:t>
            </w:r>
            <w:r w:rsidRPr="002B5FA0">
              <w:rPr>
                <w:rFonts w:ascii="Times New Roman" w:eastAsia="宋体" w:hAnsi="Times New Roman" w:cs="Times New Roman"/>
                <w:sz w:val="24"/>
                <w:szCs w:val="24"/>
              </w:rPr>
              <w:t>）</w:t>
            </w:r>
          </w:p>
        </w:tc>
        <w:tc>
          <w:tcPr>
            <w:tcW w:w="2037" w:type="dxa"/>
            <w:tcBorders>
              <w:top w:val="single" w:sz="4" w:space="0" w:color="auto"/>
              <w:bottom w:val="single" w:sz="4" w:space="0" w:color="auto"/>
            </w:tcBorders>
            <w:shd w:val="clear" w:color="auto" w:fill="auto"/>
          </w:tcPr>
          <w:p w14:paraId="6F3DAAF2"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智力良好组</w:t>
            </w:r>
          </w:p>
          <w:p w14:paraId="618AE196" w14:textId="37039CCD"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i/>
                <w:iCs/>
                <w:sz w:val="24"/>
                <w:szCs w:val="24"/>
              </w:rPr>
              <w:t>M</w:t>
            </w:r>
            <w:r w:rsidRPr="002B5FA0">
              <w:rPr>
                <w:rFonts w:ascii="Times New Roman" w:eastAsia="宋体" w:hAnsi="Times New Roman" w:cs="Times New Roman" w:hint="eastAsia"/>
                <w:sz w:val="24"/>
                <w:szCs w:val="24"/>
              </w:rPr>
              <w:t>（</w:t>
            </w:r>
            <w:r w:rsidRPr="002B5FA0">
              <w:rPr>
                <w:rFonts w:ascii="Times New Roman" w:eastAsia="宋体" w:hAnsi="Times New Roman" w:cs="Times New Roman" w:hint="eastAsia"/>
                <w:i/>
                <w:iCs/>
                <w:sz w:val="24"/>
                <w:szCs w:val="24"/>
              </w:rPr>
              <w:t>SD</w:t>
            </w:r>
            <w:r w:rsidRPr="002B5FA0">
              <w:rPr>
                <w:rFonts w:ascii="Times New Roman" w:eastAsia="宋体" w:hAnsi="Times New Roman" w:cs="Times New Roman" w:hint="eastAsia"/>
                <w:sz w:val="24"/>
                <w:szCs w:val="24"/>
              </w:rPr>
              <w:t>）</w:t>
            </w:r>
          </w:p>
        </w:tc>
        <w:tc>
          <w:tcPr>
            <w:tcW w:w="1976" w:type="dxa"/>
            <w:tcBorders>
              <w:top w:val="single" w:sz="4" w:space="0" w:color="auto"/>
              <w:bottom w:val="single" w:sz="4" w:space="0" w:color="auto"/>
            </w:tcBorders>
            <w:shd w:val="clear" w:color="auto" w:fill="auto"/>
          </w:tcPr>
          <w:p w14:paraId="310AA997" w14:textId="34717737" w:rsidR="00700C90" w:rsidRPr="002B5FA0" w:rsidRDefault="00A41A69" w:rsidP="00D06C8F">
            <w:pPr>
              <w:spacing w:line="360" w:lineRule="auto"/>
              <w:jc w:val="center"/>
              <w:outlineLvl w:val="0"/>
              <w:rPr>
                <w:rFonts w:ascii="宋体" w:eastAsia="宋体" w:hAnsi="宋体" w:cs="Times New Roman"/>
                <w:sz w:val="24"/>
                <w:szCs w:val="24"/>
              </w:rPr>
            </w:pPr>
            <w:r w:rsidRPr="002B5FA0">
              <w:rPr>
                <w:rFonts w:ascii="宋体" w:eastAsia="宋体" w:hAnsi="宋体" w:cs="Times New Roman" w:hint="eastAsia"/>
                <w:sz w:val="24"/>
                <w:szCs w:val="24"/>
              </w:rPr>
              <w:t>一般</w:t>
            </w:r>
            <w:r w:rsidR="00700C90" w:rsidRPr="002B5FA0">
              <w:rPr>
                <w:rFonts w:ascii="宋体" w:eastAsia="宋体" w:hAnsi="宋体" w:cs="Times New Roman"/>
                <w:sz w:val="24"/>
                <w:szCs w:val="24"/>
              </w:rPr>
              <w:t>智力组</w:t>
            </w:r>
          </w:p>
          <w:p w14:paraId="27FD2377" w14:textId="137E747F"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i/>
                <w:iCs/>
                <w:sz w:val="24"/>
                <w:szCs w:val="24"/>
              </w:rPr>
              <w:t>M</w:t>
            </w:r>
            <w:r w:rsidRPr="002B5FA0">
              <w:rPr>
                <w:rFonts w:ascii="Times New Roman" w:eastAsia="宋体" w:hAnsi="Times New Roman" w:cs="Times New Roman" w:hint="eastAsia"/>
                <w:sz w:val="24"/>
                <w:szCs w:val="24"/>
              </w:rPr>
              <w:t>（</w:t>
            </w:r>
            <w:r w:rsidRPr="002B5FA0">
              <w:rPr>
                <w:rFonts w:ascii="Times New Roman" w:eastAsia="宋体" w:hAnsi="Times New Roman" w:cs="Times New Roman" w:hint="eastAsia"/>
                <w:i/>
                <w:iCs/>
                <w:sz w:val="24"/>
                <w:szCs w:val="24"/>
              </w:rPr>
              <w:t>SD</w:t>
            </w:r>
            <w:r w:rsidRPr="002B5FA0">
              <w:rPr>
                <w:rFonts w:ascii="Times New Roman" w:eastAsia="宋体" w:hAnsi="Times New Roman" w:cs="Times New Roman" w:hint="eastAsia"/>
                <w:sz w:val="24"/>
                <w:szCs w:val="24"/>
              </w:rPr>
              <w:t>）</w:t>
            </w:r>
          </w:p>
        </w:tc>
      </w:tr>
      <w:tr w:rsidR="00700C90" w:rsidRPr="002B5FA0" w14:paraId="64652E1F" w14:textId="77777777" w:rsidTr="00700C90">
        <w:trPr>
          <w:jc w:val="center"/>
        </w:trPr>
        <w:tc>
          <w:tcPr>
            <w:tcW w:w="2256" w:type="dxa"/>
            <w:shd w:val="clear" w:color="auto" w:fill="auto"/>
          </w:tcPr>
          <w:p w14:paraId="168F277D" w14:textId="77777777" w:rsidR="00700C90" w:rsidRPr="002B5FA0" w:rsidRDefault="00700C90" w:rsidP="00D06C8F">
            <w:pPr>
              <w:spacing w:line="360" w:lineRule="auto"/>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工作记忆广度</w:t>
            </w:r>
          </w:p>
        </w:tc>
        <w:tc>
          <w:tcPr>
            <w:tcW w:w="2037" w:type="dxa"/>
            <w:shd w:val="clear" w:color="auto" w:fill="auto"/>
          </w:tcPr>
          <w:p w14:paraId="0CEA916C"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5.10 (1.01)</w:t>
            </w:r>
          </w:p>
        </w:tc>
        <w:tc>
          <w:tcPr>
            <w:tcW w:w="2037" w:type="dxa"/>
            <w:shd w:val="clear" w:color="auto" w:fill="auto"/>
          </w:tcPr>
          <w:p w14:paraId="1DD999C1"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4.66 (1.14)</w:t>
            </w:r>
          </w:p>
        </w:tc>
        <w:tc>
          <w:tcPr>
            <w:tcW w:w="1976" w:type="dxa"/>
            <w:shd w:val="clear" w:color="auto" w:fill="auto"/>
          </w:tcPr>
          <w:p w14:paraId="3FEC3976" w14:textId="71E16ED4"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sz w:val="24"/>
                <w:szCs w:val="24"/>
              </w:rPr>
              <w:t>4.</w:t>
            </w:r>
            <w:r w:rsidR="004D63A1" w:rsidRPr="002B5FA0">
              <w:rPr>
                <w:rFonts w:ascii="Times New Roman" w:eastAsia="宋体" w:hAnsi="Times New Roman" w:cs="Times New Roman"/>
                <w:sz w:val="24"/>
                <w:szCs w:val="24"/>
              </w:rPr>
              <w:t>33</w:t>
            </w:r>
            <w:r w:rsidRPr="002B5FA0">
              <w:rPr>
                <w:rFonts w:ascii="Times New Roman" w:eastAsia="宋体" w:hAnsi="Times New Roman" w:cs="Times New Roman"/>
                <w:sz w:val="24"/>
                <w:szCs w:val="24"/>
              </w:rPr>
              <w:t xml:space="preserve"> (.</w:t>
            </w:r>
            <w:r w:rsidR="004D63A1" w:rsidRPr="002B5FA0">
              <w:rPr>
                <w:rFonts w:ascii="Times New Roman" w:eastAsia="宋体" w:hAnsi="Times New Roman" w:cs="Times New Roman"/>
                <w:sz w:val="24"/>
                <w:szCs w:val="24"/>
              </w:rPr>
              <w:t>96</w:t>
            </w:r>
            <w:r w:rsidRPr="002B5FA0">
              <w:rPr>
                <w:rFonts w:ascii="Times New Roman" w:eastAsia="宋体" w:hAnsi="Times New Roman" w:cs="Times New Roman"/>
                <w:sz w:val="24"/>
                <w:szCs w:val="24"/>
              </w:rPr>
              <w:t>)</w:t>
            </w:r>
          </w:p>
        </w:tc>
      </w:tr>
      <w:tr w:rsidR="00700C90" w:rsidRPr="002B5FA0" w14:paraId="5DBDC689" w14:textId="77777777" w:rsidTr="00700C90">
        <w:trPr>
          <w:jc w:val="center"/>
        </w:trPr>
        <w:tc>
          <w:tcPr>
            <w:tcW w:w="2256" w:type="dxa"/>
            <w:shd w:val="clear" w:color="auto" w:fill="auto"/>
          </w:tcPr>
          <w:p w14:paraId="0605FEF3" w14:textId="77777777" w:rsidR="00700C90" w:rsidRPr="002B5FA0" w:rsidRDefault="00700C90" w:rsidP="00D06C8F">
            <w:pPr>
              <w:spacing w:line="360" w:lineRule="auto"/>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控制任务精确度</w:t>
            </w:r>
          </w:p>
        </w:tc>
        <w:tc>
          <w:tcPr>
            <w:tcW w:w="2037" w:type="dxa"/>
            <w:shd w:val="clear" w:color="auto" w:fill="auto"/>
          </w:tcPr>
          <w:p w14:paraId="2F1257FE"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15.93 (3.03)</w:t>
            </w:r>
          </w:p>
        </w:tc>
        <w:tc>
          <w:tcPr>
            <w:tcW w:w="2037" w:type="dxa"/>
            <w:shd w:val="clear" w:color="auto" w:fill="auto"/>
          </w:tcPr>
          <w:p w14:paraId="6DC66916" w14:textId="777777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13.80 (1.29)</w:t>
            </w:r>
          </w:p>
        </w:tc>
        <w:tc>
          <w:tcPr>
            <w:tcW w:w="1976" w:type="dxa"/>
            <w:shd w:val="clear" w:color="auto" w:fill="auto"/>
          </w:tcPr>
          <w:p w14:paraId="6FBA6B93" w14:textId="3BCEE11B"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sz w:val="24"/>
                <w:szCs w:val="24"/>
              </w:rPr>
              <w:t>1</w:t>
            </w:r>
            <w:r w:rsidR="004D63A1" w:rsidRPr="002B5FA0">
              <w:rPr>
                <w:rFonts w:ascii="Times New Roman" w:eastAsia="宋体" w:hAnsi="Times New Roman" w:cs="Times New Roman"/>
                <w:sz w:val="24"/>
                <w:szCs w:val="24"/>
              </w:rPr>
              <w:t>4</w:t>
            </w:r>
            <w:r w:rsidRPr="002B5FA0">
              <w:rPr>
                <w:rFonts w:ascii="Times New Roman" w:eastAsia="宋体" w:hAnsi="Times New Roman" w:cs="Times New Roman"/>
                <w:sz w:val="24"/>
                <w:szCs w:val="24"/>
              </w:rPr>
              <w:t>.</w:t>
            </w:r>
            <w:r w:rsidR="004D63A1" w:rsidRPr="002B5FA0">
              <w:rPr>
                <w:rFonts w:ascii="Times New Roman" w:eastAsia="宋体" w:hAnsi="Times New Roman" w:cs="Times New Roman"/>
                <w:sz w:val="24"/>
                <w:szCs w:val="24"/>
              </w:rPr>
              <w:t>55</w:t>
            </w:r>
            <w:r w:rsidRPr="002B5FA0">
              <w:rPr>
                <w:rFonts w:ascii="Times New Roman" w:eastAsia="宋体" w:hAnsi="Times New Roman" w:cs="Times New Roman"/>
                <w:sz w:val="24"/>
                <w:szCs w:val="24"/>
              </w:rPr>
              <w:t xml:space="preserve"> (1.</w:t>
            </w:r>
            <w:r w:rsidR="004D63A1" w:rsidRPr="002B5FA0">
              <w:rPr>
                <w:rFonts w:ascii="Times New Roman" w:eastAsia="宋体" w:hAnsi="Times New Roman" w:cs="Times New Roman"/>
                <w:sz w:val="24"/>
                <w:szCs w:val="24"/>
              </w:rPr>
              <w:t>0</w:t>
            </w:r>
            <w:r w:rsidR="00A16CAD" w:rsidRPr="002B5FA0">
              <w:rPr>
                <w:rFonts w:ascii="Times New Roman" w:eastAsia="宋体" w:hAnsi="Times New Roman" w:cs="Times New Roman"/>
                <w:sz w:val="24"/>
                <w:szCs w:val="24"/>
              </w:rPr>
              <w:t>6</w:t>
            </w:r>
            <w:r w:rsidRPr="002B5FA0">
              <w:rPr>
                <w:rFonts w:ascii="Times New Roman" w:eastAsia="宋体" w:hAnsi="Times New Roman" w:cs="Times New Roman"/>
                <w:sz w:val="24"/>
                <w:szCs w:val="24"/>
              </w:rPr>
              <w:t>)</w:t>
            </w:r>
          </w:p>
        </w:tc>
      </w:tr>
      <w:tr w:rsidR="00700C90" w:rsidRPr="002B5FA0" w14:paraId="2F8741EA" w14:textId="77777777" w:rsidTr="00700C90">
        <w:trPr>
          <w:jc w:val="center"/>
        </w:trPr>
        <w:tc>
          <w:tcPr>
            <w:tcW w:w="2256" w:type="dxa"/>
            <w:shd w:val="clear" w:color="auto" w:fill="auto"/>
          </w:tcPr>
          <w:p w14:paraId="54765168" w14:textId="77777777" w:rsidR="00700C90" w:rsidRPr="002B5FA0" w:rsidRDefault="00700C90" w:rsidP="00D06C8F">
            <w:pPr>
              <w:spacing w:line="360" w:lineRule="auto"/>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1</w:t>
            </w:r>
            <w:r w:rsidRPr="002B5FA0">
              <w:rPr>
                <w:rFonts w:ascii="Times New Roman" w:eastAsia="宋体" w:hAnsi="Times New Roman" w:cs="Times New Roman" w:hint="eastAsia"/>
                <w:sz w:val="24"/>
                <w:szCs w:val="24"/>
              </w:rPr>
              <w:t>线段精确度</w:t>
            </w:r>
          </w:p>
        </w:tc>
        <w:tc>
          <w:tcPr>
            <w:tcW w:w="2037" w:type="dxa"/>
            <w:shd w:val="clear" w:color="auto" w:fill="auto"/>
          </w:tcPr>
          <w:p w14:paraId="5A1DE23D" w14:textId="50D57350"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3.01 (.</w:t>
            </w:r>
            <w:r w:rsidR="004D63A1" w:rsidRPr="002B5FA0">
              <w:rPr>
                <w:rFonts w:ascii="Times New Roman" w:eastAsia="宋体" w:hAnsi="Times New Roman" w:cs="Times New Roman"/>
                <w:sz w:val="24"/>
                <w:szCs w:val="24"/>
              </w:rPr>
              <w:t>25</w:t>
            </w:r>
            <w:r w:rsidRPr="002B5FA0">
              <w:rPr>
                <w:rFonts w:ascii="Times New Roman" w:eastAsia="宋体" w:hAnsi="Times New Roman" w:cs="Times New Roman" w:hint="eastAsia"/>
                <w:sz w:val="24"/>
                <w:szCs w:val="24"/>
              </w:rPr>
              <w:t>)</w:t>
            </w:r>
          </w:p>
        </w:tc>
        <w:tc>
          <w:tcPr>
            <w:tcW w:w="2037" w:type="dxa"/>
            <w:shd w:val="clear" w:color="auto" w:fill="auto"/>
          </w:tcPr>
          <w:p w14:paraId="477D27BC" w14:textId="44563FF4"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2.36 (.</w:t>
            </w:r>
            <w:r w:rsidR="004D63A1" w:rsidRPr="002B5FA0">
              <w:rPr>
                <w:rFonts w:ascii="Times New Roman" w:eastAsia="宋体" w:hAnsi="Times New Roman" w:cs="Times New Roman"/>
                <w:sz w:val="24"/>
                <w:szCs w:val="24"/>
              </w:rPr>
              <w:t>15</w:t>
            </w:r>
            <w:r w:rsidRPr="002B5FA0">
              <w:rPr>
                <w:rFonts w:ascii="Times New Roman" w:eastAsia="宋体" w:hAnsi="Times New Roman" w:cs="Times New Roman" w:hint="eastAsia"/>
                <w:sz w:val="24"/>
                <w:szCs w:val="24"/>
              </w:rPr>
              <w:t>)</w:t>
            </w:r>
          </w:p>
        </w:tc>
        <w:tc>
          <w:tcPr>
            <w:tcW w:w="1976" w:type="dxa"/>
            <w:shd w:val="clear" w:color="auto" w:fill="auto"/>
          </w:tcPr>
          <w:p w14:paraId="276A2E84" w14:textId="37BCE37F"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sz w:val="24"/>
                <w:szCs w:val="24"/>
              </w:rPr>
              <w:t>2.</w:t>
            </w:r>
            <w:r w:rsidR="00A16CAD" w:rsidRPr="002B5FA0">
              <w:rPr>
                <w:rFonts w:ascii="Times New Roman" w:eastAsia="宋体" w:hAnsi="Times New Roman" w:cs="Times New Roman"/>
                <w:sz w:val="24"/>
                <w:szCs w:val="24"/>
              </w:rPr>
              <w:t>1</w:t>
            </w:r>
            <w:r w:rsidRPr="002B5FA0">
              <w:rPr>
                <w:rFonts w:ascii="Times New Roman" w:eastAsia="宋体" w:hAnsi="Times New Roman" w:cs="Times New Roman"/>
                <w:sz w:val="24"/>
                <w:szCs w:val="24"/>
              </w:rPr>
              <w:t>4 (.</w:t>
            </w:r>
            <w:r w:rsidR="004D63A1" w:rsidRPr="002B5FA0">
              <w:rPr>
                <w:rFonts w:ascii="Times New Roman" w:eastAsia="宋体" w:hAnsi="Times New Roman" w:cs="Times New Roman"/>
                <w:sz w:val="24"/>
                <w:szCs w:val="24"/>
              </w:rPr>
              <w:t>16</w:t>
            </w:r>
            <w:r w:rsidRPr="002B5FA0">
              <w:rPr>
                <w:rFonts w:ascii="Times New Roman" w:eastAsia="宋体" w:hAnsi="Times New Roman" w:cs="Times New Roman"/>
                <w:sz w:val="24"/>
                <w:szCs w:val="24"/>
              </w:rPr>
              <w:t>)</w:t>
            </w:r>
          </w:p>
        </w:tc>
      </w:tr>
      <w:tr w:rsidR="00700C90" w:rsidRPr="002B5FA0" w14:paraId="52BD6926" w14:textId="77777777" w:rsidTr="00700C90">
        <w:trPr>
          <w:jc w:val="center"/>
        </w:trPr>
        <w:tc>
          <w:tcPr>
            <w:tcW w:w="2256" w:type="dxa"/>
            <w:tcBorders>
              <w:bottom w:val="single" w:sz="4" w:space="0" w:color="auto"/>
            </w:tcBorders>
            <w:shd w:val="clear" w:color="auto" w:fill="auto"/>
          </w:tcPr>
          <w:p w14:paraId="72F87E2E" w14:textId="77777777" w:rsidR="00700C90" w:rsidRPr="002B5FA0" w:rsidRDefault="00700C90" w:rsidP="00D06C8F">
            <w:pPr>
              <w:spacing w:line="360" w:lineRule="auto"/>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3</w:t>
            </w:r>
            <w:r w:rsidRPr="002B5FA0">
              <w:rPr>
                <w:rFonts w:ascii="Times New Roman" w:eastAsia="宋体" w:hAnsi="Times New Roman" w:cs="Times New Roman" w:hint="eastAsia"/>
                <w:sz w:val="24"/>
                <w:szCs w:val="24"/>
              </w:rPr>
              <w:t>线段精确度</w:t>
            </w:r>
          </w:p>
        </w:tc>
        <w:tc>
          <w:tcPr>
            <w:tcW w:w="2037" w:type="dxa"/>
            <w:tcBorders>
              <w:bottom w:val="single" w:sz="4" w:space="0" w:color="auto"/>
            </w:tcBorders>
            <w:shd w:val="clear" w:color="auto" w:fill="auto"/>
          </w:tcPr>
          <w:p w14:paraId="420D9230" w14:textId="4140EC77"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1.35 (.</w:t>
            </w:r>
            <w:r w:rsidR="004D63A1" w:rsidRPr="002B5FA0">
              <w:rPr>
                <w:rFonts w:ascii="Times New Roman" w:eastAsia="宋体" w:hAnsi="Times New Roman" w:cs="Times New Roman"/>
                <w:sz w:val="24"/>
                <w:szCs w:val="24"/>
              </w:rPr>
              <w:t>0</w:t>
            </w:r>
            <w:r w:rsidRPr="002B5FA0">
              <w:rPr>
                <w:rFonts w:ascii="Times New Roman" w:eastAsia="宋体" w:hAnsi="Times New Roman" w:cs="Times New Roman" w:hint="eastAsia"/>
                <w:sz w:val="24"/>
                <w:szCs w:val="24"/>
              </w:rPr>
              <w:t>8)</w:t>
            </w:r>
          </w:p>
        </w:tc>
        <w:tc>
          <w:tcPr>
            <w:tcW w:w="2037" w:type="dxa"/>
            <w:tcBorders>
              <w:bottom w:val="single" w:sz="4" w:space="0" w:color="auto"/>
            </w:tcBorders>
            <w:shd w:val="clear" w:color="auto" w:fill="auto"/>
          </w:tcPr>
          <w:p w14:paraId="1DAE0F6F" w14:textId="3E95C38B" w:rsidR="00700C90" w:rsidRPr="002B5FA0" w:rsidRDefault="00700C90"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hint="eastAsia"/>
                <w:sz w:val="24"/>
                <w:szCs w:val="24"/>
              </w:rPr>
              <w:t>1.13 (.</w:t>
            </w:r>
            <w:r w:rsidR="004D63A1" w:rsidRPr="002B5FA0">
              <w:rPr>
                <w:rFonts w:ascii="Times New Roman" w:eastAsia="宋体" w:hAnsi="Times New Roman" w:cs="Times New Roman"/>
                <w:sz w:val="24"/>
                <w:szCs w:val="24"/>
              </w:rPr>
              <w:t>0</w:t>
            </w:r>
            <w:r w:rsidRPr="002B5FA0">
              <w:rPr>
                <w:rFonts w:ascii="Times New Roman" w:eastAsia="宋体" w:hAnsi="Times New Roman" w:cs="Times New Roman" w:hint="eastAsia"/>
                <w:sz w:val="24"/>
                <w:szCs w:val="24"/>
              </w:rPr>
              <w:t>6)</w:t>
            </w:r>
          </w:p>
        </w:tc>
        <w:tc>
          <w:tcPr>
            <w:tcW w:w="1976" w:type="dxa"/>
            <w:tcBorders>
              <w:bottom w:val="single" w:sz="4" w:space="0" w:color="auto"/>
            </w:tcBorders>
            <w:shd w:val="clear" w:color="auto" w:fill="auto"/>
          </w:tcPr>
          <w:p w14:paraId="3992E08E" w14:textId="381B99B6" w:rsidR="00700C90" w:rsidRPr="002B5FA0" w:rsidRDefault="004D63A1" w:rsidP="00D06C8F">
            <w:pPr>
              <w:spacing w:line="360" w:lineRule="auto"/>
              <w:jc w:val="center"/>
              <w:outlineLvl w:val="0"/>
              <w:rPr>
                <w:rFonts w:ascii="Times New Roman" w:eastAsia="宋体" w:hAnsi="Times New Roman" w:cs="Times New Roman"/>
                <w:sz w:val="24"/>
                <w:szCs w:val="24"/>
              </w:rPr>
            </w:pPr>
            <w:r w:rsidRPr="002B5FA0">
              <w:rPr>
                <w:rFonts w:ascii="Times New Roman" w:eastAsia="宋体" w:hAnsi="Times New Roman" w:cs="Times New Roman"/>
                <w:sz w:val="24"/>
                <w:szCs w:val="24"/>
              </w:rPr>
              <w:t>0</w:t>
            </w:r>
            <w:r w:rsidR="00700C90" w:rsidRPr="002B5FA0">
              <w:rPr>
                <w:rFonts w:ascii="Times New Roman" w:eastAsia="宋体" w:hAnsi="Times New Roman" w:cs="Times New Roman"/>
                <w:sz w:val="24"/>
                <w:szCs w:val="24"/>
              </w:rPr>
              <w:t>.</w:t>
            </w:r>
            <w:r w:rsidRPr="002B5FA0">
              <w:rPr>
                <w:rFonts w:ascii="Times New Roman" w:eastAsia="宋体" w:hAnsi="Times New Roman" w:cs="Times New Roman"/>
                <w:sz w:val="24"/>
                <w:szCs w:val="24"/>
              </w:rPr>
              <w:t>99</w:t>
            </w:r>
            <w:r w:rsidR="00700C90" w:rsidRPr="002B5FA0">
              <w:rPr>
                <w:rFonts w:ascii="Times New Roman" w:eastAsia="宋体" w:hAnsi="Times New Roman" w:cs="Times New Roman"/>
                <w:sz w:val="24"/>
                <w:szCs w:val="24"/>
              </w:rPr>
              <w:t xml:space="preserve"> (.</w:t>
            </w:r>
            <w:r w:rsidRPr="002B5FA0">
              <w:rPr>
                <w:rFonts w:ascii="Times New Roman" w:eastAsia="宋体" w:hAnsi="Times New Roman" w:cs="Times New Roman"/>
                <w:sz w:val="24"/>
                <w:szCs w:val="24"/>
              </w:rPr>
              <w:t>09</w:t>
            </w:r>
            <w:r w:rsidR="00700C90" w:rsidRPr="002B5FA0">
              <w:rPr>
                <w:rFonts w:ascii="Times New Roman" w:eastAsia="宋体" w:hAnsi="Times New Roman" w:cs="Times New Roman"/>
                <w:sz w:val="24"/>
                <w:szCs w:val="24"/>
              </w:rPr>
              <w:t>)</w:t>
            </w:r>
          </w:p>
        </w:tc>
      </w:tr>
    </w:tbl>
    <w:p w14:paraId="4E535910" w14:textId="4C4FAAE1" w:rsidR="00700C90" w:rsidRPr="002B5FA0" w:rsidRDefault="006E4758" w:rsidP="00A27969">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智力超常</w:t>
      </w:r>
      <w:r w:rsidR="009271D9" w:rsidRPr="002B5FA0">
        <w:rPr>
          <w:rFonts w:ascii="宋体" w:eastAsia="宋体" w:hAnsi="宋体" w:hint="eastAsia"/>
          <w:sz w:val="24"/>
          <w:szCs w:val="24"/>
        </w:rPr>
        <w:t>组儿童</w:t>
      </w:r>
      <w:r w:rsidRPr="002B5FA0">
        <w:rPr>
          <w:rFonts w:ascii="宋体" w:eastAsia="宋体" w:hAnsi="宋体" w:hint="eastAsia"/>
          <w:sz w:val="24"/>
          <w:szCs w:val="24"/>
        </w:rPr>
        <w:t>的工作记忆广度</w:t>
      </w:r>
      <w:r w:rsidR="006D1D63" w:rsidRPr="002B5FA0">
        <w:rPr>
          <w:rFonts w:ascii="宋体" w:eastAsia="宋体" w:hAnsi="宋体" w:hint="eastAsia"/>
          <w:sz w:val="24"/>
          <w:szCs w:val="24"/>
        </w:rPr>
        <w:t>平均数</w:t>
      </w:r>
      <w:r w:rsidRPr="002B5FA0">
        <w:rPr>
          <w:rFonts w:ascii="宋体" w:eastAsia="宋体" w:hAnsi="宋体" w:hint="eastAsia"/>
          <w:sz w:val="24"/>
          <w:szCs w:val="24"/>
        </w:rPr>
        <w:t>高于智力良好组和</w:t>
      </w:r>
      <w:r w:rsidR="00A41A69" w:rsidRPr="002B5FA0">
        <w:rPr>
          <w:rFonts w:ascii="宋体" w:eastAsia="宋体" w:hAnsi="宋体" w:hint="eastAsia"/>
          <w:sz w:val="24"/>
          <w:szCs w:val="24"/>
        </w:rPr>
        <w:t>一般</w:t>
      </w:r>
      <w:r w:rsidRPr="002B5FA0">
        <w:rPr>
          <w:rFonts w:ascii="宋体" w:eastAsia="宋体" w:hAnsi="宋体" w:hint="eastAsia"/>
          <w:sz w:val="24"/>
          <w:szCs w:val="24"/>
        </w:rPr>
        <w:t>智力组儿童</w:t>
      </w:r>
      <w:r w:rsidR="0005594E" w:rsidRPr="002B5FA0">
        <w:rPr>
          <w:rFonts w:ascii="宋体" w:eastAsia="宋体" w:hAnsi="宋体" w:hint="eastAsia"/>
          <w:sz w:val="24"/>
          <w:szCs w:val="24"/>
        </w:rPr>
        <w:t>（见表</w:t>
      </w:r>
      <w:r w:rsidR="000401B9" w:rsidRPr="002B5FA0">
        <w:rPr>
          <w:rFonts w:ascii="Times New Roman" w:eastAsia="宋体" w:hAnsi="Times New Roman" w:cs="Times New Roman"/>
          <w:sz w:val="24"/>
          <w:szCs w:val="24"/>
        </w:rPr>
        <w:t>2</w:t>
      </w:r>
      <w:r w:rsidR="0005594E" w:rsidRPr="002B5FA0">
        <w:rPr>
          <w:rFonts w:ascii="宋体" w:eastAsia="宋体" w:hAnsi="宋体" w:hint="eastAsia"/>
          <w:sz w:val="24"/>
          <w:szCs w:val="24"/>
        </w:rPr>
        <w:t>）</w:t>
      </w:r>
      <w:r w:rsidR="006D1D63" w:rsidRPr="002B5FA0">
        <w:rPr>
          <w:rFonts w:ascii="宋体" w:eastAsia="宋体" w:hAnsi="宋体" w:hint="eastAsia"/>
          <w:sz w:val="24"/>
          <w:szCs w:val="24"/>
        </w:rPr>
        <w:t>。</w:t>
      </w:r>
      <w:r w:rsidRPr="002B5FA0">
        <w:rPr>
          <w:rFonts w:ascii="宋体" w:eastAsia="宋体" w:hAnsi="宋体" w:hint="eastAsia"/>
          <w:sz w:val="24"/>
          <w:szCs w:val="24"/>
        </w:rPr>
        <w:t>单因素方差分析结果显示</w:t>
      </w:r>
      <w:r w:rsidR="006D1D63" w:rsidRPr="002B5FA0">
        <w:rPr>
          <w:rFonts w:ascii="宋体" w:eastAsia="宋体" w:hAnsi="宋体" w:hint="eastAsia"/>
          <w:sz w:val="24"/>
          <w:szCs w:val="24"/>
        </w:rPr>
        <w:t>组别主效应显著（</w:t>
      </w:r>
      <w:r w:rsidR="006D1D63" w:rsidRPr="002B5FA0">
        <w:rPr>
          <w:rFonts w:ascii="Times New Roman" w:eastAsia="宋体" w:hAnsi="Times New Roman" w:cs="Times New Roman"/>
          <w:i/>
          <w:iCs/>
          <w:sz w:val="24"/>
          <w:szCs w:val="24"/>
        </w:rPr>
        <w:t>F</w:t>
      </w:r>
      <w:r w:rsidR="006D1D63" w:rsidRPr="002B5FA0">
        <w:rPr>
          <w:rFonts w:ascii="Times New Roman" w:eastAsia="宋体" w:hAnsi="Times New Roman" w:cs="Times New Roman" w:hint="eastAsia"/>
          <w:sz w:val="24"/>
          <w:szCs w:val="24"/>
          <w:vertAlign w:val="subscript"/>
        </w:rPr>
        <w:t>（</w:t>
      </w:r>
      <w:r w:rsidR="006D1D63" w:rsidRPr="002B5FA0">
        <w:rPr>
          <w:rFonts w:ascii="Times New Roman" w:eastAsia="宋体" w:hAnsi="Times New Roman" w:cs="Times New Roman"/>
          <w:sz w:val="24"/>
          <w:szCs w:val="24"/>
          <w:vertAlign w:val="subscript"/>
        </w:rPr>
        <w:t>2,</w:t>
      </w:r>
      <w:r w:rsidR="004C1313" w:rsidRPr="002B5FA0">
        <w:rPr>
          <w:rFonts w:ascii="Times New Roman" w:eastAsia="宋体" w:hAnsi="Times New Roman" w:cs="Times New Roman"/>
          <w:sz w:val="24"/>
          <w:szCs w:val="24"/>
          <w:vertAlign w:val="subscript"/>
        </w:rPr>
        <w:t>105</w:t>
      </w:r>
      <w:r w:rsidR="006D1D63" w:rsidRPr="002B5FA0">
        <w:rPr>
          <w:rFonts w:ascii="Times New Roman" w:eastAsia="宋体" w:hAnsi="Times New Roman" w:cs="Times New Roman" w:hint="eastAsia"/>
          <w:sz w:val="24"/>
          <w:szCs w:val="24"/>
          <w:vertAlign w:val="subscript"/>
        </w:rPr>
        <w:t>）</w:t>
      </w:r>
      <w:r w:rsidR="006D1D63" w:rsidRPr="002B5FA0">
        <w:rPr>
          <w:rFonts w:ascii="Times New Roman" w:eastAsia="宋体" w:hAnsi="Times New Roman" w:cs="Times New Roman"/>
          <w:sz w:val="24"/>
          <w:szCs w:val="24"/>
        </w:rPr>
        <w:t>=</w:t>
      </w:r>
      <w:r w:rsidR="003643F8" w:rsidRPr="002B5FA0">
        <w:rPr>
          <w:rFonts w:ascii="Times New Roman" w:eastAsia="宋体" w:hAnsi="Times New Roman" w:cs="Times New Roman"/>
          <w:sz w:val="24"/>
          <w:szCs w:val="24"/>
        </w:rPr>
        <w:t xml:space="preserve"> </w:t>
      </w:r>
      <w:r w:rsidR="004D63A1" w:rsidRPr="002B5FA0">
        <w:rPr>
          <w:rFonts w:ascii="Times New Roman" w:eastAsia="宋体" w:hAnsi="Times New Roman" w:cs="Times New Roman"/>
          <w:sz w:val="24"/>
          <w:szCs w:val="24"/>
        </w:rPr>
        <w:t>4.39</w:t>
      </w:r>
      <w:r w:rsidR="006D1D63" w:rsidRPr="002B5FA0">
        <w:rPr>
          <w:rFonts w:ascii="Times New Roman" w:eastAsia="宋体" w:hAnsi="Times New Roman" w:cs="Times New Roman" w:hint="eastAsia"/>
          <w:sz w:val="24"/>
          <w:szCs w:val="24"/>
        </w:rPr>
        <w:t>，</w:t>
      </w:r>
      <w:r w:rsidR="006D1D63" w:rsidRPr="002B5FA0">
        <w:rPr>
          <w:rFonts w:ascii="Times New Roman" w:eastAsia="宋体" w:hAnsi="Times New Roman" w:cs="Times New Roman"/>
          <w:i/>
          <w:iCs/>
          <w:sz w:val="24"/>
          <w:szCs w:val="24"/>
        </w:rPr>
        <w:t>p</w:t>
      </w:r>
      <w:r w:rsidR="006D1D63" w:rsidRPr="002B5FA0">
        <w:rPr>
          <w:rFonts w:ascii="Times New Roman" w:eastAsia="宋体" w:hAnsi="Times New Roman" w:cs="Times New Roman"/>
          <w:sz w:val="24"/>
          <w:szCs w:val="24"/>
        </w:rPr>
        <w:t xml:space="preserve"> = .</w:t>
      </w:r>
      <w:r w:rsidR="004C1313" w:rsidRPr="002B5FA0">
        <w:rPr>
          <w:rFonts w:ascii="Times New Roman" w:eastAsia="宋体" w:hAnsi="Times New Roman" w:cs="Times New Roman"/>
          <w:sz w:val="24"/>
          <w:szCs w:val="24"/>
        </w:rPr>
        <w:t>0</w:t>
      </w:r>
      <w:r w:rsidR="00E60089" w:rsidRPr="002B5FA0">
        <w:rPr>
          <w:rFonts w:ascii="Times New Roman" w:eastAsia="宋体" w:hAnsi="Times New Roman" w:cs="Times New Roman"/>
          <w:sz w:val="24"/>
          <w:szCs w:val="24"/>
        </w:rPr>
        <w:t>15</w:t>
      </w:r>
      <w:r w:rsidR="006D1D63" w:rsidRPr="002B5FA0">
        <w:rPr>
          <w:rFonts w:ascii="宋体" w:eastAsia="宋体" w:hAnsi="宋体" w:hint="eastAsia"/>
          <w:sz w:val="24"/>
          <w:szCs w:val="24"/>
        </w:rPr>
        <w:t>）。进一步分析组别间差异，采用</w:t>
      </w:r>
      <w:r w:rsidR="006D1D63" w:rsidRPr="002B5FA0">
        <w:rPr>
          <w:rFonts w:ascii="Times New Roman" w:eastAsia="宋体" w:hAnsi="Times New Roman" w:cs="Times New Roman"/>
          <w:sz w:val="24"/>
          <w:szCs w:val="24"/>
        </w:rPr>
        <w:t>LSD</w:t>
      </w:r>
      <w:r w:rsidR="006D1D63" w:rsidRPr="002B5FA0">
        <w:rPr>
          <w:rFonts w:ascii="宋体" w:eastAsia="宋体" w:hAnsi="宋体" w:hint="eastAsia"/>
          <w:sz w:val="24"/>
          <w:szCs w:val="24"/>
        </w:rPr>
        <w:t>多重比较，结果发现：智力超常组</w:t>
      </w:r>
      <w:r w:rsidR="004A7633">
        <w:rPr>
          <w:rFonts w:ascii="宋体" w:eastAsia="宋体" w:hAnsi="宋体" w:hint="eastAsia"/>
          <w:sz w:val="24"/>
          <w:szCs w:val="24"/>
        </w:rPr>
        <w:t>儿童</w:t>
      </w:r>
      <w:r w:rsidR="006D1D63" w:rsidRPr="002B5FA0">
        <w:rPr>
          <w:rFonts w:ascii="宋体" w:eastAsia="宋体" w:hAnsi="宋体" w:hint="eastAsia"/>
          <w:sz w:val="24"/>
          <w:szCs w:val="24"/>
        </w:rPr>
        <w:t>的工作记忆广度显著高于</w:t>
      </w:r>
      <w:r w:rsidR="00A41A69" w:rsidRPr="002B5FA0">
        <w:rPr>
          <w:rFonts w:ascii="宋体" w:eastAsia="宋体" w:hAnsi="宋体" w:hint="eastAsia"/>
          <w:sz w:val="24"/>
          <w:szCs w:val="24"/>
        </w:rPr>
        <w:t>一般</w:t>
      </w:r>
      <w:r w:rsidR="006D1D63" w:rsidRPr="002B5FA0">
        <w:rPr>
          <w:rFonts w:ascii="宋体" w:eastAsia="宋体" w:hAnsi="宋体" w:hint="eastAsia"/>
          <w:sz w:val="24"/>
          <w:szCs w:val="24"/>
        </w:rPr>
        <w:t>智力组（</w:t>
      </w:r>
      <w:r w:rsidR="006D1D63" w:rsidRPr="002B5FA0">
        <w:rPr>
          <w:rFonts w:ascii="Times New Roman" w:eastAsia="宋体" w:hAnsi="Times New Roman" w:cs="Times New Roman"/>
          <w:i/>
          <w:iCs/>
          <w:sz w:val="24"/>
          <w:szCs w:val="24"/>
        </w:rPr>
        <w:t>p</w:t>
      </w:r>
      <w:r w:rsidR="006D1D63" w:rsidRPr="002B5FA0">
        <w:rPr>
          <w:rFonts w:ascii="Times New Roman" w:eastAsia="宋体" w:hAnsi="Times New Roman" w:cs="Times New Roman"/>
          <w:sz w:val="24"/>
          <w:szCs w:val="24"/>
        </w:rPr>
        <w:t xml:space="preserve"> </w:t>
      </w:r>
      <w:r w:rsidR="00E60089" w:rsidRPr="002B5FA0">
        <w:rPr>
          <w:rFonts w:ascii="Times New Roman" w:eastAsia="宋体" w:hAnsi="Times New Roman" w:cs="Times New Roman" w:hint="eastAsia"/>
          <w:sz w:val="24"/>
          <w:szCs w:val="24"/>
        </w:rPr>
        <w:t>=</w:t>
      </w:r>
      <w:r w:rsidR="006D1D63" w:rsidRPr="002B5FA0">
        <w:rPr>
          <w:rFonts w:ascii="Times New Roman" w:eastAsia="宋体" w:hAnsi="Times New Roman" w:cs="Times New Roman"/>
          <w:sz w:val="24"/>
          <w:szCs w:val="24"/>
        </w:rPr>
        <w:t xml:space="preserve"> .01</w:t>
      </w:r>
      <w:r w:rsidR="00E60089" w:rsidRPr="002B5FA0">
        <w:rPr>
          <w:rFonts w:ascii="Times New Roman" w:eastAsia="宋体" w:hAnsi="Times New Roman" w:cs="Times New Roman"/>
          <w:sz w:val="24"/>
          <w:szCs w:val="24"/>
        </w:rPr>
        <w:t>8</w:t>
      </w:r>
      <w:r w:rsidR="006D1D63" w:rsidRPr="002B5FA0">
        <w:rPr>
          <w:rFonts w:ascii="宋体" w:eastAsia="宋体" w:hAnsi="宋体" w:hint="eastAsia"/>
          <w:sz w:val="24"/>
          <w:szCs w:val="24"/>
        </w:rPr>
        <w:t>），但</w:t>
      </w:r>
      <w:r w:rsidR="009271D9" w:rsidRPr="002B5FA0">
        <w:rPr>
          <w:rFonts w:ascii="宋体" w:eastAsia="宋体" w:hAnsi="宋体" w:hint="eastAsia"/>
          <w:sz w:val="24"/>
          <w:szCs w:val="24"/>
        </w:rPr>
        <w:t>与</w:t>
      </w:r>
      <w:r w:rsidR="006D1D63" w:rsidRPr="002B5FA0">
        <w:rPr>
          <w:rFonts w:ascii="宋体" w:eastAsia="宋体" w:hAnsi="宋体" w:hint="eastAsia"/>
          <w:sz w:val="24"/>
          <w:szCs w:val="24"/>
        </w:rPr>
        <w:t>智力良好组</w:t>
      </w:r>
      <w:r w:rsidR="009271D9" w:rsidRPr="002B5FA0">
        <w:rPr>
          <w:rFonts w:ascii="宋体" w:eastAsia="宋体" w:hAnsi="宋体" w:hint="eastAsia"/>
          <w:sz w:val="24"/>
          <w:szCs w:val="24"/>
        </w:rPr>
        <w:t>的</w:t>
      </w:r>
      <w:r w:rsidR="0005594E" w:rsidRPr="002B5FA0">
        <w:rPr>
          <w:rFonts w:ascii="宋体" w:eastAsia="宋体" w:hAnsi="宋体" w:hint="eastAsia"/>
          <w:sz w:val="24"/>
          <w:szCs w:val="24"/>
        </w:rPr>
        <w:t>差异不显著（</w:t>
      </w:r>
      <w:r w:rsidR="0005594E" w:rsidRPr="002B5FA0">
        <w:rPr>
          <w:rFonts w:ascii="Times New Roman" w:eastAsia="宋体" w:hAnsi="Times New Roman" w:cs="Times New Roman"/>
          <w:i/>
          <w:iCs/>
          <w:sz w:val="24"/>
          <w:szCs w:val="24"/>
        </w:rPr>
        <w:t>p</w:t>
      </w:r>
      <w:r w:rsidR="0005594E" w:rsidRPr="002B5FA0">
        <w:rPr>
          <w:rFonts w:ascii="Times New Roman" w:eastAsia="宋体" w:hAnsi="Times New Roman" w:cs="Times New Roman"/>
          <w:sz w:val="24"/>
          <w:szCs w:val="24"/>
        </w:rPr>
        <w:t xml:space="preserve"> = .</w:t>
      </w:r>
      <w:r w:rsidR="00E60089" w:rsidRPr="002B5FA0">
        <w:rPr>
          <w:rFonts w:ascii="Times New Roman" w:eastAsia="宋体" w:hAnsi="Times New Roman" w:cs="Times New Roman"/>
          <w:sz w:val="24"/>
          <w:szCs w:val="24"/>
        </w:rPr>
        <w:t>119</w:t>
      </w:r>
      <w:r w:rsidR="0005594E" w:rsidRPr="002B5FA0">
        <w:rPr>
          <w:rFonts w:ascii="宋体" w:eastAsia="宋体" w:hAnsi="宋体" w:hint="eastAsia"/>
          <w:sz w:val="24"/>
          <w:szCs w:val="24"/>
        </w:rPr>
        <w:t>）</w:t>
      </w:r>
      <w:r w:rsidR="009271D9" w:rsidRPr="002B5FA0">
        <w:rPr>
          <w:rFonts w:ascii="宋体" w:eastAsia="宋体" w:hAnsi="宋体" w:hint="eastAsia"/>
          <w:sz w:val="24"/>
          <w:szCs w:val="24"/>
        </w:rPr>
        <w:t>；智力良好组</w:t>
      </w:r>
      <w:r w:rsidR="0005594E" w:rsidRPr="002B5FA0">
        <w:rPr>
          <w:rFonts w:ascii="宋体" w:eastAsia="宋体" w:hAnsi="宋体" w:hint="eastAsia"/>
          <w:sz w:val="24"/>
          <w:szCs w:val="24"/>
        </w:rPr>
        <w:t>和</w:t>
      </w:r>
      <w:r w:rsidR="00A41A69" w:rsidRPr="002B5FA0">
        <w:rPr>
          <w:rFonts w:ascii="宋体" w:eastAsia="宋体" w:hAnsi="宋体" w:hint="eastAsia"/>
          <w:sz w:val="24"/>
          <w:szCs w:val="24"/>
        </w:rPr>
        <w:t>一般</w:t>
      </w:r>
      <w:r w:rsidR="006D1D63" w:rsidRPr="002B5FA0">
        <w:rPr>
          <w:rFonts w:ascii="宋体" w:eastAsia="宋体" w:hAnsi="宋体" w:hint="eastAsia"/>
          <w:sz w:val="24"/>
          <w:szCs w:val="24"/>
        </w:rPr>
        <w:t>智力组儿童的工作记忆广度差异</w:t>
      </w:r>
      <w:r w:rsidR="0005594E" w:rsidRPr="002B5FA0">
        <w:rPr>
          <w:rFonts w:ascii="宋体" w:eastAsia="宋体" w:hAnsi="宋体" w:hint="eastAsia"/>
          <w:sz w:val="24"/>
          <w:szCs w:val="24"/>
        </w:rPr>
        <w:t>也</w:t>
      </w:r>
      <w:r w:rsidR="006D1D63" w:rsidRPr="002B5FA0">
        <w:rPr>
          <w:rFonts w:ascii="宋体" w:eastAsia="宋体" w:hAnsi="宋体" w:hint="eastAsia"/>
          <w:sz w:val="24"/>
          <w:szCs w:val="24"/>
        </w:rPr>
        <w:t>不显著（</w:t>
      </w:r>
      <w:r w:rsidR="006D1D63" w:rsidRPr="002B5FA0">
        <w:rPr>
          <w:rFonts w:ascii="Times New Roman" w:eastAsia="宋体" w:hAnsi="Times New Roman" w:cs="Times New Roman"/>
          <w:i/>
          <w:iCs/>
          <w:sz w:val="24"/>
          <w:szCs w:val="24"/>
        </w:rPr>
        <w:t>p</w:t>
      </w:r>
      <w:r w:rsidR="006D1D63" w:rsidRPr="002B5FA0">
        <w:rPr>
          <w:rFonts w:ascii="Times New Roman" w:eastAsia="宋体" w:hAnsi="Times New Roman" w:cs="Times New Roman"/>
          <w:sz w:val="24"/>
          <w:szCs w:val="24"/>
        </w:rPr>
        <w:t xml:space="preserve"> = .</w:t>
      </w:r>
      <w:r w:rsidR="00E60089" w:rsidRPr="002B5FA0">
        <w:rPr>
          <w:rFonts w:ascii="Times New Roman" w:eastAsia="宋体" w:hAnsi="Times New Roman" w:cs="Times New Roman"/>
          <w:sz w:val="24"/>
          <w:szCs w:val="24"/>
        </w:rPr>
        <w:t>330</w:t>
      </w:r>
      <w:r w:rsidR="006D1D63" w:rsidRPr="002B5FA0">
        <w:rPr>
          <w:rFonts w:ascii="宋体" w:eastAsia="宋体" w:hAnsi="宋体" w:hint="eastAsia"/>
          <w:sz w:val="24"/>
          <w:szCs w:val="24"/>
        </w:rPr>
        <w:t>）。</w:t>
      </w:r>
      <w:r w:rsidR="0005594E" w:rsidRPr="002B5FA0">
        <w:rPr>
          <w:rFonts w:ascii="宋体" w:eastAsia="宋体" w:hAnsi="宋体" w:hint="eastAsia"/>
          <w:sz w:val="24"/>
          <w:szCs w:val="24"/>
        </w:rPr>
        <w:t>这表明工作记忆广度无法区分出智力超常和智力良好组儿童的表现，但</w:t>
      </w:r>
      <w:r w:rsidR="009271D9" w:rsidRPr="002B5FA0">
        <w:rPr>
          <w:rFonts w:ascii="宋体" w:eastAsia="宋体" w:hAnsi="宋体" w:hint="eastAsia"/>
          <w:sz w:val="24"/>
          <w:szCs w:val="24"/>
        </w:rPr>
        <w:t>可以区分出智力</w:t>
      </w:r>
      <w:r w:rsidR="00863227">
        <w:rPr>
          <w:rFonts w:ascii="宋体" w:eastAsia="宋体" w:hAnsi="宋体" w:hint="eastAsia"/>
          <w:sz w:val="24"/>
          <w:szCs w:val="24"/>
        </w:rPr>
        <w:t>超常</w:t>
      </w:r>
      <w:r w:rsidR="009271D9" w:rsidRPr="002B5FA0">
        <w:rPr>
          <w:rFonts w:ascii="宋体" w:eastAsia="宋体" w:hAnsi="宋体" w:hint="eastAsia"/>
          <w:sz w:val="24"/>
          <w:szCs w:val="24"/>
        </w:rPr>
        <w:t>组与</w:t>
      </w:r>
      <w:r w:rsidR="00A41A69" w:rsidRPr="002B5FA0">
        <w:rPr>
          <w:rFonts w:ascii="宋体" w:eastAsia="宋体" w:hAnsi="宋体" w:hint="eastAsia"/>
          <w:sz w:val="24"/>
          <w:szCs w:val="24"/>
        </w:rPr>
        <w:t>一般</w:t>
      </w:r>
      <w:r w:rsidR="009271D9" w:rsidRPr="002B5FA0">
        <w:rPr>
          <w:rFonts w:ascii="宋体" w:eastAsia="宋体" w:hAnsi="宋体" w:hint="eastAsia"/>
          <w:sz w:val="24"/>
          <w:szCs w:val="24"/>
        </w:rPr>
        <w:t>智力组的表现</w:t>
      </w:r>
      <w:r w:rsidR="0005594E" w:rsidRPr="002B5FA0">
        <w:rPr>
          <w:rFonts w:ascii="宋体" w:eastAsia="宋体" w:hAnsi="宋体" w:hint="eastAsia"/>
          <w:sz w:val="24"/>
          <w:szCs w:val="24"/>
        </w:rPr>
        <w:t>。</w:t>
      </w:r>
    </w:p>
    <w:p w14:paraId="157BE05A" w14:textId="26393C1B" w:rsidR="00124BFF" w:rsidRPr="002B5FA0" w:rsidRDefault="00124BFF" w:rsidP="00D06C8F">
      <w:pPr>
        <w:spacing w:line="360" w:lineRule="auto"/>
        <w:rPr>
          <w:rFonts w:ascii="宋体" w:eastAsia="宋体" w:hAnsi="宋体"/>
          <w:sz w:val="24"/>
          <w:szCs w:val="24"/>
        </w:rPr>
      </w:pPr>
      <w:r w:rsidRPr="002B5FA0">
        <w:rPr>
          <w:rFonts w:ascii="宋体" w:eastAsia="宋体" w:hAnsi="宋体" w:hint="eastAsia"/>
          <w:sz w:val="24"/>
          <w:szCs w:val="24"/>
        </w:rPr>
        <w:t>3</w:t>
      </w:r>
      <w:r w:rsidRPr="002B5FA0">
        <w:rPr>
          <w:rFonts w:ascii="宋体" w:eastAsia="宋体" w:hAnsi="宋体"/>
          <w:sz w:val="24"/>
          <w:szCs w:val="24"/>
        </w:rPr>
        <w:t>.2</w:t>
      </w:r>
      <w:r w:rsidRPr="002B5FA0">
        <w:rPr>
          <w:rFonts w:ascii="宋体" w:eastAsia="宋体" w:hAnsi="宋体" w:hint="eastAsia"/>
          <w:sz w:val="24"/>
          <w:szCs w:val="24"/>
        </w:rPr>
        <w:t>不同智力水平儿童的工作记忆精确度比较</w:t>
      </w:r>
    </w:p>
    <w:p w14:paraId="093F61A5" w14:textId="4F927B94" w:rsidR="007B50E5" w:rsidRPr="002B5FA0" w:rsidRDefault="0005594E" w:rsidP="00A27969">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首先，比较不同智力水平儿童在控制任务上的表现</w:t>
      </w:r>
      <w:r w:rsidR="00D35B01" w:rsidRPr="002B5FA0">
        <w:rPr>
          <w:rFonts w:ascii="宋体" w:eastAsia="宋体" w:hAnsi="宋体" w:hint="eastAsia"/>
          <w:sz w:val="24"/>
          <w:szCs w:val="24"/>
        </w:rPr>
        <w:t>：</w:t>
      </w:r>
      <w:r w:rsidRPr="002B5FA0">
        <w:rPr>
          <w:rFonts w:ascii="宋体" w:eastAsia="宋体" w:hAnsi="宋体" w:hint="eastAsia"/>
          <w:sz w:val="24"/>
          <w:szCs w:val="24"/>
        </w:rPr>
        <w:t>单因素方差结果显示组别效应</w:t>
      </w:r>
      <w:r w:rsidR="00F606A8" w:rsidRPr="002B5FA0">
        <w:rPr>
          <w:rFonts w:ascii="宋体" w:eastAsia="宋体" w:hAnsi="宋体" w:hint="eastAsia"/>
          <w:sz w:val="24"/>
          <w:szCs w:val="24"/>
        </w:rPr>
        <w:t>不显著（</w:t>
      </w:r>
      <w:r w:rsidR="00E60089" w:rsidRPr="002B5FA0">
        <w:rPr>
          <w:rFonts w:ascii="Times New Roman" w:eastAsia="宋体" w:hAnsi="Times New Roman" w:cs="Times New Roman"/>
          <w:i/>
          <w:iCs/>
          <w:sz w:val="24"/>
          <w:szCs w:val="24"/>
        </w:rPr>
        <w:t>F</w:t>
      </w:r>
      <w:r w:rsidR="00E60089" w:rsidRPr="002B5FA0">
        <w:rPr>
          <w:rFonts w:ascii="Times New Roman" w:eastAsia="宋体" w:hAnsi="Times New Roman" w:cs="Times New Roman" w:hint="eastAsia"/>
          <w:sz w:val="24"/>
          <w:szCs w:val="24"/>
          <w:vertAlign w:val="subscript"/>
        </w:rPr>
        <w:t>（</w:t>
      </w:r>
      <w:r w:rsidR="00E60089" w:rsidRPr="002B5FA0">
        <w:rPr>
          <w:rFonts w:ascii="Times New Roman" w:eastAsia="宋体" w:hAnsi="Times New Roman" w:cs="Times New Roman"/>
          <w:sz w:val="24"/>
          <w:szCs w:val="24"/>
          <w:vertAlign w:val="subscript"/>
        </w:rPr>
        <w:t>2,105</w:t>
      </w:r>
      <w:r w:rsidR="00E60089" w:rsidRPr="002B5FA0">
        <w:rPr>
          <w:rFonts w:ascii="Times New Roman" w:eastAsia="宋体" w:hAnsi="Times New Roman" w:cs="Times New Roman" w:hint="eastAsia"/>
          <w:sz w:val="24"/>
          <w:szCs w:val="24"/>
          <w:vertAlign w:val="subscript"/>
        </w:rPr>
        <w:t>）</w:t>
      </w:r>
      <w:r w:rsidR="00E60089" w:rsidRPr="002B5FA0">
        <w:rPr>
          <w:rFonts w:ascii="Times New Roman" w:eastAsia="宋体" w:hAnsi="Times New Roman" w:cs="Times New Roman"/>
          <w:sz w:val="24"/>
          <w:szCs w:val="24"/>
        </w:rPr>
        <w:t>= .47</w:t>
      </w:r>
      <w:r w:rsidR="00E60089" w:rsidRPr="002B5FA0">
        <w:rPr>
          <w:rFonts w:ascii="Times New Roman" w:eastAsia="宋体" w:hAnsi="Times New Roman" w:cs="Times New Roman" w:hint="eastAsia"/>
          <w:sz w:val="24"/>
          <w:szCs w:val="24"/>
        </w:rPr>
        <w:t>，</w:t>
      </w:r>
      <w:r w:rsidR="00E60089" w:rsidRPr="002B5FA0">
        <w:rPr>
          <w:rFonts w:ascii="Times New Roman" w:eastAsia="宋体" w:hAnsi="Times New Roman" w:cs="Times New Roman"/>
          <w:i/>
          <w:iCs/>
          <w:sz w:val="24"/>
          <w:szCs w:val="24"/>
        </w:rPr>
        <w:t>p</w:t>
      </w:r>
      <w:r w:rsidR="00E60089" w:rsidRPr="002B5FA0">
        <w:rPr>
          <w:rFonts w:ascii="Times New Roman" w:eastAsia="宋体" w:hAnsi="Times New Roman" w:cs="Times New Roman"/>
          <w:sz w:val="24"/>
          <w:szCs w:val="24"/>
        </w:rPr>
        <w:t xml:space="preserve"> = .625</w:t>
      </w:r>
      <w:r w:rsidR="00F606A8" w:rsidRPr="002B5FA0">
        <w:rPr>
          <w:rFonts w:ascii="宋体" w:eastAsia="宋体" w:hAnsi="宋体" w:hint="eastAsia"/>
          <w:sz w:val="24"/>
          <w:szCs w:val="24"/>
        </w:rPr>
        <w:t>），</w:t>
      </w:r>
      <w:r w:rsidR="00F606A8" w:rsidRPr="00D332AD">
        <w:rPr>
          <w:rFonts w:ascii="宋体" w:eastAsia="宋体" w:hAnsi="宋体" w:hint="eastAsia"/>
          <w:color w:val="538135" w:themeColor="accent6" w:themeShade="BF"/>
          <w:sz w:val="24"/>
          <w:szCs w:val="24"/>
        </w:rPr>
        <w:t>表明</w:t>
      </w:r>
      <w:r w:rsidR="00D332AD" w:rsidRPr="00D332AD">
        <w:rPr>
          <w:rFonts w:ascii="宋体" w:eastAsia="宋体" w:hAnsi="宋体" w:hint="eastAsia"/>
          <w:color w:val="538135" w:themeColor="accent6" w:themeShade="BF"/>
          <w:sz w:val="24"/>
          <w:szCs w:val="24"/>
        </w:rPr>
        <w:t>不同智力水平儿童</w:t>
      </w:r>
      <w:r w:rsidR="00F606A8" w:rsidRPr="00D332AD">
        <w:rPr>
          <w:rFonts w:ascii="宋体" w:eastAsia="宋体" w:hAnsi="宋体" w:hint="eastAsia"/>
          <w:color w:val="538135" w:themeColor="accent6" w:themeShade="BF"/>
          <w:sz w:val="24"/>
          <w:szCs w:val="24"/>
        </w:rPr>
        <w:t>调整线段角度的基线水平没有显著差异，后续精确度分析不需要额外校正</w:t>
      </w:r>
      <w:r w:rsidR="00F606A8" w:rsidRPr="002B5FA0">
        <w:rPr>
          <w:rFonts w:ascii="宋体" w:eastAsia="宋体" w:hAnsi="宋体" w:hint="eastAsia"/>
          <w:sz w:val="24"/>
          <w:szCs w:val="24"/>
        </w:rPr>
        <w:t>。接着，比较1条线段条件下不同智力水平儿童的视觉工作记忆精确度，单因素方差结果显示组别主效应显著（</w:t>
      </w:r>
      <w:r w:rsidR="00F606A8" w:rsidRPr="002B5FA0">
        <w:rPr>
          <w:rFonts w:ascii="Times New Roman" w:eastAsia="宋体" w:hAnsi="Times New Roman" w:cs="Times New Roman"/>
          <w:i/>
          <w:iCs/>
          <w:sz w:val="24"/>
          <w:szCs w:val="24"/>
        </w:rPr>
        <w:t>F</w:t>
      </w:r>
      <w:r w:rsidR="00F606A8" w:rsidRPr="002B5FA0">
        <w:rPr>
          <w:rFonts w:ascii="Times New Roman" w:eastAsia="宋体" w:hAnsi="Times New Roman" w:cs="Times New Roman"/>
          <w:sz w:val="24"/>
          <w:szCs w:val="24"/>
          <w:vertAlign w:val="subscript"/>
        </w:rPr>
        <w:t>（</w:t>
      </w:r>
      <w:r w:rsidR="00F606A8" w:rsidRPr="002B5FA0">
        <w:rPr>
          <w:rFonts w:ascii="Times New Roman" w:eastAsia="宋体" w:hAnsi="Times New Roman" w:cs="Times New Roman"/>
          <w:sz w:val="24"/>
          <w:szCs w:val="24"/>
          <w:vertAlign w:val="subscript"/>
        </w:rPr>
        <w:t>2,</w:t>
      </w:r>
      <w:r w:rsidR="00AE2946" w:rsidRPr="002B5FA0">
        <w:rPr>
          <w:rFonts w:ascii="Times New Roman" w:eastAsia="宋体" w:hAnsi="Times New Roman" w:cs="Times New Roman"/>
          <w:sz w:val="24"/>
          <w:szCs w:val="24"/>
          <w:vertAlign w:val="subscript"/>
        </w:rPr>
        <w:t>105</w:t>
      </w:r>
      <w:r w:rsidR="00F606A8" w:rsidRPr="002B5FA0">
        <w:rPr>
          <w:rFonts w:ascii="Times New Roman" w:eastAsia="宋体" w:hAnsi="Times New Roman" w:cs="Times New Roman"/>
          <w:sz w:val="24"/>
          <w:szCs w:val="24"/>
          <w:vertAlign w:val="subscript"/>
        </w:rPr>
        <w:t>）</w:t>
      </w:r>
      <w:r w:rsidR="00F606A8" w:rsidRPr="002B5FA0">
        <w:rPr>
          <w:rFonts w:ascii="Times New Roman" w:eastAsia="宋体" w:hAnsi="Times New Roman" w:cs="Times New Roman"/>
          <w:sz w:val="24"/>
          <w:szCs w:val="24"/>
        </w:rPr>
        <w:t>=</w:t>
      </w:r>
      <w:r w:rsidR="003643F8" w:rsidRPr="002B5FA0">
        <w:rPr>
          <w:rFonts w:ascii="Times New Roman" w:eastAsia="宋体" w:hAnsi="Times New Roman" w:cs="Times New Roman"/>
          <w:sz w:val="24"/>
          <w:szCs w:val="24"/>
        </w:rPr>
        <w:t xml:space="preserve"> </w:t>
      </w:r>
      <w:r w:rsidR="00E60089" w:rsidRPr="002B5FA0">
        <w:rPr>
          <w:rFonts w:ascii="Times New Roman" w:eastAsia="宋体" w:hAnsi="Times New Roman" w:cs="Times New Roman"/>
          <w:sz w:val="24"/>
          <w:szCs w:val="24"/>
        </w:rPr>
        <w:t>3.37</w:t>
      </w:r>
      <w:r w:rsidR="00F606A8" w:rsidRPr="002B5FA0">
        <w:rPr>
          <w:rFonts w:ascii="Times New Roman" w:eastAsia="宋体" w:hAnsi="Times New Roman" w:cs="Times New Roman"/>
          <w:sz w:val="24"/>
          <w:szCs w:val="24"/>
        </w:rPr>
        <w:t>，</w:t>
      </w:r>
      <w:r w:rsidR="00F606A8" w:rsidRPr="002B5FA0">
        <w:rPr>
          <w:rFonts w:ascii="Times New Roman" w:eastAsia="宋体" w:hAnsi="Times New Roman" w:cs="Times New Roman"/>
          <w:i/>
          <w:iCs/>
          <w:sz w:val="24"/>
          <w:szCs w:val="24"/>
        </w:rPr>
        <w:t>p</w:t>
      </w:r>
      <w:r w:rsidR="00F606A8" w:rsidRPr="002B5FA0">
        <w:rPr>
          <w:rFonts w:ascii="Times New Roman" w:eastAsia="宋体" w:hAnsi="Times New Roman" w:cs="Times New Roman"/>
          <w:sz w:val="24"/>
          <w:szCs w:val="24"/>
        </w:rPr>
        <w:t xml:space="preserve"> = .0</w:t>
      </w:r>
      <w:r w:rsidR="00E60089" w:rsidRPr="002B5FA0">
        <w:rPr>
          <w:rFonts w:ascii="Times New Roman" w:eastAsia="宋体" w:hAnsi="Times New Roman" w:cs="Times New Roman"/>
          <w:sz w:val="24"/>
          <w:szCs w:val="24"/>
        </w:rPr>
        <w:t>38</w:t>
      </w:r>
      <w:r w:rsidR="00F606A8" w:rsidRPr="002B5FA0">
        <w:rPr>
          <w:rFonts w:ascii="宋体" w:eastAsia="宋体" w:hAnsi="宋体" w:hint="eastAsia"/>
          <w:sz w:val="24"/>
          <w:szCs w:val="24"/>
        </w:rPr>
        <w:t>）</w:t>
      </w:r>
      <w:r w:rsidR="007A30F3" w:rsidRPr="002B5FA0">
        <w:rPr>
          <w:rFonts w:ascii="宋体" w:eastAsia="宋体" w:hAnsi="宋体" w:hint="eastAsia"/>
          <w:sz w:val="24"/>
          <w:szCs w:val="24"/>
        </w:rPr>
        <w:t>；3条线段条件下组别效应</w:t>
      </w:r>
      <w:r w:rsidR="00E60089" w:rsidRPr="002B5FA0">
        <w:rPr>
          <w:rFonts w:ascii="宋体" w:eastAsia="宋体" w:hAnsi="宋体" w:hint="eastAsia"/>
          <w:sz w:val="24"/>
          <w:szCs w:val="24"/>
        </w:rPr>
        <w:t>也</w:t>
      </w:r>
      <w:r w:rsidR="007A30F3" w:rsidRPr="002B5FA0">
        <w:rPr>
          <w:rFonts w:ascii="宋体" w:eastAsia="宋体" w:hAnsi="宋体" w:hint="eastAsia"/>
          <w:sz w:val="24"/>
          <w:szCs w:val="24"/>
        </w:rPr>
        <w:t>显著（</w:t>
      </w:r>
      <w:r w:rsidR="00E60089" w:rsidRPr="002B5FA0">
        <w:rPr>
          <w:rFonts w:ascii="Times New Roman" w:eastAsia="宋体" w:hAnsi="Times New Roman" w:cs="Times New Roman"/>
          <w:i/>
          <w:iCs/>
          <w:sz w:val="24"/>
          <w:szCs w:val="24"/>
        </w:rPr>
        <w:t>F</w:t>
      </w:r>
      <w:r w:rsidR="00E60089" w:rsidRPr="002B5FA0">
        <w:rPr>
          <w:rFonts w:ascii="Times New Roman" w:eastAsia="宋体" w:hAnsi="Times New Roman" w:cs="Times New Roman" w:hint="eastAsia"/>
          <w:sz w:val="24"/>
          <w:szCs w:val="24"/>
          <w:vertAlign w:val="subscript"/>
        </w:rPr>
        <w:t>（</w:t>
      </w:r>
      <w:r w:rsidR="00E60089" w:rsidRPr="002B5FA0">
        <w:rPr>
          <w:rFonts w:ascii="Times New Roman" w:eastAsia="宋体" w:hAnsi="Times New Roman" w:cs="Times New Roman"/>
          <w:sz w:val="24"/>
          <w:szCs w:val="24"/>
          <w:vertAlign w:val="subscript"/>
        </w:rPr>
        <w:t>2,105</w:t>
      </w:r>
      <w:r w:rsidR="00E60089" w:rsidRPr="002B5FA0">
        <w:rPr>
          <w:rFonts w:ascii="Times New Roman" w:eastAsia="宋体" w:hAnsi="Times New Roman" w:cs="Times New Roman" w:hint="eastAsia"/>
          <w:sz w:val="24"/>
          <w:szCs w:val="24"/>
          <w:vertAlign w:val="subscript"/>
        </w:rPr>
        <w:t>）</w:t>
      </w:r>
      <w:r w:rsidR="00E60089" w:rsidRPr="002B5FA0">
        <w:rPr>
          <w:rFonts w:ascii="Times New Roman" w:eastAsia="宋体" w:hAnsi="Times New Roman" w:cs="Times New Roman"/>
          <w:sz w:val="24"/>
          <w:szCs w:val="24"/>
        </w:rPr>
        <w:t>= 4.43</w:t>
      </w:r>
      <w:r w:rsidR="00E60089" w:rsidRPr="002B5FA0">
        <w:rPr>
          <w:rFonts w:ascii="Times New Roman" w:eastAsia="宋体" w:hAnsi="Times New Roman" w:cs="Times New Roman" w:hint="eastAsia"/>
          <w:sz w:val="24"/>
          <w:szCs w:val="24"/>
        </w:rPr>
        <w:t>，</w:t>
      </w:r>
      <w:r w:rsidR="00E60089" w:rsidRPr="002B5FA0">
        <w:rPr>
          <w:rFonts w:ascii="Times New Roman" w:eastAsia="宋体" w:hAnsi="Times New Roman" w:cs="Times New Roman"/>
          <w:i/>
          <w:iCs/>
          <w:sz w:val="24"/>
          <w:szCs w:val="24"/>
        </w:rPr>
        <w:t>p</w:t>
      </w:r>
      <w:r w:rsidR="00E60089" w:rsidRPr="002B5FA0">
        <w:rPr>
          <w:rFonts w:ascii="Times New Roman" w:eastAsia="宋体" w:hAnsi="Times New Roman" w:cs="Times New Roman"/>
          <w:sz w:val="24"/>
          <w:szCs w:val="24"/>
        </w:rPr>
        <w:t xml:space="preserve"> = .014</w:t>
      </w:r>
      <w:r w:rsidR="007A30F3" w:rsidRPr="002B5FA0">
        <w:rPr>
          <w:rFonts w:ascii="宋体" w:eastAsia="宋体" w:hAnsi="宋体" w:hint="eastAsia"/>
          <w:sz w:val="24"/>
          <w:szCs w:val="24"/>
        </w:rPr>
        <w:t>）</w:t>
      </w:r>
      <w:r w:rsidR="0000321D" w:rsidRPr="002B5FA0">
        <w:rPr>
          <w:rFonts w:ascii="宋体" w:eastAsia="宋体" w:hAnsi="宋体" w:hint="eastAsia"/>
          <w:sz w:val="24"/>
          <w:szCs w:val="24"/>
        </w:rPr>
        <w:t>。采用</w:t>
      </w:r>
      <w:r w:rsidR="00E60089" w:rsidRPr="002B5FA0">
        <w:rPr>
          <w:rFonts w:ascii="Times New Roman" w:eastAsia="宋体" w:hAnsi="Times New Roman" w:cs="Times New Roman" w:hint="eastAsia"/>
          <w:sz w:val="24"/>
          <w:szCs w:val="24"/>
        </w:rPr>
        <w:t>LSD</w:t>
      </w:r>
      <w:r w:rsidR="0000321D" w:rsidRPr="002B5FA0">
        <w:rPr>
          <w:rFonts w:ascii="宋体" w:eastAsia="宋体" w:hAnsi="宋体" w:hint="eastAsia"/>
          <w:sz w:val="24"/>
          <w:szCs w:val="24"/>
        </w:rPr>
        <w:t>多重比较分析组间差异发现，智力超常儿童</w:t>
      </w:r>
      <w:r w:rsidR="007B50E5" w:rsidRPr="002B5FA0">
        <w:rPr>
          <w:rFonts w:ascii="宋体" w:eastAsia="宋体" w:hAnsi="宋体" w:hint="eastAsia"/>
          <w:sz w:val="24"/>
          <w:szCs w:val="24"/>
        </w:rPr>
        <w:t>在</w:t>
      </w:r>
      <w:r w:rsidR="007A30F3" w:rsidRPr="002B5FA0">
        <w:rPr>
          <w:rFonts w:ascii="Times New Roman" w:eastAsia="宋体" w:hAnsi="Times New Roman" w:cs="Times New Roman"/>
          <w:sz w:val="24"/>
          <w:szCs w:val="24"/>
        </w:rPr>
        <w:t>1</w:t>
      </w:r>
      <w:r w:rsidR="007A30F3" w:rsidRPr="002B5FA0">
        <w:rPr>
          <w:rFonts w:ascii="宋体" w:eastAsia="宋体" w:hAnsi="宋体" w:hint="eastAsia"/>
          <w:sz w:val="24"/>
          <w:szCs w:val="24"/>
        </w:rPr>
        <w:t>条线段</w:t>
      </w:r>
      <w:r w:rsidR="007B50E5" w:rsidRPr="002B5FA0">
        <w:rPr>
          <w:rFonts w:ascii="宋体" w:eastAsia="宋体" w:hAnsi="宋体" w:hint="eastAsia"/>
          <w:sz w:val="24"/>
          <w:szCs w:val="24"/>
        </w:rPr>
        <w:t>条件下</w:t>
      </w:r>
      <w:r w:rsidR="0000321D" w:rsidRPr="002B5FA0">
        <w:rPr>
          <w:rFonts w:ascii="宋体" w:eastAsia="宋体" w:hAnsi="宋体" w:hint="eastAsia"/>
          <w:sz w:val="24"/>
          <w:szCs w:val="24"/>
        </w:rPr>
        <w:t>的工作记忆精确度显著高于智力良好组（</w:t>
      </w:r>
      <w:r w:rsidR="0000321D" w:rsidRPr="002B5FA0">
        <w:rPr>
          <w:rFonts w:ascii="Times New Roman" w:eastAsia="宋体" w:hAnsi="Times New Roman" w:cs="Times New Roman"/>
          <w:i/>
          <w:iCs/>
          <w:sz w:val="24"/>
          <w:szCs w:val="24"/>
        </w:rPr>
        <w:t>p</w:t>
      </w:r>
      <w:r w:rsidR="00C11BB0" w:rsidRPr="002B5FA0">
        <w:rPr>
          <w:rFonts w:ascii="Times New Roman" w:eastAsia="宋体" w:hAnsi="Times New Roman" w:cs="Times New Roman"/>
          <w:sz w:val="24"/>
          <w:szCs w:val="24"/>
        </w:rPr>
        <w:t xml:space="preserve"> </w:t>
      </w:r>
      <w:r w:rsidR="00AE2946" w:rsidRPr="002B5FA0">
        <w:rPr>
          <w:rFonts w:ascii="Times New Roman" w:eastAsia="宋体" w:hAnsi="Times New Roman" w:cs="Times New Roman" w:hint="eastAsia"/>
          <w:sz w:val="24"/>
          <w:szCs w:val="24"/>
        </w:rPr>
        <w:t>=</w:t>
      </w:r>
      <w:r w:rsidR="007B50E5" w:rsidRPr="002B5FA0">
        <w:rPr>
          <w:rFonts w:ascii="Times New Roman" w:eastAsia="宋体" w:hAnsi="Times New Roman" w:cs="Times New Roman"/>
          <w:sz w:val="24"/>
          <w:szCs w:val="24"/>
        </w:rPr>
        <w:t xml:space="preserve"> .0</w:t>
      </w:r>
      <w:r w:rsidR="00E60089" w:rsidRPr="002B5FA0">
        <w:rPr>
          <w:rFonts w:ascii="Times New Roman" w:eastAsia="宋体" w:hAnsi="Times New Roman" w:cs="Times New Roman"/>
          <w:sz w:val="24"/>
          <w:szCs w:val="24"/>
        </w:rPr>
        <w:t>2</w:t>
      </w:r>
      <w:r w:rsidR="00AE2946" w:rsidRPr="002B5FA0">
        <w:rPr>
          <w:rFonts w:ascii="Times New Roman" w:eastAsia="宋体" w:hAnsi="Times New Roman" w:cs="Times New Roman"/>
          <w:sz w:val="24"/>
          <w:szCs w:val="24"/>
        </w:rPr>
        <w:t>2</w:t>
      </w:r>
      <w:r w:rsidR="0000321D" w:rsidRPr="002B5FA0">
        <w:rPr>
          <w:rFonts w:ascii="宋体" w:eastAsia="宋体" w:hAnsi="宋体" w:hint="eastAsia"/>
          <w:sz w:val="24"/>
          <w:szCs w:val="24"/>
        </w:rPr>
        <w:t>）</w:t>
      </w:r>
      <w:r w:rsidR="00E60089" w:rsidRPr="002B5FA0">
        <w:rPr>
          <w:rFonts w:ascii="宋体" w:eastAsia="宋体" w:hAnsi="宋体" w:hint="eastAsia"/>
          <w:sz w:val="24"/>
          <w:szCs w:val="24"/>
        </w:rPr>
        <w:t>和一般智力组（</w:t>
      </w:r>
      <w:r w:rsidR="00E60089" w:rsidRPr="002B5FA0">
        <w:rPr>
          <w:rFonts w:ascii="Times New Roman" w:eastAsia="宋体" w:hAnsi="Times New Roman" w:cs="Times New Roman"/>
          <w:i/>
          <w:iCs/>
          <w:sz w:val="24"/>
          <w:szCs w:val="24"/>
        </w:rPr>
        <w:t>p</w:t>
      </w:r>
      <w:r w:rsidR="00E60089" w:rsidRPr="002B5FA0">
        <w:rPr>
          <w:rFonts w:ascii="Times New Roman" w:eastAsia="宋体" w:hAnsi="Times New Roman" w:cs="Times New Roman"/>
          <w:sz w:val="24"/>
          <w:szCs w:val="24"/>
        </w:rPr>
        <w:t xml:space="preserve"> </w:t>
      </w:r>
      <w:r w:rsidR="00E60089" w:rsidRPr="002B5FA0">
        <w:rPr>
          <w:rFonts w:ascii="Times New Roman" w:eastAsia="宋体" w:hAnsi="Times New Roman" w:cs="Times New Roman" w:hint="eastAsia"/>
          <w:sz w:val="24"/>
          <w:szCs w:val="24"/>
        </w:rPr>
        <w:t>=</w:t>
      </w:r>
      <w:r w:rsidR="00E60089" w:rsidRPr="002B5FA0">
        <w:rPr>
          <w:rFonts w:ascii="Times New Roman" w:eastAsia="宋体" w:hAnsi="Times New Roman" w:cs="Times New Roman"/>
          <w:sz w:val="24"/>
          <w:szCs w:val="24"/>
        </w:rPr>
        <w:t xml:space="preserve"> .044</w:t>
      </w:r>
      <w:r w:rsidR="00E60089" w:rsidRPr="002B5FA0">
        <w:rPr>
          <w:rFonts w:ascii="宋体" w:eastAsia="宋体" w:hAnsi="宋体" w:hint="eastAsia"/>
          <w:sz w:val="24"/>
          <w:szCs w:val="24"/>
        </w:rPr>
        <w:t>）</w:t>
      </w:r>
      <w:r w:rsidR="00C11BB0" w:rsidRPr="002B5FA0">
        <w:rPr>
          <w:rFonts w:ascii="宋体" w:eastAsia="宋体" w:hAnsi="宋体" w:hint="eastAsia"/>
          <w:sz w:val="24"/>
          <w:szCs w:val="24"/>
        </w:rPr>
        <w:t>，智力良好组儿童</w:t>
      </w:r>
      <w:r w:rsidR="008C2241" w:rsidRPr="002B5FA0">
        <w:rPr>
          <w:rFonts w:ascii="宋体" w:eastAsia="宋体" w:hAnsi="宋体" w:hint="eastAsia"/>
          <w:sz w:val="24"/>
          <w:szCs w:val="24"/>
        </w:rPr>
        <w:t>与</w:t>
      </w:r>
      <w:r w:rsidR="00A41A69" w:rsidRPr="002B5FA0">
        <w:rPr>
          <w:rFonts w:ascii="宋体" w:eastAsia="宋体" w:hAnsi="宋体" w:hint="eastAsia"/>
          <w:sz w:val="24"/>
          <w:szCs w:val="24"/>
        </w:rPr>
        <w:t>一般</w:t>
      </w:r>
      <w:r w:rsidR="007B50E5" w:rsidRPr="002B5FA0">
        <w:rPr>
          <w:rFonts w:ascii="宋体" w:eastAsia="宋体" w:hAnsi="宋体" w:hint="eastAsia"/>
          <w:sz w:val="24"/>
          <w:szCs w:val="24"/>
        </w:rPr>
        <w:t>智力</w:t>
      </w:r>
      <w:r w:rsidR="008C2241" w:rsidRPr="002B5FA0">
        <w:rPr>
          <w:rFonts w:ascii="宋体" w:eastAsia="宋体" w:hAnsi="宋体" w:hint="eastAsia"/>
          <w:sz w:val="24"/>
          <w:szCs w:val="24"/>
        </w:rPr>
        <w:t>组</w:t>
      </w:r>
      <w:r w:rsidR="007B50E5" w:rsidRPr="002B5FA0">
        <w:rPr>
          <w:rFonts w:ascii="宋体" w:eastAsia="宋体" w:hAnsi="宋体" w:hint="eastAsia"/>
          <w:sz w:val="24"/>
          <w:szCs w:val="24"/>
        </w:rPr>
        <w:t>儿童</w:t>
      </w:r>
      <w:r w:rsidR="008C2241" w:rsidRPr="002B5FA0">
        <w:rPr>
          <w:rFonts w:ascii="宋体" w:eastAsia="宋体" w:hAnsi="宋体" w:hint="eastAsia"/>
          <w:sz w:val="24"/>
          <w:szCs w:val="24"/>
        </w:rPr>
        <w:t>无显著差异</w:t>
      </w:r>
      <w:r w:rsidR="007B50E5" w:rsidRPr="002B5FA0">
        <w:rPr>
          <w:rFonts w:ascii="宋体" w:eastAsia="宋体" w:hAnsi="宋体" w:hint="eastAsia"/>
          <w:sz w:val="24"/>
          <w:szCs w:val="24"/>
        </w:rPr>
        <w:t>（</w:t>
      </w:r>
      <w:r w:rsidR="007B50E5" w:rsidRPr="002B5FA0">
        <w:rPr>
          <w:rFonts w:ascii="Times New Roman" w:eastAsia="宋体" w:hAnsi="Times New Roman" w:cs="Times New Roman"/>
          <w:i/>
          <w:iCs/>
          <w:sz w:val="24"/>
          <w:szCs w:val="24"/>
        </w:rPr>
        <w:t>p</w:t>
      </w:r>
      <w:r w:rsidR="007B50E5" w:rsidRPr="002B5FA0">
        <w:rPr>
          <w:rFonts w:ascii="Times New Roman" w:eastAsia="宋体" w:hAnsi="Times New Roman" w:cs="Times New Roman"/>
          <w:sz w:val="24"/>
          <w:szCs w:val="24"/>
        </w:rPr>
        <w:t xml:space="preserve"> </w:t>
      </w:r>
      <w:r w:rsidR="00AE2946" w:rsidRPr="002B5FA0">
        <w:rPr>
          <w:rFonts w:ascii="Times New Roman" w:eastAsia="宋体" w:hAnsi="Times New Roman" w:cs="Times New Roman" w:hint="eastAsia"/>
          <w:sz w:val="24"/>
          <w:szCs w:val="24"/>
        </w:rPr>
        <w:t>=</w:t>
      </w:r>
      <w:r w:rsidR="007B50E5" w:rsidRPr="002B5FA0">
        <w:rPr>
          <w:rFonts w:ascii="Times New Roman" w:eastAsia="宋体" w:hAnsi="Times New Roman" w:cs="Times New Roman"/>
          <w:sz w:val="24"/>
          <w:szCs w:val="24"/>
        </w:rPr>
        <w:t xml:space="preserve"> .</w:t>
      </w:r>
      <w:r w:rsidR="008C2241" w:rsidRPr="002B5FA0">
        <w:rPr>
          <w:rFonts w:ascii="Times New Roman" w:eastAsia="宋体" w:hAnsi="Times New Roman" w:cs="Times New Roman"/>
          <w:sz w:val="24"/>
          <w:szCs w:val="24"/>
        </w:rPr>
        <w:t>994</w:t>
      </w:r>
      <w:r w:rsidR="007B50E5" w:rsidRPr="002B5FA0">
        <w:rPr>
          <w:rFonts w:ascii="宋体" w:eastAsia="宋体" w:hAnsi="宋体" w:hint="eastAsia"/>
          <w:sz w:val="24"/>
          <w:szCs w:val="24"/>
        </w:rPr>
        <w:t>）。</w:t>
      </w:r>
      <w:r w:rsidR="008C2241" w:rsidRPr="002B5FA0">
        <w:rPr>
          <w:rFonts w:ascii="宋体" w:eastAsia="宋体" w:hAnsi="宋体" w:hint="eastAsia"/>
          <w:sz w:val="24"/>
          <w:szCs w:val="24"/>
        </w:rPr>
        <w:t>智力超常组在3条线段条件下的工作记忆精确度显著高于一般智力组（</w:t>
      </w:r>
      <w:r w:rsidR="008C2241" w:rsidRPr="002B5FA0">
        <w:rPr>
          <w:rFonts w:ascii="Times New Roman" w:eastAsia="宋体" w:hAnsi="Times New Roman" w:cs="Times New Roman"/>
          <w:i/>
          <w:iCs/>
          <w:sz w:val="24"/>
          <w:szCs w:val="24"/>
        </w:rPr>
        <w:t>p</w:t>
      </w:r>
      <w:r w:rsidR="008C2241" w:rsidRPr="002B5FA0">
        <w:rPr>
          <w:rFonts w:ascii="Times New Roman" w:eastAsia="宋体" w:hAnsi="Times New Roman" w:cs="Times New Roman"/>
          <w:sz w:val="24"/>
          <w:szCs w:val="24"/>
        </w:rPr>
        <w:t xml:space="preserve"> </w:t>
      </w:r>
      <w:r w:rsidR="008C2241" w:rsidRPr="002B5FA0">
        <w:rPr>
          <w:rFonts w:ascii="Times New Roman" w:eastAsia="宋体" w:hAnsi="Times New Roman" w:cs="Times New Roman" w:hint="eastAsia"/>
          <w:sz w:val="24"/>
          <w:szCs w:val="24"/>
        </w:rPr>
        <w:t>=</w:t>
      </w:r>
      <w:r w:rsidR="008C2241" w:rsidRPr="002B5FA0">
        <w:rPr>
          <w:rFonts w:ascii="Times New Roman" w:eastAsia="宋体" w:hAnsi="Times New Roman" w:cs="Times New Roman"/>
          <w:sz w:val="24"/>
          <w:szCs w:val="24"/>
        </w:rPr>
        <w:t xml:space="preserve"> .005</w:t>
      </w:r>
      <w:r w:rsidR="008C2241" w:rsidRPr="002B5FA0">
        <w:rPr>
          <w:rFonts w:ascii="宋体" w:eastAsia="宋体" w:hAnsi="宋体" w:hint="eastAsia"/>
          <w:sz w:val="24"/>
          <w:szCs w:val="24"/>
        </w:rPr>
        <w:t>），和智力良好组儿童的差异达到边缘显著（</w:t>
      </w:r>
      <w:r w:rsidR="008C2241" w:rsidRPr="002B5FA0">
        <w:rPr>
          <w:rFonts w:ascii="Times New Roman" w:eastAsia="宋体" w:hAnsi="Times New Roman" w:cs="Times New Roman"/>
          <w:i/>
          <w:iCs/>
          <w:sz w:val="24"/>
          <w:szCs w:val="24"/>
        </w:rPr>
        <w:t>p</w:t>
      </w:r>
      <w:r w:rsidR="008C2241" w:rsidRPr="002B5FA0">
        <w:rPr>
          <w:rFonts w:ascii="Times New Roman" w:eastAsia="宋体" w:hAnsi="Times New Roman" w:cs="Times New Roman"/>
          <w:sz w:val="24"/>
          <w:szCs w:val="24"/>
        </w:rPr>
        <w:t xml:space="preserve"> </w:t>
      </w:r>
      <w:r w:rsidR="008C2241" w:rsidRPr="002B5FA0">
        <w:rPr>
          <w:rFonts w:ascii="Times New Roman" w:eastAsia="宋体" w:hAnsi="Times New Roman" w:cs="Times New Roman" w:hint="eastAsia"/>
          <w:sz w:val="24"/>
          <w:szCs w:val="24"/>
        </w:rPr>
        <w:t>=</w:t>
      </w:r>
      <w:r w:rsidR="008C2241" w:rsidRPr="002B5FA0">
        <w:rPr>
          <w:rFonts w:ascii="Times New Roman" w:eastAsia="宋体" w:hAnsi="Times New Roman" w:cs="Times New Roman"/>
          <w:sz w:val="24"/>
          <w:szCs w:val="24"/>
        </w:rPr>
        <w:t xml:space="preserve"> .055</w:t>
      </w:r>
      <w:r w:rsidR="008C2241" w:rsidRPr="002B5FA0">
        <w:rPr>
          <w:rFonts w:ascii="宋体" w:eastAsia="宋体" w:hAnsi="宋体" w:hint="eastAsia"/>
          <w:sz w:val="24"/>
          <w:szCs w:val="24"/>
        </w:rPr>
        <w:t>）。</w:t>
      </w:r>
      <w:r w:rsidR="007B50E5" w:rsidRPr="002B5FA0">
        <w:rPr>
          <w:rFonts w:ascii="宋体" w:eastAsia="宋体" w:hAnsi="宋体" w:hint="eastAsia"/>
          <w:sz w:val="24"/>
          <w:szCs w:val="24"/>
        </w:rPr>
        <w:t>这表明智力超常儿童、智力良好儿童和</w:t>
      </w:r>
      <w:r w:rsidR="00A41A69" w:rsidRPr="002B5FA0">
        <w:rPr>
          <w:rFonts w:ascii="宋体" w:eastAsia="宋体" w:hAnsi="宋体" w:hint="eastAsia"/>
          <w:sz w:val="24"/>
          <w:szCs w:val="24"/>
        </w:rPr>
        <w:t>一般</w:t>
      </w:r>
      <w:r w:rsidR="007B50E5" w:rsidRPr="002B5FA0">
        <w:rPr>
          <w:rFonts w:ascii="宋体" w:eastAsia="宋体" w:hAnsi="宋体" w:hint="eastAsia"/>
          <w:sz w:val="24"/>
          <w:szCs w:val="24"/>
        </w:rPr>
        <w:t>智力儿童在工作记忆精确度</w:t>
      </w:r>
      <w:r w:rsidR="000A134A" w:rsidRPr="002B5FA0">
        <w:rPr>
          <w:rFonts w:ascii="宋体" w:eastAsia="宋体" w:hAnsi="宋体" w:hint="eastAsia"/>
          <w:sz w:val="24"/>
          <w:szCs w:val="24"/>
        </w:rPr>
        <w:t>上的表现存在显著差异。</w:t>
      </w:r>
    </w:p>
    <w:p w14:paraId="4A760AD7" w14:textId="39C38227" w:rsidR="00124BFF" w:rsidRPr="002B5FA0" w:rsidRDefault="00124BFF" w:rsidP="00D06C8F">
      <w:pPr>
        <w:spacing w:line="360" w:lineRule="auto"/>
        <w:rPr>
          <w:rFonts w:ascii="宋体" w:eastAsia="宋体" w:hAnsi="宋体"/>
          <w:sz w:val="24"/>
          <w:szCs w:val="24"/>
        </w:rPr>
      </w:pPr>
      <w:r w:rsidRPr="002B5FA0">
        <w:rPr>
          <w:rFonts w:ascii="宋体" w:eastAsia="宋体" w:hAnsi="宋体" w:hint="eastAsia"/>
          <w:sz w:val="24"/>
          <w:szCs w:val="24"/>
        </w:rPr>
        <w:t>3</w:t>
      </w:r>
      <w:r w:rsidRPr="002B5FA0">
        <w:rPr>
          <w:rFonts w:ascii="宋体" w:eastAsia="宋体" w:hAnsi="宋体"/>
          <w:sz w:val="24"/>
          <w:szCs w:val="24"/>
        </w:rPr>
        <w:t>.3</w:t>
      </w:r>
      <w:r w:rsidRPr="002B5FA0">
        <w:rPr>
          <w:rFonts w:ascii="宋体" w:eastAsia="宋体" w:hAnsi="宋体" w:hint="eastAsia"/>
          <w:sz w:val="24"/>
          <w:szCs w:val="24"/>
        </w:rPr>
        <w:t>在延迟反应任务中不同智力水平儿童的反应比较</w:t>
      </w:r>
    </w:p>
    <w:p w14:paraId="3967A3F2" w14:textId="00D4FD3C" w:rsidR="00DE3BF9" w:rsidRPr="002B5FA0" w:rsidRDefault="000A134A" w:rsidP="00A27969">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lastRenderedPageBreak/>
        <w:t>在</w:t>
      </w:r>
      <w:r w:rsidRPr="002B5FA0">
        <w:rPr>
          <w:rFonts w:ascii="Times New Roman" w:eastAsia="宋体" w:hAnsi="Times New Roman" w:cs="Times New Roman"/>
          <w:sz w:val="24"/>
          <w:szCs w:val="24"/>
        </w:rPr>
        <w:t>1</w:t>
      </w:r>
      <w:r w:rsidRPr="002B5FA0">
        <w:rPr>
          <w:rFonts w:ascii="宋体" w:eastAsia="宋体" w:hAnsi="宋体" w:hint="eastAsia"/>
          <w:sz w:val="24"/>
          <w:szCs w:val="24"/>
        </w:rPr>
        <w:t>条</w:t>
      </w:r>
      <w:r w:rsidR="008C2241" w:rsidRPr="002B5FA0">
        <w:rPr>
          <w:rFonts w:ascii="宋体" w:eastAsia="宋体" w:hAnsi="宋体" w:hint="eastAsia"/>
          <w:sz w:val="24"/>
          <w:szCs w:val="24"/>
        </w:rPr>
        <w:t>和3条</w:t>
      </w:r>
      <w:r w:rsidRPr="002B5FA0">
        <w:rPr>
          <w:rFonts w:ascii="宋体" w:eastAsia="宋体" w:hAnsi="宋体" w:hint="eastAsia"/>
          <w:sz w:val="24"/>
          <w:szCs w:val="24"/>
        </w:rPr>
        <w:t>线段条件下，不同智力水平儿童的视觉工作记忆精确度表现有显著差异</w:t>
      </w:r>
      <w:r w:rsidR="007A30F3" w:rsidRPr="002B5FA0">
        <w:rPr>
          <w:rFonts w:ascii="宋体" w:eastAsia="宋体" w:hAnsi="宋体" w:hint="eastAsia"/>
          <w:sz w:val="24"/>
          <w:szCs w:val="24"/>
        </w:rPr>
        <w:t>，</w:t>
      </w:r>
      <w:r w:rsidRPr="002B5FA0">
        <w:rPr>
          <w:rFonts w:ascii="宋体" w:eastAsia="宋体" w:hAnsi="宋体" w:hint="eastAsia"/>
          <w:sz w:val="24"/>
          <w:szCs w:val="24"/>
        </w:rPr>
        <w:t>进一步对</w:t>
      </w:r>
      <w:r w:rsidRPr="002B5FA0">
        <w:rPr>
          <w:rFonts w:ascii="Times New Roman" w:eastAsia="宋体" w:hAnsi="Times New Roman" w:cs="Times New Roman"/>
          <w:sz w:val="24"/>
          <w:szCs w:val="24"/>
        </w:rPr>
        <w:t>3</w:t>
      </w:r>
      <w:r w:rsidRPr="002B5FA0">
        <w:rPr>
          <w:rFonts w:ascii="宋体" w:eastAsia="宋体" w:hAnsi="宋体" w:hint="eastAsia"/>
          <w:sz w:val="24"/>
          <w:szCs w:val="24"/>
        </w:rPr>
        <w:t>条线段条件下各组儿童不同反应类型的概率进行比较，以组别（智力超常组、智力良好组和</w:t>
      </w:r>
      <w:r w:rsidR="00A41A69" w:rsidRPr="002B5FA0">
        <w:rPr>
          <w:rFonts w:ascii="宋体" w:eastAsia="宋体" w:hAnsi="宋体" w:hint="eastAsia"/>
          <w:sz w:val="24"/>
          <w:szCs w:val="24"/>
        </w:rPr>
        <w:t>一般</w:t>
      </w:r>
      <w:r w:rsidRPr="002B5FA0">
        <w:rPr>
          <w:rFonts w:ascii="宋体" w:eastAsia="宋体" w:hAnsi="宋体" w:hint="eastAsia"/>
          <w:sz w:val="24"/>
          <w:szCs w:val="24"/>
        </w:rPr>
        <w:t>智力组）为自变量，对目标刺激的反应概率、对非目标刺激的反应概率和随机猜测的概率为因变量，进行平均数的</w:t>
      </w:r>
      <w:r w:rsidR="00480478" w:rsidRPr="002B5FA0">
        <w:rPr>
          <w:rFonts w:ascii="宋体" w:eastAsia="宋体" w:hAnsi="宋体" w:hint="eastAsia"/>
          <w:sz w:val="24"/>
          <w:szCs w:val="24"/>
        </w:rPr>
        <w:t>单因素方差分析</w:t>
      </w:r>
      <w:r w:rsidRPr="002B5FA0">
        <w:rPr>
          <w:rFonts w:ascii="宋体" w:eastAsia="宋体" w:hAnsi="宋体" w:hint="eastAsia"/>
          <w:sz w:val="24"/>
          <w:szCs w:val="24"/>
        </w:rPr>
        <w:t>。数据结果表明，</w:t>
      </w:r>
      <w:r w:rsidR="007A30F3" w:rsidRPr="002B5FA0">
        <w:rPr>
          <w:rFonts w:ascii="宋体" w:eastAsia="宋体" w:hAnsi="宋体" w:hint="eastAsia"/>
          <w:sz w:val="24"/>
          <w:szCs w:val="24"/>
        </w:rPr>
        <w:t>三组儿童对目标刺激的反应概率差异不显著（</w:t>
      </w:r>
      <w:r w:rsidR="008C2241" w:rsidRPr="002B5FA0">
        <w:rPr>
          <w:rFonts w:ascii="Times New Roman" w:eastAsia="宋体" w:hAnsi="Times New Roman" w:cs="Times New Roman"/>
          <w:i/>
          <w:iCs/>
          <w:sz w:val="24"/>
          <w:szCs w:val="24"/>
        </w:rPr>
        <w:t>F</w:t>
      </w:r>
      <w:r w:rsidR="008C2241" w:rsidRPr="002B5FA0">
        <w:rPr>
          <w:rFonts w:ascii="Times New Roman" w:eastAsia="宋体" w:hAnsi="Times New Roman" w:cs="Times New Roman" w:hint="eastAsia"/>
          <w:sz w:val="24"/>
          <w:szCs w:val="24"/>
          <w:vertAlign w:val="subscript"/>
        </w:rPr>
        <w:t>（</w:t>
      </w:r>
      <w:r w:rsidR="008C2241" w:rsidRPr="002B5FA0">
        <w:rPr>
          <w:rFonts w:ascii="Times New Roman" w:eastAsia="宋体" w:hAnsi="Times New Roman" w:cs="Times New Roman"/>
          <w:sz w:val="24"/>
          <w:szCs w:val="24"/>
          <w:vertAlign w:val="subscript"/>
        </w:rPr>
        <w:t>2,105</w:t>
      </w:r>
      <w:r w:rsidR="008C2241" w:rsidRPr="002B5FA0">
        <w:rPr>
          <w:rFonts w:ascii="Times New Roman" w:eastAsia="宋体" w:hAnsi="Times New Roman" w:cs="Times New Roman" w:hint="eastAsia"/>
          <w:sz w:val="24"/>
          <w:szCs w:val="24"/>
          <w:vertAlign w:val="subscript"/>
        </w:rPr>
        <w:t>）</w:t>
      </w:r>
      <w:r w:rsidR="008C2241" w:rsidRPr="002B5FA0">
        <w:rPr>
          <w:rFonts w:ascii="Times New Roman" w:eastAsia="宋体" w:hAnsi="Times New Roman" w:cs="Times New Roman"/>
          <w:sz w:val="24"/>
          <w:szCs w:val="24"/>
        </w:rPr>
        <w:t>= 1.79</w:t>
      </w:r>
      <w:r w:rsidR="008C2241" w:rsidRPr="002B5FA0">
        <w:rPr>
          <w:rFonts w:ascii="Times New Roman" w:eastAsia="宋体" w:hAnsi="Times New Roman" w:cs="Times New Roman" w:hint="eastAsia"/>
          <w:sz w:val="24"/>
          <w:szCs w:val="24"/>
        </w:rPr>
        <w:t>，</w:t>
      </w:r>
      <w:r w:rsidR="008C2241" w:rsidRPr="002B5FA0">
        <w:rPr>
          <w:rFonts w:ascii="Times New Roman" w:eastAsia="宋体" w:hAnsi="Times New Roman" w:cs="Times New Roman"/>
          <w:i/>
          <w:iCs/>
          <w:sz w:val="24"/>
          <w:szCs w:val="24"/>
        </w:rPr>
        <w:t>p</w:t>
      </w:r>
      <w:r w:rsidR="008C2241" w:rsidRPr="002B5FA0">
        <w:rPr>
          <w:rFonts w:ascii="Times New Roman" w:eastAsia="宋体" w:hAnsi="Times New Roman" w:cs="Times New Roman"/>
          <w:sz w:val="24"/>
          <w:szCs w:val="24"/>
        </w:rPr>
        <w:t xml:space="preserve"> = .173</w:t>
      </w:r>
      <w:r w:rsidR="007A30F3" w:rsidRPr="002B5FA0">
        <w:rPr>
          <w:rFonts w:ascii="宋体" w:eastAsia="宋体" w:hAnsi="宋体" w:hint="eastAsia"/>
          <w:sz w:val="24"/>
          <w:szCs w:val="24"/>
        </w:rPr>
        <w:t>），随机猜测概率的差异不显著（</w:t>
      </w:r>
      <w:r w:rsidR="008C2241" w:rsidRPr="002B5FA0">
        <w:rPr>
          <w:rFonts w:ascii="Times New Roman" w:eastAsia="宋体" w:hAnsi="Times New Roman" w:cs="Times New Roman"/>
          <w:i/>
          <w:iCs/>
          <w:sz w:val="24"/>
          <w:szCs w:val="24"/>
        </w:rPr>
        <w:t>F</w:t>
      </w:r>
      <w:r w:rsidR="008C2241" w:rsidRPr="002B5FA0">
        <w:rPr>
          <w:rFonts w:ascii="Times New Roman" w:eastAsia="宋体" w:hAnsi="Times New Roman" w:cs="Times New Roman" w:hint="eastAsia"/>
          <w:sz w:val="24"/>
          <w:szCs w:val="24"/>
          <w:vertAlign w:val="subscript"/>
        </w:rPr>
        <w:t>（</w:t>
      </w:r>
      <w:r w:rsidR="008C2241" w:rsidRPr="002B5FA0">
        <w:rPr>
          <w:rFonts w:ascii="Times New Roman" w:eastAsia="宋体" w:hAnsi="Times New Roman" w:cs="Times New Roman"/>
          <w:sz w:val="24"/>
          <w:szCs w:val="24"/>
          <w:vertAlign w:val="subscript"/>
        </w:rPr>
        <w:t>2,105</w:t>
      </w:r>
      <w:r w:rsidR="008C2241" w:rsidRPr="002B5FA0">
        <w:rPr>
          <w:rFonts w:ascii="Times New Roman" w:eastAsia="宋体" w:hAnsi="Times New Roman" w:cs="Times New Roman" w:hint="eastAsia"/>
          <w:sz w:val="24"/>
          <w:szCs w:val="24"/>
          <w:vertAlign w:val="subscript"/>
        </w:rPr>
        <w:t>）</w:t>
      </w:r>
      <w:r w:rsidR="008C2241" w:rsidRPr="002B5FA0">
        <w:rPr>
          <w:rFonts w:ascii="Times New Roman" w:eastAsia="宋体" w:hAnsi="Times New Roman" w:cs="Times New Roman"/>
          <w:sz w:val="24"/>
          <w:szCs w:val="24"/>
        </w:rPr>
        <w:t>= 2.19</w:t>
      </w:r>
      <w:r w:rsidR="008C2241" w:rsidRPr="002B5FA0">
        <w:rPr>
          <w:rFonts w:ascii="Times New Roman" w:eastAsia="宋体" w:hAnsi="Times New Roman" w:cs="Times New Roman" w:hint="eastAsia"/>
          <w:sz w:val="24"/>
          <w:szCs w:val="24"/>
        </w:rPr>
        <w:t>，</w:t>
      </w:r>
      <w:r w:rsidR="008C2241" w:rsidRPr="002B5FA0">
        <w:rPr>
          <w:rFonts w:ascii="Times New Roman" w:eastAsia="宋体" w:hAnsi="Times New Roman" w:cs="Times New Roman"/>
          <w:i/>
          <w:iCs/>
          <w:sz w:val="24"/>
          <w:szCs w:val="24"/>
        </w:rPr>
        <w:t>p</w:t>
      </w:r>
      <w:r w:rsidR="008C2241" w:rsidRPr="002B5FA0">
        <w:rPr>
          <w:rFonts w:ascii="Times New Roman" w:eastAsia="宋体" w:hAnsi="Times New Roman" w:cs="Times New Roman"/>
          <w:sz w:val="24"/>
          <w:szCs w:val="24"/>
        </w:rPr>
        <w:t xml:space="preserve"> = .120</w:t>
      </w:r>
      <w:r w:rsidR="007A30F3" w:rsidRPr="002B5FA0">
        <w:rPr>
          <w:rFonts w:ascii="宋体" w:eastAsia="宋体" w:hAnsi="宋体" w:hint="eastAsia"/>
          <w:sz w:val="24"/>
          <w:szCs w:val="24"/>
        </w:rPr>
        <w:t>）</w:t>
      </w:r>
      <w:r w:rsidR="00EB55DC" w:rsidRPr="002B5FA0">
        <w:rPr>
          <w:rFonts w:ascii="宋体" w:eastAsia="宋体" w:hAnsi="宋体" w:hint="eastAsia"/>
          <w:sz w:val="24"/>
          <w:szCs w:val="24"/>
        </w:rPr>
        <w:t>，</w:t>
      </w:r>
      <w:r w:rsidR="00D8458C" w:rsidRPr="002B5FA0">
        <w:rPr>
          <w:rFonts w:ascii="宋体" w:eastAsia="宋体" w:hAnsi="宋体" w:hint="eastAsia"/>
          <w:sz w:val="24"/>
          <w:szCs w:val="24"/>
        </w:rPr>
        <w:t>但</w:t>
      </w:r>
      <w:r w:rsidR="007A30F3" w:rsidRPr="002B5FA0">
        <w:rPr>
          <w:rFonts w:ascii="宋体" w:eastAsia="宋体" w:hAnsi="宋体" w:hint="eastAsia"/>
          <w:sz w:val="24"/>
          <w:szCs w:val="24"/>
        </w:rPr>
        <w:t>对非目标刺激的反应概率</w:t>
      </w:r>
      <w:r w:rsidR="00EB55DC" w:rsidRPr="002B5FA0">
        <w:rPr>
          <w:rFonts w:ascii="宋体" w:eastAsia="宋体" w:hAnsi="宋体" w:hint="eastAsia"/>
          <w:sz w:val="24"/>
          <w:szCs w:val="24"/>
        </w:rPr>
        <w:t>差异</w:t>
      </w:r>
      <w:r w:rsidR="007A30F3" w:rsidRPr="002B5FA0">
        <w:rPr>
          <w:rFonts w:ascii="宋体" w:eastAsia="宋体" w:hAnsi="宋体" w:hint="eastAsia"/>
          <w:sz w:val="24"/>
          <w:szCs w:val="24"/>
        </w:rPr>
        <w:t>显著（</w:t>
      </w:r>
      <w:r w:rsidR="00EB55DC" w:rsidRPr="002B5FA0">
        <w:rPr>
          <w:rFonts w:ascii="Times New Roman" w:eastAsia="宋体" w:hAnsi="Times New Roman" w:cs="Times New Roman"/>
          <w:i/>
          <w:iCs/>
          <w:sz w:val="24"/>
          <w:szCs w:val="24"/>
        </w:rPr>
        <w:t>F</w:t>
      </w:r>
      <w:r w:rsidR="00EB55DC" w:rsidRPr="002B5FA0">
        <w:rPr>
          <w:rFonts w:ascii="Times New Roman" w:eastAsia="宋体" w:hAnsi="Times New Roman" w:cs="Times New Roman" w:hint="eastAsia"/>
          <w:sz w:val="24"/>
          <w:szCs w:val="24"/>
          <w:vertAlign w:val="subscript"/>
        </w:rPr>
        <w:t>（</w:t>
      </w:r>
      <w:r w:rsidR="00EB55DC" w:rsidRPr="002B5FA0">
        <w:rPr>
          <w:rFonts w:ascii="Times New Roman" w:eastAsia="宋体" w:hAnsi="Times New Roman" w:cs="Times New Roman"/>
          <w:sz w:val="24"/>
          <w:szCs w:val="24"/>
          <w:vertAlign w:val="subscript"/>
        </w:rPr>
        <w:t>2,105</w:t>
      </w:r>
      <w:r w:rsidR="00EB55DC" w:rsidRPr="002B5FA0">
        <w:rPr>
          <w:rFonts w:ascii="Times New Roman" w:eastAsia="宋体" w:hAnsi="Times New Roman" w:cs="Times New Roman" w:hint="eastAsia"/>
          <w:sz w:val="24"/>
          <w:szCs w:val="24"/>
          <w:vertAlign w:val="subscript"/>
        </w:rPr>
        <w:t>）</w:t>
      </w:r>
      <w:r w:rsidR="00EB55DC" w:rsidRPr="002B5FA0">
        <w:rPr>
          <w:rFonts w:ascii="Times New Roman" w:eastAsia="宋体" w:hAnsi="Times New Roman" w:cs="Times New Roman"/>
          <w:sz w:val="24"/>
          <w:szCs w:val="24"/>
        </w:rPr>
        <w:t xml:space="preserve">= </w:t>
      </w:r>
      <w:r w:rsidR="00987439" w:rsidRPr="002B5FA0">
        <w:rPr>
          <w:rFonts w:ascii="Times New Roman" w:eastAsia="宋体" w:hAnsi="Times New Roman" w:cs="Times New Roman"/>
          <w:sz w:val="24"/>
          <w:szCs w:val="24"/>
        </w:rPr>
        <w:t>3.36</w:t>
      </w:r>
      <w:r w:rsidR="00EB55DC" w:rsidRPr="002B5FA0">
        <w:rPr>
          <w:rFonts w:ascii="Times New Roman" w:eastAsia="宋体" w:hAnsi="Times New Roman" w:cs="Times New Roman" w:hint="eastAsia"/>
          <w:sz w:val="24"/>
          <w:szCs w:val="24"/>
        </w:rPr>
        <w:t>，</w:t>
      </w:r>
      <w:r w:rsidR="00EB55DC" w:rsidRPr="002B5FA0">
        <w:rPr>
          <w:rFonts w:ascii="Times New Roman" w:eastAsia="宋体" w:hAnsi="Times New Roman" w:cs="Times New Roman"/>
          <w:i/>
          <w:iCs/>
          <w:sz w:val="24"/>
          <w:szCs w:val="24"/>
        </w:rPr>
        <w:t>p</w:t>
      </w:r>
      <w:r w:rsidR="00EB55DC" w:rsidRPr="002B5FA0">
        <w:rPr>
          <w:rFonts w:ascii="Times New Roman" w:eastAsia="宋体" w:hAnsi="Times New Roman" w:cs="Times New Roman"/>
          <w:sz w:val="24"/>
          <w:szCs w:val="24"/>
        </w:rPr>
        <w:t xml:space="preserve"> = .</w:t>
      </w:r>
      <w:r w:rsidR="00987439" w:rsidRPr="002B5FA0">
        <w:rPr>
          <w:rFonts w:ascii="Times New Roman" w:eastAsia="宋体" w:hAnsi="Times New Roman" w:cs="Times New Roman"/>
          <w:sz w:val="24"/>
          <w:szCs w:val="24"/>
        </w:rPr>
        <w:t>039</w:t>
      </w:r>
      <w:r w:rsidR="007A30F3" w:rsidRPr="002B5FA0">
        <w:rPr>
          <w:rFonts w:ascii="宋体" w:eastAsia="宋体" w:hAnsi="宋体" w:hint="eastAsia"/>
          <w:sz w:val="24"/>
          <w:szCs w:val="24"/>
        </w:rPr>
        <w:t>）。</w:t>
      </w:r>
      <w:r w:rsidR="00987439" w:rsidRPr="002B5FA0">
        <w:rPr>
          <w:rFonts w:ascii="宋体" w:eastAsia="宋体" w:hAnsi="宋体" w:hint="eastAsia"/>
          <w:sz w:val="24"/>
          <w:szCs w:val="24"/>
        </w:rPr>
        <w:t>采用</w:t>
      </w:r>
      <w:r w:rsidR="00987439" w:rsidRPr="002B5FA0">
        <w:rPr>
          <w:rFonts w:ascii="Times New Roman" w:eastAsia="宋体" w:hAnsi="Times New Roman" w:cs="Times New Roman"/>
          <w:sz w:val="24"/>
          <w:szCs w:val="24"/>
        </w:rPr>
        <w:t>LSD</w:t>
      </w:r>
      <w:r w:rsidR="00987439" w:rsidRPr="002B5FA0">
        <w:rPr>
          <w:rFonts w:ascii="宋体" w:eastAsia="宋体" w:hAnsi="宋体" w:hint="eastAsia"/>
          <w:sz w:val="24"/>
          <w:szCs w:val="24"/>
        </w:rPr>
        <w:t>多重比较分析组间差异发现，智力超常组</w:t>
      </w:r>
      <w:r w:rsidR="002C514E" w:rsidRPr="002B5FA0">
        <w:rPr>
          <w:rFonts w:ascii="宋体" w:eastAsia="宋体" w:hAnsi="宋体" w:hint="eastAsia"/>
          <w:sz w:val="24"/>
          <w:szCs w:val="24"/>
        </w:rPr>
        <w:t>儿童对非目标刺激反应的概率（</w:t>
      </w:r>
      <w:r w:rsidR="002C514E" w:rsidRPr="002B5FA0">
        <w:rPr>
          <w:rFonts w:ascii="Times New Roman" w:eastAsia="宋体" w:hAnsi="Times New Roman" w:cs="Times New Roman"/>
          <w:i/>
          <w:iCs/>
          <w:sz w:val="24"/>
          <w:szCs w:val="24"/>
        </w:rPr>
        <w:t>M</w:t>
      </w:r>
      <w:r w:rsidR="002C514E" w:rsidRPr="002B5FA0">
        <w:rPr>
          <w:rFonts w:ascii="Times New Roman" w:eastAsia="宋体" w:hAnsi="Times New Roman" w:cs="Times New Roman"/>
          <w:sz w:val="24"/>
          <w:szCs w:val="24"/>
        </w:rPr>
        <w:t xml:space="preserve"> = .025</w:t>
      </w:r>
      <w:r w:rsidR="002C514E" w:rsidRPr="002B5FA0">
        <w:rPr>
          <w:rFonts w:ascii="宋体" w:eastAsia="宋体" w:hAnsi="宋体" w:hint="eastAsia"/>
          <w:sz w:val="24"/>
          <w:szCs w:val="24"/>
        </w:rPr>
        <w:t>）明显低于智力良好组（</w:t>
      </w:r>
      <w:r w:rsidR="002C514E" w:rsidRPr="002B5FA0">
        <w:rPr>
          <w:rFonts w:ascii="Times New Roman" w:eastAsia="宋体" w:hAnsi="Times New Roman" w:cs="Times New Roman"/>
          <w:i/>
          <w:iCs/>
          <w:sz w:val="24"/>
          <w:szCs w:val="24"/>
        </w:rPr>
        <w:t>M</w:t>
      </w:r>
      <w:r w:rsidR="002C514E" w:rsidRPr="002B5FA0">
        <w:rPr>
          <w:rFonts w:ascii="Times New Roman" w:eastAsia="宋体" w:hAnsi="Times New Roman" w:cs="Times New Roman"/>
          <w:sz w:val="24"/>
          <w:szCs w:val="24"/>
        </w:rPr>
        <w:t xml:space="preserve"> = .048</w:t>
      </w:r>
      <w:r w:rsidR="002C514E" w:rsidRPr="002B5FA0">
        <w:rPr>
          <w:rFonts w:ascii="Times New Roman" w:eastAsia="宋体" w:hAnsi="Times New Roman" w:cs="Times New Roman" w:hint="eastAsia"/>
          <w:sz w:val="24"/>
          <w:szCs w:val="24"/>
        </w:rPr>
        <w:t>；</w:t>
      </w:r>
      <w:r w:rsidR="002C514E" w:rsidRPr="002B5FA0">
        <w:rPr>
          <w:rFonts w:ascii="Times New Roman" w:eastAsia="宋体" w:hAnsi="Times New Roman" w:cs="Times New Roman" w:hint="eastAsia"/>
          <w:i/>
          <w:iCs/>
          <w:sz w:val="24"/>
          <w:szCs w:val="24"/>
        </w:rPr>
        <w:t>p</w:t>
      </w:r>
      <w:r w:rsidR="002C514E" w:rsidRPr="002B5FA0">
        <w:rPr>
          <w:rFonts w:ascii="Times New Roman" w:eastAsia="宋体" w:hAnsi="Times New Roman" w:cs="Times New Roman"/>
          <w:sz w:val="24"/>
          <w:szCs w:val="24"/>
        </w:rPr>
        <w:t xml:space="preserve"> = .023</w:t>
      </w:r>
      <w:r w:rsidR="002C514E" w:rsidRPr="002B5FA0">
        <w:rPr>
          <w:rFonts w:ascii="宋体" w:eastAsia="宋体" w:hAnsi="宋体" w:hint="eastAsia"/>
          <w:sz w:val="24"/>
          <w:szCs w:val="24"/>
        </w:rPr>
        <w:t>）和一般智力组儿童（</w:t>
      </w:r>
      <w:r w:rsidR="002C514E" w:rsidRPr="002B5FA0">
        <w:rPr>
          <w:rFonts w:ascii="Times New Roman" w:eastAsia="宋体" w:hAnsi="Times New Roman" w:cs="Times New Roman"/>
          <w:i/>
          <w:iCs/>
          <w:sz w:val="24"/>
          <w:szCs w:val="24"/>
        </w:rPr>
        <w:t>M</w:t>
      </w:r>
      <w:r w:rsidR="002C514E" w:rsidRPr="002B5FA0">
        <w:rPr>
          <w:rFonts w:ascii="Times New Roman" w:eastAsia="宋体" w:hAnsi="Times New Roman" w:cs="Times New Roman"/>
          <w:sz w:val="24"/>
          <w:szCs w:val="24"/>
        </w:rPr>
        <w:t xml:space="preserve"> = .062</w:t>
      </w:r>
      <w:r w:rsidR="002C514E" w:rsidRPr="002B5FA0">
        <w:rPr>
          <w:rFonts w:ascii="Times New Roman" w:eastAsia="宋体" w:hAnsi="Times New Roman" w:cs="Times New Roman" w:hint="eastAsia"/>
          <w:sz w:val="24"/>
          <w:szCs w:val="24"/>
        </w:rPr>
        <w:t>；</w:t>
      </w:r>
      <w:r w:rsidR="002C514E" w:rsidRPr="002B5FA0">
        <w:rPr>
          <w:rFonts w:ascii="Times New Roman" w:eastAsia="宋体" w:hAnsi="Times New Roman" w:cs="Times New Roman" w:hint="eastAsia"/>
          <w:i/>
          <w:iCs/>
          <w:sz w:val="24"/>
          <w:szCs w:val="24"/>
        </w:rPr>
        <w:t>p</w:t>
      </w:r>
      <w:r w:rsidR="002C514E" w:rsidRPr="002B5FA0">
        <w:rPr>
          <w:rFonts w:ascii="Times New Roman" w:eastAsia="宋体" w:hAnsi="Times New Roman" w:cs="Times New Roman"/>
          <w:sz w:val="24"/>
          <w:szCs w:val="24"/>
        </w:rPr>
        <w:t xml:space="preserve"> = .012</w:t>
      </w:r>
      <w:r w:rsidR="002C514E" w:rsidRPr="002B5FA0">
        <w:rPr>
          <w:rFonts w:ascii="宋体" w:eastAsia="宋体" w:hAnsi="宋体" w:hint="eastAsia"/>
          <w:sz w:val="24"/>
          <w:szCs w:val="24"/>
        </w:rPr>
        <w:t>）；智力良好组和一般智力组的差异不显著（</w:t>
      </w:r>
      <w:r w:rsidR="002C514E" w:rsidRPr="002B5FA0">
        <w:rPr>
          <w:rFonts w:ascii="Times New Roman" w:eastAsia="宋体" w:hAnsi="Times New Roman" w:cs="Times New Roman"/>
          <w:i/>
          <w:iCs/>
          <w:sz w:val="24"/>
          <w:szCs w:val="24"/>
        </w:rPr>
        <w:t>p</w:t>
      </w:r>
      <w:r w:rsidR="002C514E" w:rsidRPr="002B5FA0">
        <w:rPr>
          <w:rFonts w:ascii="Times New Roman" w:eastAsia="宋体" w:hAnsi="Times New Roman" w:cs="Times New Roman"/>
          <w:sz w:val="24"/>
          <w:szCs w:val="24"/>
        </w:rPr>
        <w:t xml:space="preserve"> = .333</w:t>
      </w:r>
      <w:r w:rsidR="002C514E" w:rsidRPr="002B5FA0">
        <w:rPr>
          <w:rFonts w:ascii="宋体" w:eastAsia="宋体" w:hAnsi="宋体" w:hint="eastAsia"/>
          <w:sz w:val="24"/>
          <w:szCs w:val="24"/>
        </w:rPr>
        <w:t>）。</w:t>
      </w:r>
      <w:r w:rsidR="00987128" w:rsidRPr="002B5FA0">
        <w:rPr>
          <w:rFonts w:ascii="宋体" w:eastAsia="宋体" w:hAnsi="宋体" w:hint="eastAsia"/>
          <w:sz w:val="24"/>
          <w:szCs w:val="24"/>
        </w:rPr>
        <w:t>这表明，和智力良好组、</w:t>
      </w:r>
      <w:r w:rsidR="00A41A69" w:rsidRPr="002B5FA0">
        <w:rPr>
          <w:rFonts w:ascii="宋体" w:eastAsia="宋体" w:hAnsi="宋体" w:hint="eastAsia"/>
          <w:sz w:val="24"/>
          <w:szCs w:val="24"/>
        </w:rPr>
        <w:t>一般</w:t>
      </w:r>
      <w:r w:rsidR="00987128" w:rsidRPr="002B5FA0">
        <w:rPr>
          <w:rFonts w:ascii="宋体" w:eastAsia="宋体" w:hAnsi="宋体" w:hint="eastAsia"/>
          <w:sz w:val="24"/>
          <w:szCs w:val="24"/>
        </w:rPr>
        <w:t>智力组的儿童相比，超常</w:t>
      </w:r>
      <w:r w:rsidR="008C30F7" w:rsidRPr="002B5FA0">
        <w:rPr>
          <w:rFonts w:ascii="宋体" w:eastAsia="宋体" w:hAnsi="宋体" w:hint="eastAsia"/>
          <w:sz w:val="24"/>
          <w:szCs w:val="24"/>
        </w:rPr>
        <w:t>智力组</w:t>
      </w:r>
      <w:r w:rsidR="00987128" w:rsidRPr="002B5FA0">
        <w:rPr>
          <w:rFonts w:ascii="宋体" w:eastAsia="宋体" w:hAnsi="宋体" w:hint="eastAsia"/>
          <w:sz w:val="24"/>
          <w:szCs w:val="24"/>
        </w:rPr>
        <w:t>儿童在完成</w:t>
      </w:r>
      <w:r w:rsidR="00987439" w:rsidRPr="002B5FA0">
        <w:rPr>
          <w:rFonts w:ascii="宋体" w:eastAsia="宋体" w:hAnsi="宋体" w:hint="eastAsia"/>
          <w:sz w:val="24"/>
          <w:szCs w:val="24"/>
        </w:rPr>
        <w:t>延迟反应</w:t>
      </w:r>
      <w:r w:rsidR="00987128" w:rsidRPr="002B5FA0">
        <w:rPr>
          <w:rFonts w:ascii="宋体" w:eastAsia="宋体" w:hAnsi="宋体" w:hint="eastAsia"/>
          <w:sz w:val="24"/>
          <w:szCs w:val="24"/>
        </w:rPr>
        <w:t>任务时抑制无关干扰的能力</w:t>
      </w:r>
      <w:r w:rsidR="005A6317" w:rsidRPr="002B5FA0">
        <w:rPr>
          <w:rFonts w:ascii="宋体" w:eastAsia="宋体" w:hAnsi="宋体" w:hint="eastAsia"/>
          <w:sz w:val="24"/>
          <w:szCs w:val="24"/>
        </w:rPr>
        <w:t>更好。</w:t>
      </w:r>
    </w:p>
    <w:p w14:paraId="757BCA85" w14:textId="1B23A7EF"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4</w:t>
      </w:r>
      <w:r w:rsidRPr="002B5FA0">
        <w:rPr>
          <w:rFonts w:ascii="宋体" w:eastAsia="宋体" w:hAnsi="宋体"/>
          <w:sz w:val="24"/>
          <w:szCs w:val="24"/>
        </w:rPr>
        <w:t xml:space="preserve"> </w:t>
      </w:r>
      <w:r w:rsidRPr="002B5FA0">
        <w:rPr>
          <w:rFonts w:ascii="宋体" w:eastAsia="宋体" w:hAnsi="宋体" w:hint="eastAsia"/>
          <w:sz w:val="24"/>
          <w:szCs w:val="24"/>
        </w:rPr>
        <w:t>讨论</w:t>
      </w:r>
    </w:p>
    <w:p w14:paraId="41EE4ED8" w14:textId="5B30349E"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4</w:t>
      </w:r>
      <w:r w:rsidRPr="002B5FA0">
        <w:rPr>
          <w:rFonts w:ascii="宋体" w:eastAsia="宋体" w:hAnsi="宋体"/>
          <w:sz w:val="24"/>
          <w:szCs w:val="24"/>
        </w:rPr>
        <w:t xml:space="preserve">.1 </w:t>
      </w:r>
      <w:r w:rsidR="00367923" w:rsidRPr="002B5FA0">
        <w:rPr>
          <w:rFonts w:ascii="宋体" w:eastAsia="宋体" w:hAnsi="宋体" w:hint="eastAsia"/>
          <w:sz w:val="24"/>
          <w:szCs w:val="24"/>
        </w:rPr>
        <w:t>工作记忆精确</w:t>
      </w:r>
      <w:r w:rsidR="00D051C3" w:rsidRPr="002B5FA0">
        <w:rPr>
          <w:rFonts w:ascii="宋体" w:eastAsia="宋体" w:hAnsi="宋体" w:hint="eastAsia"/>
          <w:sz w:val="24"/>
          <w:szCs w:val="24"/>
        </w:rPr>
        <w:t>度可能是一种更敏感的认知指标</w:t>
      </w:r>
    </w:p>
    <w:p w14:paraId="6E0CC8FC" w14:textId="726E3FD4" w:rsidR="00D74839" w:rsidRDefault="00367923"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本研究结果发现智力超常组儿童在工作记忆精确度上的表现要显著优于</w:t>
      </w:r>
      <w:r w:rsidR="00F52E7E">
        <w:rPr>
          <w:rFonts w:ascii="宋体" w:eastAsia="宋体" w:hAnsi="宋体" w:hint="eastAsia"/>
          <w:sz w:val="24"/>
          <w:szCs w:val="24"/>
        </w:rPr>
        <w:t>智力良好组</w:t>
      </w:r>
      <w:r w:rsidRPr="002B5FA0">
        <w:rPr>
          <w:rFonts w:ascii="宋体" w:eastAsia="宋体" w:hAnsi="宋体" w:hint="eastAsia"/>
          <w:sz w:val="24"/>
          <w:szCs w:val="24"/>
        </w:rPr>
        <w:t>儿童及</w:t>
      </w:r>
      <w:r w:rsidR="00F52E7E">
        <w:rPr>
          <w:rFonts w:ascii="宋体" w:eastAsia="宋体" w:hAnsi="宋体" w:hint="eastAsia"/>
          <w:sz w:val="24"/>
          <w:szCs w:val="24"/>
        </w:rPr>
        <w:t>一般智力组</w:t>
      </w:r>
      <w:r w:rsidRPr="002B5FA0">
        <w:rPr>
          <w:rFonts w:ascii="宋体" w:eastAsia="宋体" w:hAnsi="宋体" w:hint="eastAsia"/>
          <w:sz w:val="24"/>
          <w:szCs w:val="24"/>
        </w:rPr>
        <w:t>儿童，但工作记忆广度的表现与</w:t>
      </w:r>
      <w:r w:rsidR="00F52E7E">
        <w:rPr>
          <w:rFonts w:ascii="宋体" w:eastAsia="宋体" w:hAnsi="宋体" w:hint="eastAsia"/>
          <w:sz w:val="24"/>
          <w:szCs w:val="24"/>
        </w:rPr>
        <w:t>智力良好组</w:t>
      </w:r>
      <w:r w:rsidRPr="002B5FA0">
        <w:rPr>
          <w:rFonts w:ascii="宋体" w:eastAsia="宋体" w:hAnsi="宋体" w:hint="eastAsia"/>
          <w:sz w:val="24"/>
          <w:szCs w:val="24"/>
        </w:rPr>
        <w:t>儿童无显著差异。这表明工作记忆广度可能不易检测出高智力个体之间的工作记忆能力差异。</w:t>
      </w:r>
      <w:r w:rsidR="00D74839" w:rsidRPr="00D74839">
        <w:rPr>
          <w:rFonts w:ascii="宋体" w:eastAsia="宋体" w:hAnsi="宋体" w:hint="eastAsia"/>
          <w:color w:val="2E74B5" w:themeColor="accent5" w:themeShade="BF"/>
          <w:sz w:val="24"/>
          <w:szCs w:val="24"/>
        </w:rPr>
        <w:t>这与已有的元分析结果一致，在难度不高的任务上智力超常儿童的表现更容易受到限制。那么是否存在一种可能的解释：智力超常儿童和智力良好儿童均已达到了工作记忆成熟水平，因此两组之间的广度未出现显著的差异。</w:t>
      </w:r>
      <w:r w:rsidR="00D74839">
        <w:rPr>
          <w:rFonts w:ascii="宋体" w:eastAsia="宋体" w:hAnsi="宋体" w:hint="eastAsia"/>
          <w:color w:val="2E74B5" w:themeColor="accent5" w:themeShade="BF"/>
          <w:sz w:val="24"/>
          <w:szCs w:val="24"/>
        </w:rPr>
        <w:t>但</w:t>
      </w:r>
      <w:r w:rsidR="00C21547" w:rsidRPr="002B5FA0">
        <w:rPr>
          <w:rFonts w:ascii="宋体" w:eastAsia="宋体" w:hAnsi="宋体" w:hint="eastAsia"/>
          <w:sz w:val="24"/>
          <w:szCs w:val="24"/>
        </w:rPr>
        <w:t>已有研究指出，个体的工作记忆广度</w:t>
      </w:r>
      <w:r w:rsidR="00C57308" w:rsidRPr="002B5FA0">
        <w:rPr>
          <w:rFonts w:ascii="宋体" w:eastAsia="宋体" w:hAnsi="宋体" w:hint="eastAsia"/>
          <w:sz w:val="24"/>
          <w:szCs w:val="24"/>
        </w:rPr>
        <w:t>总体呈倒</w:t>
      </w:r>
      <w:r w:rsidR="00C57308" w:rsidRPr="002B5FA0">
        <w:rPr>
          <w:rFonts w:ascii="Times New Roman" w:eastAsia="宋体" w:hAnsi="Times New Roman" w:cs="Times New Roman"/>
          <w:sz w:val="24"/>
          <w:szCs w:val="24"/>
        </w:rPr>
        <w:t>U</w:t>
      </w:r>
      <w:r w:rsidR="00C57308" w:rsidRPr="002B5FA0">
        <w:rPr>
          <w:rFonts w:ascii="宋体" w:eastAsia="宋体" w:hAnsi="宋体" w:hint="eastAsia"/>
          <w:sz w:val="24"/>
          <w:szCs w:val="24"/>
        </w:rPr>
        <w:t>形发展，儿童期不断上升</w:t>
      </w:r>
      <w:r w:rsidR="00D051C3" w:rsidRPr="002B5FA0">
        <w:rPr>
          <w:rFonts w:ascii="宋体" w:eastAsia="宋体" w:hAnsi="宋体" w:hint="eastAsia"/>
          <w:sz w:val="24"/>
          <w:szCs w:val="24"/>
        </w:rPr>
        <w:t>，达到顶峰后，在老年期逐渐下降</w:t>
      </w:r>
      <w:r w:rsidR="00C40BB3" w:rsidRPr="00C40BB3">
        <w:rPr>
          <w:rFonts w:ascii="宋体" w:eastAsia="宋体" w:hAnsi="宋体" w:hint="eastAsia"/>
          <w:sz w:val="24"/>
          <w:szCs w:val="24"/>
          <w:vertAlign w:val="superscript"/>
        </w:rPr>
        <w:t>[</w:t>
      </w:r>
      <w:r w:rsidR="00E9240E">
        <w:rPr>
          <w:rFonts w:ascii="宋体" w:eastAsia="宋体" w:hAnsi="宋体"/>
          <w:sz w:val="24"/>
          <w:szCs w:val="24"/>
          <w:vertAlign w:val="superscript"/>
        </w:rPr>
        <w:t>41-42</w:t>
      </w:r>
      <w:r w:rsidR="00C40BB3" w:rsidRPr="00C40BB3">
        <w:rPr>
          <w:rFonts w:ascii="宋体" w:eastAsia="宋体" w:hAnsi="宋体"/>
          <w:sz w:val="24"/>
          <w:szCs w:val="24"/>
          <w:vertAlign w:val="superscript"/>
        </w:rPr>
        <w:t>]</w:t>
      </w:r>
      <w:r w:rsidR="00D051C3" w:rsidRPr="002B5FA0">
        <w:rPr>
          <w:rFonts w:ascii="宋体" w:eastAsia="宋体" w:hAnsi="宋体" w:hint="eastAsia"/>
          <w:sz w:val="24"/>
          <w:szCs w:val="24"/>
        </w:rPr>
        <w:t>。</w:t>
      </w:r>
      <w:r w:rsidR="00C21547" w:rsidRPr="002B5FA0">
        <w:rPr>
          <w:rFonts w:ascii="宋体" w:eastAsia="宋体" w:hAnsi="宋体" w:hint="eastAsia"/>
          <w:sz w:val="24"/>
          <w:szCs w:val="24"/>
        </w:rPr>
        <w:t>本研究采用的被试平均年龄</w:t>
      </w:r>
      <w:r w:rsidR="00E60E1F" w:rsidRPr="002B5FA0">
        <w:rPr>
          <w:rFonts w:ascii="宋体" w:eastAsia="宋体" w:hAnsi="宋体" w:hint="eastAsia"/>
          <w:sz w:val="24"/>
          <w:szCs w:val="24"/>
        </w:rPr>
        <w:t>在</w:t>
      </w:r>
      <w:r w:rsidR="00C21547" w:rsidRPr="002B5FA0">
        <w:rPr>
          <w:rFonts w:ascii="Times New Roman" w:eastAsia="宋体" w:hAnsi="Times New Roman" w:cs="Times New Roman"/>
          <w:sz w:val="24"/>
          <w:szCs w:val="24"/>
        </w:rPr>
        <w:t>13</w:t>
      </w:r>
      <w:r w:rsidR="00E60E1F" w:rsidRPr="002B5FA0">
        <w:rPr>
          <w:rFonts w:ascii="Times New Roman" w:eastAsia="宋体" w:hAnsi="Times New Roman" w:cs="Times New Roman" w:hint="eastAsia"/>
          <w:sz w:val="24"/>
          <w:szCs w:val="24"/>
        </w:rPr>
        <w:t>-</w:t>
      </w:r>
      <w:r w:rsidR="00E60E1F" w:rsidRPr="002B5FA0">
        <w:rPr>
          <w:rFonts w:ascii="Times New Roman" w:eastAsia="宋体" w:hAnsi="Times New Roman" w:cs="Times New Roman"/>
          <w:sz w:val="24"/>
          <w:szCs w:val="24"/>
        </w:rPr>
        <w:t>14</w:t>
      </w:r>
      <w:r w:rsidR="00C21547" w:rsidRPr="002B5FA0">
        <w:rPr>
          <w:rFonts w:ascii="宋体" w:eastAsia="宋体" w:hAnsi="宋体" w:hint="eastAsia"/>
          <w:sz w:val="24"/>
          <w:szCs w:val="24"/>
        </w:rPr>
        <w:t>岁，</w:t>
      </w:r>
      <w:r w:rsidR="00E60E1F" w:rsidRPr="002B5FA0">
        <w:rPr>
          <w:rFonts w:ascii="宋体" w:eastAsia="宋体" w:hAnsi="宋体" w:hint="eastAsia"/>
          <w:sz w:val="24"/>
          <w:szCs w:val="24"/>
        </w:rPr>
        <w:t>被试</w:t>
      </w:r>
      <w:r w:rsidR="00D051C3" w:rsidRPr="002B5FA0">
        <w:rPr>
          <w:rFonts w:ascii="宋体" w:eastAsia="宋体" w:hAnsi="宋体" w:hint="eastAsia"/>
          <w:sz w:val="24"/>
          <w:szCs w:val="24"/>
        </w:rPr>
        <w:t>的</w:t>
      </w:r>
      <w:r w:rsidR="00C21547" w:rsidRPr="002B5FA0">
        <w:rPr>
          <w:rFonts w:ascii="宋体" w:eastAsia="宋体" w:hAnsi="宋体" w:hint="eastAsia"/>
          <w:sz w:val="24"/>
          <w:szCs w:val="24"/>
        </w:rPr>
        <w:t>工作记忆广度均</w:t>
      </w:r>
      <w:r w:rsidR="00D051C3" w:rsidRPr="002B5FA0">
        <w:rPr>
          <w:rFonts w:ascii="宋体" w:eastAsia="宋体" w:hAnsi="宋体" w:hint="eastAsia"/>
          <w:sz w:val="24"/>
          <w:szCs w:val="24"/>
        </w:rPr>
        <w:t>未</w:t>
      </w:r>
      <w:r w:rsidR="00C21547" w:rsidRPr="002B5FA0">
        <w:rPr>
          <w:rFonts w:ascii="宋体" w:eastAsia="宋体" w:hAnsi="宋体" w:hint="eastAsia"/>
          <w:sz w:val="24"/>
          <w:szCs w:val="24"/>
        </w:rPr>
        <w:t>成熟</w:t>
      </w:r>
      <w:r w:rsidR="00CF0F23" w:rsidRPr="002B5FA0">
        <w:rPr>
          <w:rFonts w:ascii="宋体" w:eastAsia="宋体" w:hAnsi="宋体" w:hint="eastAsia"/>
          <w:sz w:val="24"/>
          <w:szCs w:val="24"/>
        </w:rPr>
        <w:t>。</w:t>
      </w:r>
      <w:r w:rsidR="00D74839">
        <w:rPr>
          <w:rFonts w:ascii="宋体" w:eastAsia="宋体" w:hAnsi="宋体" w:hint="eastAsia"/>
          <w:sz w:val="24"/>
          <w:szCs w:val="24"/>
        </w:rPr>
        <w:t>另一种可能的解释是：</w:t>
      </w:r>
      <w:r w:rsidR="00D051C3" w:rsidRPr="002B5FA0">
        <w:rPr>
          <w:rFonts w:ascii="宋体" w:eastAsia="宋体" w:hAnsi="宋体" w:hint="eastAsia"/>
          <w:sz w:val="24"/>
          <w:szCs w:val="24"/>
        </w:rPr>
        <w:t>由于</w:t>
      </w:r>
      <w:r w:rsidR="00F52E7E">
        <w:rPr>
          <w:rFonts w:ascii="宋体" w:eastAsia="宋体" w:hAnsi="宋体" w:hint="eastAsia"/>
          <w:sz w:val="24"/>
          <w:szCs w:val="24"/>
        </w:rPr>
        <w:t>本研究超常儿童和智力良好儿童来自同一学校的超常班和平行班，且</w:t>
      </w:r>
      <w:r w:rsidR="00D051C3" w:rsidRPr="002B5FA0">
        <w:rPr>
          <w:rFonts w:ascii="宋体" w:eastAsia="宋体" w:hAnsi="宋体" w:hint="eastAsia"/>
          <w:sz w:val="24"/>
          <w:szCs w:val="24"/>
        </w:rPr>
        <w:t>超常班和平行班具有相似的教学环境</w:t>
      </w:r>
      <w:r w:rsidR="00D74839">
        <w:rPr>
          <w:rFonts w:ascii="宋体" w:eastAsia="宋体" w:hAnsi="宋体" w:hint="eastAsia"/>
          <w:sz w:val="24"/>
          <w:szCs w:val="24"/>
        </w:rPr>
        <w:t>。而丰富的教学环境</w:t>
      </w:r>
      <w:r w:rsidR="00D051C3" w:rsidRPr="002B5FA0">
        <w:rPr>
          <w:rFonts w:ascii="宋体" w:eastAsia="宋体" w:hAnsi="宋体" w:hint="eastAsia"/>
          <w:sz w:val="24"/>
          <w:szCs w:val="24"/>
        </w:rPr>
        <w:t>可能会促使</w:t>
      </w:r>
      <w:r w:rsidR="00F52E7E">
        <w:rPr>
          <w:rFonts w:ascii="宋体" w:eastAsia="宋体" w:hAnsi="宋体" w:hint="eastAsia"/>
          <w:sz w:val="24"/>
          <w:szCs w:val="24"/>
        </w:rPr>
        <w:t>智力良好</w:t>
      </w:r>
      <w:r w:rsidR="00D051C3" w:rsidRPr="002B5FA0">
        <w:rPr>
          <w:rFonts w:ascii="宋体" w:eastAsia="宋体" w:hAnsi="宋体" w:hint="eastAsia"/>
          <w:sz w:val="24"/>
          <w:szCs w:val="24"/>
        </w:rPr>
        <w:t>儿童的工作记忆广度提高，进而</w:t>
      </w:r>
      <w:r w:rsidR="00CF0F23" w:rsidRPr="002B5FA0">
        <w:rPr>
          <w:rFonts w:ascii="宋体" w:eastAsia="宋体" w:hAnsi="宋体" w:hint="eastAsia"/>
          <w:sz w:val="24"/>
          <w:szCs w:val="24"/>
        </w:rPr>
        <w:t>导致难以</w:t>
      </w:r>
      <w:r w:rsidR="00C21547" w:rsidRPr="002B5FA0">
        <w:rPr>
          <w:rFonts w:ascii="宋体" w:eastAsia="宋体" w:hAnsi="宋体" w:hint="eastAsia"/>
          <w:sz w:val="24"/>
          <w:szCs w:val="24"/>
        </w:rPr>
        <w:t>检测出超前发展的儿童与常态儿童之间的差异。</w:t>
      </w:r>
    </w:p>
    <w:p w14:paraId="047593BB" w14:textId="3766A670" w:rsidR="00367923" w:rsidRPr="002B5FA0" w:rsidRDefault="00C21547"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另一方面，这也表明在考察个体间认知能力差异时，视觉工作记忆精确度可能是比工作记忆广度更为敏感的认知指标</w:t>
      </w:r>
      <w:r w:rsidR="00C40BB3" w:rsidRPr="00C40BB3">
        <w:rPr>
          <w:rFonts w:ascii="宋体" w:eastAsia="宋体" w:hAnsi="宋体" w:hint="eastAsia"/>
          <w:sz w:val="24"/>
          <w:szCs w:val="24"/>
          <w:vertAlign w:val="superscript"/>
        </w:rPr>
        <w:t>[</w:t>
      </w:r>
      <w:r w:rsidR="00511C30">
        <w:rPr>
          <w:rFonts w:ascii="宋体" w:eastAsia="宋体" w:hAnsi="宋体"/>
          <w:sz w:val="24"/>
          <w:szCs w:val="24"/>
          <w:vertAlign w:val="superscript"/>
        </w:rPr>
        <w:t>4</w:t>
      </w:r>
      <w:r w:rsidR="00E9240E">
        <w:rPr>
          <w:rFonts w:ascii="宋体" w:eastAsia="宋体" w:hAnsi="宋体"/>
          <w:sz w:val="24"/>
          <w:szCs w:val="24"/>
          <w:vertAlign w:val="superscript"/>
        </w:rPr>
        <w:t>3</w:t>
      </w:r>
      <w:r w:rsidR="00C40BB3" w:rsidRPr="00C40BB3">
        <w:rPr>
          <w:rFonts w:ascii="宋体" w:eastAsia="宋体" w:hAnsi="宋体"/>
          <w:sz w:val="24"/>
          <w:szCs w:val="24"/>
          <w:vertAlign w:val="superscript"/>
        </w:rPr>
        <w:t>]</w:t>
      </w:r>
      <w:r w:rsidRPr="002B5FA0">
        <w:rPr>
          <w:rFonts w:ascii="宋体" w:eastAsia="宋体" w:hAnsi="宋体" w:hint="eastAsia"/>
          <w:sz w:val="24"/>
          <w:szCs w:val="24"/>
        </w:rPr>
        <w:t>。在工作记忆广度相似的情况下，智力水平更高的个体的工作记忆精确度显著更高。传统研究中仅采用工作记忆广度</w:t>
      </w:r>
      <w:r w:rsidRPr="002B5FA0">
        <w:rPr>
          <w:rFonts w:ascii="宋体" w:eastAsia="宋体" w:hAnsi="宋体" w:hint="eastAsia"/>
          <w:sz w:val="24"/>
          <w:szCs w:val="24"/>
        </w:rPr>
        <w:lastRenderedPageBreak/>
        <w:t>衡量个体的工作记忆能力可能不够全面，</w:t>
      </w:r>
      <w:r w:rsidR="00CF0F23" w:rsidRPr="002B5FA0">
        <w:rPr>
          <w:rFonts w:ascii="宋体" w:eastAsia="宋体" w:hAnsi="宋体" w:hint="eastAsia"/>
          <w:sz w:val="24"/>
          <w:szCs w:val="24"/>
        </w:rPr>
        <w:t>无法充分体现出超常儿童在记忆力方面的特点</w:t>
      </w:r>
      <w:r w:rsidR="00C40BB3" w:rsidRPr="00C40BB3">
        <w:rPr>
          <w:rFonts w:ascii="宋体" w:eastAsia="宋体" w:hAnsi="宋体" w:hint="eastAsia"/>
          <w:sz w:val="24"/>
          <w:szCs w:val="24"/>
          <w:vertAlign w:val="superscript"/>
        </w:rPr>
        <w:t>[</w:t>
      </w:r>
      <w:r w:rsidR="00511C30">
        <w:rPr>
          <w:rFonts w:ascii="宋体" w:eastAsia="宋体" w:hAnsi="宋体"/>
          <w:sz w:val="24"/>
          <w:szCs w:val="24"/>
          <w:vertAlign w:val="superscript"/>
        </w:rPr>
        <w:t>4</w:t>
      </w:r>
      <w:r w:rsidR="00E9240E">
        <w:rPr>
          <w:rFonts w:ascii="宋体" w:eastAsia="宋体" w:hAnsi="宋体"/>
          <w:sz w:val="24"/>
          <w:szCs w:val="24"/>
          <w:vertAlign w:val="superscript"/>
        </w:rPr>
        <w:t>4</w:t>
      </w:r>
      <w:r w:rsidR="00C40BB3" w:rsidRPr="00C40BB3">
        <w:rPr>
          <w:rFonts w:ascii="宋体" w:eastAsia="宋体" w:hAnsi="宋体"/>
          <w:sz w:val="24"/>
          <w:szCs w:val="24"/>
          <w:vertAlign w:val="superscript"/>
        </w:rPr>
        <w:t>]</w:t>
      </w:r>
      <w:r w:rsidR="00CF0F23" w:rsidRPr="002B5FA0">
        <w:rPr>
          <w:rFonts w:ascii="宋体" w:eastAsia="宋体" w:hAnsi="宋体" w:hint="eastAsia"/>
          <w:sz w:val="24"/>
          <w:szCs w:val="24"/>
        </w:rPr>
        <w:t>。</w:t>
      </w:r>
    </w:p>
    <w:p w14:paraId="204428D7" w14:textId="04CB5D99" w:rsidR="005A6317" w:rsidRPr="002B5FA0" w:rsidRDefault="00CF0F23" w:rsidP="001C68B0">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视觉工作记忆精确度不仅能检测出高智力个体间的能力差异，它对细微变化的认知能力差异也同样敏感。</w:t>
      </w:r>
      <w:r w:rsidR="00CF5E87" w:rsidRPr="002B5FA0">
        <w:rPr>
          <w:rFonts w:ascii="Times New Roman" w:eastAsia="宋体" w:hAnsi="Times New Roman" w:cs="Times New Roman"/>
          <w:sz w:val="24"/>
          <w:szCs w:val="24"/>
        </w:rPr>
        <w:t>Peich</w:t>
      </w:r>
      <w:r w:rsidR="005B08B2" w:rsidRPr="002B5FA0">
        <w:rPr>
          <w:rFonts w:ascii="Times New Roman" w:eastAsia="宋体" w:hAnsi="Times New Roman" w:cs="Times New Roman" w:hint="eastAsia"/>
          <w:sz w:val="24"/>
          <w:szCs w:val="24"/>
        </w:rPr>
        <w:t>等人</w:t>
      </w:r>
      <w:r w:rsidR="00CF5E87" w:rsidRPr="002B5FA0">
        <w:rPr>
          <w:rFonts w:ascii="宋体" w:eastAsia="宋体" w:hAnsi="宋体" w:hint="eastAsia"/>
          <w:sz w:val="24"/>
          <w:szCs w:val="24"/>
        </w:rPr>
        <w:t>对</w:t>
      </w:r>
      <w:r w:rsidR="00CF5E87" w:rsidRPr="002B5FA0">
        <w:rPr>
          <w:rFonts w:ascii="Times New Roman" w:eastAsia="宋体" w:hAnsi="Times New Roman" w:cs="Times New Roman"/>
          <w:sz w:val="24"/>
          <w:szCs w:val="24"/>
        </w:rPr>
        <w:t>19-77</w:t>
      </w:r>
      <w:r w:rsidR="00CF5E87" w:rsidRPr="002B5FA0">
        <w:rPr>
          <w:rFonts w:ascii="宋体" w:eastAsia="宋体" w:hAnsi="宋体" w:hint="eastAsia"/>
          <w:sz w:val="24"/>
          <w:szCs w:val="24"/>
        </w:rPr>
        <w:t>岁个体的工作记忆广度和精确度进行研究发现</w:t>
      </w:r>
      <w:r w:rsidR="00C40BB3" w:rsidRPr="00C40BB3">
        <w:rPr>
          <w:rFonts w:ascii="宋体" w:eastAsia="宋体" w:hAnsi="宋体" w:hint="eastAsia"/>
          <w:sz w:val="24"/>
          <w:szCs w:val="24"/>
          <w:vertAlign w:val="superscript"/>
        </w:rPr>
        <w:t>[</w:t>
      </w:r>
      <w:r w:rsidR="00434134">
        <w:rPr>
          <w:rFonts w:ascii="宋体" w:eastAsia="宋体" w:hAnsi="宋体"/>
          <w:sz w:val="24"/>
          <w:szCs w:val="24"/>
          <w:vertAlign w:val="superscript"/>
        </w:rPr>
        <w:t>4</w:t>
      </w:r>
      <w:r w:rsidR="00E9240E">
        <w:rPr>
          <w:rFonts w:ascii="宋体" w:eastAsia="宋体" w:hAnsi="宋体"/>
          <w:sz w:val="24"/>
          <w:szCs w:val="24"/>
          <w:vertAlign w:val="superscript"/>
        </w:rPr>
        <w:t>5</w:t>
      </w:r>
      <w:r w:rsidR="00C40BB3" w:rsidRPr="00C40BB3">
        <w:rPr>
          <w:rFonts w:ascii="宋体" w:eastAsia="宋体" w:hAnsi="宋体"/>
          <w:sz w:val="24"/>
          <w:szCs w:val="24"/>
          <w:vertAlign w:val="superscript"/>
        </w:rPr>
        <w:t>]</w:t>
      </w:r>
      <w:r w:rsidR="00CF5E87" w:rsidRPr="002B5FA0">
        <w:rPr>
          <w:rFonts w:ascii="宋体" w:eastAsia="宋体" w:hAnsi="宋体" w:hint="eastAsia"/>
          <w:sz w:val="24"/>
          <w:szCs w:val="24"/>
        </w:rPr>
        <w:t>，工作记忆广度受教育年限的影响大于年龄的影响，而工作记忆精确度则主要只受生理年龄的影响。</w:t>
      </w:r>
      <w:r w:rsidR="00CF5E87" w:rsidRPr="002B5FA0">
        <w:rPr>
          <w:rFonts w:ascii="Times New Roman" w:eastAsia="宋体" w:hAnsi="Times New Roman" w:cs="Times New Roman"/>
          <w:sz w:val="24"/>
          <w:szCs w:val="24"/>
        </w:rPr>
        <w:t>Zokaei</w:t>
      </w:r>
      <w:r w:rsidR="005B08B2" w:rsidRPr="002B5FA0">
        <w:rPr>
          <w:rFonts w:ascii="Times New Roman" w:eastAsia="宋体" w:hAnsi="Times New Roman" w:cs="Times New Roman" w:hint="eastAsia"/>
          <w:sz w:val="24"/>
          <w:szCs w:val="24"/>
        </w:rPr>
        <w:t>等人</w:t>
      </w:r>
      <w:r w:rsidR="00CF5E87" w:rsidRPr="002B5FA0">
        <w:rPr>
          <w:rFonts w:ascii="宋体" w:eastAsia="宋体" w:hAnsi="宋体" w:hint="eastAsia"/>
          <w:sz w:val="24"/>
          <w:szCs w:val="24"/>
        </w:rPr>
        <w:t>对帕金森患者的研究也发现</w:t>
      </w:r>
      <w:r w:rsidR="00C40BB3" w:rsidRPr="00C40BB3">
        <w:rPr>
          <w:rFonts w:ascii="宋体" w:eastAsia="宋体" w:hAnsi="宋体" w:hint="eastAsia"/>
          <w:sz w:val="24"/>
          <w:szCs w:val="24"/>
          <w:vertAlign w:val="superscript"/>
        </w:rPr>
        <w:t>[</w:t>
      </w:r>
      <w:r w:rsidR="00F30ED4">
        <w:rPr>
          <w:rFonts w:ascii="宋体" w:eastAsia="宋体" w:hAnsi="宋体"/>
          <w:sz w:val="24"/>
          <w:szCs w:val="24"/>
          <w:vertAlign w:val="superscript"/>
        </w:rPr>
        <w:t>4</w:t>
      </w:r>
      <w:r w:rsidR="00E9240E">
        <w:rPr>
          <w:rFonts w:ascii="宋体" w:eastAsia="宋体" w:hAnsi="宋体"/>
          <w:sz w:val="24"/>
          <w:szCs w:val="24"/>
          <w:vertAlign w:val="superscript"/>
        </w:rPr>
        <w:t>6</w:t>
      </w:r>
      <w:r w:rsidR="00C40BB3" w:rsidRPr="00C40BB3">
        <w:rPr>
          <w:rFonts w:ascii="宋体" w:eastAsia="宋体" w:hAnsi="宋体"/>
          <w:sz w:val="24"/>
          <w:szCs w:val="24"/>
          <w:vertAlign w:val="superscript"/>
        </w:rPr>
        <w:t>]</w:t>
      </w:r>
      <w:r w:rsidR="00CF5E87" w:rsidRPr="002B5FA0">
        <w:rPr>
          <w:rFonts w:ascii="宋体" w:eastAsia="宋体" w:hAnsi="宋体" w:hint="eastAsia"/>
          <w:sz w:val="24"/>
          <w:szCs w:val="24"/>
        </w:rPr>
        <w:t>，帕金森患者具有一定程度的认知障碍，但通过复杂广度任务无法检测出，而工作记忆精确度却可以检测出患者与健康对照组的认知能力差异，这也再次证明了工作记忆精确度是比工作记忆广度更加敏感的认知能力测量指标；而且工作记忆精确度可以有效地测量出药物治疗对认知障碍的改善作用。此外，生理方面的研究发现工作记忆精确度与角回的活动相关</w:t>
      </w:r>
      <w:r w:rsidR="00C40BB3" w:rsidRPr="00C40BB3">
        <w:rPr>
          <w:rFonts w:ascii="宋体" w:eastAsia="宋体" w:hAnsi="宋体" w:hint="eastAsia"/>
          <w:sz w:val="24"/>
          <w:szCs w:val="24"/>
          <w:vertAlign w:val="superscript"/>
        </w:rPr>
        <w:t>[</w:t>
      </w:r>
      <w:r w:rsidR="00F30ED4">
        <w:rPr>
          <w:rFonts w:ascii="宋体" w:eastAsia="宋体" w:hAnsi="宋体"/>
          <w:sz w:val="24"/>
          <w:szCs w:val="24"/>
          <w:vertAlign w:val="superscript"/>
        </w:rPr>
        <w:t>4</w:t>
      </w:r>
      <w:r w:rsidR="00D37ECF">
        <w:rPr>
          <w:rFonts w:ascii="宋体" w:eastAsia="宋体" w:hAnsi="宋体"/>
          <w:sz w:val="24"/>
          <w:szCs w:val="24"/>
          <w:vertAlign w:val="superscript"/>
        </w:rPr>
        <w:t>7</w:t>
      </w:r>
      <w:r w:rsidR="00C40BB3" w:rsidRPr="00C40BB3">
        <w:rPr>
          <w:rFonts w:ascii="宋体" w:eastAsia="宋体" w:hAnsi="宋体"/>
          <w:sz w:val="24"/>
          <w:szCs w:val="24"/>
          <w:vertAlign w:val="superscript"/>
        </w:rPr>
        <w:t>]</w:t>
      </w:r>
      <w:r w:rsidR="00CF5E87" w:rsidRPr="002B5FA0">
        <w:rPr>
          <w:rFonts w:ascii="宋体" w:eastAsia="宋体" w:hAnsi="宋体" w:hint="eastAsia"/>
          <w:sz w:val="24"/>
          <w:szCs w:val="24"/>
        </w:rPr>
        <w:t>，而且工作记忆精确度和视觉皮层神经集群持续活动的精确性有直接联系</w:t>
      </w:r>
      <w:r w:rsidR="00C40BB3" w:rsidRPr="00C40BB3">
        <w:rPr>
          <w:rFonts w:ascii="宋体" w:eastAsia="宋体" w:hAnsi="宋体" w:hint="eastAsia"/>
          <w:sz w:val="24"/>
          <w:szCs w:val="24"/>
          <w:vertAlign w:val="superscript"/>
        </w:rPr>
        <w:t>[</w:t>
      </w:r>
      <w:r w:rsidR="00F30ED4">
        <w:rPr>
          <w:rFonts w:ascii="宋体" w:eastAsia="宋体" w:hAnsi="宋体"/>
          <w:sz w:val="24"/>
          <w:szCs w:val="24"/>
          <w:vertAlign w:val="superscript"/>
        </w:rPr>
        <w:t>4</w:t>
      </w:r>
      <w:r w:rsidR="00D37ECF">
        <w:rPr>
          <w:rFonts w:ascii="宋体" w:eastAsia="宋体" w:hAnsi="宋体"/>
          <w:sz w:val="24"/>
          <w:szCs w:val="24"/>
          <w:vertAlign w:val="superscript"/>
        </w:rPr>
        <w:t>8</w:t>
      </w:r>
      <w:r w:rsidR="00C40BB3" w:rsidRPr="00C40BB3">
        <w:rPr>
          <w:rFonts w:ascii="宋体" w:eastAsia="宋体" w:hAnsi="宋体"/>
          <w:sz w:val="24"/>
          <w:szCs w:val="24"/>
          <w:vertAlign w:val="superscript"/>
        </w:rPr>
        <w:t>]</w:t>
      </w:r>
      <w:r w:rsidR="00CF5E87" w:rsidRPr="002B5FA0">
        <w:rPr>
          <w:rFonts w:ascii="宋体" w:eastAsia="宋体" w:hAnsi="宋体" w:hint="eastAsia"/>
          <w:sz w:val="24"/>
          <w:szCs w:val="24"/>
        </w:rPr>
        <w:t>。由此可见，工作记忆精确度是继工作记忆广度之后的新型工作记忆能力指标，具有较好的生态效度以及神经生理基础</w:t>
      </w:r>
      <w:r w:rsidR="00EC1153" w:rsidRPr="002B5FA0">
        <w:rPr>
          <w:rFonts w:ascii="宋体" w:eastAsia="宋体" w:hAnsi="宋体" w:hint="eastAsia"/>
          <w:sz w:val="24"/>
          <w:szCs w:val="24"/>
        </w:rPr>
        <w:t>。</w:t>
      </w:r>
    </w:p>
    <w:p w14:paraId="013DD847" w14:textId="05A8FC1A" w:rsidR="00DE3BF9" w:rsidRPr="002B5FA0" w:rsidRDefault="00D051C3" w:rsidP="00D06C8F">
      <w:pPr>
        <w:spacing w:line="360" w:lineRule="auto"/>
        <w:rPr>
          <w:rFonts w:ascii="宋体" w:eastAsia="宋体" w:hAnsi="宋体"/>
          <w:sz w:val="24"/>
          <w:szCs w:val="24"/>
        </w:rPr>
      </w:pPr>
      <w:r w:rsidRPr="002B5FA0">
        <w:rPr>
          <w:rFonts w:ascii="宋体" w:eastAsia="宋体" w:hAnsi="宋体" w:hint="eastAsia"/>
          <w:sz w:val="24"/>
          <w:szCs w:val="24"/>
        </w:rPr>
        <w:t>4</w:t>
      </w:r>
      <w:r w:rsidRPr="002B5FA0">
        <w:rPr>
          <w:rFonts w:ascii="宋体" w:eastAsia="宋体" w:hAnsi="宋体"/>
          <w:sz w:val="24"/>
          <w:szCs w:val="24"/>
        </w:rPr>
        <w:t>.2</w:t>
      </w:r>
      <w:r w:rsidRPr="002B5FA0">
        <w:rPr>
          <w:rFonts w:ascii="宋体" w:eastAsia="宋体" w:hAnsi="宋体" w:hint="eastAsia"/>
          <w:sz w:val="24"/>
          <w:szCs w:val="24"/>
        </w:rPr>
        <w:t>超常儿童的工作记忆与抑制控制能力</w:t>
      </w:r>
    </w:p>
    <w:p w14:paraId="74327718" w14:textId="4C28008A" w:rsidR="006532D2" w:rsidRPr="002B5FA0" w:rsidRDefault="006532D2" w:rsidP="00D06C8F">
      <w:pPr>
        <w:spacing w:line="360" w:lineRule="auto"/>
        <w:ind w:firstLineChars="200" w:firstLine="480"/>
        <w:rPr>
          <w:rFonts w:ascii="宋体" w:eastAsia="宋体" w:hAnsi="宋体"/>
          <w:sz w:val="24"/>
          <w:szCs w:val="24"/>
        </w:rPr>
      </w:pPr>
      <w:r w:rsidRPr="002B5FA0">
        <w:rPr>
          <w:rFonts w:ascii="Times New Roman" w:eastAsia="宋体" w:hAnsi="Times New Roman" w:cs="Times New Roman"/>
          <w:sz w:val="24"/>
          <w:szCs w:val="24"/>
        </w:rPr>
        <w:t>3</w:t>
      </w:r>
      <w:r w:rsidRPr="002B5FA0">
        <w:rPr>
          <w:rFonts w:ascii="宋体" w:eastAsia="宋体" w:hAnsi="宋体" w:hint="eastAsia"/>
          <w:sz w:val="24"/>
          <w:szCs w:val="24"/>
        </w:rPr>
        <w:t>条线段</w:t>
      </w:r>
      <w:r w:rsidR="00434134">
        <w:rPr>
          <w:rFonts w:ascii="宋体" w:eastAsia="宋体" w:hAnsi="宋体" w:hint="eastAsia"/>
          <w:sz w:val="24"/>
          <w:szCs w:val="24"/>
        </w:rPr>
        <w:t>条件</w:t>
      </w:r>
      <w:r w:rsidRPr="002B5FA0">
        <w:rPr>
          <w:rFonts w:ascii="宋体" w:eastAsia="宋体" w:hAnsi="宋体" w:hint="eastAsia"/>
          <w:sz w:val="24"/>
          <w:szCs w:val="24"/>
        </w:rPr>
        <w:t>下</w:t>
      </w:r>
      <w:r w:rsidR="00434134">
        <w:rPr>
          <w:rFonts w:ascii="宋体" w:eastAsia="宋体" w:hAnsi="宋体" w:hint="eastAsia"/>
          <w:sz w:val="24"/>
          <w:szCs w:val="24"/>
        </w:rPr>
        <w:t>的</w:t>
      </w:r>
      <w:r w:rsidRPr="002B5FA0">
        <w:rPr>
          <w:rFonts w:ascii="宋体" w:eastAsia="宋体" w:hAnsi="宋体" w:hint="eastAsia"/>
          <w:sz w:val="24"/>
          <w:szCs w:val="24"/>
        </w:rPr>
        <w:t>工作记忆精确度在三组之间的差异达到显著水平，进一步分析发现超常儿童</w:t>
      </w:r>
      <w:r w:rsidR="00940216" w:rsidRPr="002B5FA0">
        <w:rPr>
          <w:rFonts w:ascii="宋体" w:eastAsia="宋体" w:hAnsi="宋体" w:hint="eastAsia"/>
          <w:sz w:val="24"/>
          <w:szCs w:val="24"/>
        </w:rPr>
        <w:t>组</w:t>
      </w:r>
      <w:r w:rsidRPr="002B5FA0">
        <w:rPr>
          <w:rFonts w:ascii="宋体" w:eastAsia="宋体" w:hAnsi="宋体" w:hint="eastAsia"/>
          <w:sz w:val="24"/>
          <w:szCs w:val="24"/>
        </w:rPr>
        <w:t>对非目标刺激的反应概率显著低于智力良好组和</w:t>
      </w:r>
      <w:r w:rsidR="00F52E7E">
        <w:rPr>
          <w:rFonts w:ascii="宋体" w:eastAsia="宋体" w:hAnsi="宋体" w:hint="eastAsia"/>
          <w:sz w:val="24"/>
          <w:szCs w:val="24"/>
        </w:rPr>
        <w:t>一般</w:t>
      </w:r>
      <w:r w:rsidRPr="002B5FA0">
        <w:rPr>
          <w:rFonts w:ascii="宋体" w:eastAsia="宋体" w:hAnsi="宋体" w:hint="eastAsia"/>
          <w:sz w:val="24"/>
          <w:szCs w:val="24"/>
        </w:rPr>
        <w:t>智力组</w:t>
      </w:r>
      <w:r w:rsidR="008672A3" w:rsidRPr="002B5FA0">
        <w:rPr>
          <w:rFonts w:ascii="宋体" w:eastAsia="宋体" w:hAnsi="宋体" w:hint="eastAsia"/>
          <w:sz w:val="24"/>
          <w:szCs w:val="24"/>
        </w:rPr>
        <w:t>，而对目标刺激和随机猜测的概率无显著组别差异</w:t>
      </w:r>
      <w:r w:rsidRPr="002B5FA0">
        <w:rPr>
          <w:rFonts w:ascii="宋体" w:eastAsia="宋体" w:hAnsi="宋体" w:hint="eastAsia"/>
          <w:sz w:val="24"/>
          <w:szCs w:val="24"/>
        </w:rPr>
        <w:t>。这表明超常儿童</w:t>
      </w:r>
      <w:r w:rsidR="00940216" w:rsidRPr="002B5FA0">
        <w:rPr>
          <w:rFonts w:ascii="宋体" w:eastAsia="宋体" w:hAnsi="宋体" w:hint="eastAsia"/>
          <w:sz w:val="24"/>
          <w:szCs w:val="24"/>
        </w:rPr>
        <w:t>组</w:t>
      </w:r>
      <w:r w:rsidRPr="002B5FA0">
        <w:rPr>
          <w:rFonts w:ascii="宋体" w:eastAsia="宋体" w:hAnsi="宋体" w:hint="eastAsia"/>
          <w:sz w:val="24"/>
          <w:szCs w:val="24"/>
        </w:rPr>
        <w:t>抑制无关刺激的干扰能力要明显优于另外两组被试。</w:t>
      </w:r>
      <w:r w:rsidRPr="001C68B0">
        <w:rPr>
          <w:rFonts w:ascii="宋体" w:eastAsia="宋体" w:hAnsi="宋体" w:hint="eastAsia"/>
          <w:color w:val="2E74B5" w:themeColor="accent5" w:themeShade="BF"/>
          <w:sz w:val="24"/>
          <w:szCs w:val="24"/>
        </w:rPr>
        <w:t>抑制控制能力对个体自身发展过程中起到了非常重要的促进作用，对个体的记忆力发展尤为重要。研究发现工作记忆广度高的个体抑制无关信息的能力更高，只保存目标刺激相关的信息；工作记忆广度低的个体可存储的记忆刺激其实并不少于记忆广度高的个体，反而是由于其额外加工存储了无关信息而导致对目标刺激的加工存储效率降低</w:t>
      </w:r>
      <w:r w:rsidR="008611F2" w:rsidRPr="001C68B0">
        <w:rPr>
          <w:rFonts w:ascii="宋体" w:eastAsia="宋体" w:hAnsi="宋体" w:hint="eastAsia"/>
          <w:color w:val="2E74B5" w:themeColor="accent5" w:themeShade="BF"/>
          <w:sz w:val="24"/>
          <w:szCs w:val="24"/>
          <w:vertAlign w:val="superscript"/>
        </w:rPr>
        <w:t>[</w:t>
      </w:r>
      <w:r w:rsidR="00D37ECF">
        <w:rPr>
          <w:rFonts w:ascii="宋体" w:eastAsia="宋体" w:hAnsi="宋体"/>
          <w:color w:val="2E74B5" w:themeColor="accent5" w:themeShade="BF"/>
          <w:sz w:val="24"/>
          <w:szCs w:val="24"/>
          <w:vertAlign w:val="superscript"/>
        </w:rPr>
        <w:t>49</w:t>
      </w:r>
      <w:r w:rsidR="008611F2" w:rsidRPr="001C68B0">
        <w:rPr>
          <w:rFonts w:ascii="宋体" w:eastAsia="宋体" w:hAnsi="宋体"/>
          <w:color w:val="2E74B5" w:themeColor="accent5" w:themeShade="BF"/>
          <w:sz w:val="24"/>
          <w:szCs w:val="24"/>
          <w:vertAlign w:val="superscript"/>
        </w:rPr>
        <w:t>]</w:t>
      </w:r>
      <w:r w:rsidRPr="001C68B0">
        <w:rPr>
          <w:rFonts w:ascii="宋体" w:eastAsia="宋体" w:hAnsi="宋体" w:hint="eastAsia"/>
          <w:color w:val="2E74B5" w:themeColor="accent5" w:themeShade="BF"/>
          <w:sz w:val="24"/>
          <w:szCs w:val="24"/>
        </w:rPr>
        <w:t>。同时抑制控制能力也是联结儿童流体智力和视觉工作记忆重要的认知基础</w:t>
      </w:r>
      <w:r w:rsidR="008611F2" w:rsidRPr="001C68B0">
        <w:rPr>
          <w:rFonts w:ascii="宋体" w:eastAsia="宋体" w:hAnsi="宋体" w:hint="eastAsia"/>
          <w:color w:val="2E74B5" w:themeColor="accent5" w:themeShade="BF"/>
          <w:sz w:val="24"/>
          <w:szCs w:val="24"/>
          <w:vertAlign w:val="superscript"/>
        </w:rPr>
        <w:t>[</w:t>
      </w:r>
      <w:r w:rsidR="00D37ECF">
        <w:rPr>
          <w:rFonts w:ascii="宋体" w:eastAsia="宋体" w:hAnsi="宋体"/>
          <w:color w:val="2E74B5" w:themeColor="accent5" w:themeShade="BF"/>
          <w:sz w:val="24"/>
          <w:szCs w:val="24"/>
          <w:vertAlign w:val="superscript"/>
        </w:rPr>
        <w:t>50</w:t>
      </w:r>
      <w:r w:rsidR="008611F2" w:rsidRPr="001C68B0">
        <w:rPr>
          <w:rFonts w:ascii="宋体" w:eastAsia="宋体" w:hAnsi="宋体"/>
          <w:color w:val="2E74B5" w:themeColor="accent5" w:themeShade="BF"/>
          <w:sz w:val="24"/>
          <w:szCs w:val="24"/>
          <w:vertAlign w:val="superscript"/>
        </w:rPr>
        <w:t>]</w:t>
      </w:r>
      <w:r w:rsidRPr="002B5FA0">
        <w:rPr>
          <w:rFonts w:ascii="宋体" w:eastAsia="宋体" w:hAnsi="宋体" w:hint="eastAsia"/>
          <w:sz w:val="24"/>
          <w:szCs w:val="24"/>
        </w:rPr>
        <w:t>。</w:t>
      </w:r>
    </w:p>
    <w:p w14:paraId="4D22912B" w14:textId="5F70E6AC" w:rsidR="00D051C3" w:rsidRPr="002B5FA0" w:rsidRDefault="00CF5BF6" w:rsidP="001C68B0">
      <w:pPr>
        <w:spacing w:line="360" w:lineRule="auto"/>
        <w:ind w:firstLineChars="200" w:firstLine="480"/>
        <w:rPr>
          <w:rFonts w:ascii="宋体" w:eastAsia="宋体" w:hAnsi="宋体"/>
          <w:sz w:val="24"/>
          <w:szCs w:val="24"/>
        </w:rPr>
      </w:pPr>
      <w:r w:rsidRPr="002B5FA0">
        <w:rPr>
          <w:rFonts w:ascii="Times New Roman" w:eastAsia="宋体" w:hAnsi="Times New Roman" w:cs="Times New Roman"/>
          <w:sz w:val="24"/>
          <w:szCs w:val="24"/>
        </w:rPr>
        <w:t>Heyes</w:t>
      </w:r>
      <w:r w:rsidRPr="002B5FA0">
        <w:rPr>
          <w:rFonts w:ascii="宋体" w:eastAsia="宋体" w:hAnsi="宋体" w:hint="eastAsia"/>
          <w:sz w:val="24"/>
          <w:szCs w:val="24"/>
        </w:rPr>
        <w:t>等人对</w:t>
      </w:r>
      <w:r w:rsidRPr="002B5FA0">
        <w:rPr>
          <w:rFonts w:ascii="Times New Roman" w:eastAsia="宋体" w:hAnsi="Times New Roman" w:cs="Times New Roman"/>
          <w:sz w:val="24"/>
          <w:szCs w:val="24"/>
        </w:rPr>
        <w:t>7-13</w:t>
      </w:r>
      <w:r w:rsidRPr="002B5FA0">
        <w:rPr>
          <w:rFonts w:ascii="宋体" w:eastAsia="宋体" w:hAnsi="宋体" w:hint="eastAsia"/>
          <w:sz w:val="24"/>
          <w:szCs w:val="24"/>
        </w:rPr>
        <w:t>岁儿童的研究发现</w:t>
      </w:r>
      <w:r w:rsidR="008611F2" w:rsidRPr="008611F2">
        <w:rPr>
          <w:rFonts w:ascii="宋体" w:eastAsia="宋体" w:hAnsi="宋体" w:hint="eastAsia"/>
          <w:sz w:val="24"/>
          <w:szCs w:val="24"/>
          <w:vertAlign w:val="superscript"/>
        </w:rPr>
        <w:t>[</w:t>
      </w:r>
      <w:r w:rsidR="00D37ECF">
        <w:rPr>
          <w:rFonts w:ascii="宋体" w:eastAsia="宋体" w:hAnsi="宋体"/>
          <w:sz w:val="24"/>
          <w:szCs w:val="24"/>
          <w:vertAlign w:val="superscript"/>
        </w:rPr>
        <w:t>51</w:t>
      </w:r>
      <w:r w:rsidR="008611F2" w:rsidRPr="008611F2">
        <w:rPr>
          <w:rFonts w:ascii="宋体" w:eastAsia="宋体" w:hAnsi="宋体"/>
          <w:sz w:val="24"/>
          <w:szCs w:val="24"/>
          <w:vertAlign w:val="superscript"/>
        </w:rPr>
        <w:t>]</w:t>
      </w:r>
      <w:r w:rsidRPr="002B5FA0">
        <w:rPr>
          <w:rFonts w:ascii="宋体" w:eastAsia="宋体" w:hAnsi="宋体" w:hint="eastAsia"/>
          <w:sz w:val="24"/>
          <w:szCs w:val="24"/>
        </w:rPr>
        <w:t>，儿童期工作记忆能力的提升主要源于对目标刺激加工概率的提升，而并非是对非目标刺激或随机猜测概率的下降所致，这与</w:t>
      </w:r>
      <w:r w:rsidRPr="002B5FA0">
        <w:rPr>
          <w:rFonts w:ascii="Times New Roman" w:eastAsia="宋体" w:hAnsi="Times New Roman" w:cs="Times New Roman"/>
          <w:sz w:val="24"/>
          <w:szCs w:val="24"/>
        </w:rPr>
        <w:t>Heyes</w:t>
      </w:r>
      <w:r w:rsidRPr="002B5FA0">
        <w:rPr>
          <w:rFonts w:ascii="宋体" w:eastAsia="宋体" w:hAnsi="宋体" w:hint="eastAsia"/>
          <w:sz w:val="24"/>
          <w:szCs w:val="24"/>
        </w:rPr>
        <w:t>等人之后的纵向追踪研究结果也一致</w:t>
      </w:r>
      <w:r w:rsidR="008611F2" w:rsidRPr="008611F2">
        <w:rPr>
          <w:rFonts w:ascii="宋体" w:eastAsia="宋体" w:hAnsi="宋体" w:hint="eastAsia"/>
          <w:sz w:val="24"/>
          <w:szCs w:val="24"/>
          <w:vertAlign w:val="superscript"/>
        </w:rPr>
        <w:t>[</w:t>
      </w:r>
      <w:r w:rsidR="00D37ECF">
        <w:rPr>
          <w:rFonts w:ascii="宋体" w:eastAsia="宋体" w:hAnsi="宋体"/>
          <w:sz w:val="24"/>
          <w:szCs w:val="24"/>
          <w:vertAlign w:val="superscript"/>
        </w:rPr>
        <w:t>52</w:t>
      </w:r>
      <w:r w:rsidR="008611F2" w:rsidRPr="008611F2">
        <w:rPr>
          <w:rFonts w:ascii="宋体" w:eastAsia="宋体" w:hAnsi="宋体"/>
          <w:sz w:val="24"/>
          <w:szCs w:val="24"/>
          <w:vertAlign w:val="superscript"/>
        </w:rPr>
        <w:t>]</w:t>
      </w:r>
      <w:r w:rsidRPr="002B5FA0">
        <w:rPr>
          <w:rFonts w:ascii="宋体" w:eastAsia="宋体" w:hAnsi="宋体" w:hint="eastAsia"/>
          <w:sz w:val="24"/>
          <w:szCs w:val="24"/>
        </w:rPr>
        <w:t>；但</w:t>
      </w:r>
      <w:r w:rsidRPr="002B5FA0">
        <w:rPr>
          <w:rFonts w:ascii="Times New Roman" w:eastAsia="宋体" w:hAnsi="Times New Roman" w:cs="Times New Roman"/>
          <w:sz w:val="24"/>
          <w:szCs w:val="24"/>
        </w:rPr>
        <w:t>Sarigiannidis</w:t>
      </w:r>
      <w:r w:rsidRPr="002B5FA0">
        <w:rPr>
          <w:rFonts w:ascii="宋体" w:eastAsia="宋体" w:hAnsi="宋体" w:hint="eastAsia"/>
          <w:sz w:val="24"/>
          <w:szCs w:val="24"/>
        </w:rPr>
        <w:t>等人对</w:t>
      </w:r>
      <w:r w:rsidRPr="002B5FA0">
        <w:rPr>
          <w:rFonts w:ascii="Times New Roman" w:eastAsia="宋体" w:hAnsi="Times New Roman" w:cs="Times New Roman"/>
          <w:sz w:val="24"/>
          <w:szCs w:val="24"/>
        </w:rPr>
        <w:t>7-12</w:t>
      </w:r>
      <w:r w:rsidRPr="002B5FA0">
        <w:rPr>
          <w:rFonts w:ascii="宋体" w:eastAsia="宋体" w:hAnsi="宋体" w:hint="eastAsia"/>
          <w:sz w:val="24"/>
          <w:szCs w:val="24"/>
        </w:rPr>
        <w:t>岁儿童的研究却发现</w:t>
      </w:r>
      <w:r w:rsidR="008611F2" w:rsidRPr="008611F2">
        <w:rPr>
          <w:rFonts w:ascii="宋体" w:eastAsia="宋体" w:hAnsi="宋体" w:hint="eastAsia"/>
          <w:sz w:val="24"/>
          <w:szCs w:val="24"/>
          <w:vertAlign w:val="superscript"/>
        </w:rPr>
        <w:t>[</w:t>
      </w:r>
      <w:r w:rsidR="00F30ED4">
        <w:rPr>
          <w:rFonts w:ascii="宋体" w:eastAsia="宋体" w:hAnsi="宋体"/>
          <w:sz w:val="24"/>
          <w:szCs w:val="24"/>
          <w:vertAlign w:val="superscript"/>
        </w:rPr>
        <w:t>5</w:t>
      </w:r>
      <w:r w:rsidR="00D37ECF">
        <w:rPr>
          <w:rFonts w:ascii="宋体" w:eastAsia="宋体" w:hAnsi="宋体"/>
          <w:sz w:val="24"/>
          <w:szCs w:val="24"/>
          <w:vertAlign w:val="superscript"/>
        </w:rPr>
        <w:t>3</w:t>
      </w:r>
      <w:r w:rsidR="008611F2" w:rsidRPr="008611F2">
        <w:rPr>
          <w:rFonts w:ascii="宋体" w:eastAsia="宋体" w:hAnsi="宋体"/>
          <w:sz w:val="24"/>
          <w:szCs w:val="24"/>
          <w:vertAlign w:val="superscript"/>
        </w:rPr>
        <w:t>]</w:t>
      </w:r>
      <w:r w:rsidR="008611F2">
        <w:rPr>
          <w:rFonts w:ascii="宋体" w:eastAsia="宋体" w:hAnsi="宋体" w:hint="eastAsia"/>
          <w:sz w:val="24"/>
          <w:szCs w:val="24"/>
        </w:rPr>
        <w:t>，</w:t>
      </w:r>
      <w:r w:rsidRPr="002B5FA0">
        <w:rPr>
          <w:rFonts w:ascii="宋体" w:eastAsia="宋体" w:hAnsi="宋体" w:hint="eastAsia"/>
          <w:sz w:val="24"/>
          <w:szCs w:val="24"/>
        </w:rPr>
        <w:t>儿童期工作记忆精确度的增长还受随机猜测概率下降的影响，而并非仅是对单个记忆项目的工作记忆精确度的增长所致。</w:t>
      </w:r>
      <w:r w:rsidR="00677DB6" w:rsidRPr="002B5FA0">
        <w:rPr>
          <w:rFonts w:ascii="Times New Roman" w:eastAsia="宋体" w:hAnsi="Times New Roman" w:cs="Times New Roman" w:hint="eastAsia"/>
          <w:sz w:val="24"/>
          <w:szCs w:val="24"/>
        </w:rPr>
        <w:t>但</w:t>
      </w:r>
      <w:r w:rsidRPr="002B5FA0">
        <w:rPr>
          <w:rFonts w:ascii="宋体" w:eastAsia="宋体" w:hAnsi="宋体" w:hint="eastAsia"/>
          <w:sz w:val="24"/>
          <w:szCs w:val="24"/>
        </w:rPr>
        <w:t>这</w:t>
      </w:r>
      <w:r w:rsidRPr="002B5FA0">
        <w:rPr>
          <w:rFonts w:ascii="Times New Roman" w:eastAsia="宋体" w:hAnsi="Times New Roman" w:cs="Times New Roman"/>
          <w:sz w:val="24"/>
          <w:szCs w:val="24"/>
        </w:rPr>
        <w:t>3</w:t>
      </w:r>
      <w:r w:rsidRPr="002B5FA0">
        <w:rPr>
          <w:rFonts w:ascii="宋体" w:eastAsia="宋体" w:hAnsi="宋体" w:hint="eastAsia"/>
          <w:sz w:val="24"/>
          <w:szCs w:val="24"/>
        </w:rPr>
        <w:t>篇文章均采用顺序呈现记忆刺激的方式，而不是成人被试实验中常用的同时呈</w:t>
      </w:r>
      <w:r w:rsidRPr="002B5FA0">
        <w:rPr>
          <w:rFonts w:ascii="宋体" w:eastAsia="宋体" w:hAnsi="宋体" w:hint="eastAsia"/>
          <w:sz w:val="24"/>
          <w:szCs w:val="24"/>
        </w:rPr>
        <w:lastRenderedPageBreak/>
        <w:t>现记忆刺激的方式，因而可能人为地减少了错误联结发生的概率。</w:t>
      </w:r>
      <w:r w:rsidR="008672A3" w:rsidRPr="002B5FA0">
        <w:rPr>
          <w:rFonts w:ascii="宋体" w:eastAsia="宋体" w:hAnsi="宋体" w:hint="eastAsia"/>
          <w:sz w:val="24"/>
          <w:szCs w:val="24"/>
        </w:rPr>
        <w:t>另外，也可能表明常态儿童在记忆力发展过程中，主要提升的是对目标刺激的加工程度以及及时加工所有刺激的可能性；而智力超常儿童</w:t>
      </w:r>
      <w:r w:rsidR="006E43E2" w:rsidRPr="002B5FA0">
        <w:rPr>
          <w:rFonts w:ascii="宋体" w:eastAsia="宋体" w:hAnsi="宋体" w:hint="eastAsia"/>
          <w:sz w:val="24"/>
          <w:szCs w:val="24"/>
        </w:rPr>
        <w:t>可能更善于</w:t>
      </w:r>
      <w:r w:rsidR="008672A3" w:rsidRPr="002B5FA0">
        <w:rPr>
          <w:rFonts w:ascii="宋体" w:eastAsia="宋体" w:hAnsi="宋体" w:hint="eastAsia"/>
          <w:sz w:val="24"/>
          <w:szCs w:val="24"/>
        </w:rPr>
        <w:t>抑制</w:t>
      </w:r>
      <w:r w:rsidR="006E43E2" w:rsidRPr="002B5FA0">
        <w:rPr>
          <w:rFonts w:ascii="宋体" w:eastAsia="宋体" w:hAnsi="宋体" w:hint="eastAsia"/>
          <w:sz w:val="24"/>
          <w:szCs w:val="24"/>
        </w:rPr>
        <w:t>自身</w:t>
      </w:r>
      <w:r w:rsidR="008672A3" w:rsidRPr="002B5FA0">
        <w:rPr>
          <w:rFonts w:ascii="宋体" w:eastAsia="宋体" w:hAnsi="宋体" w:hint="eastAsia"/>
          <w:sz w:val="24"/>
          <w:szCs w:val="24"/>
        </w:rPr>
        <w:t>加工无关刺激，</w:t>
      </w:r>
      <w:r w:rsidR="006E43E2" w:rsidRPr="002B5FA0">
        <w:rPr>
          <w:rFonts w:ascii="宋体" w:eastAsia="宋体" w:hAnsi="宋体" w:hint="eastAsia"/>
          <w:sz w:val="24"/>
          <w:szCs w:val="24"/>
        </w:rPr>
        <w:t>集中认知资源完成相应的认知任务。</w:t>
      </w:r>
    </w:p>
    <w:p w14:paraId="31603450" w14:textId="23B513D3"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5</w:t>
      </w:r>
      <w:r w:rsidRPr="002B5FA0">
        <w:rPr>
          <w:rFonts w:ascii="宋体" w:eastAsia="宋体" w:hAnsi="宋体"/>
          <w:sz w:val="24"/>
          <w:szCs w:val="24"/>
        </w:rPr>
        <w:t xml:space="preserve"> </w:t>
      </w:r>
      <w:r w:rsidRPr="002B5FA0">
        <w:rPr>
          <w:rFonts w:ascii="宋体" w:eastAsia="宋体" w:hAnsi="宋体" w:hint="eastAsia"/>
          <w:sz w:val="24"/>
          <w:szCs w:val="24"/>
        </w:rPr>
        <w:t>结论与</w:t>
      </w:r>
      <w:r w:rsidR="00124BFF" w:rsidRPr="002B5FA0">
        <w:rPr>
          <w:rFonts w:ascii="宋体" w:eastAsia="宋体" w:hAnsi="宋体" w:hint="eastAsia"/>
          <w:sz w:val="24"/>
          <w:szCs w:val="24"/>
        </w:rPr>
        <w:t>建议</w:t>
      </w:r>
    </w:p>
    <w:p w14:paraId="486A434A" w14:textId="0B86996F"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5</w:t>
      </w:r>
      <w:r w:rsidRPr="002B5FA0">
        <w:rPr>
          <w:rFonts w:ascii="宋体" w:eastAsia="宋体" w:hAnsi="宋体"/>
          <w:sz w:val="24"/>
          <w:szCs w:val="24"/>
        </w:rPr>
        <w:t xml:space="preserve">.1 </w:t>
      </w:r>
      <w:r w:rsidRPr="002B5FA0">
        <w:rPr>
          <w:rFonts w:ascii="宋体" w:eastAsia="宋体" w:hAnsi="宋体" w:hint="eastAsia"/>
          <w:sz w:val="24"/>
          <w:szCs w:val="24"/>
        </w:rPr>
        <w:t>结论</w:t>
      </w:r>
    </w:p>
    <w:p w14:paraId="45B8EB66" w14:textId="603EF75C" w:rsidR="00106111" w:rsidRPr="002B5FA0" w:rsidRDefault="00106111" w:rsidP="00D06C8F">
      <w:pPr>
        <w:spacing w:line="360" w:lineRule="auto"/>
        <w:rPr>
          <w:rFonts w:ascii="宋体" w:eastAsia="宋体" w:hAnsi="宋体"/>
          <w:sz w:val="24"/>
          <w:szCs w:val="24"/>
        </w:rPr>
      </w:pPr>
      <w:r w:rsidRPr="002B5FA0">
        <w:rPr>
          <w:rFonts w:ascii="宋体" w:eastAsia="宋体" w:hAnsi="宋体" w:hint="eastAsia"/>
          <w:sz w:val="24"/>
          <w:szCs w:val="24"/>
        </w:rPr>
        <w:t>（1）</w:t>
      </w:r>
      <w:r w:rsidR="001F635A">
        <w:rPr>
          <w:rFonts w:ascii="宋体" w:eastAsia="宋体" w:hAnsi="宋体" w:hint="eastAsia"/>
          <w:sz w:val="24"/>
          <w:szCs w:val="24"/>
        </w:rPr>
        <w:t>工作记忆广度无法区分智力超常儿童和智力良好儿童，工作记忆精确度可以区分不同智力水平的儿童，工作记忆精确度可能是一种更为敏感的认知指标</w:t>
      </w:r>
      <w:r w:rsidRPr="002B5FA0">
        <w:rPr>
          <w:rFonts w:ascii="宋体" w:eastAsia="宋体" w:hAnsi="宋体" w:hint="eastAsia"/>
          <w:sz w:val="24"/>
          <w:szCs w:val="24"/>
        </w:rPr>
        <w:t>；</w:t>
      </w:r>
    </w:p>
    <w:p w14:paraId="0D7ECC77" w14:textId="65F6E473" w:rsidR="00106111" w:rsidRPr="002B5FA0" w:rsidRDefault="00106111" w:rsidP="00D06C8F">
      <w:pPr>
        <w:spacing w:line="360" w:lineRule="auto"/>
        <w:rPr>
          <w:rFonts w:ascii="宋体" w:eastAsia="宋体" w:hAnsi="宋体"/>
          <w:sz w:val="24"/>
          <w:szCs w:val="24"/>
        </w:rPr>
      </w:pPr>
      <w:r w:rsidRPr="002B5FA0">
        <w:rPr>
          <w:rFonts w:ascii="宋体" w:eastAsia="宋体" w:hAnsi="宋体" w:hint="eastAsia"/>
          <w:sz w:val="24"/>
          <w:szCs w:val="24"/>
        </w:rPr>
        <w:t>（2）</w:t>
      </w:r>
      <w:r w:rsidR="001F635A">
        <w:rPr>
          <w:rFonts w:ascii="宋体" w:eastAsia="宋体" w:hAnsi="宋体" w:hint="eastAsia"/>
          <w:sz w:val="24"/>
          <w:szCs w:val="24"/>
        </w:rPr>
        <w:t>智力超常儿童的工作记忆任务表现更优异可能是得益于他们能够抑制对干扰刺激的加工和提取</w:t>
      </w:r>
      <w:r w:rsidRPr="002B5FA0">
        <w:rPr>
          <w:rFonts w:ascii="宋体" w:eastAsia="宋体" w:hAnsi="宋体" w:hint="eastAsia"/>
          <w:sz w:val="24"/>
          <w:szCs w:val="24"/>
        </w:rPr>
        <w:t>。</w:t>
      </w:r>
    </w:p>
    <w:p w14:paraId="2A3FF9A8" w14:textId="5476A83A" w:rsidR="00DE3BF9" w:rsidRPr="002B5FA0" w:rsidRDefault="00DE3BF9" w:rsidP="00D06C8F">
      <w:pPr>
        <w:spacing w:line="360" w:lineRule="auto"/>
        <w:rPr>
          <w:rFonts w:ascii="宋体" w:eastAsia="宋体" w:hAnsi="宋体"/>
          <w:sz w:val="24"/>
          <w:szCs w:val="24"/>
        </w:rPr>
      </w:pPr>
      <w:r w:rsidRPr="002B5FA0">
        <w:rPr>
          <w:rFonts w:ascii="宋体" w:eastAsia="宋体" w:hAnsi="宋体" w:hint="eastAsia"/>
          <w:sz w:val="24"/>
          <w:szCs w:val="24"/>
        </w:rPr>
        <w:t>5</w:t>
      </w:r>
      <w:r w:rsidRPr="002B5FA0">
        <w:rPr>
          <w:rFonts w:ascii="宋体" w:eastAsia="宋体" w:hAnsi="宋体"/>
          <w:sz w:val="24"/>
          <w:szCs w:val="24"/>
        </w:rPr>
        <w:t xml:space="preserve">.2 </w:t>
      </w:r>
      <w:r w:rsidR="00124BFF" w:rsidRPr="002B5FA0">
        <w:rPr>
          <w:rFonts w:ascii="宋体" w:eastAsia="宋体" w:hAnsi="宋体" w:hint="eastAsia"/>
          <w:sz w:val="24"/>
          <w:szCs w:val="24"/>
        </w:rPr>
        <w:t>建议</w:t>
      </w:r>
    </w:p>
    <w:p w14:paraId="448F19D7" w14:textId="416E1AD0" w:rsidR="00CD6B18" w:rsidRPr="002B5FA0" w:rsidRDefault="00106111" w:rsidP="00D06C8F">
      <w:pPr>
        <w:spacing w:line="360" w:lineRule="auto"/>
        <w:rPr>
          <w:rFonts w:ascii="宋体" w:eastAsia="宋体" w:hAnsi="宋体"/>
          <w:sz w:val="24"/>
          <w:szCs w:val="24"/>
        </w:rPr>
      </w:pPr>
      <w:r w:rsidRPr="002B5FA0">
        <w:rPr>
          <w:rFonts w:ascii="宋体" w:eastAsia="宋体" w:hAnsi="宋体" w:hint="eastAsia"/>
          <w:sz w:val="24"/>
          <w:szCs w:val="24"/>
        </w:rPr>
        <w:t>（1）</w:t>
      </w:r>
      <w:r w:rsidR="00CD6B18" w:rsidRPr="002B5FA0">
        <w:rPr>
          <w:rFonts w:ascii="宋体" w:eastAsia="宋体" w:hAnsi="宋体" w:hint="eastAsia"/>
          <w:sz w:val="24"/>
          <w:szCs w:val="24"/>
        </w:rPr>
        <w:t>结合工作记忆精确度和广度作为考核个体工作记忆能力的指标。</w:t>
      </w:r>
    </w:p>
    <w:p w14:paraId="6A254C59" w14:textId="36BD306F" w:rsidR="00CD6B18" w:rsidRPr="002B5FA0" w:rsidRDefault="00CD6B18"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首先，在筛查和考核超常儿童这一高智力群体时，可以考虑结合工作记忆广度及精确度两方面的指标，避免浪费人才资源，为拔尖创新型人才的培养提供支持。其次，在评价认知干预效果时，也可以考虑纳入工作记忆精确度作为考核指标，丰富考核内容</w:t>
      </w:r>
      <w:r w:rsidR="00763BFB" w:rsidRPr="002B5FA0">
        <w:rPr>
          <w:rFonts w:ascii="宋体" w:eastAsia="宋体" w:hAnsi="宋体" w:hint="eastAsia"/>
          <w:sz w:val="24"/>
          <w:szCs w:val="24"/>
        </w:rPr>
        <w:t>，为认知干预的评估提供精准结果。</w:t>
      </w:r>
    </w:p>
    <w:p w14:paraId="1742213F" w14:textId="3EF6193F" w:rsidR="00763BFB" w:rsidRPr="002B5FA0" w:rsidRDefault="00763BFB" w:rsidP="00D06C8F">
      <w:pPr>
        <w:spacing w:line="360" w:lineRule="auto"/>
        <w:rPr>
          <w:rFonts w:ascii="宋体" w:eastAsia="宋体" w:hAnsi="宋体"/>
          <w:sz w:val="24"/>
          <w:szCs w:val="24"/>
        </w:rPr>
      </w:pPr>
      <w:r w:rsidRPr="002B5FA0">
        <w:rPr>
          <w:rFonts w:ascii="宋体" w:eastAsia="宋体" w:hAnsi="宋体" w:hint="eastAsia"/>
          <w:sz w:val="24"/>
          <w:szCs w:val="24"/>
        </w:rPr>
        <w:t>（2）重视儿童抑制控制能力的培养，促进儿童记忆力提高</w:t>
      </w:r>
    </w:p>
    <w:p w14:paraId="6F1CEBFF" w14:textId="73814A48" w:rsidR="00763BFB" w:rsidRPr="002B5FA0" w:rsidRDefault="00763BFB" w:rsidP="00D06C8F">
      <w:pPr>
        <w:spacing w:line="360" w:lineRule="auto"/>
        <w:ind w:firstLineChars="200" w:firstLine="480"/>
        <w:rPr>
          <w:rFonts w:ascii="宋体" w:eastAsia="宋体" w:hAnsi="宋体"/>
          <w:sz w:val="24"/>
          <w:szCs w:val="24"/>
        </w:rPr>
      </w:pPr>
      <w:r w:rsidRPr="002B5FA0">
        <w:rPr>
          <w:rFonts w:ascii="宋体" w:eastAsia="宋体" w:hAnsi="宋体" w:hint="eastAsia"/>
          <w:sz w:val="24"/>
          <w:szCs w:val="24"/>
        </w:rPr>
        <w:t>研究结果表明，超常</w:t>
      </w:r>
      <w:r w:rsidR="004E26A8" w:rsidRPr="002B5FA0">
        <w:rPr>
          <w:rFonts w:ascii="宋体" w:eastAsia="宋体" w:hAnsi="宋体" w:hint="eastAsia"/>
          <w:sz w:val="24"/>
          <w:szCs w:val="24"/>
        </w:rPr>
        <w:t>智力组</w:t>
      </w:r>
      <w:r w:rsidRPr="002B5FA0">
        <w:rPr>
          <w:rFonts w:ascii="宋体" w:eastAsia="宋体" w:hAnsi="宋体" w:hint="eastAsia"/>
          <w:sz w:val="24"/>
          <w:szCs w:val="24"/>
        </w:rPr>
        <w:t>儿童优异的记忆表现与其出色的抑制控制能力有密切关系。这不仅对</w:t>
      </w:r>
      <w:r w:rsidR="00F52E7E">
        <w:rPr>
          <w:rFonts w:ascii="宋体" w:eastAsia="宋体" w:hAnsi="宋体" w:hint="eastAsia"/>
          <w:sz w:val="24"/>
          <w:szCs w:val="24"/>
        </w:rPr>
        <w:t>超常</w:t>
      </w:r>
      <w:r w:rsidRPr="002B5FA0">
        <w:rPr>
          <w:rFonts w:ascii="宋体" w:eastAsia="宋体" w:hAnsi="宋体" w:hint="eastAsia"/>
          <w:sz w:val="24"/>
          <w:szCs w:val="24"/>
        </w:rPr>
        <w:t>儿童的筛查有所启示，也对需要提升记忆力的特殊群体有所帮助。对于记忆力发展落后的群体，可以有针对性地进行抑制控制能力的训练，从而达到改善记忆力的效果。</w:t>
      </w:r>
    </w:p>
    <w:p w14:paraId="2731D2C5" w14:textId="77777777" w:rsidR="003643F8" w:rsidRPr="002B5FA0" w:rsidRDefault="003643F8" w:rsidP="00D06C8F">
      <w:pPr>
        <w:widowControl/>
        <w:spacing w:line="360" w:lineRule="auto"/>
        <w:jc w:val="left"/>
        <w:rPr>
          <w:sz w:val="24"/>
          <w:szCs w:val="24"/>
        </w:rPr>
      </w:pPr>
      <w:r w:rsidRPr="002B5FA0">
        <w:rPr>
          <w:sz w:val="24"/>
          <w:szCs w:val="24"/>
        </w:rPr>
        <w:br w:type="page"/>
      </w:r>
    </w:p>
    <w:p w14:paraId="031360F4" w14:textId="3F7CDDEB" w:rsidR="00763BFB" w:rsidRPr="002B5FA0" w:rsidRDefault="00763BFB" w:rsidP="00D06C8F">
      <w:pPr>
        <w:spacing w:line="360" w:lineRule="auto"/>
        <w:rPr>
          <w:rFonts w:ascii="宋体" w:eastAsia="宋体" w:hAnsi="宋体"/>
          <w:sz w:val="24"/>
          <w:szCs w:val="24"/>
        </w:rPr>
      </w:pPr>
      <w:r w:rsidRPr="002B5FA0">
        <w:rPr>
          <w:rFonts w:ascii="宋体" w:eastAsia="宋体" w:hAnsi="宋体" w:hint="eastAsia"/>
          <w:sz w:val="24"/>
          <w:szCs w:val="24"/>
        </w:rPr>
        <w:lastRenderedPageBreak/>
        <w:t>参考文献：</w:t>
      </w:r>
      <w:r w:rsidR="00831EB0" w:rsidRPr="002B5FA0">
        <w:rPr>
          <w:rFonts w:ascii="宋体" w:eastAsia="宋体" w:hAnsi="宋体"/>
          <w:sz w:val="24"/>
          <w:szCs w:val="24"/>
        </w:rPr>
        <w:t xml:space="preserve"> </w:t>
      </w:r>
    </w:p>
    <w:p w14:paraId="26B97411" w14:textId="41D3D136" w:rsidR="00635177" w:rsidRPr="001C68B0" w:rsidRDefault="00D77889" w:rsidP="00A15658">
      <w:pPr>
        <w:spacing w:line="360" w:lineRule="auto"/>
        <w:rPr>
          <w:rFonts w:ascii="Times New Roman" w:eastAsia="宋体" w:hAnsi="Times New Roman" w:cs="Times New Roman"/>
          <w:color w:val="2E74B5" w:themeColor="accent5" w:themeShade="BF"/>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00635177" w:rsidRPr="001C68B0">
        <w:rPr>
          <w:rFonts w:ascii="Times New Roman" w:eastAsia="宋体" w:hAnsi="Times New Roman" w:cs="Times New Roman" w:hint="eastAsia"/>
          <w:color w:val="2E74B5" w:themeColor="accent5" w:themeShade="BF"/>
          <w:sz w:val="24"/>
          <w:szCs w:val="24"/>
        </w:rPr>
        <w:t>李玉玲</w:t>
      </w:r>
      <w:r w:rsidR="00BA5A4D">
        <w:rPr>
          <w:rFonts w:ascii="宋体" w:eastAsia="宋体" w:hAnsi="宋体" w:cs="Times New Roman" w:hint="eastAsia"/>
          <w:color w:val="2E74B5" w:themeColor="accent5" w:themeShade="BF"/>
          <w:sz w:val="24"/>
          <w:szCs w:val="24"/>
        </w:rPr>
        <w:t>,</w:t>
      </w:r>
      <w:r w:rsidR="00635177" w:rsidRPr="001C68B0">
        <w:rPr>
          <w:rFonts w:ascii="Times New Roman" w:eastAsia="宋体" w:hAnsi="Times New Roman" w:cs="Times New Roman"/>
          <w:color w:val="2E74B5" w:themeColor="accent5" w:themeShade="BF"/>
          <w:sz w:val="24"/>
          <w:szCs w:val="24"/>
        </w:rPr>
        <w:t>孔燕</w:t>
      </w:r>
      <w:r w:rsidR="00635177" w:rsidRPr="001C68B0">
        <w:rPr>
          <w:rFonts w:ascii="Times New Roman" w:eastAsia="宋体" w:hAnsi="Times New Roman" w:cs="Times New Roman"/>
          <w:color w:val="2E74B5" w:themeColor="accent5" w:themeShade="BF"/>
          <w:sz w:val="24"/>
          <w:szCs w:val="24"/>
        </w:rPr>
        <w:t>. 2000-2020</w:t>
      </w:r>
      <w:r w:rsidR="00635177" w:rsidRPr="001C68B0">
        <w:rPr>
          <w:rFonts w:ascii="Times New Roman" w:eastAsia="宋体" w:hAnsi="Times New Roman" w:cs="Times New Roman"/>
          <w:color w:val="2E74B5" w:themeColor="accent5" w:themeShade="BF"/>
          <w:sz w:val="24"/>
          <w:szCs w:val="24"/>
        </w:rPr>
        <w:t>年超常儿童研究主题及趋势</w:t>
      </w:r>
      <w:r w:rsidR="00635177" w:rsidRPr="001C68B0">
        <w:rPr>
          <w:rFonts w:ascii="Times New Roman" w:eastAsia="宋体" w:hAnsi="Times New Roman" w:cs="Times New Roman"/>
          <w:color w:val="2E74B5" w:themeColor="accent5" w:themeShade="BF"/>
          <w:sz w:val="24"/>
          <w:szCs w:val="24"/>
        </w:rPr>
        <w:t>——</w:t>
      </w:r>
      <w:r w:rsidR="00635177" w:rsidRPr="001C68B0">
        <w:rPr>
          <w:rFonts w:ascii="Times New Roman" w:eastAsia="宋体" w:hAnsi="Times New Roman" w:cs="Times New Roman"/>
          <w:color w:val="2E74B5" w:themeColor="accent5" w:themeShade="BF"/>
          <w:sz w:val="24"/>
          <w:szCs w:val="24"/>
        </w:rPr>
        <w:t>基于三大国际超常儿童研究期刊文献的计量分析</w:t>
      </w:r>
      <w:r w:rsidR="00635177" w:rsidRPr="001C68B0">
        <w:rPr>
          <w:rFonts w:ascii="Times New Roman" w:eastAsia="宋体" w:hAnsi="Times New Roman" w:cs="Times New Roman"/>
          <w:color w:val="2E74B5" w:themeColor="accent5" w:themeShade="BF"/>
          <w:sz w:val="24"/>
          <w:szCs w:val="24"/>
        </w:rPr>
        <w:t xml:space="preserve">. </w:t>
      </w:r>
      <w:r w:rsidR="00635177" w:rsidRPr="001C68B0">
        <w:rPr>
          <w:rFonts w:ascii="Times New Roman" w:eastAsia="宋体" w:hAnsi="Times New Roman" w:cs="Times New Roman"/>
          <w:color w:val="2E74B5" w:themeColor="accent5" w:themeShade="BF"/>
          <w:sz w:val="24"/>
          <w:szCs w:val="24"/>
        </w:rPr>
        <w:t>中国特殊教育</w:t>
      </w:r>
      <w:r w:rsidR="00635177" w:rsidRPr="001C68B0">
        <w:rPr>
          <w:rFonts w:ascii="Times New Roman" w:eastAsia="宋体" w:hAnsi="Times New Roman" w:cs="Times New Roman"/>
          <w:color w:val="2E74B5" w:themeColor="accent5" w:themeShade="BF"/>
          <w:sz w:val="24"/>
          <w:szCs w:val="24"/>
        </w:rPr>
        <w:t>,</w:t>
      </w:r>
      <w:r w:rsidR="00BA5A4D">
        <w:rPr>
          <w:rFonts w:ascii="Times New Roman" w:eastAsia="宋体" w:hAnsi="Times New Roman" w:cs="Times New Roman"/>
          <w:color w:val="2E74B5" w:themeColor="accent5" w:themeShade="BF"/>
          <w:sz w:val="24"/>
          <w:szCs w:val="24"/>
        </w:rPr>
        <w:t xml:space="preserve"> </w:t>
      </w:r>
      <w:r w:rsidR="00635177" w:rsidRPr="001C68B0">
        <w:rPr>
          <w:rFonts w:ascii="Times New Roman" w:eastAsia="宋体" w:hAnsi="Times New Roman" w:cs="Times New Roman"/>
          <w:color w:val="2E74B5" w:themeColor="accent5" w:themeShade="BF"/>
          <w:sz w:val="24"/>
          <w:szCs w:val="24"/>
        </w:rPr>
        <w:t>2021</w:t>
      </w:r>
      <w:r w:rsidR="00BA5A4D">
        <w:rPr>
          <w:rFonts w:ascii="Times New Roman" w:eastAsia="宋体" w:hAnsi="Times New Roman" w:cs="Times New Roman"/>
          <w:color w:val="2E74B5" w:themeColor="accent5" w:themeShade="BF"/>
          <w:sz w:val="24"/>
          <w:szCs w:val="24"/>
        </w:rPr>
        <w:t xml:space="preserve">, </w:t>
      </w:r>
      <w:r w:rsidR="00635177" w:rsidRPr="001C68B0">
        <w:rPr>
          <w:rFonts w:ascii="Times New Roman" w:eastAsia="宋体" w:hAnsi="Times New Roman" w:cs="Times New Roman"/>
          <w:color w:val="2E74B5" w:themeColor="accent5" w:themeShade="BF"/>
          <w:sz w:val="24"/>
          <w:szCs w:val="24"/>
        </w:rPr>
        <w:t>(4):34-41. DOI:10.3969/j.issn.1007-3728.2021.04.006</w:t>
      </w:r>
    </w:p>
    <w:p w14:paraId="00519C79" w14:textId="35384EB6" w:rsidR="00D77889" w:rsidRPr="00D77889" w:rsidRDefault="00635177" w:rsidP="00A15658">
      <w:pPr>
        <w:spacing w:line="360" w:lineRule="auto"/>
        <w:rPr>
          <w:rFonts w:ascii="Times New Roman" w:eastAsia="宋体" w:hAnsi="Times New Roman" w:cs="Times New Roman"/>
          <w:sz w:val="24"/>
          <w:szCs w:val="24"/>
        </w:rPr>
      </w:pPr>
      <w:r w:rsidRPr="001C68B0">
        <w:rPr>
          <w:rFonts w:ascii="Times New Roman" w:eastAsia="宋体" w:hAnsi="Times New Roman" w:cs="Times New Roman" w:hint="eastAsia"/>
          <w:color w:val="2E74B5" w:themeColor="accent5" w:themeShade="BF"/>
          <w:sz w:val="24"/>
          <w:szCs w:val="24"/>
        </w:rPr>
        <w:t>2</w:t>
      </w:r>
      <w:r w:rsidR="00D77889" w:rsidRPr="001C68B0">
        <w:rPr>
          <w:rFonts w:ascii="Times New Roman" w:eastAsia="宋体" w:hAnsi="Times New Roman" w:cs="Times New Roman" w:hint="eastAsia"/>
          <w:color w:val="2E74B5" w:themeColor="accent5" w:themeShade="BF"/>
          <w:sz w:val="24"/>
          <w:szCs w:val="24"/>
        </w:rPr>
        <w:t>侯建国</w:t>
      </w:r>
      <w:r w:rsidR="00D77889" w:rsidRPr="001C68B0">
        <w:rPr>
          <w:rFonts w:ascii="Times New Roman" w:eastAsia="宋体" w:hAnsi="Times New Roman" w:cs="Times New Roman" w:hint="eastAsia"/>
          <w:color w:val="2E74B5" w:themeColor="accent5" w:themeShade="BF"/>
          <w:sz w:val="24"/>
          <w:szCs w:val="24"/>
        </w:rPr>
        <w:t>.</w:t>
      </w:r>
      <w:r w:rsidR="00D77889" w:rsidRPr="001C68B0">
        <w:rPr>
          <w:rFonts w:ascii="Times New Roman" w:eastAsia="宋体" w:hAnsi="Times New Roman" w:cs="Times New Roman"/>
          <w:color w:val="2E74B5" w:themeColor="accent5" w:themeShade="BF"/>
          <w:sz w:val="24"/>
          <w:szCs w:val="24"/>
        </w:rPr>
        <w:t xml:space="preserve"> </w:t>
      </w:r>
      <w:r w:rsidR="00D77889" w:rsidRPr="001C68B0">
        <w:rPr>
          <w:rFonts w:ascii="Times New Roman" w:eastAsia="宋体" w:hAnsi="Times New Roman" w:cs="Times New Roman" w:hint="eastAsia"/>
          <w:color w:val="2E74B5" w:themeColor="accent5" w:themeShade="BF"/>
          <w:sz w:val="24"/>
          <w:szCs w:val="24"/>
        </w:rPr>
        <w:t>把科技自立自强作为国家发展的战略支撑</w:t>
      </w:r>
      <w:r w:rsidR="00D77889" w:rsidRPr="001C68B0">
        <w:rPr>
          <w:rFonts w:ascii="Times New Roman" w:eastAsia="宋体" w:hAnsi="Times New Roman" w:cs="Times New Roman" w:hint="eastAsia"/>
          <w:color w:val="2E74B5" w:themeColor="accent5" w:themeShade="BF"/>
          <w:sz w:val="24"/>
          <w:szCs w:val="24"/>
        </w:rPr>
        <w:t>.</w:t>
      </w:r>
      <w:r w:rsidR="00D77889" w:rsidRPr="001C68B0">
        <w:rPr>
          <w:rFonts w:ascii="Times New Roman" w:eastAsia="宋体" w:hAnsi="Times New Roman" w:cs="Times New Roman"/>
          <w:color w:val="2E74B5" w:themeColor="accent5" w:themeShade="BF"/>
          <w:sz w:val="24"/>
          <w:szCs w:val="24"/>
        </w:rPr>
        <w:t xml:space="preserve"> </w:t>
      </w:r>
      <w:hyperlink r:id="rId15" w:history="1">
        <w:r w:rsidR="00D77889" w:rsidRPr="001C68B0">
          <w:rPr>
            <w:rStyle w:val="af2"/>
            <w:rFonts w:ascii="Times New Roman" w:eastAsia="宋体" w:hAnsi="Times New Roman" w:cs="Times New Roman"/>
            <w:color w:val="2E74B5" w:themeColor="accent5" w:themeShade="BF"/>
            <w:sz w:val="24"/>
            <w:szCs w:val="24"/>
          </w:rPr>
          <w:t>http://www.qstheory.cn/dukan/qs/2021-03/16/c_1127209161.htm,2021-03-16/2021-04-01</w:t>
        </w:r>
      </w:hyperlink>
      <w:r w:rsidR="00A04D1B" w:rsidRPr="002B5FA0">
        <w:rPr>
          <w:rFonts w:ascii="宋体" w:eastAsia="宋体" w:hAnsi="宋体"/>
          <w:sz w:val="24"/>
          <w:szCs w:val="24"/>
        </w:rPr>
        <w:t xml:space="preserve"> </w:t>
      </w:r>
    </w:p>
    <w:p w14:paraId="45E73A32" w14:textId="760DDB02" w:rsidR="00A04D1B" w:rsidRDefault="00635177" w:rsidP="00A15658">
      <w:pPr>
        <w:spacing w:line="360" w:lineRule="auto"/>
        <w:rPr>
          <w:rFonts w:ascii="宋体" w:eastAsia="宋体" w:hAnsi="宋体"/>
          <w:sz w:val="24"/>
          <w:szCs w:val="24"/>
        </w:rPr>
      </w:pPr>
      <w:r>
        <w:rPr>
          <w:rFonts w:ascii="宋体" w:eastAsia="宋体" w:hAnsi="宋体"/>
          <w:sz w:val="24"/>
          <w:szCs w:val="24"/>
        </w:rPr>
        <w:t>3</w:t>
      </w:r>
      <w:r w:rsidR="00D77889">
        <w:rPr>
          <w:rFonts w:ascii="宋体" w:eastAsia="宋体" w:hAnsi="宋体"/>
          <w:sz w:val="24"/>
          <w:szCs w:val="24"/>
        </w:rPr>
        <w:t xml:space="preserve"> </w:t>
      </w:r>
      <w:r w:rsidR="00A04D1B" w:rsidRPr="002B5FA0">
        <w:rPr>
          <w:rFonts w:ascii="宋体" w:eastAsia="宋体" w:hAnsi="宋体"/>
          <w:sz w:val="24"/>
          <w:szCs w:val="24"/>
        </w:rPr>
        <w:t>施建农</w:t>
      </w:r>
      <w:r w:rsidR="00530D4D">
        <w:rPr>
          <w:rFonts w:ascii="宋体" w:eastAsia="宋体" w:hAnsi="宋体" w:hint="eastAsia"/>
          <w:sz w:val="24"/>
          <w:szCs w:val="24"/>
        </w:rPr>
        <w:t>，</w:t>
      </w:r>
      <w:r w:rsidR="00A04D1B" w:rsidRPr="002B5FA0">
        <w:rPr>
          <w:rFonts w:ascii="宋体" w:eastAsia="宋体" w:hAnsi="宋体"/>
          <w:sz w:val="24"/>
          <w:szCs w:val="24"/>
        </w:rPr>
        <w:t xml:space="preserve">徐凡. </w:t>
      </w:r>
      <w:r w:rsidR="00A04D1B" w:rsidRPr="00A728E4">
        <w:rPr>
          <w:rFonts w:ascii="宋体" w:eastAsia="宋体" w:hAnsi="宋体"/>
          <w:sz w:val="24"/>
          <w:szCs w:val="24"/>
        </w:rPr>
        <w:t>超常儿童发展心理学</w:t>
      </w:r>
      <w:r w:rsidR="00A04D1B" w:rsidRPr="002B5FA0">
        <w:rPr>
          <w:rFonts w:ascii="宋体" w:eastAsia="宋体" w:hAnsi="宋体"/>
          <w:sz w:val="24"/>
          <w:szCs w:val="24"/>
        </w:rPr>
        <w:t xml:space="preserve">. </w:t>
      </w:r>
      <w:r w:rsidR="00530D4D">
        <w:rPr>
          <w:rFonts w:ascii="宋体" w:eastAsia="宋体" w:hAnsi="宋体" w:hint="eastAsia"/>
          <w:sz w:val="24"/>
          <w:szCs w:val="24"/>
        </w:rPr>
        <w:t>合肥：</w:t>
      </w:r>
      <w:r w:rsidR="00A04D1B" w:rsidRPr="002B5FA0">
        <w:rPr>
          <w:rFonts w:ascii="宋体" w:eastAsia="宋体" w:hAnsi="宋体"/>
          <w:sz w:val="24"/>
          <w:szCs w:val="24"/>
        </w:rPr>
        <w:t>安徽教育出版社</w:t>
      </w:r>
      <w:r w:rsidR="00530D4D">
        <w:rPr>
          <w:rFonts w:ascii="宋体" w:eastAsia="宋体" w:hAnsi="宋体" w:hint="eastAsia"/>
          <w:sz w:val="24"/>
          <w:szCs w:val="24"/>
        </w:rPr>
        <w:t>，</w:t>
      </w:r>
      <w:r w:rsidR="00530D4D" w:rsidRPr="00831EB0">
        <w:rPr>
          <w:rFonts w:ascii="Times New Roman" w:eastAsia="宋体" w:hAnsi="Times New Roman" w:cs="Times New Roman"/>
          <w:sz w:val="24"/>
          <w:szCs w:val="24"/>
        </w:rPr>
        <w:t>2004.</w:t>
      </w:r>
      <w:r w:rsidR="00BA5A4D">
        <w:rPr>
          <w:rFonts w:ascii="Times New Roman" w:eastAsia="宋体" w:hAnsi="Times New Roman" w:cs="Times New Roman"/>
          <w:sz w:val="24"/>
          <w:szCs w:val="24"/>
        </w:rPr>
        <w:t xml:space="preserve"> </w:t>
      </w:r>
      <w:r w:rsidR="00872EEB" w:rsidRPr="00831EB0">
        <w:rPr>
          <w:rFonts w:ascii="Times New Roman" w:eastAsia="宋体" w:hAnsi="Times New Roman" w:cs="Times New Roman"/>
          <w:sz w:val="24"/>
          <w:szCs w:val="24"/>
        </w:rPr>
        <w:t>15-17</w:t>
      </w:r>
    </w:p>
    <w:p w14:paraId="51C341E5" w14:textId="0C97C621" w:rsidR="00FD70CC" w:rsidRDefault="00635177" w:rsidP="00A15658">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FD70CC">
        <w:rPr>
          <w:rFonts w:ascii="Times New Roman" w:eastAsia="宋体" w:hAnsi="Times New Roman" w:cs="Times New Roman"/>
          <w:kern w:val="0"/>
          <w:sz w:val="24"/>
          <w:szCs w:val="24"/>
        </w:rPr>
        <w:t xml:space="preserve"> </w:t>
      </w:r>
      <w:r w:rsidR="00FD70CC" w:rsidRPr="00FD70CC">
        <w:rPr>
          <w:rFonts w:ascii="Times New Roman" w:eastAsia="宋体" w:hAnsi="Times New Roman" w:cs="Times New Roman"/>
          <w:kern w:val="0"/>
          <w:sz w:val="24"/>
          <w:szCs w:val="24"/>
        </w:rPr>
        <w:t xml:space="preserve">Aubry A, Gonthier C, Bourdin B. Explaining the high working memory capacity of gifted children: Contributions of processing skills and executive control. Acta </w:t>
      </w:r>
      <w:r w:rsidR="00FD70CC">
        <w:rPr>
          <w:rFonts w:ascii="Times New Roman" w:eastAsia="宋体" w:hAnsi="Times New Roman" w:cs="Times New Roman"/>
          <w:kern w:val="0"/>
          <w:sz w:val="24"/>
          <w:szCs w:val="24"/>
        </w:rPr>
        <w:t>P</w:t>
      </w:r>
      <w:r w:rsidR="00FD70CC" w:rsidRPr="00FD70CC">
        <w:rPr>
          <w:rFonts w:ascii="Times New Roman" w:eastAsia="宋体" w:hAnsi="Times New Roman" w:cs="Times New Roman"/>
          <w:kern w:val="0"/>
          <w:sz w:val="24"/>
          <w:szCs w:val="24"/>
        </w:rPr>
        <w:t>sychologica, 2021, 218: 103358</w:t>
      </w:r>
    </w:p>
    <w:p w14:paraId="45FB2259" w14:textId="359890C4" w:rsidR="00F30ED4" w:rsidRPr="00F30ED4" w:rsidRDefault="00F30ED4" w:rsidP="00F30E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A63A5B">
        <w:rPr>
          <w:rFonts w:ascii="Times New Roman" w:eastAsia="宋体" w:hAnsi="Times New Roman" w:cs="Times New Roman"/>
          <w:sz w:val="24"/>
          <w:szCs w:val="24"/>
        </w:rPr>
        <w:t>邹枝玲</w:t>
      </w:r>
      <w:r w:rsidRPr="00A63A5B">
        <w:rPr>
          <w:rFonts w:ascii="Times New Roman" w:eastAsia="宋体" w:hAnsi="Times New Roman" w:cs="Times New Roman"/>
          <w:sz w:val="24"/>
          <w:szCs w:val="24"/>
        </w:rPr>
        <w:t>,</w:t>
      </w:r>
      <w:r w:rsidRPr="00A63A5B">
        <w:rPr>
          <w:rFonts w:ascii="Times New Roman" w:eastAsia="宋体" w:hAnsi="Times New Roman" w:cs="Times New Roman"/>
          <w:sz w:val="24"/>
          <w:szCs w:val="24"/>
        </w:rPr>
        <w:t>施建农</w:t>
      </w:r>
      <w:r w:rsidRPr="00A63A5B">
        <w:rPr>
          <w:rFonts w:ascii="Times New Roman" w:eastAsia="宋体" w:hAnsi="Times New Roman" w:cs="Times New Roman"/>
          <w:sz w:val="24"/>
          <w:szCs w:val="24"/>
        </w:rPr>
        <w:t>,</w:t>
      </w:r>
      <w:r w:rsidRPr="00A63A5B">
        <w:rPr>
          <w:rFonts w:ascii="Times New Roman" w:eastAsia="宋体" w:hAnsi="Times New Roman" w:cs="Times New Roman"/>
          <w:sz w:val="24"/>
          <w:szCs w:val="24"/>
        </w:rPr>
        <w:t>恽梅</w:t>
      </w:r>
      <w:r w:rsidRPr="00A63A5B">
        <w:rPr>
          <w:rFonts w:ascii="Times New Roman" w:eastAsia="宋体" w:hAnsi="Times New Roman" w:cs="Times New Roman"/>
          <w:sz w:val="24"/>
          <w:szCs w:val="24"/>
        </w:rPr>
        <w:t>,</w:t>
      </w:r>
      <w:r w:rsidRPr="00A63A5B">
        <w:rPr>
          <w:rFonts w:ascii="Times New Roman" w:eastAsia="宋体" w:hAnsi="Times New Roman" w:cs="Times New Roman"/>
          <w:sz w:val="24"/>
          <w:szCs w:val="24"/>
        </w:rPr>
        <w:t>方平</w:t>
      </w:r>
      <w:r w:rsidRPr="00A63A5B">
        <w:rPr>
          <w:rFonts w:ascii="Times New Roman" w:eastAsia="宋体" w:hAnsi="Times New Roman" w:cs="Times New Roman"/>
          <w:sz w:val="24"/>
          <w:szCs w:val="24"/>
        </w:rPr>
        <w:t>.7</w:t>
      </w:r>
      <w:r w:rsidRPr="00A63A5B">
        <w:rPr>
          <w:rFonts w:ascii="Times New Roman" w:eastAsia="宋体" w:hAnsi="Times New Roman" w:cs="Times New Roman"/>
          <w:sz w:val="24"/>
          <w:szCs w:val="24"/>
        </w:rPr>
        <w:t>岁超常和常态儿童的信息加工速度</w:t>
      </w:r>
      <w:r w:rsidRPr="00A63A5B">
        <w:rPr>
          <w:rFonts w:ascii="Times New Roman" w:eastAsia="宋体" w:hAnsi="Times New Roman" w:cs="Times New Roman"/>
          <w:sz w:val="24"/>
          <w:szCs w:val="24"/>
        </w:rPr>
        <w:t>.</w:t>
      </w:r>
      <w:r w:rsidRPr="00A63A5B">
        <w:rPr>
          <w:rFonts w:ascii="Times New Roman" w:eastAsia="宋体" w:hAnsi="Times New Roman" w:cs="Times New Roman"/>
          <w:sz w:val="24"/>
          <w:szCs w:val="24"/>
        </w:rPr>
        <w:t>心理学报</w:t>
      </w:r>
      <w:r w:rsidRPr="00A63A5B">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A63A5B">
        <w:rPr>
          <w:rFonts w:ascii="Times New Roman" w:eastAsia="宋体" w:hAnsi="Times New Roman" w:cs="Times New Roman"/>
          <w:sz w:val="24"/>
          <w:szCs w:val="24"/>
        </w:rPr>
        <w:t>2003</w:t>
      </w:r>
      <w:r>
        <w:rPr>
          <w:rFonts w:ascii="Times New Roman" w:eastAsia="宋体" w:hAnsi="Times New Roman" w:cs="Times New Roman" w:hint="eastAsia"/>
          <w:sz w:val="24"/>
          <w:szCs w:val="24"/>
        </w:rPr>
        <w:t>，</w:t>
      </w:r>
      <w:r w:rsidRPr="00A63A5B">
        <w:rPr>
          <w:rFonts w:ascii="Times New Roman" w:eastAsia="宋体" w:hAnsi="Times New Roman" w:cs="Times New Roman"/>
          <w:sz w:val="24"/>
          <w:szCs w:val="24"/>
        </w:rPr>
        <w:t>(04):527-534</w:t>
      </w:r>
    </w:p>
    <w:p w14:paraId="75CDD288" w14:textId="38F6928F" w:rsidR="00B922AA" w:rsidRDefault="00EA62C1" w:rsidP="00A1565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sidR="00511C30">
        <w:rPr>
          <w:rFonts w:ascii="Times New Roman" w:eastAsia="宋体" w:hAnsi="Times New Roman" w:cs="Times New Roman"/>
          <w:sz w:val="24"/>
          <w:szCs w:val="24"/>
        </w:rPr>
        <w:t>, 38</w:t>
      </w:r>
      <w:r w:rsidR="00B922AA" w:rsidRPr="002B5FA0">
        <w:rPr>
          <w:rFonts w:ascii="Times New Roman" w:eastAsia="宋体" w:hAnsi="Times New Roman" w:cs="Times New Roman"/>
          <w:sz w:val="24"/>
          <w:szCs w:val="24"/>
        </w:rPr>
        <w:t xml:space="preserve"> Harnishfeger, K</w:t>
      </w:r>
      <w:r w:rsidR="00FD70CC">
        <w:rPr>
          <w:rFonts w:ascii="Times New Roman" w:eastAsia="宋体" w:hAnsi="Times New Roman" w:cs="Times New Roman"/>
          <w:sz w:val="24"/>
          <w:szCs w:val="24"/>
        </w:rPr>
        <w:t xml:space="preserve">, </w:t>
      </w:r>
      <w:r w:rsidR="00B922AA" w:rsidRPr="002B5FA0">
        <w:rPr>
          <w:rFonts w:ascii="Times New Roman" w:eastAsia="宋体" w:hAnsi="Times New Roman" w:cs="Times New Roman"/>
          <w:sz w:val="24"/>
          <w:szCs w:val="24"/>
        </w:rPr>
        <w:t>Bjorklund</w:t>
      </w:r>
      <w:r w:rsidR="00FD70CC">
        <w:rPr>
          <w:rFonts w:ascii="Times New Roman" w:eastAsia="宋体" w:hAnsi="Times New Roman" w:cs="Times New Roman"/>
          <w:sz w:val="24"/>
          <w:szCs w:val="24"/>
        </w:rPr>
        <w:t xml:space="preserve"> </w:t>
      </w:r>
      <w:r w:rsidR="00B922AA" w:rsidRPr="002B5FA0">
        <w:rPr>
          <w:rFonts w:ascii="Times New Roman" w:eastAsia="宋体" w:hAnsi="Times New Roman" w:cs="Times New Roman"/>
          <w:sz w:val="24"/>
          <w:szCs w:val="24"/>
        </w:rPr>
        <w:t xml:space="preserve">F. Strategic and nonstrategic factors in gifted children's free recall. </w:t>
      </w:r>
      <w:r w:rsidR="00B922AA" w:rsidRPr="00FD70CC">
        <w:rPr>
          <w:rFonts w:ascii="Times New Roman" w:eastAsia="宋体" w:hAnsi="Times New Roman" w:cs="Times New Roman"/>
          <w:iCs/>
          <w:sz w:val="24"/>
          <w:szCs w:val="24"/>
        </w:rPr>
        <w:t>Contemporary Educational Psychology,</w:t>
      </w:r>
      <w:r w:rsidR="00B922AA" w:rsidRPr="002B5FA0">
        <w:rPr>
          <w:rFonts w:ascii="Times New Roman" w:eastAsia="宋体" w:hAnsi="Times New Roman" w:cs="Times New Roman"/>
          <w:i/>
          <w:sz w:val="24"/>
          <w:szCs w:val="24"/>
        </w:rPr>
        <w:t xml:space="preserve"> </w:t>
      </w:r>
      <w:r w:rsidR="00FD70CC" w:rsidRPr="00FD70CC">
        <w:rPr>
          <w:rFonts w:ascii="Times New Roman" w:eastAsia="宋体" w:hAnsi="Times New Roman" w:cs="Times New Roman"/>
          <w:iCs/>
          <w:sz w:val="24"/>
          <w:szCs w:val="24"/>
        </w:rPr>
        <w:t>1990,</w:t>
      </w:r>
      <w:r w:rsidR="00FD70CC">
        <w:rPr>
          <w:rFonts w:ascii="Times New Roman" w:eastAsia="宋体" w:hAnsi="Times New Roman" w:cs="Times New Roman"/>
          <w:iCs/>
          <w:sz w:val="24"/>
          <w:szCs w:val="24"/>
        </w:rPr>
        <w:t xml:space="preserve"> </w:t>
      </w:r>
      <w:r w:rsidR="00B922AA" w:rsidRPr="00FD70CC">
        <w:rPr>
          <w:rFonts w:ascii="Times New Roman" w:eastAsia="宋体" w:hAnsi="Times New Roman" w:cs="Times New Roman"/>
          <w:iCs/>
          <w:sz w:val="24"/>
          <w:szCs w:val="24"/>
        </w:rPr>
        <w:t>15</w:t>
      </w:r>
      <w:r w:rsidR="00B922AA" w:rsidRPr="002B5FA0">
        <w:rPr>
          <w:rFonts w:ascii="Times New Roman" w:eastAsia="宋体" w:hAnsi="Times New Roman" w:cs="Times New Roman"/>
          <w:sz w:val="24"/>
          <w:szCs w:val="24"/>
        </w:rPr>
        <w:t>(4), 346-363</w:t>
      </w:r>
    </w:p>
    <w:p w14:paraId="23B195F3" w14:textId="66614C3E" w:rsidR="00FD70CC" w:rsidRPr="00FD70CC" w:rsidRDefault="00EA62C1" w:rsidP="00A15658">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w:t>
      </w:r>
      <w:r w:rsidR="00FD70CC">
        <w:rPr>
          <w:rFonts w:ascii="Times New Roman" w:eastAsia="宋体" w:hAnsi="Times New Roman" w:cs="Times New Roman"/>
          <w:kern w:val="0"/>
          <w:sz w:val="24"/>
          <w:szCs w:val="24"/>
        </w:rPr>
        <w:t xml:space="preserve"> </w:t>
      </w:r>
      <w:r w:rsidR="00FD70CC" w:rsidRPr="00FD70CC">
        <w:rPr>
          <w:rFonts w:ascii="Times New Roman" w:eastAsia="宋体" w:hAnsi="Times New Roman" w:cs="Times New Roman"/>
          <w:kern w:val="0"/>
          <w:sz w:val="24"/>
          <w:szCs w:val="24"/>
        </w:rPr>
        <w:t>Steiner H H. A microgenetic analysis of strategic variability in gifted and average-ability children. Gifted Child Quarterly, 2006, 50(1): 62-74</w:t>
      </w:r>
    </w:p>
    <w:p w14:paraId="531D4EC9" w14:textId="3DB6CDA0" w:rsidR="00FD70CC" w:rsidRDefault="00EA62C1" w:rsidP="00A1565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8</w:t>
      </w:r>
      <w:r w:rsidR="00A63A5B">
        <w:rPr>
          <w:rFonts w:ascii="Times New Roman" w:eastAsia="宋体" w:hAnsi="Times New Roman" w:cs="Times New Roman"/>
          <w:sz w:val="24"/>
          <w:szCs w:val="24"/>
        </w:rPr>
        <w:t xml:space="preserve"> </w:t>
      </w:r>
      <w:r w:rsidR="00A63A5B" w:rsidRPr="00A63A5B">
        <w:rPr>
          <w:rFonts w:ascii="Times New Roman" w:eastAsia="宋体" w:hAnsi="Times New Roman" w:cs="Times New Roman"/>
          <w:sz w:val="24"/>
          <w:szCs w:val="24"/>
        </w:rPr>
        <w:t>Klingberg T, Forssberg H, Westerberg H. Increased brain activity in frontal and parietal cortex underlies the development of visuospatial working memory capacity during childhood. Journal of cognitive neuroscience, 2002, 14(1): 1-10</w:t>
      </w:r>
    </w:p>
    <w:p w14:paraId="7C7DC0C0" w14:textId="28FB4A91" w:rsidR="00A96333" w:rsidRDefault="00EA62C1"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9</w:t>
      </w:r>
      <w:r w:rsidR="00A63A5B">
        <w:rPr>
          <w:rFonts w:ascii="Times New Roman" w:eastAsia="宋体" w:hAnsi="Times New Roman" w:cs="Times New Roman"/>
          <w:sz w:val="24"/>
          <w:szCs w:val="24"/>
        </w:rPr>
        <w:t xml:space="preserve"> </w:t>
      </w:r>
      <w:r w:rsidR="00A63A5B" w:rsidRPr="00A63A5B">
        <w:rPr>
          <w:rFonts w:ascii="Times New Roman" w:eastAsia="宋体" w:hAnsi="Times New Roman" w:cs="Times New Roman"/>
          <w:sz w:val="24"/>
          <w:szCs w:val="24"/>
        </w:rPr>
        <w:t>查子秀</w:t>
      </w:r>
      <w:r w:rsidR="00A63A5B" w:rsidRPr="00A63A5B">
        <w:rPr>
          <w:rFonts w:ascii="Times New Roman" w:eastAsia="宋体" w:hAnsi="Times New Roman" w:cs="Times New Roman"/>
          <w:sz w:val="24"/>
          <w:szCs w:val="24"/>
        </w:rPr>
        <w:t>.3—6</w:t>
      </w:r>
      <w:r w:rsidR="00A63A5B" w:rsidRPr="00A63A5B">
        <w:rPr>
          <w:rFonts w:ascii="Times New Roman" w:eastAsia="宋体" w:hAnsi="Times New Roman" w:cs="Times New Roman"/>
          <w:sz w:val="24"/>
          <w:szCs w:val="24"/>
        </w:rPr>
        <w:t>岁超常与常态儿童类比推理的比较研究</w:t>
      </w:r>
      <w:r w:rsidR="00A63A5B" w:rsidRPr="00A63A5B">
        <w:rPr>
          <w:rFonts w:ascii="Times New Roman" w:eastAsia="宋体" w:hAnsi="Times New Roman" w:cs="Times New Roman"/>
          <w:sz w:val="24"/>
          <w:szCs w:val="24"/>
        </w:rPr>
        <w:t>.</w:t>
      </w:r>
      <w:r w:rsidR="00A63A5B" w:rsidRPr="00A63A5B">
        <w:rPr>
          <w:rFonts w:ascii="Times New Roman" w:eastAsia="宋体" w:hAnsi="Times New Roman" w:cs="Times New Roman"/>
          <w:sz w:val="24"/>
          <w:szCs w:val="24"/>
        </w:rPr>
        <w:t>心理学报</w:t>
      </w:r>
      <w:r w:rsidR="00A63A5B" w:rsidRPr="00A63A5B">
        <w:rPr>
          <w:rFonts w:ascii="Times New Roman" w:eastAsia="宋体" w:hAnsi="Times New Roman" w:cs="Times New Roman"/>
          <w:sz w:val="24"/>
          <w:szCs w:val="24"/>
        </w:rPr>
        <w:t>,</w:t>
      </w:r>
      <w:r w:rsidR="00BA5A4D">
        <w:rPr>
          <w:rFonts w:ascii="Times New Roman" w:eastAsia="宋体" w:hAnsi="Times New Roman" w:cs="Times New Roman"/>
          <w:sz w:val="24"/>
          <w:szCs w:val="24"/>
        </w:rPr>
        <w:t xml:space="preserve"> </w:t>
      </w:r>
      <w:r w:rsidR="00A63A5B" w:rsidRPr="00A63A5B">
        <w:rPr>
          <w:rFonts w:ascii="Times New Roman" w:eastAsia="宋体" w:hAnsi="Times New Roman" w:cs="Times New Roman"/>
          <w:sz w:val="24"/>
          <w:szCs w:val="24"/>
        </w:rPr>
        <w:t>1984</w:t>
      </w:r>
      <w:r w:rsidR="00BA5A4D">
        <w:rPr>
          <w:rFonts w:ascii="Times New Roman" w:eastAsia="宋体" w:hAnsi="Times New Roman" w:cs="Times New Roman"/>
          <w:sz w:val="24"/>
          <w:szCs w:val="24"/>
        </w:rPr>
        <w:t xml:space="preserve">, </w:t>
      </w:r>
      <w:r w:rsidR="00A63A5B" w:rsidRPr="00A63A5B">
        <w:rPr>
          <w:rFonts w:ascii="Times New Roman" w:eastAsia="宋体" w:hAnsi="Times New Roman" w:cs="Times New Roman"/>
          <w:sz w:val="24"/>
          <w:szCs w:val="24"/>
        </w:rPr>
        <w:t>(04):373-382.</w:t>
      </w:r>
    </w:p>
    <w:p w14:paraId="50710A2E" w14:textId="4B68758A" w:rsidR="00A96333" w:rsidRPr="001C68B0" w:rsidRDefault="00EA62C1" w:rsidP="00D06C8F">
      <w:pPr>
        <w:spacing w:line="360" w:lineRule="auto"/>
        <w:rPr>
          <w:rFonts w:ascii="Times New Roman" w:eastAsia="宋体" w:hAnsi="Times New Roman" w:cs="Times New Roman"/>
          <w:color w:val="2E74B5" w:themeColor="accent5" w:themeShade="BF"/>
          <w:sz w:val="24"/>
          <w:szCs w:val="24"/>
        </w:rPr>
      </w:pPr>
      <w:r>
        <w:rPr>
          <w:rFonts w:ascii="Times New Roman" w:eastAsia="宋体" w:hAnsi="Times New Roman" w:cs="Times New Roman"/>
          <w:sz w:val="24"/>
          <w:szCs w:val="24"/>
        </w:rPr>
        <w:t>10</w:t>
      </w:r>
      <w:r w:rsidR="00D77889" w:rsidRPr="00D77889">
        <w:rPr>
          <w:rFonts w:ascii="Times New Roman" w:eastAsia="宋体" w:hAnsi="Times New Roman" w:cs="Times New Roman"/>
          <w:sz w:val="24"/>
          <w:szCs w:val="24"/>
        </w:rPr>
        <w:t xml:space="preserve"> </w:t>
      </w:r>
      <w:r w:rsidR="001F1CD2" w:rsidRPr="001C68B0">
        <w:rPr>
          <w:rFonts w:ascii="Times New Roman" w:eastAsia="宋体" w:hAnsi="Times New Roman" w:cs="Times New Roman"/>
          <w:color w:val="2E74B5" w:themeColor="accent5" w:themeShade="BF"/>
          <w:sz w:val="24"/>
          <w:szCs w:val="24"/>
        </w:rPr>
        <w:t>程黎</w:t>
      </w:r>
      <w:r w:rsidR="001F1CD2" w:rsidRPr="001C68B0">
        <w:rPr>
          <w:rFonts w:ascii="Times New Roman" w:eastAsia="宋体" w:hAnsi="Times New Roman" w:cs="Times New Roman"/>
          <w:color w:val="2E74B5" w:themeColor="accent5" w:themeShade="BF"/>
          <w:sz w:val="24"/>
          <w:szCs w:val="24"/>
        </w:rPr>
        <w:t>,</w:t>
      </w:r>
      <w:r w:rsidR="001F1CD2" w:rsidRPr="001C68B0">
        <w:rPr>
          <w:rFonts w:ascii="Times New Roman" w:eastAsia="宋体" w:hAnsi="Times New Roman" w:cs="Times New Roman"/>
          <w:color w:val="2E74B5" w:themeColor="accent5" w:themeShade="BF"/>
          <w:sz w:val="24"/>
          <w:szCs w:val="24"/>
        </w:rPr>
        <w:t>王美玲</w:t>
      </w:r>
      <w:r w:rsidR="001F1CD2" w:rsidRPr="001C68B0">
        <w:rPr>
          <w:rFonts w:ascii="Times New Roman" w:eastAsia="宋体" w:hAnsi="Times New Roman" w:cs="Times New Roman"/>
          <w:color w:val="2E74B5" w:themeColor="accent5" w:themeShade="BF"/>
          <w:sz w:val="24"/>
          <w:szCs w:val="24"/>
        </w:rPr>
        <w:t>.</w:t>
      </w:r>
      <w:r w:rsidR="001F1CD2" w:rsidRPr="001C68B0">
        <w:rPr>
          <w:rFonts w:ascii="Times New Roman" w:eastAsia="宋体" w:hAnsi="Times New Roman" w:cs="Times New Roman"/>
          <w:color w:val="2E74B5" w:themeColor="accent5" w:themeShade="BF"/>
          <w:sz w:val="24"/>
          <w:szCs w:val="24"/>
        </w:rPr>
        <w:t>国内外超常儿童概念的发展及启示</w:t>
      </w:r>
      <w:r w:rsidR="001F1CD2" w:rsidRPr="001C68B0">
        <w:rPr>
          <w:rFonts w:ascii="Times New Roman" w:eastAsia="宋体" w:hAnsi="Times New Roman" w:cs="Times New Roman"/>
          <w:color w:val="2E74B5" w:themeColor="accent5" w:themeShade="BF"/>
          <w:sz w:val="24"/>
          <w:szCs w:val="24"/>
        </w:rPr>
        <w:t>.</w:t>
      </w:r>
      <w:r w:rsidR="001F1CD2" w:rsidRPr="001C68B0">
        <w:rPr>
          <w:rFonts w:ascii="Times New Roman" w:eastAsia="宋体" w:hAnsi="Times New Roman" w:cs="Times New Roman"/>
          <w:color w:val="2E74B5" w:themeColor="accent5" w:themeShade="BF"/>
          <w:sz w:val="24"/>
          <w:szCs w:val="24"/>
        </w:rPr>
        <w:t>中国特殊教育</w:t>
      </w:r>
      <w:r w:rsidR="001F1CD2" w:rsidRPr="001C68B0">
        <w:rPr>
          <w:rFonts w:ascii="Times New Roman" w:eastAsia="宋体" w:hAnsi="Times New Roman" w:cs="Times New Roman"/>
          <w:color w:val="2E74B5" w:themeColor="accent5" w:themeShade="BF"/>
          <w:sz w:val="24"/>
          <w:szCs w:val="24"/>
        </w:rPr>
        <w:t>,</w:t>
      </w:r>
      <w:r w:rsidR="00BA5A4D">
        <w:rPr>
          <w:rFonts w:ascii="Times New Roman" w:eastAsia="宋体" w:hAnsi="Times New Roman" w:cs="Times New Roman"/>
          <w:color w:val="2E74B5" w:themeColor="accent5" w:themeShade="BF"/>
          <w:sz w:val="24"/>
          <w:szCs w:val="24"/>
        </w:rPr>
        <w:t xml:space="preserve"> </w:t>
      </w:r>
      <w:r w:rsidR="001F1CD2" w:rsidRPr="001C68B0">
        <w:rPr>
          <w:rFonts w:ascii="Times New Roman" w:eastAsia="宋体" w:hAnsi="Times New Roman" w:cs="Times New Roman"/>
          <w:color w:val="2E74B5" w:themeColor="accent5" w:themeShade="BF"/>
          <w:sz w:val="24"/>
          <w:szCs w:val="24"/>
        </w:rPr>
        <w:t>2021</w:t>
      </w:r>
      <w:r w:rsidR="00BA5A4D">
        <w:rPr>
          <w:rFonts w:ascii="Times New Roman" w:eastAsia="宋体" w:hAnsi="Times New Roman" w:cs="Times New Roman" w:hint="eastAsia"/>
          <w:color w:val="2E74B5" w:themeColor="accent5" w:themeShade="BF"/>
          <w:sz w:val="24"/>
          <w:szCs w:val="24"/>
        </w:rPr>
        <w:t>,</w:t>
      </w:r>
      <w:r w:rsidR="00BA5A4D">
        <w:rPr>
          <w:rFonts w:ascii="Times New Roman" w:eastAsia="宋体" w:hAnsi="Times New Roman" w:cs="Times New Roman"/>
          <w:color w:val="2E74B5" w:themeColor="accent5" w:themeShade="BF"/>
          <w:sz w:val="24"/>
          <w:szCs w:val="24"/>
        </w:rPr>
        <w:t xml:space="preserve"> </w:t>
      </w:r>
      <w:r w:rsidR="001F1CD2" w:rsidRPr="001C68B0">
        <w:rPr>
          <w:rFonts w:ascii="Times New Roman" w:eastAsia="宋体" w:hAnsi="Times New Roman" w:cs="Times New Roman"/>
          <w:color w:val="2E74B5" w:themeColor="accent5" w:themeShade="BF"/>
          <w:sz w:val="24"/>
          <w:szCs w:val="24"/>
        </w:rPr>
        <w:t>(10):65-69+76</w:t>
      </w:r>
    </w:p>
    <w:p w14:paraId="2601C337" w14:textId="54A1482B" w:rsidR="00A63A5B" w:rsidRPr="00EA62C1" w:rsidRDefault="001F1CD2" w:rsidP="00EA62C1">
      <w:pPr>
        <w:spacing w:line="360" w:lineRule="auto"/>
        <w:ind w:left="120" w:hangingChars="50" w:hanging="120"/>
        <w:rPr>
          <w:rFonts w:ascii="Times New Roman" w:eastAsia="宋体" w:hAnsi="Times New Roman" w:cs="Times New Roman"/>
          <w:color w:val="2E74B5" w:themeColor="accent5" w:themeShade="BF"/>
          <w:sz w:val="24"/>
          <w:szCs w:val="24"/>
        </w:rPr>
      </w:pPr>
      <w:r w:rsidRPr="001C68B0">
        <w:rPr>
          <w:rFonts w:ascii="Times New Roman" w:eastAsia="宋体" w:hAnsi="Times New Roman" w:cs="Times New Roman" w:hint="eastAsia"/>
          <w:color w:val="2E74B5" w:themeColor="accent5" w:themeShade="BF"/>
          <w:sz w:val="24"/>
          <w:szCs w:val="24"/>
        </w:rPr>
        <w:t>1</w:t>
      </w:r>
      <w:r w:rsidR="00EA62C1">
        <w:rPr>
          <w:rFonts w:ascii="Times New Roman" w:eastAsia="宋体" w:hAnsi="Times New Roman" w:cs="Times New Roman"/>
          <w:color w:val="2E74B5" w:themeColor="accent5" w:themeShade="BF"/>
          <w:sz w:val="24"/>
          <w:szCs w:val="24"/>
        </w:rPr>
        <w:t>1</w:t>
      </w:r>
      <w:r w:rsidRPr="001C68B0">
        <w:rPr>
          <w:rFonts w:ascii="Times New Roman" w:eastAsia="宋体" w:hAnsi="Times New Roman" w:cs="Times New Roman"/>
          <w:color w:val="2E74B5" w:themeColor="accent5" w:themeShade="BF"/>
          <w:sz w:val="24"/>
          <w:szCs w:val="24"/>
        </w:rPr>
        <w:t xml:space="preserve"> </w:t>
      </w:r>
      <w:r w:rsidRPr="001C68B0">
        <w:rPr>
          <w:rFonts w:ascii="Times New Roman" w:eastAsia="宋体" w:hAnsi="Times New Roman" w:cs="Times New Roman"/>
          <w:color w:val="2E74B5" w:themeColor="accent5" w:themeShade="BF"/>
          <w:sz w:val="24"/>
          <w:szCs w:val="24"/>
        </w:rPr>
        <w:t>刘正奎</w:t>
      </w:r>
      <w:r w:rsidRPr="001C68B0">
        <w:rPr>
          <w:rFonts w:ascii="Times New Roman" w:eastAsia="宋体" w:hAnsi="Times New Roman" w:cs="Times New Roman"/>
          <w:color w:val="2E74B5" w:themeColor="accent5" w:themeShade="BF"/>
          <w:sz w:val="24"/>
          <w:szCs w:val="24"/>
        </w:rPr>
        <w:t>,</w:t>
      </w:r>
      <w:r w:rsidRPr="001C68B0">
        <w:rPr>
          <w:rFonts w:ascii="Times New Roman" w:eastAsia="宋体" w:hAnsi="Times New Roman" w:cs="Times New Roman"/>
          <w:color w:val="2E74B5" w:themeColor="accent5" w:themeShade="BF"/>
          <w:sz w:val="24"/>
          <w:szCs w:val="24"/>
        </w:rPr>
        <w:t>陈雅茹</w:t>
      </w:r>
      <w:r w:rsidRPr="001C68B0">
        <w:rPr>
          <w:rFonts w:ascii="Times New Roman" w:eastAsia="宋体" w:hAnsi="Times New Roman" w:cs="Times New Roman"/>
          <w:color w:val="2E74B5" w:themeColor="accent5" w:themeShade="BF"/>
          <w:sz w:val="24"/>
          <w:szCs w:val="24"/>
        </w:rPr>
        <w:t>.</w:t>
      </w:r>
      <w:r w:rsidRPr="001C68B0">
        <w:rPr>
          <w:rFonts w:ascii="Times New Roman" w:eastAsia="宋体" w:hAnsi="Times New Roman" w:cs="Times New Roman"/>
          <w:color w:val="2E74B5" w:themeColor="accent5" w:themeShade="BF"/>
          <w:sz w:val="24"/>
          <w:szCs w:val="24"/>
        </w:rPr>
        <w:t>我国超常儿童教育中的几个基本问题</w:t>
      </w:r>
      <w:r w:rsidRPr="001C68B0">
        <w:rPr>
          <w:rFonts w:ascii="Times New Roman" w:eastAsia="宋体" w:hAnsi="Times New Roman" w:cs="Times New Roman"/>
          <w:color w:val="2E74B5" w:themeColor="accent5" w:themeShade="BF"/>
          <w:sz w:val="24"/>
          <w:szCs w:val="24"/>
        </w:rPr>
        <w:t>.</w:t>
      </w:r>
      <w:r w:rsidRPr="001C68B0">
        <w:rPr>
          <w:rFonts w:ascii="Times New Roman" w:eastAsia="宋体" w:hAnsi="Times New Roman" w:cs="Times New Roman"/>
          <w:color w:val="2E74B5" w:themeColor="accent5" w:themeShade="BF"/>
          <w:sz w:val="24"/>
          <w:szCs w:val="24"/>
        </w:rPr>
        <w:t>中国特殊教育</w:t>
      </w:r>
      <w:r w:rsidRPr="001C68B0">
        <w:rPr>
          <w:rFonts w:ascii="Times New Roman" w:eastAsia="宋体" w:hAnsi="Times New Roman" w:cs="Times New Roman"/>
          <w:color w:val="2E74B5" w:themeColor="accent5" w:themeShade="BF"/>
          <w:sz w:val="24"/>
          <w:szCs w:val="24"/>
        </w:rPr>
        <w:t>,</w:t>
      </w:r>
      <w:r w:rsidR="00BA5A4D">
        <w:rPr>
          <w:rFonts w:ascii="Times New Roman" w:eastAsia="宋体" w:hAnsi="Times New Roman" w:cs="Times New Roman"/>
          <w:color w:val="2E74B5" w:themeColor="accent5" w:themeShade="BF"/>
          <w:sz w:val="24"/>
          <w:szCs w:val="24"/>
        </w:rPr>
        <w:t xml:space="preserve"> </w:t>
      </w:r>
      <w:r w:rsidRPr="001C68B0">
        <w:rPr>
          <w:rFonts w:ascii="Times New Roman" w:eastAsia="宋体" w:hAnsi="Times New Roman" w:cs="Times New Roman"/>
          <w:color w:val="2E74B5" w:themeColor="accent5" w:themeShade="BF"/>
          <w:sz w:val="24"/>
          <w:szCs w:val="24"/>
        </w:rPr>
        <w:t>2021</w:t>
      </w:r>
      <w:r w:rsidR="00D34F52">
        <w:rPr>
          <w:rFonts w:ascii="Times New Roman" w:eastAsia="宋体" w:hAnsi="Times New Roman" w:cs="Times New Roman" w:hint="eastAsia"/>
          <w:color w:val="2E74B5" w:themeColor="accent5" w:themeShade="BF"/>
          <w:sz w:val="24"/>
          <w:szCs w:val="24"/>
        </w:rPr>
        <w:t>,</w:t>
      </w:r>
      <w:r w:rsidR="00D34F52">
        <w:rPr>
          <w:rFonts w:ascii="Times New Roman" w:eastAsia="宋体" w:hAnsi="Times New Roman" w:cs="Times New Roman"/>
          <w:color w:val="2E74B5" w:themeColor="accent5" w:themeShade="BF"/>
          <w:sz w:val="24"/>
          <w:szCs w:val="24"/>
        </w:rPr>
        <w:t xml:space="preserve"> </w:t>
      </w:r>
      <w:r w:rsidRPr="001C68B0">
        <w:rPr>
          <w:rFonts w:ascii="Times New Roman" w:eastAsia="宋体" w:hAnsi="Times New Roman" w:cs="Times New Roman"/>
          <w:color w:val="2E74B5" w:themeColor="accent5" w:themeShade="BF"/>
          <w:sz w:val="24"/>
          <w:szCs w:val="24"/>
        </w:rPr>
        <w:t>(09):56-59+96</w:t>
      </w:r>
    </w:p>
    <w:p w14:paraId="6029C5D2" w14:textId="1E494B6D" w:rsidR="00A63A5B" w:rsidRDefault="00A63A5B"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2</w:t>
      </w:r>
      <w:r w:rsidR="00E3647C">
        <w:rPr>
          <w:rFonts w:ascii="Times New Roman" w:eastAsia="宋体" w:hAnsi="Times New Roman" w:cs="Times New Roman"/>
          <w:sz w:val="24"/>
          <w:szCs w:val="24"/>
        </w:rPr>
        <w:t>, 3</w:t>
      </w:r>
      <w:r w:rsidR="00BA0B69">
        <w:rPr>
          <w:rFonts w:ascii="Times New Roman" w:eastAsia="宋体" w:hAnsi="Times New Roman" w:cs="Times New Roman"/>
          <w:sz w:val="24"/>
          <w:szCs w:val="24"/>
        </w:rPr>
        <w:t>2</w:t>
      </w:r>
      <w:r>
        <w:rPr>
          <w:rFonts w:ascii="Times New Roman" w:eastAsia="宋体" w:hAnsi="Times New Roman" w:cs="Times New Roman"/>
          <w:sz w:val="24"/>
          <w:szCs w:val="24"/>
        </w:rPr>
        <w:t xml:space="preserve"> </w:t>
      </w:r>
      <w:r w:rsidRPr="00A63A5B">
        <w:rPr>
          <w:rFonts w:ascii="Times New Roman" w:eastAsia="宋体" w:hAnsi="Times New Roman" w:cs="Times New Roman"/>
          <w:sz w:val="24"/>
          <w:szCs w:val="24"/>
        </w:rPr>
        <w:t>Cowan N. Metatheory of storage capacity limits. Behavioral and brain sciences, 2001, 24(1): 154-176</w:t>
      </w:r>
    </w:p>
    <w:p w14:paraId="6BDCDF2A" w14:textId="0B109763"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3</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Rodríguez Naveiras E, Verche Borges E, Hernández Lastiri P, et al. Differences in working memory between gifted or talented students and community samples: A meta-</w:t>
      </w:r>
      <w:r w:rsidRPr="00837D0F">
        <w:rPr>
          <w:rFonts w:ascii="Times New Roman" w:eastAsia="宋体" w:hAnsi="Times New Roman" w:cs="Times New Roman"/>
          <w:sz w:val="24"/>
          <w:szCs w:val="24"/>
        </w:rPr>
        <w:lastRenderedPageBreak/>
        <w:t>analysis. Psicothema, 2019</w:t>
      </w:r>
    </w:p>
    <w:p w14:paraId="02BE18EB" w14:textId="168C614C"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4</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McAuley T, White D A. A latent variables examination of processing speed, response inhibition, and working memory during typical development. Journal of experimental child psychology, 2011, 108(3): 453-468</w:t>
      </w:r>
    </w:p>
    <w:p w14:paraId="6159443F" w14:textId="227D5A28"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5</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Alloway T P, Alloway R G. Working memory across the lifespan: A cross-sectional approach. Journal of Cognitive Psychology, 2013, 25(1): 84-93</w:t>
      </w:r>
    </w:p>
    <w:p w14:paraId="7B71F682" w14:textId="043EAD95"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6</w:t>
      </w:r>
      <w:r w:rsidR="00511C30">
        <w:rPr>
          <w:rFonts w:ascii="Times New Roman" w:eastAsia="宋体" w:hAnsi="Times New Roman" w:cs="Times New Roman"/>
          <w:sz w:val="24"/>
          <w:szCs w:val="24"/>
        </w:rPr>
        <w:t xml:space="preserve">, </w:t>
      </w:r>
      <w:r w:rsidR="00E9240E">
        <w:rPr>
          <w:rFonts w:ascii="Times New Roman" w:eastAsia="宋体" w:hAnsi="Times New Roman" w:cs="Times New Roman"/>
          <w:sz w:val="24"/>
          <w:szCs w:val="24"/>
        </w:rPr>
        <w:t>4</w:t>
      </w:r>
      <w:r w:rsidR="006A6D89">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Gathercole S E, Pickering S J, Ambridge B, et al. The structure of working memory from 4 to 15 years of age. Developmental psychology, 2004, 40(2): 177</w:t>
      </w:r>
    </w:p>
    <w:p w14:paraId="7D9227C9" w14:textId="0001514C"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7</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段小菊</w:t>
      </w:r>
      <w:r w:rsidRPr="00837D0F">
        <w:rPr>
          <w:rFonts w:ascii="Times New Roman" w:eastAsia="宋体" w:hAnsi="Times New Roman" w:cs="Times New Roman"/>
          <w:sz w:val="24"/>
          <w:szCs w:val="24"/>
        </w:rPr>
        <w:t>,</w:t>
      </w:r>
      <w:r w:rsidRPr="00837D0F">
        <w:rPr>
          <w:rFonts w:ascii="Times New Roman" w:eastAsia="宋体" w:hAnsi="Times New Roman" w:cs="Times New Roman"/>
          <w:sz w:val="24"/>
          <w:szCs w:val="24"/>
        </w:rPr>
        <w:t>施建农</w:t>
      </w:r>
      <w:r w:rsidRPr="00837D0F">
        <w:rPr>
          <w:rFonts w:ascii="Times New Roman" w:eastAsia="宋体" w:hAnsi="Times New Roman" w:cs="Times New Roman"/>
          <w:sz w:val="24"/>
          <w:szCs w:val="24"/>
        </w:rPr>
        <w:t>,</w:t>
      </w:r>
      <w:r w:rsidRPr="00837D0F">
        <w:rPr>
          <w:rFonts w:ascii="Times New Roman" w:eastAsia="宋体" w:hAnsi="Times New Roman" w:cs="Times New Roman"/>
          <w:sz w:val="24"/>
          <w:szCs w:val="24"/>
        </w:rPr>
        <w:t>冉瑜英</w:t>
      </w:r>
      <w:r w:rsidRPr="00837D0F">
        <w:rPr>
          <w:rFonts w:ascii="Times New Roman" w:eastAsia="宋体" w:hAnsi="Times New Roman" w:cs="Times New Roman"/>
          <w:sz w:val="24"/>
          <w:szCs w:val="24"/>
        </w:rPr>
        <w:t>.8</w:t>
      </w:r>
      <w:r w:rsidRPr="00837D0F">
        <w:rPr>
          <w:rFonts w:ascii="Times New Roman" w:eastAsia="宋体" w:hAnsi="Times New Roman" w:cs="Times New Roman"/>
          <w:sz w:val="24"/>
          <w:szCs w:val="24"/>
        </w:rPr>
        <w:t>岁到成年期工作记忆广度的发展</w:t>
      </w:r>
      <w:r w:rsidRPr="00837D0F">
        <w:rPr>
          <w:rFonts w:ascii="Times New Roman" w:eastAsia="宋体" w:hAnsi="Times New Roman" w:cs="Times New Roman"/>
          <w:sz w:val="24"/>
          <w:szCs w:val="24"/>
        </w:rPr>
        <w:t>.</w:t>
      </w:r>
      <w:r w:rsidRPr="00837D0F">
        <w:rPr>
          <w:rFonts w:ascii="Times New Roman" w:eastAsia="宋体" w:hAnsi="Times New Roman" w:cs="Times New Roman"/>
          <w:sz w:val="24"/>
          <w:szCs w:val="24"/>
        </w:rPr>
        <w:t>心理科学</w:t>
      </w:r>
      <w:r w:rsidRPr="00837D0F">
        <w:rPr>
          <w:rFonts w:ascii="Times New Roman" w:eastAsia="宋体" w:hAnsi="Times New Roman" w:cs="Times New Roman"/>
          <w:sz w:val="24"/>
          <w:szCs w:val="24"/>
        </w:rPr>
        <w:t>,</w:t>
      </w:r>
      <w:r w:rsidR="00C3400B">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2009,</w:t>
      </w:r>
      <w:r w:rsidR="00C3400B">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32(02):</w:t>
      </w:r>
      <w:r w:rsidR="00C3400B">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324-326</w:t>
      </w:r>
    </w:p>
    <w:p w14:paraId="10C996C5" w14:textId="4D987074"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8</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 xml:space="preserve">Pashler H. Familiarity and visual change detection. Perception &amp; </w:t>
      </w:r>
      <w:r w:rsidR="0053081B">
        <w:rPr>
          <w:rFonts w:ascii="Times New Roman" w:eastAsia="宋体" w:hAnsi="Times New Roman" w:cs="Times New Roman"/>
          <w:sz w:val="24"/>
          <w:szCs w:val="24"/>
        </w:rPr>
        <w:t>P</w:t>
      </w:r>
      <w:r w:rsidRPr="00837D0F">
        <w:rPr>
          <w:rFonts w:ascii="Times New Roman" w:eastAsia="宋体" w:hAnsi="Times New Roman" w:cs="Times New Roman"/>
          <w:sz w:val="24"/>
          <w:szCs w:val="24"/>
        </w:rPr>
        <w:t>sychophysics, 1988, 44(4): 369-378</w:t>
      </w:r>
    </w:p>
    <w:p w14:paraId="6572A6AB" w14:textId="477CF159" w:rsidR="00837D0F" w:rsidRDefault="00837D0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434134">
        <w:rPr>
          <w:rFonts w:ascii="Times New Roman" w:eastAsia="宋体" w:hAnsi="Times New Roman" w:cs="Times New Roman"/>
          <w:sz w:val="24"/>
          <w:szCs w:val="24"/>
        </w:rPr>
        <w:t>9</w:t>
      </w:r>
      <w:r w:rsidR="00E3647C">
        <w:rPr>
          <w:rFonts w:ascii="Times New Roman" w:eastAsia="宋体" w:hAnsi="Times New Roman" w:cs="Times New Roman"/>
          <w:sz w:val="24"/>
          <w:szCs w:val="24"/>
        </w:rPr>
        <w:t>, 3</w:t>
      </w:r>
      <w:r w:rsidR="00BA0B69">
        <w:rPr>
          <w:rFonts w:ascii="Times New Roman" w:eastAsia="宋体" w:hAnsi="Times New Roman" w:cs="Times New Roman"/>
          <w:sz w:val="24"/>
          <w:szCs w:val="24"/>
        </w:rPr>
        <w:t>5</w:t>
      </w:r>
      <w:r>
        <w:rPr>
          <w:rFonts w:ascii="Times New Roman" w:eastAsia="宋体" w:hAnsi="Times New Roman" w:cs="Times New Roman"/>
          <w:sz w:val="24"/>
          <w:szCs w:val="24"/>
        </w:rPr>
        <w:t xml:space="preserve"> </w:t>
      </w:r>
      <w:r w:rsidRPr="00837D0F">
        <w:rPr>
          <w:rFonts w:ascii="Times New Roman" w:eastAsia="宋体" w:hAnsi="Times New Roman" w:cs="Times New Roman"/>
          <w:sz w:val="24"/>
          <w:szCs w:val="24"/>
        </w:rPr>
        <w:t>Zhang W, Luck S J. Discrete fixed-resolution representations in visual working memory. Nature, 2008, 453(7192): 233-235</w:t>
      </w:r>
    </w:p>
    <w:p w14:paraId="0BED8E19" w14:textId="4C3BD38A" w:rsidR="00C2373E" w:rsidRDefault="00434134"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20</w:t>
      </w:r>
      <w:r w:rsidR="00511C30">
        <w:rPr>
          <w:rFonts w:ascii="Times New Roman" w:eastAsia="宋体" w:hAnsi="Times New Roman" w:cs="Times New Roman"/>
          <w:sz w:val="24"/>
          <w:szCs w:val="24"/>
        </w:rPr>
        <w:t>, 3</w:t>
      </w:r>
      <w:r w:rsidR="00BA0B69">
        <w:rPr>
          <w:rFonts w:ascii="Times New Roman" w:eastAsia="宋体" w:hAnsi="Times New Roman" w:cs="Times New Roman"/>
          <w:sz w:val="24"/>
          <w:szCs w:val="24"/>
        </w:rPr>
        <w:t>6</w:t>
      </w:r>
      <w:r w:rsidR="00511C30">
        <w:rPr>
          <w:rFonts w:ascii="Times New Roman" w:eastAsia="宋体" w:hAnsi="Times New Roman" w:cs="Times New Roman"/>
          <w:sz w:val="24"/>
          <w:szCs w:val="24"/>
        </w:rPr>
        <w:t>, 37</w:t>
      </w:r>
      <w:r w:rsidR="00BA0B69">
        <w:rPr>
          <w:rFonts w:ascii="Times New Roman" w:eastAsia="宋体" w:hAnsi="Times New Roman" w:cs="Times New Roman"/>
          <w:sz w:val="24"/>
          <w:szCs w:val="24"/>
        </w:rPr>
        <w:t>, 39</w:t>
      </w:r>
      <w:r w:rsidR="00E9240E">
        <w:rPr>
          <w:rFonts w:ascii="Times New Roman" w:eastAsia="宋体" w:hAnsi="Times New Roman" w:cs="Times New Roman"/>
          <w:sz w:val="24"/>
          <w:szCs w:val="24"/>
        </w:rPr>
        <w:t>, 40</w:t>
      </w:r>
      <w:r w:rsidR="00C2373E">
        <w:rPr>
          <w:rFonts w:ascii="Times New Roman" w:eastAsia="宋体" w:hAnsi="Times New Roman" w:cs="Times New Roman"/>
          <w:sz w:val="24"/>
          <w:szCs w:val="24"/>
        </w:rPr>
        <w:t xml:space="preserve"> </w:t>
      </w:r>
      <w:r w:rsidR="00C2373E" w:rsidRPr="00C2373E">
        <w:rPr>
          <w:rFonts w:ascii="Times New Roman" w:eastAsia="宋体" w:hAnsi="Times New Roman" w:cs="Times New Roman"/>
          <w:sz w:val="24"/>
          <w:szCs w:val="24"/>
        </w:rPr>
        <w:t>Bays P M, Catalao R F G, Husain M. The precision of visual working memory is set by allocation of a shared resource. Journal of vision, 2009, 9(10): 7-7</w:t>
      </w:r>
    </w:p>
    <w:p w14:paraId="27FEE0B4" w14:textId="1B89E754" w:rsidR="009F5F87" w:rsidRDefault="00434134"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B04247">
        <w:rPr>
          <w:rFonts w:ascii="Times New Roman" w:eastAsia="宋体" w:hAnsi="Times New Roman" w:cs="Times New Roman"/>
          <w:sz w:val="24"/>
          <w:szCs w:val="24"/>
        </w:rPr>
        <w:t>1</w:t>
      </w:r>
      <w:r w:rsidR="00F30ED4">
        <w:rPr>
          <w:rFonts w:ascii="Times New Roman" w:eastAsia="宋体" w:hAnsi="Times New Roman" w:cs="Times New Roman"/>
          <w:sz w:val="24"/>
          <w:szCs w:val="24"/>
        </w:rPr>
        <w:t>, 5</w:t>
      </w:r>
      <w:r w:rsidR="00D37ECF">
        <w:rPr>
          <w:rFonts w:ascii="Times New Roman" w:eastAsia="宋体" w:hAnsi="Times New Roman" w:cs="Times New Roman"/>
          <w:sz w:val="24"/>
          <w:szCs w:val="24"/>
        </w:rPr>
        <w:t>3</w:t>
      </w:r>
      <w:r w:rsidR="009F5F87">
        <w:rPr>
          <w:rFonts w:ascii="Times New Roman" w:eastAsia="宋体" w:hAnsi="Times New Roman" w:cs="Times New Roman"/>
          <w:sz w:val="24"/>
          <w:szCs w:val="24"/>
        </w:rPr>
        <w:t xml:space="preserve"> </w:t>
      </w:r>
      <w:r w:rsidR="009F5F87" w:rsidRPr="009F5F87">
        <w:rPr>
          <w:rFonts w:ascii="Times New Roman" w:eastAsia="宋体" w:hAnsi="Times New Roman" w:cs="Times New Roman"/>
          <w:sz w:val="24"/>
          <w:szCs w:val="24"/>
        </w:rPr>
        <w:t>Sarigiannidis I, Crickmore G, Astle D E. Developmental and individual differences in the precision of visuospatial memory. Cognitive Development, 2016, 39: 1-12</w:t>
      </w:r>
    </w:p>
    <w:p w14:paraId="5C18727B" w14:textId="5D0319D4" w:rsidR="009F5F87" w:rsidRDefault="00434134"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9F5F87">
        <w:rPr>
          <w:rFonts w:ascii="Times New Roman" w:eastAsia="宋体" w:hAnsi="Times New Roman" w:cs="Times New Roman"/>
          <w:sz w:val="24"/>
          <w:szCs w:val="24"/>
        </w:rPr>
        <w:t xml:space="preserve">2 </w:t>
      </w:r>
      <w:r w:rsidR="009F5F87" w:rsidRPr="009F5F87">
        <w:rPr>
          <w:rFonts w:ascii="Times New Roman" w:eastAsia="宋体" w:hAnsi="Times New Roman" w:cs="Times New Roman"/>
          <w:sz w:val="24"/>
          <w:szCs w:val="24"/>
        </w:rPr>
        <w:t>Chow M, Conway A R A. The scope and control of attention: Sources of variance in working memory capacity. Memory &amp; cognition, 2015, 43(3): 325-339</w:t>
      </w:r>
    </w:p>
    <w:p w14:paraId="1740EE8B" w14:textId="5B02C144" w:rsidR="009F5F87" w:rsidRDefault="009F5F87"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434134">
        <w:rPr>
          <w:rFonts w:ascii="Times New Roman" w:eastAsia="宋体" w:hAnsi="Times New Roman" w:cs="Times New Roman"/>
          <w:sz w:val="24"/>
          <w:szCs w:val="24"/>
        </w:rPr>
        <w:t>3</w:t>
      </w:r>
      <w:r>
        <w:rPr>
          <w:rFonts w:ascii="Times New Roman" w:eastAsia="宋体" w:hAnsi="Times New Roman" w:cs="Times New Roman"/>
          <w:sz w:val="24"/>
          <w:szCs w:val="24"/>
        </w:rPr>
        <w:t xml:space="preserve"> </w:t>
      </w:r>
      <w:r w:rsidRPr="009F5F87">
        <w:rPr>
          <w:rFonts w:ascii="Times New Roman" w:eastAsia="宋体" w:hAnsi="Times New Roman" w:cs="Times New Roman"/>
          <w:sz w:val="24"/>
          <w:szCs w:val="24"/>
        </w:rPr>
        <w:t>Oberauer K, Süβ H M, Wilhelm O, et al. Which working memory functions predict intelligence?. Intelligence, 2008, 36(6): 641-652</w:t>
      </w:r>
    </w:p>
    <w:p w14:paraId="06B224E9" w14:textId="13BD3316" w:rsidR="009F5F87" w:rsidRDefault="009F5F87"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434134">
        <w:rPr>
          <w:rFonts w:ascii="Times New Roman" w:eastAsia="宋体" w:hAnsi="Times New Roman" w:cs="Times New Roman"/>
          <w:sz w:val="24"/>
          <w:szCs w:val="24"/>
        </w:rPr>
        <w:t>4</w:t>
      </w:r>
      <w:r>
        <w:rPr>
          <w:rFonts w:ascii="Times New Roman" w:eastAsia="宋体" w:hAnsi="Times New Roman" w:cs="Times New Roman"/>
          <w:sz w:val="24"/>
          <w:szCs w:val="24"/>
        </w:rPr>
        <w:t xml:space="preserve"> </w:t>
      </w:r>
      <w:r w:rsidRPr="009F5F87">
        <w:rPr>
          <w:rFonts w:ascii="Times New Roman" w:eastAsia="宋体" w:hAnsi="Times New Roman" w:cs="Times New Roman"/>
          <w:sz w:val="24"/>
          <w:szCs w:val="24"/>
        </w:rPr>
        <w:t>Fukuda K, Vogel E, Mayr U, et al. Quantity, not quality: The relationship between fluid intelligence and working memory capacity. Psychonomic bulletin &amp; review, 2010, 17(5): 673-679</w:t>
      </w:r>
    </w:p>
    <w:p w14:paraId="450C7E3A" w14:textId="5C5D7D40" w:rsidR="009F5F87" w:rsidRDefault="009F5F87"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434134">
        <w:rPr>
          <w:rFonts w:ascii="Times New Roman" w:eastAsia="宋体" w:hAnsi="Times New Roman" w:cs="Times New Roman"/>
          <w:sz w:val="24"/>
          <w:szCs w:val="24"/>
        </w:rPr>
        <w:t>5</w:t>
      </w:r>
      <w:r>
        <w:rPr>
          <w:rFonts w:ascii="Times New Roman" w:eastAsia="宋体" w:hAnsi="Times New Roman" w:cs="Times New Roman"/>
          <w:sz w:val="24"/>
          <w:szCs w:val="24"/>
        </w:rPr>
        <w:t xml:space="preserve"> </w:t>
      </w:r>
      <w:r w:rsidRPr="009F5F87">
        <w:rPr>
          <w:rFonts w:ascii="Times New Roman" w:eastAsia="宋体" w:hAnsi="Times New Roman" w:cs="Times New Roman"/>
          <w:sz w:val="24"/>
          <w:szCs w:val="24"/>
        </w:rPr>
        <w:t>Xie W, Zhang W. Negative emotion boosts quality of visual working memory representation. Emotion, 2016, 16(5): 760</w:t>
      </w:r>
    </w:p>
    <w:p w14:paraId="3D8D8652" w14:textId="099AEB2D" w:rsidR="009F5F87" w:rsidRDefault="009F5F87"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434134">
        <w:rPr>
          <w:rFonts w:ascii="Times New Roman" w:eastAsia="宋体" w:hAnsi="Times New Roman" w:cs="Times New Roman"/>
          <w:sz w:val="24"/>
          <w:szCs w:val="24"/>
        </w:rPr>
        <w:t>6</w:t>
      </w:r>
      <w:r>
        <w:rPr>
          <w:rFonts w:ascii="Times New Roman" w:eastAsia="宋体" w:hAnsi="Times New Roman" w:cs="Times New Roman"/>
          <w:sz w:val="24"/>
          <w:szCs w:val="24"/>
        </w:rPr>
        <w:t xml:space="preserve"> </w:t>
      </w:r>
      <w:r w:rsidRPr="009F5F87">
        <w:rPr>
          <w:rFonts w:ascii="Times New Roman" w:eastAsia="宋体" w:hAnsi="Times New Roman" w:cs="Times New Roman"/>
          <w:sz w:val="24"/>
          <w:szCs w:val="24"/>
        </w:rPr>
        <w:t>Morales J, Calvo A, Bialystok E. Working memory development in monolingual and bilingual children. Journal of experimental child psychology, 2013, 114(2): 187-202</w:t>
      </w:r>
    </w:p>
    <w:p w14:paraId="0C1F78DD" w14:textId="589EA134" w:rsidR="00B91611" w:rsidRDefault="00B91611" w:rsidP="00D06C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sz w:val="24"/>
          <w:szCs w:val="24"/>
        </w:rPr>
        <w:t>7</w:t>
      </w:r>
      <w:r w:rsidR="00BA0B69">
        <w:rPr>
          <w:rFonts w:ascii="Times New Roman" w:eastAsia="宋体" w:hAnsi="Times New Roman" w:cs="Times New Roman"/>
          <w:sz w:val="24"/>
          <w:szCs w:val="24"/>
        </w:rPr>
        <w:t>, 28</w:t>
      </w:r>
      <w:r w:rsidRPr="00B20D94">
        <w:rPr>
          <w:rFonts w:ascii="Times New Roman" w:eastAsia="宋体" w:hAnsi="Times New Roman" w:cs="Times New Roman"/>
          <w:sz w:val="24"/>
          <w:szCs w:val="24"/>
        </w:rPr>
        <w:t>张厚粲</w:t>
      </w:r>
      <w:r w:rsidRPr="00B20D94">
        <w:rPr>
          <w:rFonts w:ascii="Times New Roman" w:eastAsia="宋体" w:hAnsi="Times New Roman" w:cs="Times New Roman"/>
          <w:sz w:val="24"/>
          <w:szCs w:val="24"/>
        </w:rPr>
        <w:t>,</w:t>
      </w:r>
      <w:r w:rsidRPr="00B20D94">
        <w:rPr>
          <w:rFonts w:ascii="Times New Roman" w:eastAsia="宋体" w:hAnsi="Times New Roman" w:cs="Times New Roman"/>
          <w:sz w:val="24"/>
          <w:szCs w:val="24"/>
        </w:rPr>
        <w:t>王晓平</w:t>
      </w:r>
      <w:r w:rsidRPr="00B20D94">
        <w:rPr>
          <w:rFonts w:ascii="Times New Roman" w:eastAsia="宋体" w:hAnsi="Times New Roman" w:cs="Times New Roman"/>
          <w:sz w:val="24"/>
          <w:szCs w:val="24"/>
        </w:rPr>
        <w:t>.</w:t>
      </w:r>
      <w:r w:rsidRPr="00B20D94">
        <w:rPr>
          <w:rFonts w:ascii="Times New Roman" w:eastAsia="宋体" w:hAnsi="Times New Roman" w:cs="Times New Roman"/>
          <w:sz w:val="24"/>
          <w:szCs w:val="24"/>
        </w:rPr>
        <w:t>瑞文标准推理测验在我国的修订</w:t>
      </w:r>
      <w:r w:rsidRPr="00B20D94">
        <w:rPr>
          <w:rFonts w:ascii="Times New Roman" w:eastAsia="宋体" w:hAnsi="Times New Roman" w:cs="Times New Roman"/>
          <w:sz w:val="24"/>
          <w:szCs w:val="24"/>
        </w:rPr>
        <w:t>.</w:t>
      </w:r>
      <w:r w:rsidRPr="00B20D94">
        <w:rPr>
          <w:rFonts w:ascii="Times New Roman" w:eastAsia="宋体" w:hAnsi="Times New Roman" w:cs="Times New Roman"/>
          <w:sz w:val="24"/>
          <w:szCs w:val="24"/>
        </w:rPr>
        <w:t>心理学报</w:t>
      </w:r>
      <w:r w:rsidRPr="00B20D94">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B20D94">
        <w:rPr>
          <w:rFonts w:ascii="Times New Roman" w:eastAsia="宋体" w:hAnsi="Times New Roman" w:cs="Times New Roman"/>
          <w:sz w:val="24"/>
          <w:szCs w:val="24"/>
        </w:rPr>
        <w:t>1989</w:t>
      </w:r>
      <w:r w:rsidR="0053081B">
        <w:rPr>
          <w:rFonts w:ascii="Times New Roman" w:eastAsia="宋体" w:hAnsi="Times New Roman" w:cs="Times New Roman"/>
          <w:sz w:val="24"/>
          <w:szCs w:val="24"/>
        </w:rPr>
        <w:t xml:space="preserve">, </w:t>
      </w:r>
      <w:r w:rsidRPr="00B20D94">
        <w:rPr>
          <w:rFonts w:ascii="Times New Roman" w:eastAsia="宋体" w:hAnsi="Times New Roman" w:cs="Times New Roman"/>
          <w:sz w:val="24"/>
          <w:szCs w:val="24"/>
        </w:rPr>
        <w:t>(02):</w:t>
      </w:r>
      <w:r>
        <w:rPr>
          <w:rFonts w:ascii="Times New Roman" w:eastAsia="宋体" w:hAnsi="Times New Roman" w:cs="Times New Roman"/>
          <w:sz w:val="24"/>
          <w:szCs w:val="24"/>
        </w:rPr>
        <w:t xml:space="preserve"> </w:t>
      </w:r>
      <w:r w:rsidRPr="00B20D94">
        <w:rPr>
          <w:rFonts w:ascii="Times New Roman" w:eastAsia="宋体" w:hAnsi="Times New Roman" w:cs="Times New Roman"/>
          <w:sz w:val="24"/>
          <w:szCs w:val="24"/>
        </w:rPr>
        <w:t>113-121</w:t>
      </w:r>
    </w:p>
    <w:p w14:paraId="396203B8" w14:textId="1EAA8932" w:rsidR="009F5F87" w:rsidRDefault="009F5F87"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00BA0B69">
        <w:rPr>
          <w:rFonts w:ascii="Times New Roman" w:eastAsia="宋体" w:hAnsi="Times New Roman" w:cs="Times New Roman"/>
          <w:sz w:val="24"/>
          <w:szCs w:val="24"/>
        </w:rPr>
        <w:t>9</w:t>
      </w:r>
      <w:r>
        <w:rPr>
          <w:rFonts w:ascii="Times New Roman" w:eastAsia="宋体" w:hAnsi="Times New Roman" w:cs="Times New Roman"/>
          <w:sz w:val="24"/>
          <w:szCs w:val="24"/>
        </w:rPr>
        <w:t xml:space="preserve"> </w:t>
      </w:r>
      <w:r w:rsidRPr="009F5F87">
        <w:rPr>
          <w:rFonts w:ascii="Times New Roman" w:eastAsia="宋体" w:hAnsi="Times New Roman" w:cs="Times New Roman"/>
          <w:sz w:val="24"/>
          <w:szCs w:val="24"/>
        </w:rPr>
        <w:t>Milner B. Interhemispheric differences in the localization of psychological processes in man. British medical bulletin, 1971</w:t>
      </w:r>
    </w:p>
    <w:p w14:paraId="760BCB9F" w14:textId="3ED127F9" w:rsidR="009F5F87" w:rsidRDefault="00BA0B69"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30</w:t>
      </w:r>
      <w:r w:rsidR="009F5F87">
        <w:rPr>
          <w:rFonts w:ascii="Times New Roman" w:eastAsia="宋体" w:hAnsi="Times New Roman" w:cs="Times New Roman"/>
          <w:sz w:val="24"/>
          <w:szCs w:val="24"/>
        </w:rPr>
        <w:t xml:space="preserve"> </w:t>
      </w:r>
      <w:r w:rsidR="009F5F87" w:rsidRPr="009F5F87">
        <w:rPr>
          <w:rFonts w:ascii="Times New Roman" w:eastAsia="宋体" w:hAnsi="Times New Roman" w:cs="Times New Roman"/>
          <w:sz w:val="24"/>
          <w:szCs w:val="24"/>
        </w:rPr>
        <w:t>Baddeley A. Working memory: looking back and looking forward. Nature reviews neuroscience, 2003, 4(10): 829-839</w:t>
      </w:r>
    </w:p>
    <w:p w14:paraId="7944CC28" w14:textId="4578C04C" w:rsidR="00B20D94" w:rsidRDefault="00FD5057"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BA0B69">
        <w:rPr>
          <w:rFonts w:ascii="Times New Roman" w:eastAsia="宋体" w:hAnsi="Times New Roman" w:cs="Times New Roman"/>
          <w:sz w:val="24"/>
          <w:szCs w:val="24"/>
        </w:rPr>
        <w:t>1</w:t>
      </w:r>
      <w:r w:rsidR="00B20D94">
        <w:rPr>
          <w:rFonts w:ascii="Times New Roman" w:eastAsia="宋体" w:hAnsi="Times New Roman" w:cs="Times New Roman"/>
          <w:sz w:val="24"/>
          <w:szCs w:val="24"/>
        </w:rPr>
        <w:t xml:space="preserve"> </w:t>
      </w:r>
      <w:r w:rsidR="00B20D94" w:rsidRPr="00B20D94">
        <w:rPr>
          <w:rFonts w:ascii="Times New Roman" w:eastAsia="宋体" w:hAnsi="Times New Roman" w:cs="Times New Roman"/>
          <w:sz w:val="24"/>
          <w:szCs w:val="24"/>
        </w:rPr>
        <w:t>Conway A R A, Kane M J, Bunting M F, et al. Working memory span tasks: A methodological review and user’s guide. Psychonomic bulletin &amp; review, 2005, 12(5): 769-786</w:t>
      </w:r>
    </w:p>
    <w:p w14:paraId="0CB42234" w14:textId="386E91A0" w:rsidR="00B20D94" w:rsidRDefault="00434134"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BA0B69">
        <w:rPr>
          <w:rFonts w:ascii="Times New Roman" w:eastAsia="宋体" w:hAnsi="Times New Roman" w:cs="Times New Roman"/>
          <w:sz w:val="24"/>
          <w:szCs w:val="24"/>
        </w:rPr>
        <w:t>3</w:t>
      </w:r>
      <w:r w:rsidR="00F30ED4">
        <w:rPr>
          <w:rFonts w:ascii="Times New Roman" w:eastAsia="宋体" w:hAnsi="Times New Roman" w:cs="Times New Roman"/>
          <w:sz w:val="24"/>
          <w:szCs w:val="24"/>
        </w:rPr>
        <w:t xml:space="preserve">, </w:t>
      </w:r>
      <w:r w:rsidR="00D37ECF">
        <w:rPr>
          <w:rFonts w:ascii="Times New Roman" w:eastAsia="宋体" w:hAnsi="Times New Roman" w:cs="Times New Roman"/>
          <w:sz w:val="24"/>
          <w:szCs w:val="24"/>
        </w:rPr>
        <w:t>51</w:t>
      </w:r>
      <w:r w:rsidR="00B20D94">
        <w:rPr>
          <w:rFonts w:ascii="Times New Roman" w:eastAsia="宋体" w:hAnsi="Times New Roman" w:cs="Times New Roman"/>
          <w:sz w:val="24"/>
          <w:szCs w:val="24"/>
        </w:rPr>
        <w:t xml:space="preserve"> </w:t>
      </w:r>
      <w:r w:rsidR="00B20D94" w:rsidRPr="00B20D94">
        <w:rPr>
          <w:rFonts w:ascii="Times New Roman" w:eastAsia="宋体" w:hAnsi="Times New Roman" w:cs="Times New Roman"/>
          <w:sz w:val="24"/>
          <w:szCs w:val="24"/>
        </w:rPr>
        <w:t>Burnett Heyes S, Zokaei N, van der Staaij I, et al. Development of visual working memory precision in childhood. Developmental science, 2012, 15(4): 528-539</w:t>
      </w:r>
    </w:p>
    <w:p w14:paraId="0746B636" w14:textId="6AA2846F" w:rsidR="00B20D94" w:rsidRDefault="00434134"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BA0B69">
        <w:rPr>
          <w:rFonts w:ascii="Times New Roman" w:eastAsia="宋体" w:hAnsi="Times New Roman" w:cs="Times New Roman"/>
          <w:sz w:val="24"/>
          <w:szCs w:val="24"/>
        </w:rPr>
        <w:t>4</w:t>
      </w:r>
      <w:r w:rsidR="00F30ED4">
        <w:rPr>
          <w:rFonts w:ascii="Times New Roman" w:eastAsia="宋体" w:hAnsi="Times New Roman" w:cs="Times New Roman"/>
          <w:sz w:val="24"/>
          <w:szCs w:val="24"/>
        </w:rPr>
        <w:t>, 4</w:t>
      </w:r>
      <w:r w:rsidR="00E9240E">
        <w:rPr>
          <w:rFonts w:ascii="Times New Roman" w:eastAsia="宋体" w:hAnsi="Times New Roman" w:cs="Times New Roman"/>
          <w:sz w:val="24"/>
          <w:szCs w:val="24"/>
        </w:rPr>
        <w:t>6</w:t>
      </w:r>
      <w:r w:rsidR="00B20D94">
        <w:rPr>
          <w:rFonts w:ascii="Times New Roman" w:eastAsia="宋体" w:hAnsi="Times New Roman" w:cs="Times New Roman"/>
          <w:sz w:val="24"/>
          <w:szCs w:val="24"/>
        </w:rPr>
        <w:t xml:space="preserve"> </w:t>
      </w:r>
      <w:r w:rsidR="00B20D94" w:rsidRPr="00B20D94">
        <w:rPr>
          <w:rFonts w:ascii="Times New Roman" w:eastAsia="宋体" w:hAnsi="Times New Roman" w:cs="Times New Roman"/>
          <w:sz w:val="24"/>
          <w:szCs w:val="24"/>
        </w:rPr>
        <w:t>Zokaei N, Burnett Heyes S, Gorgoraptis N, et al. Working memory recall precision is a more sensitive index than span. Journal of Neuropsychology, 2015, 9(2): 319-329</w:t>
      </w:r>
    </w:p>
    <w:p w14:paraId="3DEBD2C0" w14:textId="290A52EE" w:rsidR="00BA0B69" w:rsidRDefault="00B20D94" w:rsidP="00D06C8F">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3</w:t>
      </w:r>
      <w:r w:rsidR="00BA0B69">
        <w:rPr>
          <w:rFonts w:ascii="Times New Roman" w:eastAsia="宋体" w:hAnsi="Times New Roman" w:cs="Times New Roman"/>
          <w:sz w:val="24"/>
          <w:szCs w:val="24"/>
        </w:rPr>
        <w:t>8</w:t>
      </w:r>
      <w:r>
        <w:rPr>
          <w:rFonts w:ascii="Times New Roman" w:eastAsia="宋体" w:hAnsi="Times New Roman" w:cs="Times New Roman"/>
          <w:sz w:val="24"/>
          <w:szCs w:val="24"/>
        </w:rPr>
        <w:t xml:space="preserve"> </w:t>
      </w:r>
      <w:r w:rsidRPr="00B20D94">
        <w:rPr>
          <w:rFonts w:ascii="Times New Roman" w:eastAsia="宋体" w:hAnsi="Times New Roman" w:cs="Times New Roman"/>
          <w:sz w:val="24"/>
          <w:szCs w:val="24"/>
        </w:rPr>
        <w:t xml:space="preserve">Fisher N I. Statistical analysis of circular data. </w:t>
      </w:r>
      <w:r>
        <w:rPr>
          <w:rFonts w:ascii="Times New Roman" w:eastAsia="宋体" w:hAnsi="Times New Roman" w:cs="Times New Roman"/>
          <w:sz w:val="24"/>
          <w:szCs w:val="24"/>
        </w:rPr>
        <w:t>Cambridge: C</w:t>
      </w:r>
      <w:r w:rsidRPr="00B20D94">
        <w:rPr>
          <w:rFonts w:ascii="Times New Roman" w:eastAsia="宋体" w:hAnsi="Times New Roman" w:cs="Times New Roman"/>
          <w:sz w:val="24"/>
          <w:szCs w:val="24"/>
        </w:rPr>
        <w:t xml:space="preserve">ambridge </w:t>
      </w:r>
      <w:r>
        <w:rPr>
          <w:rFonts w:ascii="Times New Roman" w:eastAsia="宋体" w:hAnsi="Times New Roman" w:cs="Times New Roman"/>
          <w:sz w:val="24"/>
          <w:szCs w:val="24"/>
        </w:rPr>
        <w:t>U</w:t>
      </w:r>
      <w:r w:rsidRPr="00B20D94">
        <w:rPr>
          <w:rFonts w:ascii="Times New Roman" w:eastAsia="宋体" w:hAnsi="Times New Roman" w:cs="Times New Roman"/>
          <w:sz w:val="24"/>
          <w:szCs w:val="24"/>
        </w:rPr>
        <w:t xml:space="preserve">niversity </w:t>
      </w:r>
      <w:r>
        <w:rPr>
          <w:rFonts w:ascii="Times New Roman" w:eastAsia="宋体" w:hAnsi="Times New Roman" w:cs="Times New Roman"/>
          <w:sz w:val="24"/>
          <w:szCs w:val="24"/>
        </w:rPr>
        <w:t>P</w:t>
      </w:r>
      <w:r w:rsidRPr="00B20D94">
        <w:rPr>
          <w:rFonts w:ascii="Times New Roman" w:eastAsia="宋体" w:hAnsi="Times New Roman" w:cs="Times New Roman"/>
          <w:sz w:val="24"/>
          <w:szCs w:val="24"/>
        </w:rPr>
        <w:t>ress, 1995</w:t>
      </w:r>
    </w:p>
    <w:p w14:paraId="495DBD91" w14:textId="110BAAE8" w:rsidR="00E9240E" w:rsidRDefault="001E6A86" w:rsidP="00D06C8F">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4</w:t>
      </w:r>
      <w:r w:rsidR="00E9240E">
        <w:rPr>
          <w:rFonts w:ascii="Times New Roman" w:eastAsia="宋体" w:hAnsi="Times New Roman" w:cs="Times New Roman"/>
          <w:sz w:val="24"/>
          <w:szCs w:val="24"/>
        </w:rPr>
        <w:t>2</w:t>
      </w:r>
      <w:r w:rsidR="00511C30">
        <w:rPr>
          <w:rFonts w:ascii="Times New Roman" w:eastAsia="宋体" w:hAnsi="Times New Roman" w:cs="Times New Roman"/>
          <w:sz w:val="24"/>
          <w:szCs w:val="24"/>
        </w:rPr>
        <w:t>, 4</w:t>
      </w:r>
      <w:r w:rsidR="00E9240E">
        <w:rPr>
          <w:rFonts w:ascii="Times New Roman" w:eastAsia="宋体" w:hAnsi="Times New Roman" w:cs="Times New Roman"/>
          <w:sz w:val="24"/>
          <w:szCs w:val="24"/>
        </w:rPr>
        <w:t>5</w:t>
      </w:r>
      <w:r w:rsidR="00B20D94">
        <w:rPr>
          <w:rFonts w:ascii="Times New Roman" w:eastAsia="宋体" w:hAnsi="Times New Roman" w:cs="Times New Roman"/>
          <w:sz w:val="24"/>
          <w:szCs w:val="24"/>
        </w:rPr>
        <w:t xml:space="preserve"> </w:t>
      </w:r>
      <w:r w:rsidR="00B20D94" w:rsidRPr="00B20D94">
        <w:rPr>
          <w:rFonts w:ascii="Times New Roman" w:eastAsia="宋体" w:hAnsi="Times New Roman" w:cs="Times New Roman"/>
          <w:sz w:val="24"/>
          <w:szCs w:val="24"/>
        </w:rPr>
        <w:t>Peich M C, Husain M, Bays P M. Age-related decline of precision and binding in visual working memory. Psychology and aging, 2013, 28(3): 729</w:t>
      </w:r>
    </w:p>
    <w:p w14:paraId="4D6D8708" w14:textId="7327E50A" w:rsidR="00C364C3" w:rsidRDefault="00511C30" w:rsidP="00D06C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E9240E">
        <w:rPr>
          <w:rFonts w:ascii="Times New Roman" w:eastAsia="宋体" w:hAnsi="Times New Roman" w:cs="Times New Roman"/>
          <w:sz w:val="24"/>
          <w:szCs w:val="24"/>
        </w:rPr>
        <w:t>3</w:t>
      </w:r>
      <w:r w:rsidR="006A6D89">
        <w:rPr>
          <w:rFonts w:ascii="Times New Roman" w:eastAsia="宋体" w:hAnsi="Times New Roman" w:cs="Times New Roman"/>
          <w:sz w:val="24"/>
          <w:szCs w:val="24"/>
        </w:rPr>
        <w:t>, 44</w:t>
      </w:r>
      <w:r w:rsidR="00C364C3">
        <w:rPr>
          <w:rFonts w:ascii="Times New Roman" w:eastAsia="宋体" w:hAnsi="Times New Roman" w:cs="Times New Roman"/>
          <w:sz w:val="24"/>
          <w:szCs w:val="24"/>
        </w:rPr>
        <w:t xml:space="preserve"> </w:t>
      </w:r>
      <w:r w:rsidR="00C364C3" w:rsidRPr="00C364C3">
        <w:rPr>
          <w:rFonts w:ascii="Times New Roman" w:eastAsia="宋体" w:hAnsi="Times New Roman" w:cs="Times New Roman"/>
          <w:sz w:val="24"/>
          <w:szCs w:val="24"/>
        </w:rPr>
        <w:t>Cowan N. Working memory maturation: Can we get at the essence of cognitive growth?. Perspectives on Psychological Science, 2016, 11(2): 239-264</w:t>
      </w:r>
    </w:p>
    <w:p w14:paraId="60BFF308" w14:textId="5EE174F0" w:rsidR="00C364C3" w:rsidRDefault="00F30ED4" w:rsidP="00D06C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D37ECF">
        <w:rPr>
          <w:rFonts w:ascii="Times New Roman" w:eastAsia="宋体" w:hAnsi="Times New Roman" w:cs="Times New Roman"/>
          <w:sz w:val="24"/>
          <w:szCs w:val="24"/>
        </w:rPr>
        <w:t>7</w:t>
      </w:r>
      <w:r w:rsidR="00C364C3">
        <w:rPr>
          <w:rFonts w:ascii="Times New Roman" w:eastAsia="宋体" w:hAnsi="Times New Roman" w:cs="Times New Roman"/>
          <w:sz w:val="24"/>
          <w:szCs w:val="24"/>
        </w:rPr>
        <w:t xml:space="preserve"> </w:t>
      </w:r>
      <w:r w:rsidR="00C364C3" w:rsidRPr="00C364C3">
        <w:rPr>
          <w:rFonts w:ascii="Times New Roman" w:eastAsia="宋体" w:hAnsi="Times New Roman" w:cs="Times New Roman"/>
          <w:sz w:val="24"/>
          <w:szCs w:val="24"/>
        </w:rPr>
        <w:t xml:space="preserve">Richter F R, Cooper R A, Bays P M, et al. Distinct neural mechanisms underlie the success, precision, and vividness of episodic memory. </w:t>
      </w:r>
      <w:r w:rsidR="00C364C3">
        <w:rPr>
          <w:rFonts w:ascii="Times New Roman" w:eastAsia="宋体" w:hAnsi="Times New Roman" w:cs="Times New Roman"/>
          <w:sz w:val="24"/>
          <w:szCs w:val="24"/>
        </w:rPr>
        <w:t>E</w:t>
      </w:r>
      <w:r w:rsidR="00C364C3" w:rsidRPr="00C364C3">
        <w:rPr>
          <w:rFonts w:ascii="Times New Roman" w:eastAsia="宋体" w:hAnsi="Times New Roman" w:cs="Times New Roman"/>
          <w:sz w:val="24"/>
          <w:szCs w:val="24"/>
        </w:rPr>
        <w:t xml:space="preserve">life, 2016, 5: </w:t>
      </w:r>
      <w:r w:rsidR="00C364C3">
        <w:rPr>
          <w:rFonts w:ascii="Times New Roman" w:eastAsia="宋体" w:hAnsi="Times New Roman" w:cs="Times New Roman"/>
          <w:sz w:val="24"/>
          <w:szCs w:val="24"/>
        </w:rPr>
        <w:t>e</w:t>
      </w:r>
      <w:r w:rsidR="00C364C3" w:rsidRPr="00C364C3">
        <w:rPr>
          <w:rFonts w:ascii="Times New Roman" w:eastAsia="宋体" w:hAnsi="Times New Roman" w:cs="Times New Roman"/>
          <w:sz w:val="24"/>
          <w:szCs w:val="24"/>
        </w:rPr>
        <w:t>18260</w:t>
      </w:r>
    </w:p>
    <w:p w14:paraId="32391369" w14:textId="723EC1A0" w:rsidR="00D37ECF" w:rsidRDefault="00F30ED4" w:rsidP="00D06C8F">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r w:rsidR="00D37ECF">
        <w:rPr>
          <w:rFonts w:ascii="Times New Roman" w:eastAsia="宋体" w:hAnsi="Times New Roman" w:cs="Times New Roman"/>
          <w:sz w:val="24"/>
          <w:szCs w:val="24"/>
        </w:rPr>
        <w:t>8</w:t>
      </w:r>
      <w:r w:rsidR="00C364C3">
        <w:rPr>
          <w:rFonts w:ascii="Times New Roman" w:eastAsia="宋体" w:hAnsi="Times New Roman" w:cs="Times New Roman"/>
          <w:sz w:val="24"/>
          <w:szCs w:val="24"/>
        </w:rPr>
        <w:t xml:space="preserve"> </w:t>
      </w:r>
      <w:r w:rsidR="00C364C3" w:rsidRPr="00C364C3">
        <w:rPr>
          <w:rFonts w:ascii="Times New Roman" w:eastAsia="宋体" w:hAnsi="Times New Roman" w:cs="Times New Roman"/>
          <w:sz w:val="24"/>
          <w:szCs w:val="24"/>
        </w:rPr>
        <w:t>Ester E F, Anderson D E, Serences J T, et al. A neural measure of precision in visual working memory. Journal of cognitive neuroscience, 2013, 25(5): 754-761</w:t>
      </w:r>
    </w:p>
    <w:p w14:paraId="7D57A06C" w14:textId="5754FE80" w:rsidR="00C364C3" w:rsidRDefault="00F30ED4" w:rsidP="00D06C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D37ECF">
        <w:rPr>
          <w:rFonts w:ascii="Times New Roman" w:eastAsia="宋体" w:hAnsi="Times New Roman" w:cs="Times New Roman"/>
          <w:sz w:val="24"/>
          <w:szCs w:val="24"/>
        </w:rPr>
        <w:t xml:space="preserve">9 </w:t>
      </w:r>
      <w:r w:rsidR="00C364C3" w:rsidRPr="00C364C3">
        <w:rPr>
          <w:rFonts w:ascii="Times New Roman" w:eastAsia="宋体" w:hAnsi="Times New Roman" w:cs="Times New Roman"/>
          <w:sz w:val="24"/>
          <w:szCs w:val="24"/>
        </w:rPr>
        <w:t>Vogel E K, McCollough A W, Machizawa M G. Neural measures reveal individual differences in controlling access to working memory. Nature, 2005, 438(7067): 500-503</w:t>
      </w:r>
    </w:p>
    <w:p w14:paraId="2ADFC104" w14:textId="6A52E00D" w:rsidR="00C364C3" w:rsidRDefault="00D37EC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50</w:t>
      </w:r>
      <w:r w:rsidR="00C364C3">
        <w:rPr>
          <w:rFonts w:ascii="Times New Roman" w:eastAsia="宋体" w:hAnsi="Times New Roman" w:cs="Times New Roman"/>
          <w:sz w:val="24"/>
          <w:szCs w:val="24"/>
        </w:rPr>
        <w:t xml:space="preserve"> </w:t>
      </w:r>
      <w:r w:rsidR="00C364C3" w:rsidRPr="00C364C3">
        <w:rPr>
          <w:rFonts w:ascii="Times New Roman" w:eastAsia="宋体" w:hAnsi="Times New Roman" w:cs="Times New Roman"/>
          <w:sz w:val="24"/>
          <w:szCs w:val="24"/>
        </w:rPr>
        <w:t>Gray S, Green S, Alt M, et al. The structure of working memory in young children and its relation to intelligence. Journal of Memory and Language, 2017, 92: 183-201</w:t>
      </w:r>
    </w:p>
    <w:p w14:paraId="499FB565" w14:textId="2F18D18D" w:rsidR="00C364C3" w:rsidRDefault="00D37ECF" w:rsidP="00D06C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52</w:t>
      </w:r>
      <w:r w:rsidR="00C364C3">
        <w:rPr>
          <w:rFonts w:ascii="Times New Roman" w:eastAsia="宋体" w:hAnsi="Times New Roman" w:cs="Times New Roman"/>
          <w:sz w:val="24"/>
          <w:szCs w:val="24"/>
        </w:rPr>
        <w:t xml:space="preserve"> </w:t>
      </w:r>
      <w:r w:rsidR="00C364C3" w:rsidRPr="00C364C3">
        <w:rPr>
          <w:rFonts w:ascii="Times New Roman" w:eastAsia="宋体" w:hAnsi="Times New Roman" w:cs="Times New Roman"/>
          <w:sz w:val="24"/>
          <w:szCs w:val="24"/>
        </w:rPr>
        <w:t xml:space="preserve">Heyes S B, Zokaei N, Husain M. Longitudinal development of visual working </w:t>
      </w:r>
      <w:r w:rsidR="00C364C3" w:rsidRPr="00C364C3">
        <w:rPr>
          <w:rFonts w:ascii="Times New Roman" w:eastAsia="宋体" w:hAnsi="Times New Roman" w:cs="Times New Roman"/>
          <w:sz w:val="24"/>
          <w:szCs w:val="24"/>
        </w:rPr>
        <w:lastRenderedPageBreak/>
        <w:t>me</w:t>
      </w:r>
      <w:r w:rsidR="00184A01">
        <w:rPr>
          <w:rFonts w:ascii="Times New Roman" w:eastAsia="宋体" w:hAnsi="Times New Roman" w:cs="Times New Roman"/>
          <w:sz w:val="24"/>
          <w:szCs w:val="24"/>
        </w:rPr>
        <w:t>10</w:t>
      </w:r>
      <w:r w:rsidR="00C364C3" w:rsidRPr="00C364C3">
        <w:rPr>
          <w:rFonts w:ascii="Times New Roman" w:eastAsia="宋体" w:hAnsi="Times New Roman" w:cs="Times New Roman"/>
          <w:sz w:val="24"/>
          <w:szCs w:val="24"/>
        </w:rPr>
        <w:t>mory precision in childhood and early adolescence. Cognitive Development, 2016, 39: 36-44</w:t>
      </w:r>
    </w:p>
    <w:p w14:paraId="4D46A2C8" w14:textId="00A7BA97" w:rsidR="00126BD6" w:rsidRPr="00A963E3" w:rsidRDefault="00184A01" w:rsidP="00C9709D">
      <w:pPr>
        <w:spacing w:line="360" w:lineRule="auto"/>
        <w:rPr>
          <w:rFonts w:ascii="Times New Roman"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）英文题目：</w:t>
      </w:r>
      <w:r w:rsidRPr="002B5FA0">
        <w:rPr>
          <w:rFonts w:ascii="Times New Roman" w:hAnsi="Times New Roman" w:cs="Times New Roman"/>
          <w:sz w:val="24"/>
          <w:szCs w:val="24"/>
        </w:rPr>
        <w:t xml:space="preserve">Visual Working Memory Precision </w:t>
      </w:r>
      <w:r w:rsidR="00086B87">
        <w:rPr>
          <w:rFonts w:ascii="Times New Roman" w:hAnsi="Times New Roman" w:cs="Times New Roman" w:hint="eastAsia"/>
          <w:sz w:val="24"/>
          <w:szCs w:val="24"/>
        </w:rPr>
        <w:t>of</w:t>
      </w:r>
      <w:r w:rsidR="00086B87">
        <w:rPr>
          <w:rFonts w:ascii="Times New Roman" w:hAnsi="Times New Roman" w:cs="Times New Roman"/>
          <w:sz w:val="24"/>
          <w:szCs w:val="24"/>
        </w:rPr>
        <w:t xml:space="preserve"> </w:t>
      </w:r>
      <w:r w:rsidR="001E6A86">
        <w:rPr>
          <w:rFonts w:ascii="Times New Roman" w:hAnsi="Times New Roman" w:cs="Times New Roman" w:hint="eastAsia"/>
          <w:sz w:val="24"/>
          <w:szCs w:val="24"/>
        </w:rPr>
        <w:t>Intelligent</w:t>
      </w:r>
      <w:r w:rsidR="001E6A86">
        <w:rPr>
          <w:rFonts w:ascii="Times New Roman" w:hAnsi="Times New Roman" w:cs="Times New Roman"/>
          <w:sz w:val="24"/>
          <w:szCs w:val="24"/>
        </w:rPr>
        <w:t xml:space="preserve"> </w:t>
      </w:r>
      <w:r w:rsidR="001E6A86">
        <w:rPr>
          <w:rFonts w:ascii="Times New Roman" w:hAnsi="Times New Roman" w:cs="Times New Roman" w:hint="eastAsia"/>
          <w:sz w:val="24"/>
          <w:szCs w:val="24"/>
        </w:rPr>
        <w:t>Supernormal</w:t>
      </w:r>
      <w:r w:rsidRPr="002B5FA0">
        <w:rPr>
          <w:rFonts w:ascii="Times New Roman" w:hAnsi="Times New Roman" w:cs="Times New Roman"/>
          <w:sz w:val="24"/>
          <w:szCs w:val="24"/>
        </w:rPr>
        <w:t xml:space="preserve"> Children</w:t>
      </w:r>
      <w:r w:rsidR="00086B87">
        <w:rPr>
          <w:rFonts w:ascii="Times New Roman" w:hAnsi="Times New Roman" w:cs="Times New Roman"/>
          <w:sz w:val="24"/>
          <w:szCs w:val="24"/>
        </w:rPr>
        <w:t>: A</w:t>
      </w:r>
      <w:r w:rsidR="001C68B0">
        <w:rPr>
          <w:rFonts w:ascii="Times New Roman" w:hAnsi="Times New Roman" w:cs="Times New Roman" w:hint="eastAsia"/>
          <w:sz w:val="24"/>
          <w:szCs w:val="24"/>
        </w:rPr>
        <w:t>n</w:t>
      </w:r>
      <w:r w:rsidR="00086B87">
        <w:rPr>
          <w:rFonts w:ascii="Times New Roman" w:hAnsi="Times New Roman" w:cs="Times New Roman"/>
          <w:sz w:val="24"/>
          <w:szCs w:val="24"/>
        </w:rPr>
        <w:t xml:space="preserve"> Experimental Research Based on Working Memory Precision and Span</w:t>
      </w:r>
    </w:p>
    <w:p w14:paraId="08618DDA" w14:textId="17E5259B" w:rsidR="00126BD6" w:rsidRDefault="00126BD6"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）作者姓名拼音：</w:t>
      </w:r>
      <w:r>
        <w:rPr>
          <w:rFonts w:ascii="Times New Roman" w:eastAsia="宋体" w:hAnsi="Times New Roman" w:cs="Times New Roman" w:hint="eastAsia"/>
          <w:sz w:val="24"/>
          <w:szCs w:val="24"/>
        </w:rPr>
        <w:t>Fu</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Yao</w:t>
      </w:r>
      <w:r w:rsidRPr="008765BE">
        <w:rPr>
          <w:rFonts w:ascii="Times New Roman" w:eastAsia="宋体" w:hAnsi="Times New Roman" w:cs="Times New Roman"/>
          <w:sz w:val="24"/>
          <w:szCs w:val="24"/>
          <w:vertAlign w:val="super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Zhang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Xingli</w:t>
      </w:r>
      <w:r w:rsidR="00554BEB">
        <w:rPr>
          <w:rFonts w:ascii="Times New Roman" w:eastAsia="宋体" w:hAnsi="Times New Roman" w:cs="Times New Roman" w:hint="eastAsia"/>
          <w:sz w:val="24"/>
          <w:szCs w:val="24"/>
          <w:vertAlign w:val="superscript"/>
        </w:rPr>
        <w:t>2,</w:t>
      </w:r>
      <w:r w:rsidR="00554BEB">
        <w:rPr>
          <w:rFonts w:ascii="Times New Roman" w:eastAsia="宋体" w:hAnsi="Times New Roman" w:cs="Times New Roman"/>
          <w:sz w:val="24"/>
          <w:szCs w:val="24"/>
          <w:vertAlign w:val="superscript"/>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Shi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Jiannong</w:t>
      </w:r>
      <w:r w:rsidR="008765BE" w:rsidRPr="008765BE">
        <w:rPr>
          <w:rFonts w:ascii="Times New Roman" w:eastAsia="宋体" w:hAnsi="Times New Roman" w:cs="Times New Roman"/>
          <w:sz w:val="24"/>
          <w:szCs w:val="24"/>
          <w:vertAlign w:val="superscript"/>
        </w:rPr>
        <w:t>2</w:t>
      </w:r>
      <w:r w:rsidR="00554BEB">
        <w:rPr>
          <w:rFonts w:ascii="Times New Roman" w:eastAsia="宋体" w:hAnsi="Times New Roman" w:cs="Times New Roman" w:hint="eastAsia"/>
          <w:sz w:val="24"/>
          <w:szCs w:val="24"/>
          <w:vertAlign w:val="superscript"/>
        </w:rPr>
        <w:t>,</w:t>
      </w:r>
      <w:r w:rsidR="00554BEB">
        <w:rPr>
          <w:rFonts w:ascii="Times New Roman" w:eastAsia="宋体" w:hAnsi="Times New Roman" w:cs="Times New Roman"/>
          <w:sz w:val="24"/>
          <w:szCs w:val="24"/>
          <w:vertAlign w:val="superscript"/>
        </w:rPr>
        <w:t>3</w:t>
      </w:r>
    </w:p>
    <w:p w14:paraId="6A5B28D2" w14:textId="4709EBBA" w:rsidR="00126BD6" w:rsidRDefault="00126BD6"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）作者单位英文名称：</w:t>
      </w:r>
    </w:p>
    <w:p w14:paraId="62A515EF" w14:textId="52A9EF97" w:rsidR="00126BD6" w:rsidRDefault="008765BE"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Hangzhou College for Kindergarten Teacher, Zhejiang Normal University, Hangzhou, 311231</w:t>
      </w:r>
    </w:p>
    <w:p w14:paraId="5C594620" w14:textId="39532565" w:rsidR="008765BE" w:rsidRDefault="008765BE"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554BEB">
        <w:rPr>
          <w:rFonts w:ascii="Times New Roman" w:eastAsia="宋体" w:hAnsi="Times New Roman" w:cs="Times New Roman"/>
          <w:sz w:val="24"/>
          <w:szCs w:val="24"/>
        </w:rPr>
        <w:t xml:space="preserve"> CAS Key Laboratory of Behavioral Science, Institute of Psychology, Beijing, 100101</w:t>
      </w:r>
    </w:p>
    <w:p w14:paraId="45CE607E" w14:textId="21ED85F0" w:rsidR="00554BEB" w:rsidRDefault="00554BEB"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Department of Psychology, University of Chinese Academy of Sciences, Beijing, 100049</w:t>
      </w:r>
    </w:p>
    <w:p w14:paraId="283BDB49" w14:textId="29DFC3A6" w:rsidR="00184A01" w:rsidRDefault="00184A01"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）英文摘要：</w:t>
      </w:r>
    </w:p>
    <w:p w14:paraId="35F2CA9C" w14:textId="77777777" w:rsidR="00184A01" w:rsidRPr="002B5FA0" w:rsidRDefault="00184A01" w:rsidP="00184A01">
      <w:pPr>
        <w:spacing w:line="360" w:lineRule="auto"/>
        <w:rPr>
          <w:rFonts w:ascii="Times New Roman" w:hAnsi="Times New Roman" w:cs="Times New Roman"/>
          <w:sz w:val="24"/>
          <w:szCs w:val="24"/>
        </w:rPr>
      </w:pPr>
      <w:r w:rsidRPr="002B5FA0">
        <w:rPr>
          <w:rFonts w:ascii="Times New Roman" w:hAnsi="Times New Roman" w:cs="Times New Roman"/>
          <w:sz w:val="24"/>
          <w:szCs w:val="24"/>
        </w:rPr>
        <w:t>Abstract:</w:t>
      </w:r>
    </w:p>
    <w:p w14:paraId="7087A364" w14:textId="3DADEFFF" w:rsidR="00184A01" w:rsidRPr="00A963E3" w:rsidRDefault="00184A01" w:rsidP="00C9709D">
      <w:pPr>
        <w:spacing w:line="360" w:lineRule="auto"/>
        <w:rPr>
          <w:rFonts w:ascii="Times New Roman" w:hAnsi="Times New Roman" w:cs="Times New Roman"/>
          <w:sz w:val="24"/>
          <w:szCs w:val="24"/>
        </w:rPr>
      </w:pPr>
      <w:r w:rsidRPr="002B5FA0">
        <w:rPr>
          <w:rFonts w:ascii="Times New Roman" w:hAnsi="Times New Roman" w:cs="Times New Roman"/>
          <w:sz w:val="24"/>
          <w:szCs w:val="24"/>
        </w:rPr>
        <w:t xml:space="preserve">The study selected 107 </w:t>
      </w:r>
      <w:r w:rsidR="00440D3F">
        <w:rPr>
          <w:rFonts w:ascii="Times New Roman" w:hAnsi="Times New Roman" w:cs="Times New Roman"/>
          <w:sz w:val="24"/>
          <w:szCs w:val="24"/>
        </w:rPr>
        <w:t xml:space="preserve">13-14 years’ old </w:t>
      </w:r>
      <w:r w:rsidRPr="002B5FA0">
        <w:rPr>
          <w:rFonts w:ascii="Times New Roman" w:hAnsi="Times New Roman" w:cs="Times New Roman"/>
          <w:sz w:val="24"/>
          <w:szCs w:val="24"/>
        </w:rPr>
        <w:t xml:space="preserve">intelligent supernormal children, good intelligence children and average intelligence children in Hefei. Investigated their visual working memory precision and span by using Corsi block task, delayed response task. Results showed: (1) working memory spans between gifted children and good intelligence children didn’t differ significantly, which were better than average intelligence children; (2) supernormal children’s working memory precision was significantly better than the other two groups, and supernormal children’s probability of non-targeted responses were significantly lower than other two groups. It suggested </w:t>
      </w:r>
      <w:r w:rsidR="00440D3F">
        <w:rPr>
          <w:rFonts w:ascii="Times New Roman" w:hAnsi="Times New Roman" w:cs="Times New Roman"/>
          <w:sz w:val="24"/>
          <w:szCs w:val="24"/>
        </w:rPr>
        <w:t>supernormal children excels on both working memory span and precision</w:t>
      </w:r>
      <w:r w:rsidRPr="002B5FA0">
        <w:rPr>
          <w:rFonts w:ascii="Times New Roman" w:hAnsi="Times New Roman" w:cs="Times New Roman"/>
          <w:sz w:val="24"/>
          <w:szCs w:val="24"/>
        </w:rPr>
        <w:t>.</w:t>
      </w:r>
      <w:r w:rsidR="00440D3F">
        <w:rPr>
          <w:rFonts w:ascii="Times New Roman" w:hAnsi="Times New Roman" w:cs="Times New Roman"/>
          <w:sz w:val="24"/>
          <w:szCs w:val="24"/>
        </w:rPr>
        <w:t xml:space="preserve"> Moreover, advantage in precision </w:t>
      </w:r>
      <w:r w:rsidR="00D21C92">
        <w:rPr>
          <w:rFonts w:ascii="Times New Roman" w:hAnsi="Times New Roman" w:cs="Times New Roman"/>
          <w:sz w:val="24"/>
          <w:szCs w:val="24"/>
        </w:rPr>
        <w:t>is</w:t>
      </w:r>
      <w:r w:rsidR="00440D3F">
        <w:rPr>
          <w:rFonts w:ascii="Times New Roman" w:hAnsi="Times New Roman" w:cs="Times New Roman"/>
          <w:sz w:val="24"/>
          <w:szCs w:val="24"/>
        </w:rPr>
        <w:t xml:space="preserve"> more salient and stable.</w:t>
      </w:r>
    </w:p>
    <w:p w14:paraId="43A62228" w14:textId="016A2403" w:rsidR="00184A01" w:rsidRDefault="00184A01"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）英文关键词</w:t>
      </w:r>
    </w:p>
    <w:p w14:paraId="386D9DBA" w14:textId="58274919" w:rsidR="00184A01" w:rsidRPr="002B5FA0" w:rsidRDefault="00184A01" w:rsidP="00184A01">
      <w:pPr>
        <w:spacing w:line="360" w:lineRule="auto"/>
        <w:rPr>
          <w:rFonts w:ascii="Times New Roman" w:hAnsi="Times New Roman" w:cs="Times New Roman"/>
          <w:sz w:val="24"/>
          <w:szCs w:val="24"/>
        </w:rPr>
      </w:pPr>
      <w:r w:rsidRPr="002B5FA0">
        <w:rPr>
          <w:rFonts w:ascii="Times New Roman" w:hAnsi="Times New Roman" w:cs="Times New Roman"/>
          <w:sz w:val="24"/>
          <w:szCs w:val="24"/>
        </w:rPr>
        <w:t xml:space="preserve">Key words: supernormal children, </w:t>
      </w:r>
      <w:r w:rsidR="00D21C92">
        <w:rPr>
          <w:rFonts w:ascii="Times New Roman" w:hAnsi="Times New Roman" w:cs="Times New Roman"/>
          <w:sz w:val="24"/>
          <w:szCs w:val="24"/>
        </w:rPr>
        <w:t>good intelligent children</w:t>
      </w:r>
      <w:r w:rsidRPr="002B5FA0">
        <w:rPr>
          <w:rFonts w:ascii="Times New Roman" w:hAnsi="Times New Roman" w:cs="Times New Roman"/>
          <w:sz w:val="24"/>
          <w:szCs w:val="24"/>
        </w:rPr>
        <w:t xml:space="preserve">, working memory precision, </w:t>
      </w:r>
      <w:r w:rsidR="00D21C92">
        <w:rPr>
          <w:rFonts w:ascii="Times New Roman" w:hAnsi="Times New Roman" w:cs="Times New Roman"/>
          <w:sz w:val="24"/>
          <w:szCs w:val="24"/>
        </w:rPr>
        <w:t>working memory span</w:t>
      </w:r>
    </w:p>
    <w:p w14:paraId="5FF43099" w14:textId="681E4672" w:rsidR="000425E8" w:rsidRDefault="000425E8">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2783FB6F" w14:textId="77777777" w:rsidR="00A963E3" w:rsidRDefault="00A963E3" w:rsidP="00A963E3">
      <w:pPr>
        <w:spacing w:line="360" w:lineRule="auto"/>
        <w:jc w:val="left"/>
        <w:rPr>
          <w:rFonts w:ascii="宋体" w:eastAsia="宋体" w:hAnsi="宋体"/>
          <w:color w:val="2E74B5" w:themeColor="accent5" w:themeShade="BF"/>
          <w:sz w:val="24"/>
          <w:szCs w:val="24"/>
        </w:rPr>
      </w:pPr>
      <w:r>
        <w:rPr>
          <w:rFonts w:ascii="宋体" w:eastAsia="宋体" w:hAnsi="宋体" w:hint="eastAsia"/>
          <w:color w:val="2E74B5" w:themeColor="accent5" w:themeShade="BF"/>
          <w:sz w:val="24"/>
          <w:szCs w:val="24"/>
        </w:rPr>
        <w:lastRenderedPageBreak/>
        <w:t>智力超常儿童的工作记忆特点——基于工作记忆精确度与广度的实验研究</w:t>
      </w:r>
    </w:p>
    <w:p w14:paraId="0D5E73E9" w14:textId="00086340" w:rsidR="000425E8" w:rsidRDefault="000425E8" w:rsidP="000425E8">
      <w:pPr>
        <w:spacing w:line="360" w:lineRule="auto"/>
        <w:jc w:val="center"/>
        <w:rPr>
          <w:rFonts w:ascii="宋体" w:eastAsia="宋体" w:hAnsi="宋体"/>
          <w:sz w:val="24"/>
          <w:szCs w:val="24"/>
        </w:rPr>
      </w:pPr>
      <w:r>
        <w:rPr>
          <w:rFonts w:ascii="宋体" w:eastAsia="宋体" w:hAnsi="宋体" w:hint="eastAsia"/>
          <w:sz w:val="24"/>
          <w:szCs w:val="24"/>
        </w:rPr>
        <w:t>付瑶</w:t>
      </w:r>
      <w:r w:rsidR="00B40F2D">
        <w:rPr>
          <w:rFonts w:ascii="宋体" w:eastAsia="宋体" w:hAnsi="宋体"/>
          <w:sz w:val="24"/>
          <w:szCs w:val="24"/>
          <w:vertAlign w:val="superscript"/>
        </w:rPr>
        <w:t xml:space="preserve">1* </w:t>
      </w:r>
      <w:r w:rsidRPr="004574DF">
        <w:rPr>
          <w:rFonts w:ascii="宋体" w:eastAsia="宋体" w:hAnsi="宋体" w:hint="eastAsia"/>
          <w:sz w:val="24"/>
          <w:szCs w:val="24"/>
          <w:vertAlign w:val="superscript"/>
        </w:rPr>
        <w:t>*</w:t>
      </w:r>
      <w:r>
        <w:rPr>
          <w:rFonts w:ascii="宋体" w:eastAsia="宋体" w:hAnsi="宋体" w:hint="eastAsia"/>
          <w:sz w:val="24"/>
          <w:szCs w:val="24"/>
        </w:rPr>
        <w:t>，张兴利</w:t>
      </w:r>
      <w:r w:rsidRPr="004574DF">
        <w:rPr>
          <w:rFonts w:ascii="宋体" w:eastAsia="宋体" w:hAnsi="宋体"/>
          <w:sz w:val="24"/>
          <w:szCs w:val="24"/>
          <w:vertAlign w:val="superscript"/>
        </w:rPr>
        <w:t>2</w:t>
      </w:r>
      <w:r w:rsidR="00B40F2D">
        <w:rPr>
          <w:rFonts w:ascii="宋体" w:eastAsia="宋体" w:hAnsi="宋体"/>
          <w:sz w:val="24"/>
          <w:szCs w:val="24"/>
          <w:vertAlign w:val="superscript"/>
        </w:rPr>
        <w:t>,3</w:t>
      </w:r>
      <w:r w:rsidRPr="004574DF">
        <w:rPr>
          <w:rFonts w:ascii="宋体" w:eastAsia="宋体" w:hAnsi="宋体"/>
          <w:sz w:val="24"/>
          <w:szCs w:val="24"/>
          <w:vertAlign w:val="superscript"/>
        </w:rPr>
        <w:t xml:space="preserve"> </w:t>
      </w:r>
      <w:r w:rsidRPr="004574DF">
        <w:rPr>
          <w:rFonts w:ascii="宋体" w:eastAsia="宋体" w:hAnsi="宋体" w:hint="eastAsia"/>
          <w:sz w:val="24"/>
          <w:szCs w:val="24"/>
          <w:vertAlign w:val="superscript"/>
        </w:rPr>
        <w:t>*</w:t>
      </w:r>
      <w:r w:rsidRPr="004574DF">
        <w:rPr>
          <w:rFonts w:ascii="宋体" w:eastAsia="宋体" w:hAnsi="宋体"/>
          <w:sz w:val="24"/>
          <w:szCs w:val="24"/>
          <w:vertAlign w:val="superscript"/>
        </w:rPr>
        <w:t xml:space="preserve"> </w:t>
      </w:r>
      <w:r w:rsidRPr="004574DF">
        <w:rPr>
          <w:rFonts w:ascii="宋体" w:eastAsia="宋体" w:hAnsi="宋体" w:hint="eastAsia"/>
          <w:sz w:val="24"/>
          <w:szCs w:val="24"/>
          <w:vertAlign w:val="superscript"/>
        </w:rPr>
        <w:t>*</w:t>
      </w:r>
      <w:r w:rsidRPr="004574DF">
        <w:rPr>
          <w:rFonts w:ascii="宋体" w:eastAsia="宋体" w:hAnsi="宋体"/>
          <w:sz w:val="24"/>
          <w:szCs w:val="24"/>
          <w:vertAlign w:val="superscript"/>
        </w:rPr>
        <w:t xml:space="preserve"> </w:t>
      </w:r>
      <w:r w:rsidRPr="004574DF">
        <w:rPr>
          <w:rFonts w:ascii="宋体" w:eastAsia="宋体" w:hAnsi="宋体" w:hint="eastAsia"/>
          <w:sz w:val="24"/>
          <w:szCs w:val="24"/>
          <w:vertAlign w:val="superscript"/>
        </w:rPr>
        <w:t>*</w:t>
      </w:r>
      <w:r>
        <w:rPr>
          <w:rFonts w:ascii="宋体" w:eastAsia="宋体" w:hAnsi="宋体" w:hint="eastAsia"/>
          <w:sz w:val="24"/>
          <w:szCs w:val="24"/>
        </w:rPr>
        <w:t>，施建农</w:t>
      </w:r>
      <w:r w:rsidRPr="004574DF">
        <w:rPr>
          <w:rFonts w:ascii="宋体" w:eastAsia="宋体" w:hAnsi="宋体" w:hint="eastAsia"/>
          <w:sz w:val="24"/>
          <w:szCs w:val="24"/>
          <w:vertAlign w:val="superscript"/>
        </w:rPr>
        <w:t>2</w:t>
      </w:r>
      <w:r w:rsidR="00B40F2D">
        <w:rPr>
          <w:rFonts w:ascii="宋体" w:eastAsia="宋体" w:hAnsi="宋体"/>
          <w:sz w:val="24"/>
          <w:szCs w:val="24"/>
          <w:vertAlign w:val="superscript"/>
        </w:rPr>
        <w:t>,3</w:t>
      </w:r>
    </w:p>
    <w:p w14:paraId="1728822C" w14:textId="77777777" w:rsidR="000425E8" w:rsidRDefault="000425E8" w:rsidP="000425E8">
      <w:pPr>
        <w:spacing w:line="360" w:lineRule="auto"/>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浙江师范大学杭州幼儿师范学院（特殊教育学院），杭州，3</w:t>
      </w:r>
      <w:r>
        <w:rPr>
          <w:rFonts w:ascii="宋体" w:eastAsia="宋体" w:hAnsi="宋体"/>
          <w:sz w:val="24"/>
          <w:szCs w:val="24"/>
        </w:rPr>
        <w:t>11231</w:t>
      </w:r>
    </w:p>
    <w:p w14:paraId="08169D71" w14:textId="2D2460F4" w:rsidR="000425E8" w:rsidRDefault="000425E8" w:rsidP="000425E8">
      <w:pPr>
        <w:spacing w:line="36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中国科学院</w:t>
      </w:r>
      <w:r w:rsidR="00B40F2D">
        <w:rPr>
          <w:rFonts w:ascii="宋体" w:eastAsia="宋体" w:hAnsi="宋体" w:hint="eastAsia"/>
          <w:sz w:val="24"/>
          <w:szCs w:val="24"/>
        </w:rPr>
        <w:t>行为科学重点实验室（中国科学院心理研究所）</w:t>
      </w:r>
      <w:r>
        <w:rPr>
          <w:rFonts w:ascii="宋体" w:eastAsia="宋体" w:hAnsi="宋体" w:hint="eastAsia"/>
          <w:sz w:val="24"/>
          <w:szCs w:val="24"/>
        </w:rPr>
        <w:t>，北京，</w:t>
      </w:r>
      <w:r w:rsidR="00B40F2D">
        <w:rPr>
          <w:rFonts w:ascii="宋体" w:eastAsia="宋体" w:hAnsi="宋体" w:hint="eastAsia"/>
          <w:sz w:val="24"/>
          <w:szCs w:val="24"/>
        </w:rPr>
        <w:t>1</w:t>
      </w:r>
      <w:r w:rsidR="00B40F2D">
        <w:rPr>
          <w:rFonts w:ascii="宋体" w:eastAsia="宋体" w:hAnsi="宋体"/>
          <w:sz w:val="24"/>
          <w:szCs w:val="24"/>
        </w:rPr>
        <w:t>00101</w:t>
      </w:r>
    </w:p>
    <w:p w14:paraId="67A83BA4" w14:textId="4CF8F770" w:rsidR="00B40F2D" w:rsidRPr="00B40F2D" w:rsidRDefault="00B40F2D" w:rsidP="000425E8">
      <w:pPr>
        <w:spacing w:line="360" w:lineRule="auto"/>
        <w:jc w:val="lef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中国科学院大学心理学系，北京，1</w:t>
      </w:r>
      <w:r>
        <w:rPr>
          <w:rFonts w:ascii="宋体" w:eastAsia="宋体" w:hAnsi="宋体"/>
          <w:sz w:val="24"/>
          <w:szCs w:val="24"/>
        </w:rPr>
        <w:t>00049</w:t>
      </w:r>
    </w:p>
    <w:p w14:paraId="66A2A827" w14:textId="5F6204A5" w:rsidR="000425E8" w:rsidRPr="002B5FA0" w:rsidRDefault="000425E8" w:rsidP="000425E8">
      <w:pPr>
        <w:spacing w:line="360" w:lineRule="auto"/>
        <w:rPr>
          <w:rFonts w:ascii="宋体" w:eastAsia="宋体" w:hAnsi="宋体"/>
          <w:sz w:val="24"/>
          <w:szCs w:val="24"/>
        </w:rPr>
      </w:pPr>
      <w:r w:rsidRPr="002B5FA0">
        <w:rPr>
          <w:rFonts w:ascii="宋体" w:eastAsia="宋体" w:hAnsi="宋体" w:hint="eastAsia"/>
          <w:sz w:val="24"/>
          <w:szCs w:val="24"/>
        </w:rPr>
        <w:t>摘要：</w:t>
      </w:r>
    </w:p>
    <w:p w14:paraId="0919D18A" w14:textId="450B1A50" w:rsidR="000425E8" w:rsidRPr="00A963E3" w:rsidRDefault="00A963E3" w:rsidP="00A963E3">
      <w:pPr>
        <w:spacing w:line="360" w:lineRule="auto"/>
        <w:ind w:firstLineChars="100" w:firstLine="240"/>
        <w:rPr>
          <w:rFonts w:ascii="宋体" w:eastAsia="宋体" w:hAnsi="宋体"/>
          <w:color w:val="2E74B5" w:themeColor="accent5" w:themeShade="BF"/>
          <w:sz w:val="24"/>
          <w:szCs w:val="24"/>
        </w:rPr>
      </w:pPr>
      <w:r w:rsidRPr="00775C97">
        <w:rPr>
          <w:rFonts w:ascii="宋体" w:eastAsia="宋体" w:hAnsi="宋体" w:hint="eastAsia"/>
          <w:color w:val="2E74B5" w:themeColor="accent5" w:themeShade="BF"/>
          <w:sz w:val="24"/>
          <w:szCs w:val="24"/>
        </w:rPr>
        <w:t>选取合肥市某校1</w:t>
      </w:r>
      <w:r w:rsidRPr="00775C97">
        <w:rPr>
          <w:rFonts w:ascii="宋体" w:eastAsia="宋体" w:hAnsi="宋体"/>
          <w:color w:val="2E74B5" w:themeColor="accent5" w:themeShade="BF"/>
          <w:sz w:val="24"/>
          <w:szCs w:val="24"/>
        </w:rPr>
        <w:t>3</w:t>
      </w:r>
      <w:r w:rsidRPr="00775C97">
        <w:rPr>
          <w:rFonts w:ascii="宋体" w:eastAsia="宋体" w:hAnsi="宋体" w:hint="eastAsia"/>
          <w:color w:val="2E74B5" w:themeColor="accent5" w:themeShade="BF"/>
          <w:sz w:val="24"/>
          <w:szCs w:val="24"/>
        </w:rPr>
        <w:t>-</w:t>
      </w:r>
      <w:r w:rsidRPr="00775C97">
        <w:rPr>
          <w:rFonts w:ascii="宋体" w:eastAsia="宋体" w:hAnsi="宋体"/>
          <w:color w:val="2E74B5" w:themeColor="accent5" w:themeShade="BF"/>
          <w:sz w:val="24"/>
          <w:szCs w:val="24"/>
        </w:rPr>
        <w:t>14</w:t>
      </w:r>
      <w:r w:rsidRPr="00775C97">
        <w:rPr>
          <w:rFonts w:ascii="宋体" w:eastAsia="宋体" w:hAnsi="宋体" w:hint="eastAsia"/>
          <w:color w:val="2E74B5" w:themeColor="accent5" w:themeShade="BF"/>
          <w:sz w:val="24"/>
          <w:szCs w:val="24"/>
        </w:rPr>
        <w:t>岁智力超常儿童、智力良好儿童和一般智力儿童共1</w:t>
      </w:r>
      <w:r w:rsidRPr="00775C97">
        <w:rPr>
          <w:rFonts w:ascii="宋体" w:eastAsia="宋体" w:hAnsi="宋体"/>
          <w:color w:val="2E74B5" w:themeColor="accent5" w:themeShade="BF"/>
          <w:sz w:val="24"/>
          <w:szCs w:val="24"/>
        </w:rPr>
        <w:t>07</w:t>
      </w:r>
      <w:r w:rsidRPr="00775C97">
        <w:rPr>
          <w:rFonts w:ascii="宋体" w:eastAsia="宋体" w:hAnsi="宋体" w:hint="eastAsia"/>
          <w:color w:val="2E74B5" w:themeColor="accent5" w:themeShade="BF"/>
          <w:sz w:val="24"/>
          <w:szCs w:val="24"/>
        </w:rPr>
        <w:t>名，采用Corsi组块任务和延迟反应任务考察不同智力水平儿童的工作记忆精确度及广度，从而揭示智力超常儿童的工作记忆特点。结果显示：（1）智力超常儿童和智力良好儿童的工作记忆广度无显著差异，但均显著优于一般智力儿童；（2）智力超常儿童的工作记忆精确度显著优于另两组儿童，并且抑制无关刺激干扰的能力也要显著优于另两组儿童。该结果揭示智力超常儿童工作记忆的精确度与广度均具有优越性，且精确度上体现的优越性更为突出、稳定。</w:t>
      </w:r>
    </w:p>
    <w:p w14:paraId="3E8847CA" w14:textId="7CF9F897" w:rsidR="000425E8" w:rsidRPr="002B5FA0" w:rsidRDefault="000425E8" w:rsidP="000425E8">
      <w:pPr>
        <w:spacing w:line="360" w:lineRule="auto"/>
        <w:rPr>
          <w:rFonts w:ascii="宋体" w:eastAsia="宋体" w:hAnsi="宋体"/>
          <w:sz w:val="24"/>
          <w:szCs w:val="24"/>
        </w:rPr>
      </w:pPr>
      <w:r w:rsidRPr="002B5FA0">
        <w:rPr>
          <w:rFonts w:ascii="宋体" w:eastAsia="宋体" w:hAnsi="宋体" w:hint="eastAsia"/>
          <w:sz w:val="24"/>
          <w:szCs w:val="24"/>
        </w:rPr>
        <w:t>关键词：</w:t>
      </w:r>
      <w:r w:rsidR="00A963E3">
        <w:rPr>
          <w:rFonts w:ascii="宋体" w:eastAsia="宋体" w:hAnsi="宋体" w:hint="eastAsia"/>
          <w:sz w:val="24"/>
          <w:szCs w:val="24"/>
        </w:rPr>
        <w:t>智力</w:t>
      </w:r>
      <w:r w:rsidRPr="002B5FA0">
        <w:rPr>
          <w:rFonts w:ascii="宋体" w:eastAsia="宋体" w:hAnsi="宋体" w:hint="eastAsia"/>
          <w:sz w:val="24"/>
          <w:szCs w:val="24"/>
        </w:rPr>
        <w:t>超常儿童；</w:t>
      </w:r>
      <w:r w:rsidR="00A963E3">
        <w:rPr>
          <w:rFonts w:ascii="宋体" w:eastAsia="宋体" w:hAnsi="宋体" w:hint="eastAsia"/>
          <w:sz w:val="24"/>
          <w:szCs w:val="24"/>
        </w:rPr>
        <w:t>智力良好儿童</w:t>
      </w:r>
      <w:r w:rsidRPr="002B5FA0">
        <w:rPr>
          <w:rFonts w:ascii="宋体" w:eastAsia="宋体" w:hAnsi="宋体" w:hint="eastAsia"/>
          <w:sz w:val="24"/>
          <w:szCs w:val="24"/>
        </w:rPr>
        <w:t>；工作记忆精确度；</w:t>
      </w:r>
      <w:r w:rsidR="00A963E3">
        <w:rPr>
          <w:rFonts w:ascii="宋体" w:eastAsia="宋体" w:hAnsi="宋体" w:hint="eastAsia"/>
          <w:sz w:val="24"/>
          <w:szCs w:val="24"/>
        </w:rPr>
        <w:t>工作记忆广度</w:t>
      </w:r>
    </w:p>
    <w:p w14:paraId="3F51F480" w14:textId="49CE46D8" w:rsidR="000425E8" w:rsidRDefault="000425E8" w:rsidP="00C9709D">
      <w:pPr>
        <w:spacing w:line="360" w:lineRule="auto"/>
        <w:rPr>
          <w:rFonts w:ascii="Times New Roman" w:eastAsia="宋体" w:hAnsi="Times New Roman" w:cs="Times New Roman"/>
          <w:sz w:val="24"/>
          <w:szCs w:val="24"/>
        </w:rPr>
      </w:pPr>
    </w:p>
    <w:p w14:paraId="6C835A4E" w14:textId="64F910DB" w:rsidR="001D2FB8" w:rsidRDefault="001D2FB8"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作者简介：</w:t>
      </w:r>
    </w:p>
    <w:p w14:paraId="3D2E0727" w14:textId="6C68CB15" w:rsidR="001D2FB8" w:rsidRDefault="00B40F2D"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一作：</w:t>
      </w:r>
      <w:r w:rsidR="001D2FB8">
        <w:rPr>
          <w:rFonts w:ascii="Times New Roman" w:eastAsia="宋体" w:hAnsi="Times New Roman" w:cs="Times New Roman" w:hint="eastAsia"/>
          <w:sz w:val="24"/>
          <w:szCs w:val="24"/>
        </w:rPr>
        <w:t>付瑶，女，</w:t>
      </w:r>
      <w:r w:rsidR="001D2FB8">
        <w:rPr>
          <w:rFonts w:ascii="Times New Roman" w:eastAsia="宋体" w:hAnsi="Times New Roman" w:cs="Times New Roman" w:hint="eastAsia"/>
          <w:sz w:val="24"/>
          <w:szCs w:val="24"/>
        </w:rPr>
        <w:t>3</w:t>
      </w:r>
      <w:r w:rsidR="001D2FB8">
        <w:rPr>
          <w:rFonts w:ascii="Times New Roman" w:eastAsia="宋体" w:hAnsi="Times New Roman" w:cs="Times New Roman"/>
          <w:sz w:val="24"/>
          <w:szCs w:val="24"/>
        </w:rPr>
        <w:t>1</w:t>
      </w:r>
      <w:r w:rsidR="001D2FB8">
        <w:rPr>
          <w:rFonts w:ascii="Times New Roman" w:eastAsia="宋体" w:hAnsi="Times New Roman" w:cs="Times New Roman" w:hint="eastAsia"/>
          <w:sz w:val="24"/>
          <w:szCs w:val="24"/>
        </w:rPr>
        <w:t>岁，本科毕业于吉林大学应用心理学专业，之后在中科院心理研究所硕博连读。现于浙江师范大学杭州幼儿师范学院（特殊教育学院）担任讲师，研究方向为视觉工作记忆发展，智力超常儿童社会性发展等。电子邮箱：</w:t>
      </w:r>
      <w:hyperlink r:id="rId16" w:history="1">
        <w:r w:rsidR="001D2FB8" w:rsidRPr="00E30FDF">
          <w:rPr>
            <w:rStyle w:val="af2"/>
            <w:rFonts w:ascii="Times New Roman" w:eastAsia="宋体" w:hAnsi="Times New Roman" w:cs="Times New Roman" w:hint="eastAsia"/>
            <w:sz w:val="24"/>
            <w:szCs w:val="24"/>
          </w:rPr>
          <w:t>2</w:t>
        </w:r>
        <w:r w:rsidR="001D2FB8" w:rsidRPr="00E30FDF">
          <w:rPr>
            <w:rStyle w:val="af2"/>
            <w:rFonts w:ascii="Times New Roman" w:eastAsia="宋体" w:hAnsi="Times New Roman" w:cs="Times New Roman"/>
            <w:sz w:val="24"/>
            <w:szCs w:val="24"/>
          </w:rPr>
          <w:t>0184444</w:t>
        </w:r>
        <w:r w:rsidR="001D2FB8" w:rsidRPr="00E30FDF">
          <w:rPr>
            <w:rStyle w:val="af2"/>
            <w:rFonts w:ascii="Times New Roman" w:eastAsia="宋体" w:hAnsi="Times New Roman" w:cs="Times New Roman" w:hint="eastAsia"/>
            <w:sz w:val="24"/>
            <w:szCs w:val="24"/>
          </w:rPr>
          <w:t>@zjnu</w:t>
        </w:r>
        <w:r w:rsidR="001D2FB8" w:rsidRPr="00E30FDF">
          <w:rPr>
            <w:rStyle w:val="af2"/>
            <w:rFonts w:ascii="Times New Roman" w:eastAsia="宋体" w:hAnsi="Times New Roman" w:cs="Times New Roman"/>
            <w:sz w:val="24"/>
            <w:szCs w:val="24"/>
          </w:rPr>
          <w:t>.edu.cn</w:t>
        </w:r>
      </w:hyperlink>
      <w:r w:rsidR="001D2FB8">
        <w:rPr>
          <w:rFonts w:ascii="Times New Roman" w:eastAsia="宋体" w:hAnsi="Times New Roman" w:cs="Times New Roman" w:hint="eastAsia"/>
          <w:sz w:val="24"/>
          <w:szCs w:val="24"/>
        </w:rPr>
        <w:t>，手机号：</w:t>
      </w:r>
      <w:r w:rsidR="001D2FB8">
        <w:rPr>
          <w:rFonts w:ascii="Times New Roman" w:eastAsia="宋体" w:hAnsi="Times New Roman" w:cs="Times New Roman" w:hint="eastAsia"/>
          <w:sz w:val="24"/>
          <w:szCs w:val="24"/>
        </w:rPr>
        <w:t>1</w:t>
      </w:r>
      <w:r w:rsidR="001D2FB8">
        <w:rPr>
          <w:rFonts w:ascii="Times New Roman" w:eastAsia="宋体" w:hAnsi="Times New Roman" w:cs="Times New Roman"/>
          <w:sz w:val="24"/>
          <w:szCs w:val="24"/>
        </w:rPr>
        <w:t>7746563205</w:t>
      </w:r>
      <w:r w:rsidR="001D2FB8">
        <w:rPr>
          <w:rFonts w:ascii="Times New Roman" w:eastAsia="宋体" w:hAnsi="Times New Roman" w:cs="Times New Roman" w:hint="eastAsia"/>
          <w:sz w:val="24"/>
          <w:szCs w:val="24"/>
        </w:rPr>
        <w:t>。</w:t>
      </w:r>
    </w:p>
    <w:p w14:paraId="5C97D106" w14:textId="473ABF14" w:rsidR="00B40F2D" w:rsidRDefault="00B40F2D" w:rsidP="00C9709D">
      <w:pPr>
        <w:spacing w:line="360" w:lineRule="auto"/>
        <w:rPr>
          <w:rFonts w:ascii="Times New Roman" w:eastAsia="宋体" w:hAnsi="Times New Roman" w:cs="Times New Roman"/>
          <w:sz w:val="24"/>
          <w:szCs w:val="24"/>
        </w:rPr>
      </w:pPr>
    </w:p>
    <w:p w14:paraId="33C12B52" w14:textId="0C5B9172" w:rsidR="00B40F2D" w:rsidRDefault="00B40F2D"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二作</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通讯：张兴利，博士，副研究员，研究方向：智力与创造力发展促进。电子邮箱：</w:t>
      </w:r>
      <w:hyperlink r:id="rId17" w:history="1">
        <w:r w:rsidRPr="002E4E99">
          <w:rPr>
            <w:rStyle w:val="af2"/>
            <w:rFonts w:ascii="Times New Roman" w:eastAsia="宋体" w:hAnsi="Times New Roman" w:cs="Times New Roman" w:hint="eastAsia"/>
            <w:sz w:val="24"/>
            <w:szCs w:val="24"/>
          </w:rPr>
          <w:t>zhangxl@psych</w:t>
        </w:r>
        <w:r w:rsidRPr="002E4E99">
          <w:rPr>
            <w:rStyle w:val="af2"/>
            <w:rFonts w:ascii="Times New Roman" w:eastAsia="宋体" w:hAnsi="Times New Roman" w:cs="Times New Roman"/>
            <w:sz w:val="24"/>
            <w:szCs w:val="24"/>
          </w:rPr>
          <w:t>.ac.cn</w:t>
        </w:r>
      </w:hyperlink>
      <w:r>
        <w:rPr>
          <w:rFonts w:ascii="Times New Roman" w:eastAsia="宋体" w:hAnsi="Times New Roman" w:cs="Times New Roman" w:hint="eastAsia"/>
          <w:sz w:val="24"/>
          <w:szCs w:val="24"/>
        </w:rPr>
        <w:t>。</w:t>
      </w:r>
    </w:p>
    <w:p w14:paraId="4A82F7F5" w14:textId="06F03AC4" w:rsidR="00B40F2D" w:rsidRPr="00B40F2D" w:rsidRDefault="00B40F2D" w:rsidP="00C970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三作：施建农，研究院，研究方向：智力与创造力发展与促进。电子邮箱：</w:t>
      </w:r>
      <w:hyperlink r:id="rId18" w:history="1">
        <w:r w:rsidRPr="002E4E99">
          <w:rPr>
            <w:rStyle w:val="af2"/>
            <w:rFonts w:ascii="Times New Roman" w:eastAsia="宋体" w:hAnsi="Times New Roman" w:cs="Times New Roman" w:hint="eastAsia"/>
            <w:sz w:val="24"/>
            <w:szCs w:val="24"/>
          </w:rPr>
          <w:t>s</w:t>
        </w:r>
        <w:r w:rsidRPr="002E4E99">
          <w:rPr>
            <w:rStyle w:val="af2"/>
            <w:rFonts w:ascii="Times New Roman" w:eastAsia="宋体" w:hAnsi="Times New Roman" w:cs="Times New Roman"/>
            <w:sz w:val="24"/>
            <w:szCs w:val="24"/>
          </w:rPr>
          <w:t>hijn@psych.ac.cn</w:t>
        </w:r>
      </w:hyperlink>
      <w:r>
        <w:rPr>
          <w:rFonts w:ascii="Times New Roman" w:eastAsia="宋体" w:hAnsi="Times New Roman" w:cs="Times New Roman" w:hint="eastAsia"/>
          <w:sz w:val="24"/>
          <w:szCs w:val="24"/>
        </w:rPr>
        <w:t>。</w:t>
      </w:r>
    </w:p>
    <w:sectPr w:rsidR="00B40F2D" w:rsidRPr="00B40F2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ujuan" w:date="2022-01-24T17:57:00Z" w:initials="LY">
    <w:p w14:paraId="34F360FF" w14:textId="29551B81" w:rsidR="00D515B1" w:rsidRDefault="00D515B1">
      <w:pPr>
        <w:pStyle w:val="aa"/>
      </w:pPr>
      <w:r>
        <w:rPr>
          <w:rStyle w:val="a9"/>
        </w:rPr>
        <w:annotationRef/>
      </w:r>
      <w:r>
        <w:rPr>
          <w:rFonts w:hint="eastAsia"/>
        </w:rPr>
        <w:t>参考文献上标是否有误？</w:t>
      </w:r>
    </w:p>
  </w:comment>
  <w:comment w:id="1" w:author="瑶 付" w:date="2022-01-25T09:59:00Z" w:initials="瑶">
    <w:p w14:paraId="561DD98A" w14:textId="77F860D8" w:rsidR="00E3647C" w:rsidRDefault="00E3647C">
      <w:pPr>
        <w:pStyle w:val="aa"/>
      </w:pPr>
      <w:r>
        <w:rPr>
          <w:rFonts w:hint="eastAsia"/>
        </w:rPr>
        <w:t>谢谢提醒，</w:t>
      </w:r>
      <w:r>
        <w:rPr>
          <w:rStyle w:val="a9"/>
        </w:rPr>
        <w:annotationRef/>
      </w:r>
      <w:r>
        <w:rPr>
          <w:rFonts w:hint="eastAsia"/>
        </w:rPr>
        <w:t>已修改。</w:t>
      </w:r>
    </w:p>
  </w:comment>
  <w:comment w:id="2" w:author="Liu Yujuan" w:date="2022-01-24T17:58:00Z" w:initials="LY">
    <w:p w14:paraId="410CFD2E" w14:textId="2A5994F8" w:rsidR="00D515B1" w:rsidRDefault="00D515B1">
      <w:pPr>
        <w:pStyle w:val="aa"/>
      </w:pPr>
      <w:r>
        <w:rPr>
          <w:rStyle w:val="a9"/>
        </w:rPr>
        <w:annotationRef/>
      </w:r>
    </w:p>
  </w:comment>
  <w:comment w:id="3" w:author="瑶 付" w:date="2022-01-25T10:02:00Z" w:initials="瑶">
    <w:p w14:paraId="34F92492" w14:textId="4F7B3A0A" w:rsidR="00E3647C" w:rsidRDefault="00E3647C">
      <w:pPr>
        <w:pStyle w:val="aa"/>
      </w:pPr>
      <w:r>
        <w:rPr>
          <w:rStyle w:val="a9"/>
        </w:rPr>
        <w:annotationRef/>
      </w:r>
      <w:r>
        <w:rPr>
          <w:rFonts w:hint="eastAsia"/>
        </w:rPr>
        <w:t>已核查参考文献。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360FF" w15:done="0"/>
  <w15:commentEx w15:paraId="561DD98A" w15:paraIdParent="34F360FF" w15:done="0"/>
  <w15:commentEx w15:paraId="410CFD2E" w15:done="0"/>
  <w15:commentEx w15:paraId="34F92492" w15:paraIdParent="410CF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6725" w16cex:dateUtc="2022-01-24T09:57:00Z"/>
  <w16cex:commentExtensible w16cex:durableId="259A489D" w16cex:dateUtc="2022-01-25T01:59:00Z"/>
  <w16cex:commentExtensible w16cex:durableId="2599674B" w16cex:dateUtc="2022-01-24T09:58:00Z"/>
  <w16cex:commentExtensible w16cex:durableId="259A4943" w16cex:dateUtc="2022-01-25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360FF" w16cid:durableId="25996725"/>
  <w16cid:commentId w16cid:paraId="561DD98A" w16cid:durableId="259A489D"/>
  <w16cid:commentId w16cid:paraId="410CFD2E" w16cid:durableId="2599674B"/>
  <w16cid:commentId w16cid:paraId="34F92492" w16cid:durableId="259A49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F875" w14:textId="77777777" w:rsidR="00336E96" w:rsidRDefault="00336E96" w:rsidP="00B60BB3">
      <w:r>
        <w:separator/>
      </w:r>
    </w:p>
  </w:endnote>
  <w:endnote w:type="continuationSeparator" w:id="0">
    <w:p w14:paraId="74DA4777" w14:textId="77777777" w:rsidR="00336E96" w:rsidRDefault="00336E96" w:rsidP="00B6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561A" w14:textId="77777777" w:rsidR="00336E96" w:rsidRDefault="00336E96" w:rsidP="00B60BB3">
      <w:r>
        <w:separator/>
      </w:r>
    </w:p>
  </w:footnote>
  <w:footnote w:type="continuationSeparator" w:id="0">
    <w:p w14:paraId="58FD29A3" w14:textId="77777777" w:rsidR="00336E96" w:rsidRDefault="00336E96" w:rsidP="00B60BB3">
      <w:r>
        <w:continuationSeparator/>
      </w:r>
    </w:p>
  </w:footnote>
  <w:footnote w:id="1">
    <w:p w14:paraId="6C381C5C" w14:textId="783ACB29" w:rsidR="00C472A6" w:rsidRDefault="00C472A6" w:rsidP="00C472A6">
      <w:pPr>
        <w:pStyle w:val="a7"/>
      </w:pPr>
      <w:r>
        <w:rPr>
          <w:rStyle w:val="af6"/>
        </w:rPr>
        <w:footnoteRef/>
      </w:r>
      <w:r>
        <w:t xml:space="preserve"> </w:t>
      </w:r>
      <w:r>
        <w:rPr>
          <w:rFonts w:hint="eastAsia"/>
        </w:rPr>
        <w:t>*</w:t>
      </w:r>
      <w:r>
        <w:t xml:space="preserve">* </w:t>
      </w:r>
      <w:r>
        <w:rPr>
          <w:rFonts w:hint="eastAsia"/>
        </w:rPr>
        <w:t>付瑶，博士，讲师，研究方向：超常儿童社会性发展，视觉工作记忆发展。E-mail：</w:t>
      </w:r>
      <w:hyperlink r:id="rId1" w:history="1">
        <w:r w:rsidRPr="00E30FDF">
          <w:rPr>
            <w:rStyle w:val="af2"/>
            <w:rFonts w:hint="eastAsia"/>
          </w:rPr>
          <w:t>2</w:t>
        </w:r>
        <w:r w:rsidRPr="00E30FDF">
          <w:rPr>
            <w:rStyle w:val="af2"/>
          </w:rPr>
          <w:t>0184444@zjnu.edu.cn</w:t>
        </w:r>
      </w:hyperlink>
      <w:r>
        <w:rPr>
          <w:rFonts w:hint="eastAsia"/>
        </w:rPr>
        <w:t>。</w:t>
      </w:r>
    </w:p>
    <w:p w14:paraId="3FA4D914" w14:textId="60A15B82" w:rsidR="00C472A6" w:rsidRDefault="00C472A6" w:rsidP="00C472A6">
      <w:pPr>
        <w:pStyle w:val="a7"/>
      </w:pPr>
      <w:r>
        <w:rPr>
          <w:rFonts w:hint="eastAsia"/>
        </w:rPr>
        <w:t>***通讯作者：张兴利，博士，</w:t>
      </w:r>
      <w:r w:rsidR="00554BEB">
        <w:rPr>
          <w:rFonts w:hint="eastAsia"/>
        </w:rPr>
        <w:t>副研究员，</w:t>
      </w:r>
      <w:r w:rsidR="00594FAC">
        <w:rPr>
          <w:rFonts w:hint="eastAsia"/>
        </w:rPr>
        <w:t>研究方向：</w:t>
      </w:r>
      <w:r w:rsidR="00554BEB">
        <w:rPr>
          <w:rFonts w:hint="eastAsia"/>
        </w:rPr>
        <w:t>儿童认知发展与教育，智力与创造力发展与促进，超常儿童研究</w:t>
      </w:r>
      <w:r w:rsidR="00594FAC">
        <w:rPr>
          <w:rFonts w:hint="eastAsia"/>
        </w:rPr>
        <w:t>。E-mail：zhangxl@psych</w:t>
      </w:r>
      <w:r w:rsidR="00594FAC">
        <w:t>.ac.cn</w:t>
      </w:r>
    </w:p>
    <w:p w14:paraId="6E4ABC09" w14:textId="32289E39" w:rsidR="00C472A6" w:rsidRPr="00C472A6" w:rsidRDefault="00C472A6">
      <w:pPr>
        <w:pStyle w:val="af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5138C"/>
    <w:multiLevelType w:val="hybridMultilevel"/>
    <w:tmpl w:val="09429704"/>
    <w:lvl w:ilvl="0" w:tplc="F0EC1C6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ujuan">
    <w15:presenceInfo w15:providerId="Windows Live" w15:userId="790dc595b1a4ca47"/>
  </w15:person>
  <w15:person w15:author="瑶 付">
    <w15:presenceInfo w15:providerId="Windows Live" w15:userId="4287634c7a29bc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F9"/>
    <w:rsid w:val="00000D5A"/>
    <w:rsid w:val="000013DF"/>
    <w:rsid w:val="0000321D"/>
    <w:rsid w:val="000116C4"/>
    <w:rsid w:val="00033BAB"/>
    <w:rsid w:val="000401B9"/>
    <w:rsid w:val="000425E8"/>
    <w:rsid w:val="0005594E"/>
    <w:rsid w:val="00076AD8"/>
    <w:rsid w:val="00086B87"/>
    <w:rsid w:val="000A00E7"/>
    <w:rsid w:val="000A134A"/>
    <w:rsid w:val="000C6F6E"/>
    <w:rsid w:val="000E3A6A"/>
    <w:rsid w:val="000F0AAE"/>
    <w:rsid w:val="000F2AA3"/>
    <w:rsid w:val="000F5F2C"/>
    <w:rsid w:val="000F6253"/>
    <w:rsid w:val="00106111"/>
    <w:rsid w:val="0012012B"/>
    <w:rsid w:val="00124BFF"/>
    <w:rsid w:val="00126BD6"/>
    <w:rsid w:val="00133CE9"/>
    <w:rsid w:val="0013521E"/>
    <w:rsid w:val="00154CEA"/>
    <w:rsid w:val="00161748"/>
    <w:rsid w:val="00165586"/>
    <w:rsid w:val="0017568A"/>
    <w:rsid w:val="00184A01"/>
    <w:rsid w:val="001910D4"/>
    <w:rsid w:val="001A54EE"/>
    <w:rsid w:val="001C68B0"/>
    <w:rsid w:val="001D2FB8"/>
    <w:rsid w:val="001E6A86"/>
    <w:rsid w:val="001F1CD2"/>
    <w:rsid w:val="001F635A"/>
    <w:rsid w:val="00245BF3"/>
    <w:rsid w:val="0027657A"/>
    <w:rsid w:val="0028119F"/>
    <w:rsid w:val="00287B8E"/>
    <w:rsid w:val="002A067E"/>
    <w:rsid w:val="002A6EFB"/>
    <w:rsid w:val="002B1532"/>
    <w:rsid w:val="002B1C37"/>
    <w:rsid w:val="002B5FA0"/>
    <w:rsid w:val="002C514E"/>
    <w:rsid w:val="002C576A"/>
    <w:rsid w:val="002F4E1E"/>
    <w:rsid w:val="002F74B5"/>
    <w:rsid w:val="0030119D"/>
    <w:rsid w:val="00307C9F"/>
    <w:rsid w:val="00336E96"/>
    <w:rsid w:val="003528B7"/>
    <w:rsid w:val="003643F8"/>
    <w:rsid w:val="00365140"/>
    <w:rsid w:val="00367923"/>
    <w:rsid w:val="00370635"/>
    <w:rsid w:val="00370A17"/>
    <w:rsid w:val="003926F8"/>
    <w:rsid w:val="003A011B"/>
    <w:rsid w:val="003A5AD0"/>
    <w:rsid w:val="003A6923"/>
    <w:rsid w:val="003C5C37"/>
    <w:rsid w:val="003C799C"/>
    <w:rsid w:val="003E4EAE"/>
    <w:rsid w:val="00401BEC"/>
    <w:rsid w:val="004079B2"/>
    <w:rsid w:val="00415DB6"/>
    <w:rsid w:val="00423761"/>
    <w:rsid w:val="004316F2"/>
    <w:rsid w:val="00434134"/>
    <w:rsid w:val="00437196"/>
    <w:rsid w:val="00440D3F"/>
    <w:rsid w:val="004469D7"/>
    <w:rsid w:val="004574DF"/>
    <w:rsid w:val="00471D5E"/>
    <w:rsid w:val="00474543"/>
    <w:rsid w:val="00474EE8"/>
    <w:rsid w:val="00475FBC"/>
    <w:rsid w:val="00480478"/>
    <w:rsid w:val="004A5EA9"/>
    <w:rsid w:val="004A7633"/>
    <w:rsid w:val="004B0978"/>
    <w:rsid w:val="004B1DE0"/>
    <w:rsid w:val="004C1313"/>
    <w:rsid w:val="004D63A1"/>
    <w:rsid w:val="004D72D6"/>
    <w:rsid w:val="004E26A8"/>
    <w:rsid w:val="00511C30"/>
    <w:rsid w:val="0053081B"/>
    <w:rsid w:val="00530D4D"/>
    <w:rsid w:val="00544DE7"/>
    <w:rsid w:val="00554BEB"/>
    <w:rsid w:val="005565E7"/>
    <w:rsid w:val="005649D5"/>
    <w:rsid w:val="00570928"/>
    <w:rsid w:val="00577D19"/>
    <w:rsid w:val="00594FAC"/>
    <w:rsid w:val="005A6317"/>
    <w:rsid w:val="005B08B2"/>
    <w:rsid w:val="005B5FF4"/>
    <w:rsid w:val="005D61B2"/>
    <w:rsid w:val="005E445D"/>
    <w:rsid w:val="005F513B"/>
    <w:rsid w:val="00612E50"/>
    <w:rsid w:val="00622C0F"/>
    <w:rsid w:val="00635177"/>
    <w:rsid w:val="006532D2"/>
    <w:rsid w:val="00657B65"/>
    <w:rsid w:val="00677DB6"/>
    <w:rsid w:val="006947C4"/>
    <w:rsid w:val="006A2696"/>
    <w:rsid w:val="006A6D89"/>
    <w:rsid w:val="006D1D63"/>
    <w:rsid w:val="006E02EB"/>
    <w:rsid w:val="006E43E2"/>
    <w:rsid w:val="006E4758"/>
    <w:rsid w:val="006F351C"/>
    <w:rsid w:val="00700C90"/>
    <w:rsid w:val="00710B3D"/>
    <w:rsid w:val="0071150A"/>
    <w:rsid w:val="00730750"/>
    <w:rsid w:val="00740A46"/>
    <w:rsid w:val="0075798C"/>
    <w:rsid w:val="00763BFB"/>
    <w:rsid w:val="0076731D"/>
    <w:rsid w:val="00775C97"/>
    <w:rsid w:val="00776719"/>
    <w:rsid w:val="00787DA5"/>
    <w:rsid w:val="007A30F3"/>
    <w:rsid w:val="007B50E5"/>
    <w:rsid w:val="007C308B"/>
    <w:rsid w:val="007E2DC5"/>
    <w:rsid w:val="007F4EDB"/>
    <w:rsid w:val="00831EB0"/>
    <w:rsid w:val="008329D7"/>
    <w:rsid w:val="00837D0F"/>
    <w:rsid w:val="008611F2"/>
    <w:rsid w:val="00863227"/>
    <w:rsid w:val="008672A3"/>
    <w:rsid w:val="00872EEB"/>
    <w:rsid w:val="008765BE"/>
    <w:rsid w:val="008B5B45"/>
    <w:rsid w:val="008C2241"/>
    <w:rsid w:val="008C30F7"/>
    <w:rsid w:val="008C346F"/>
    <w:rsid w:val="008C3EAB"/>
    <w:rsid w:val="008D2CC5"/>
    <w:rsid w:val="0090160A"/>
    <w:rsid w:val="00901BFB"/>
    <w:rsid w:val="00903F8C"/>
    <w:rsid w:val="0090508D"/>
    <w:rsid w:val="00916CAD"/>
    <w:rsid w:val="00922583"/>
    <w:rsid w:val="009271D9"/>
    <w:rsid w:val="0093415D"/>
    <w:rsid w:val="00940216"/>
    <w:rsid w:val="00944487"/>
    <w:rsid w:val="009460F1"/>
    <w:rsid w:val="00966734"/>
    <w:rsid w:val="0098022A"/>
    <w:rsid w:val="00987128"/>
    <w:rsid w:val="00987439"/>
    <w:rsid w:val="00995A8F"/>
    <w:rsid w:val="009C3203"/>
    <w:rsid w:val="009C483B"/>
    <w:rsid w:val="009C7AA8"/>
    <w:rsid w:val="009D40AB"/>
    <w:rsid w:val="009D5D81"/>
    <w:rsid w:val="009F5F87"/>
    <w:rsid w:val="00A04D1B"/>
    <w:rsid w:val="00A050D9"/>
    <w:rsid w:val="00A15658"/>
    <w:rsid w:val="00A16CAD"/>
    <w:rsid w:val="00A22169"/>
    <w:rsid w:val="00A27969"/>
    <w:rsid w:val="00A41A69"/>
    <w:rsid w:val="00A41E0F"/>
    <w:rsid w:val="00A4446B"/>
    <w:rsid w:val="00A63A5B"/>
    <w:rsid w:val="00A659A3"/>
    <w:rsid w:val="00A67097"/>
    <w:rsid w:val="00A706E1"/>
    <w:rsid w:val="00A728E4"/>
    <w:rsid w:val="00A843DD"/>
    <w:rsid w:val="00A86290"/>
    <w:rsid w:val="00A96333"/>
    <w:rsid w:val="00A963E3"/>
    <w:rsid w:val="00A97652"/>
    <w:rsid w:val="00AC192D"/>
    <w:rsid w:val="00AC5953"/>
    <w:rsid w:val="00AE2946"/>
    <w:rsid w:val="00AE3109"/>
    <w:rsid w:val="00AF0145"/>
    <w:rsid w:val="00AF0CC2"/>
    <w:rsid w:val="00AF2C93"/>
    <w:rsid w:val="00AF68C9"/>
    <w:rsid w:val="00B0004F"/>
    <w:rsid w:val="00B04247"/>
    <w:rsid w:val="00B1124D"/>
    <w:rsid w:val="00B20D94"/>
    <w:rsid w:val="00B27DB9"/>
    <w:rsid w:val="00B324BD"/>
    <w:rsid w:val="00B40F2D"/>
    <w:rsid w:val="00B4376B"/>
    <w:rsid w:val="00B60BB3"/>
    <w:rsid w:val="00B91611"/>
    <w:rsid w:val="00B922AA"/>
    <w:rsid w:val="00B97C56"/>
    <w:rsid w:val="00BA0B69"/>
    <w:rsid w:val="00BA1D9F"/>
    <w:rsid w:val="00BA3C24"/>
    <w:rsid w:val="00BA47C7"/>
    <w:rsid w:val="00BA5A4D"/>
    <w:rsid w:val="00BF3C4D"/>
    <w:rsid w:val="00C11BB0"/>
    <w:rsid w:val="00C16FA3"/>
    <w:rsid w:val="00C21547"/>
    <w:rsid w:val="00C2373E"/>
    <w:rsid w:val="00C23AE4"/>
    <w:rsid w:val="00C25791"/>
    <w:rsid w:val="00C3400B"/>
    <w:rsid w:val="00C364C3"/>
    <w:rsid w:val="00C40BB3"/>
    <w:rsid w:val="00C472A6"/>
    <w:rsid w:val="00C56F94"/>
    <w:rsid w:val="00C57308"/>
    <w:rsid w:val="00C724B8"/>
    <w:rsid w:val="00C75B4D"/>
    <w:rsid w:val="00C843BE"/>
    <w:rsid w:val="00C869C0"/>
    <w:rsid w:val="00C9709D"/>
    <w:rsid w:val="00CA2F89"/>
    <w:rsid w:val="00CD6B18"/>
    <w:rsid w:val="00CE251F"/>
    <w:rsid w:val="00CE41D4"/>
    <w:rsid w:val="00CE455E"/>
    <w:rsid w:val="00CF0F23"/>
    <w:rsid w:val="00CF5BF6"/>
    <w:rsid w:val="00CF5E87"/>
    <w:rsid w:val="00D03C2B"/>
    <w:rsid w:val="00D051C3"/>
    <w:rsid w:val="00D06C8F"/>
    <w:rsid w:val="00D21C92"/>
    <w:rsid w:val="00D332AD"/>
    <w:rsid w:val="00D34F52"/>
    <w:rsid w:val="00D35B01"/>
    <w:rsid w:val="00D37ECF"/>
    <w:rsid w:val="00D40733"/>
    <w:rsid w:val="00D43237"/>
    <w:rsid w:val="00D463EC"/>
    <w:rsid w:val="00D46648"/>
    <w:rsid w:val="00D515B1"/>
    <w:rsid w:val="00D51CB2"/>
    <w:rsid w:val="00D64CDB"/>
    <w:rsid w:val="00D74839"/>
    <w:rsid w:val="00D770A5"/>
    <w:rsid w:val="00D77889"/>
    <w:rsid w:val="00D8458C"/>
    <w:rsid w:val="00DA49A9"/>
    <w:rsid w:val="00DC0BBE"/>
    <w:rsid w:val="00DC5D47"/>
    <w:rsid w:val="00DD2FDA"/>
    <w:rsid w:val="00DE3BF9"/>
    <w:rsid w:val="00DE6C75"/>
    <w:rsid w:val="00E3647C"/>
    <w:rsid w:val="00E37C28"/>
    <w:rsid w:val="00E51BBD"/>
    <w:rsid w:val="00E60089"/>
    <w:rsid w:val="00E60E1F"/>
    <w:rsid w:val="00E9240E"/>
    <w:rsid w:val="00E9268D"/>
    <w:rsid w:val="00EA62C1"/>
    <w:rsid w:val="00EB55DC"/>
    <w:rsid w:val="00EB589A"/>
    <w:rsid w:val="00EC1153"/>
    <w:rsid w:val="00EE6B10"/>
    <w:rsid w:val="00F104E7"/>
    <w:rsid w:val="00F14AAD"/>
    <w:rsid w:val="00F304A5"/>
    <w:rsid w:val="00F30ED4"/>
    <w:rsid w:val="00F4213B"/>
    <w:rsid w:val="00F43846"/>
    <w:rsid w:val="00F52E7E"/>
    <w:rsid w:val="00F606A8"/>
    <w:rsid w:val="00F62B97"/>
    <w:rsid w:val="00F70C9E"/>
    <w:rsid w:val="00F77ACC"/>
    <w:rsid w:val="00F87941"/>
    <w:rsid w:val="00FA387D"/>
    <w:rsid w:val="00FB4C2E"/>
    <w:rsid w:val="00FC238C"/>
    <w:rsid w:val="00FD01BB"/>
    <w:rsid w:val="00FD462B"/>
    <w:rsid w:val="00FD5057"/>
    <w:rsid w:val="00FD70CC"/>
    <w:rsid w:val="00FF3377"/>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800C"/>
  <w15:chartTrackingRefBased/>
  <w15:docId w15:val="{A513CFD1-7D7B-462B-A8C1-A146E61A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E3BF9"/>
    <w:pPr>
      <w:ind w:leftChars="2500" w:left="100"/>
    </w:pPr>
  </w:style>
  <w:style w:type="character" w:customStyle="1" w:styleId="a4">
    <w:name w:val="日期 字符"/>
    <w:basedOn w:val="a0"/>
    <w:link w:val="a3"/>
    <w:uiPriority w:val="99"/>
    <w:semiHidden/>
    <w:rsid w:val="00DE3BF9"/>
  </w:style>
  <w:style w:type="paragraph" w:styleId="a5">
    <w:name w:val="header"/>
    <w:basedOn w:val="a"/>
    <w:link w:val="a6"/>
    <w:uiPriority w:val="99"/>
    <w:unhideWhenUsed/>
    <w:rsid w:val="00B60B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0BB3"/>
    <w:rPr>
      <w:sz w:val="18"/>
      <w:szCs w:val="18"/>
    </w:rPr>
  </w:style>
  <w:style w:type="paragraph" w:styleId="a7">
    <w:name w:val="footer"/>
    <w:basedOn w:val="a"/>
    <w:link w:val="a8"/>
    <w:uiPriority w:val="99"/>
    <w:unhideWhenUsed/>
    <w:rsid w:val="00B60BB3"/>
    <w:pPr>
      <w:tabs>
        <w:tab w:val="center" w:pos="4153"/>
        <w:tab w:val="right" w:pos="8306"/>
      </w:tabs>
      <w:snapToGrid w:val="0"/>
      <w:jc w:val="left"/>
    </w:pPr>
    <w:rPr>
      <w:sz w:val="18"/>
      <w:szCs w:val="18"/>
    </w:rPr>
  </w:style>
  <w:style w:type="character" w:customStyle="1" w:styleId="a8">
    <w:name w:val="页脚 字符"/>
    <w:basedOn w:val="a0"/>
    <w:link w:val="a7"/>
    <w:uiPriority w:val="99"/>
    <w:rsid w:val="00B60BB3"/>
    <w:rPr>
      <w:sz w:val="18"/>
      <w:szCs w:val="18"/>
    </w:rPr>
  </w:style>
  <w:style w:type="character" w:styleId="a9">
    <w:name w:val="annotation reference"/>
    <w:basedOn w:val="a0"/>
    <w:uiPriority w:val="99"/>
    <w:semiHidden/>
    <w:unhideWhenUsed/>
    <w:rsid w:val="00AF68C9"/>
    <w:rPr>
      <w:sz w:val="21"/>
      <w:szCs w:val="21"/>
    </w:rPr>
  </w:style>
  <w:style w:type="paragraph" w:styleId="aa">
    <w:name w:val="annotation text"/>
    <w:basedOn w:val="a"/>
    <w:link w:val="ab"/>
    <w:uiPriority w:val="99"/>
    <w:unhideWhenUsed/>
    <w:rsid w:val="00AF68C9"/>
    <w:pPr>
      <w:jc w:val="left"/>
    </w:pPr>
  </w:style>
  <w:style w:type="character" w:customStyle="1" w:styleId="ab">
    <w:name w:val="批注文字 字符"/>
    <w:basedOn w:val="a0"/>
    <w:link w:val="aa"/>
    <w:uiPriority w:val="99"/>
    <w:rsid w:val="00AF68C9"/>
  </w:style>
  <w:style w:type="paragraph" w:styleId="ac">
    <w:name w:val="annotation subject"/>
    <w:basedOn w:val="aa"/>
    <w:next w:val="aa"/>
    <w:link w:val="ad"/>
    <w:uiPriority w:val="99"/>
    <w:semiHidden/>
    <w:unhideWhenUsed/>
    <w:rsid w:val="00AF68C9"/>
    <w:rPr>
      <w:b/>
      <w:bCs/>
    </w:rPr>
  </w:style>
  <w:style w:type="character" w:customStyle="1" w:styleId="ad">
    <w:name w:val="批注主题 字符"/>
    <w:basedOn w:val="ab"/>
    <w:link w:val="ac"/>
    <w:uiPriority w:val="99"/>
    <w:semiHidden/>
    <w:rsid w:val="00AF68C9"/>
    <w:rPr>
      <w:b/>
      <w:bCs/>
    </w:rPr>
  </w:style>
  <w:style w:type="paragraph" w:styleId="ae">
    <w:name w:val="Balloon Text"/>
    <w:basedOn w:val="a"/>
    <w:link w:val="af"/>
    <w:uiPriority w:val="99"/>
    <w:semiHidden/>
    <w:unhideWhenUsed/>
    <w:rsid w:val="00EE6B10"/>
    <w:rPr>
      <w:sz w:val="18"/>
      <w:szCs w:val="18"/>
    </w:rPr>
  </w:style>
  <w:style w:type="character" w:customStyle="1" w:styleId="af">
    <w:name w:val="批注框文本 字符"/>
    <w:basedOn w:val="a0"/>
    <w:link w:val="ae"/>
    <w:uiPriority w:val="99"/>
    <w:semiHidden/>
    <w:rsid w:val="00EE6B10"/>
    <w:rPr>
      <w:sz w:val="18"/>
      <w:szCs w:val="18"/>
    </w:rPr>
  </w:style>
  <w:style w:type="paragraph" w:styleId="af0">
    <w:name w:val="Revision"/>
    <w:hidden/>
    <w:uiPriority w:val="99"/>
    <w:semiHidden/>
    <w:rsid w:val="009460F1"/>
  </w:style>
  <w:style w:type="table" w:styleId="af1">
    <w:name w:val="Table Grid"/>
    <w:basedOn w:val="a1"/>
    <w:uiPriority w:val="39"/>
    <w:rsid w:val="00040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A41E0F"/>
    <w:rPr>
      <w:color w:val="0563C1" w:themeColor="hyperlink"/>
      <w:u w:val="single"/>
    </w:rPr>
  </w:style>
  <w:style w:type="character" w:styleId="af3">
    <w:name w:val="Unresolved Mention"/>
    <w:basedOn w:val="a0"/>
    <w:uiPriority w:val="99"/>
    <w:semiHidden/>
    <w:unhideWhenUsed/>
    <w:rsid w:val="00A41E0F"/>
    <w:rPr>
      <w:color w:val="605E5C"/>
      <w:shd w:val="clear" w:color="auto" w:fill="E1DFDD"/>
    </w:rPr>
  </w:style>
  <w:style w:type="paragraph" w:styleId="af4">
    <w:name w:val="footnote text"/>
    <w:basedOn w:val="a"/>
    <w:link w:val="af5"/>
    <w:uiPriority w:val="99"/>
    <w:semiHidden/>
    <w:unhideWhenUsed/>
    <w:rsid w:val="00C472A6"/>
    <w:pPr>
      <w:snapToGrid w:val="0"/>
      <w:jc w:val="left"/>
    </w:pPr>
    <w:rPr>
      <w:sz w:val="18"/>
      <w:szCs w:val="18"/>
    </w:rPr>
  </w:style>
  <w:style w:type="character" w:customStyle="1" w:styleId="af5">
    <w:name w:val="脚注文本 字符"/>
    <w:basedOn w:val="a0"/>
    <w:link w:val="af4"/>
    <w:uiPriority w:val="99"/>
    <w:semiHidden/>
    <w:rsid w:val="00C472A6"/>
    <w:rPr>
      <w:sz w:val="18"/>
      <w:szCs w:val="18"/>
    </w:rPr>
  </w:style>
  <w:style w:type="character" w:styleId="af6">
    <w:name w:val="footnote reference"/>
    <w:basedOn w:val="a0"/>
    <w:uiPriority w:val="99"/>
    <w:semiHidden/>
    <w:unhideWhenUsed/>
    <w:rsid w:val="00C472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4056">
      <w:bodyDiv w:val="1"/>
      <w:marLeft w:val="0"/>
      <w:marRight w:val="0"/>
      <w:marTop w:val="0"/>
      <w:marBottom w:val="0"/>
      <w:divBdr>
        <w:top w:val="none" w:sz="0" w:space="0" w:color="auto"/>
        <w:left w:val="none" w:sz="0" w:space="0" w:color="auto"/>
        <w:bottom w:val="none" w:sz="0" w:space="0" w:color="auto"/>
        <w:right w:val="none" w:sz="0" w:space="0" w:color="auto"/>
      </w:divBdr>
      <w:divsChild>
        <w:div w:id="171645767">
          <w:marLeft w:val="0"/>
          <w:marRight w:val="0"/>
          <w:marTop w:val="0"/>
          <w:marBottom w:val="0"/>
          <w:divBdr>
            <w:top w:val="none" w:sz="0" w:space="0" w:color="auto"/>
            <w:left w:val="none" w:sz="0" w:space="0" w:color="auto"/>
            <w:bottom w:val="none" w:sz="0" w:space="0" w:color="auto"/>
            <w:right w:val="none" w:sz="0" w:space="0" w:color="auto"/>
          </w:divBdr>
        </w:div>
      </w:divsChild>
    </w:div>
    <w:div w:id="681053045">
      <w:bodyDiv w:val="1"/>
      <w:marLeft w:val="0"/>
      <w:marRight w:val="0"/>
      <w:marTop w:val="0"/>
      <w:marBottom w:val="0"/>
      <w:divBdr>
        <w:top w:val="none" w:sz="0" w:space="0" w:color="auto"/>
        <w:left w:val="none" w:sz="0" w:space="0" w:color="auto"/>
        <w:bottom w:val="none" w:sz="0" w:space="0" w:color="auto"/>
        <w:right w:val="none" w:sz="0" w:space="0" w:color="auto"/>
      </w:divBdr>
      <w:divsChild>
        <w:div w:id="1755471122">
          <w:marLeft w:val="0"/>
          <w:marRight w:val="0"/>
          <w:marTop w:val="0"/>
          <w:marBottom w:val="0"/>
          <w:divBdr>
            <w:top w:val="none" w:sz="0" w:space="0" w:color="auto"/>
            <w:left w:val="none" w:sz="0" w:space="0" w:color="auto"/>
            <w:bottom w:val="none" w:sz="0" w:space="0" w:color="auto"/>
            <w:right w:val="none" w:sz="0" w:space="0" w:color="auto"/>
          </w:divBdr>
        </w:div>
      </w:divsChild>
    </w:div>
    <w:div w:id="1003901607">
      <w:bodyDiv w:val="1"/>
      <w:marLeft w:val="0"/>
      <w:marRight w:val="0"/>
      <w:marTop w:val="0"/>
      <w:marBottom w:val="0"/>
      <w:divBdr>
        <w:top w:val="none" w:sz="0" w:space="0" w:color="auto"/>
        <w:left w:val="none" w:sz="0" w:space="0" w:color="auto"/>
        <w:bottom w:val="none" w:sz="0" w:space="0" w:color="auto"/>
        <w:right w:val="none" w:sz="0" w:space="0" w:color="auto"/>
      </w:divBdr>
      <w:divsChild>
        <w:div w:id="970667657">
          <w:marLeft w:val="0"/>
          <w:marRight w:val="0"/>
          <w:marTop w:val="0"/>
          <w:marBottom w:val="0"/>
          <w:divBdr>
            <w:top w:val="none" w:sz="0" w:space="0" w:color="auto"/>
            <w:left w:val="none" w:sz="0" w:space="0" w:color="auto"/>
            <w:bottom w:val="none" w:sz="0" w:space="0" w:color="auto"/>
            <w:right w:val="none" w:sz="0" w:space="0" w:color="auto"/>
          </w:divBdr>
        </w:div>
      </w:divsChild>
    </w:div>
    <w:div w:id="1027561449">
      <w:bodyDiv w:val="1"/>
      <w:marLeft w:val="0"/>
      <w:marRight w:val="0"/>
      <w:marTop w:val="0"/>
      <w:marBottom w:val="0"/>
      <w:divBdr>
        <w:top w:val="none" w:sz="0" w:space="0" w:color="auto"/>
        <w:left w:val="none" w:sz="0" w:space="0" w:color="auto"/>
        <w:bottom w:val="none" w:sz="0" w:space="0" w:color="auto"/>
        <w:right w:val="none" w:sz="0" w:space="0" w:color="auto"/>
      </w:divBdr>
      <w:divsChild>
        <w:div w:id="1516194322">
          <w:marLeft w:val="0"/>
          <w:marRight w:val="0"/>
          <w:marTop w:val="0"/>
          <w:marBottom w:val="0"/>
          <w:divBdr>
            <w:top w:val="none" w:sz="0" w:space="0" w:color="auto"/>
            <w:left w:val="none" w:sz="0" w:space="0" w:color="auto"/>
            <w:bottom w:val="none" w:sz="0" w:space="0" w:color="auto"/>
            <w:right w:val="none" w:sz="0" w:space="0" w:color="auto"/>
          </w:divBdr>
        </w:div>
      </w:divsChild>
    </w:div>
    <w:div w:id="1130978994">
      <w:bodyDiv w:val="1"/>
      <w:marLeft w:val="0"/>
      <w:marRight w:val="0"/>
      <w:marTop w:val="0"/>
      <w:marBottom w:val="0"/>
      <w:divBdr>
        <w:top w:val="none" w:sz="0" w:space="0" w:color="auto"/>
        <w:left w:val="none" w:sz="0" w:space="0" w:color="auto"/>
        <w:bottom w:val="none" w:sz="0" w:space="0" w:color="auto"/>
        <w:right w:val="none" w:sz="0" w:space="0" w:color="auto"/>
      </w:divBdr>
    </w:div>
    <w:div w:id="1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2102221048">
          <w:marLeft w:val="0"/>
          <w:marRight w:val="0"/>
          <w:marTop w:val="0"/>
          <w:marBottom w:val="0"/>
          <w:divBdr>
            <w:top w:val="none" w:sz="0" w:space="0" w:color="auto"/>
            <w:left w:val="none" w:sz="0" w:space="0" w:color="auto"/>
            <w:bottom w:val="none" w:sz="0" w:space="0" w:color="auto"/>
            <w:right w:val="none" w:sz="0" w:space="0" w:color="auto"/>
          </w:divBdr>
        </w:div>
      </w:divsChild>
    </w:div>
    <w:div w:id="1667782126">
      <w:bodyDiv w:val="1"/>
      <w:marLeft w:val="0"/>
      <w:marRight w:val="0"/>
      <w:marTop w:val="0"/>
      <w:marBottom w:val="0"/>
      <w:divBdr>
        <w:top w:val="none" w:sz="0" w:space="0" w:color="auto"/>
        <w:left w:val="none" w:sz="0" w:space="0" w:color="auto"/>
        <w:bottom w:val="none" w:sz="0" w:space="0" w:color="auto"/>
        <w:right w:val="none" w:sz="0" w:space="0" w:color="auto"/>
      </w:divBdr>
      <w:divsChild>
        <w:div w:id="1916088506">
          <w:marLeft w:val="0"/>
          <w:marRight w:val="0"/>
          <w:marTop w:val="0"/>
          <w:marBottom w:val="0"/>
          <w:divBdr>
            <w:top w:val="none" w:sz="0" w:space="0" w:color="auto"/>
            <w:left w:val="none" w:sz="0" w:space="0" w:color="auto"/>
            <w:bottom w:val="none" w:sz="0" w:space="0" w:color="auto"/>
            <w:right w:val="none" w:sz="0" w:space="0" w:color="auto"/>
          </w:divBdr>
        </w:div>
      </w:divsChild>
    </w:div>
    <w:div w:id="1759515735">
      <w:bodyDiv w:val="1"/>
      <w:marLeft w:val="0"/>
      <w:marRight w:val="0"/>
      <w:marTop w:val="0"/>
      <w:marBottom w:val="0"/>
      <w:divBdr>
        <w:top w:val="none" w:sz="0" w:space="0" w:color="auto"/>
        <w:left w:val="none" w:sz="0" w:space="0" w:color="auto"/>
        <w:bottom w:val="none" w:sz="0" w:space="0" w:color="auto"/>
        <w:right w:val="none" w:sz="0" w:space="0" w:color="auto"/>
      </w:divBdr>
      <w:divsChild>
        <w:div w:id="703484850">
          <w:marLeft w:val="0"/>
          <w:marRight w:val="0"/>
          <w:marTop w:val="0"/>
          <w:marBottom w:val="0"/>
          <w:divBdr>
            <w:top w:val="none" w:sz="0" w:space="0" w:color="auto"/>
            <w:left w:val="none" w:sz="0" w:space="0" w:color="auto"/>
            <w:bottom w:val="none" w:sz="0" w:space="0" w:color="auto"/>
            <w:right w:val="none" w:sz="0" w:space="0" w:color="auto"/>
          </w:divBdr>
        </w:div>
      </w:divsChild>
    </w:div>
    <w:div w:id="1844121897">
      <w:bodyDiv w:val="1"/>
      <w:marLeft w:val="0"/>
      <w:marRight w:val="0"/>
      <w:marTop w:val="0"/>
      <w:marBottom w:val="0"/>
      <w:divBdr>
        <w:top w:val="none" w:sz="0" w:space="0" w:color="auto"/>
        <w:left w:val="none" w:sz="0" w:space="0" w:color="auto"/>
        <w:bottom w:val="none" w:sz="0" w:space="0" w:color="auto"/>
        <w:right w:val="none" w:sz="0" w:space="0" w:color="auto"/>
      </w:divBdr>
      <w:divsChild>
        <w:div w:id="2141461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mailto:shijn@psych.ac.c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zhangxl@psych.ac.cn" TargetMode="External"/><Relationship Id="rId2" Type="http://schemas.openxmlformats.org/officeDocument/2006/relationships/numbering" Target="numbering.xml"/><Relationship Id="rId16" Type="http://schemas.openxmlformats.org/officeDocument/2006/relationships/hyperlink" Target="mailto:20184444@zjnu.edu.c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qstheory.cn/dukan/qs/2021-03/16/c_1127209161.htm,2021-03-16/2021-04-01"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20184444@zjn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4F05-780A-4257-86FF-995B1D3C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2541</Words>
  <Characters>14486</Characters>
  <Application>Microsoft Office Word</Application>
  <DocSecurity>0</DocSecurity>
  <Lines>120</Lines>
  <Paragraphs>33</Paragraphs>
  <ScaleCrop>false</ScaleCrop>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瑶 付</dc:creator>
  <cp:keywords/>
  <dc:description/>
  <cp:lastModifiedBy>瑶 付</cp:lastModifiedBy>
  <cp:revision>7</cp:revision>
  <dcterms:created xsi:type="dcterms:W3CDTF">2022-01-25T02:21:00Z</dcterms:created>
  <dcterms:modified xsi:type="dcterms:W3CDTF">2022-01-25T03:10:00Z</dcterms:modified>
</cp:coreProperties>
</file>