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0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4E33">
        <w:rPr>
          <w:rFonts w:ascii="Times New Roman" w:hAnsi="Times New Roman" w:cs="Times New Roman"/>
          <w:color w:val="000000" w:themeColor="text1"/>
          <w:sz w:val="32"/>
          <w:szCs w:val="32"/>
        </w:rPr>
        <w:t>Министерство науки и высшего образования</w:t>
      </w: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D4E33">
        <w:rPr>
          <w:rFonts w:ascii="Times New Roman" w:hAnsi="Times New Roman" w:cs="Times New Roman"/>
          <w:color w:val="000000" w:themeColor="text1"/>
          <w:sz w:val="32"/>
          <w:szCs w:val="32"/>
        </w:rPr>
        <w:t>Российской федерации</w:t>
      </w: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</w:t>
      </w: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«Новосибирский Государственный Технический Университет»</w:t>
      </w: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Кафедра теоретической и прикладной информатики</w:t>
      </w:r>
    </w:p>
    <w:p w:rsidR="00394C68" w:rsidRPr="006D4E33" w:rsidRDefault="00784353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№4</w:t>
      </w: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84353"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структуры кадра/фрейма технологии </w:t>
      </w:r>
      <w:proofErr w:type="spellStart"/>
      <w:r w:rsidR="00784353"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Ethernet</w:t>
      </w:r>
      <w:proofErr w:type="spellEnd"/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94C68" w:rsidRPr="006D4E33" w:rsidRDefault="00166641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Факультет: прикладной мате</w:t>
      </w:r>
      <w:r w:rsidR="00394C68"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матики и информатики</w:t>
      </w: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Группа: ПМИ-12</w:t>
      </w:r>
    </w:p>
    <w:p w:rsidR="009A7126" w:rsidRPr="006D4E33" w:rsidRDefault="009A7126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Бригада: 1</w:t>
      </w: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Студенты: Михайловский М.А.</w:t>
      </w: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Швадченко А.В.</w:t>
      </w: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Преподаватели: Кобылянский В.Г.</w:t>
      </w: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Филиппова Е.В. </w:t>
      </w: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6D4E33" w:rsidRDefault="00394C68" w:rsidP="00394C68">
      <w:pPr>
        <w:ind w:left="-850" w:hang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C68" w:rsidRPr="006D4E33" w:rsidRDefault="00394C68" w:rsidP="00394C68">
      <w:pPr>
        <w:ind w:left="-850" w:hang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Новосибирск, 2023</w:t>
      </w:r>
    </w:p>
    <w:p w:rsidR="00394C68" w:rsidRPr="006D4E33" w:rsidRDefault="00394C68" w:rsidP="00394C6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работы:</w:t>
      </w:r>
    </w:p>
    <w:p w:rsidR="00166641" w:rsidRPr="006D4E33" w:rsidRDefault="00E21D2C" w:rsidP="00166641">
      <w:pPr>
        <w:pStyle w:val="a3"/>
        <w:ind w:left="-491"/>
        <w:rPr>
          <w:rFonts w:ascii="Times New Roman" w:hAnsi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/>
          <w:color w:val="000000" w:themeColor="text1"/>
          <w:sz w:val="28"/>
          <w:szCs w:val="28"/>
        </w:rPr>
        <w:t xml:space="preserve">Спроектировать и реализовать программу, выполняющую анализ структуры кадра/фрейма технологии </w:t>
      </w:r>
      <w:proofErr w:type="spellStart"/>
      <w:r w:rsidRPr="006D4E33">
        <w:rPr>
          <w:rFonts w:ascii="Times New Roman" w:hAnsi="Times New Roman"/>
          <w:color w:val="000000" w:themeColor="text1"/>
          <w:sz w:val="28"/>
          <w:szCs w:val="28"/>
        </w:rPr>
        <w:t>Ethernet</w:t>
      </w:r>
      <w:proofErr w:type="spellEnd"/>
      <w:r w:rsidRPr="006D4E3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E21D2C" w:rsidRPr="006D4E33" w:rsidRDefault="00E21D2C" w:rsidP="00394C6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Содержание работы </w:t>
      </w:r>
    </w:p>
    <w:p w:rsidR="00C56DDC" w:rsidRPr="006D4E33" w:rsidRDefault="00FF5DBD" w:rsidP="00C56DDC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и отладить программу, выполняющую  анализ потока кадров. </w:t>
      </w:r>
      <w:r w:rsidR="00C56DDC"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Согласно варианту, выполняется обработка файла: </w:t>
      </w:r>
      <w:proofErr w:type="spellStart"/>
      <w:r w:rsidR="00C56DDC"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ethers</w:t>
      </w:r>
      <w:proofErr w:type="spellEnd"/>
      <w:r w:rsidR="00C56DDC" w:rsidRPr="006D4E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</w:t>
      </w:r>
      <w:r w:rsidR="00C56DDC"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1.bin </w:t>
      </w:r>
    </w:p>
    <w:p w:rsidR="00394C68" w:rsidRPr="006D4E33" w:rsidRDefault="00394C68" w:rsidP="00C56DD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работы:</w:t>
      </w:r>
    </w:p>
    <w:p w:rsidR="00FF5DBD" w:rsidRPr="006D4E33" w:rsidRDefault="00FF5DBD" w:rsidP="00FF5DBD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>Анализ кадра 1</w:t>
      </w:r>
    </w:p>
    <w:p w:rsidR="004758A8" w:rsidRPr="006D4E33" w:rsidRDefault="004758A8" w:rsidP="004758A8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4E3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424F401" wp14:editId="78B1B4FC">
            <wp:extent cx="5940425" cy="1700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jc w:val="center"/>
        <w:tblInd w:w="229" w:type="dxa"/>
        <w:tblLook w:val="04A0" w:firstRow="1" w:lastRow="0" w:firstColumn="1" w:lastColumn="0" w:noHBand="0" w:noVBand="1"/>
      </w:tblPr>
      <w:tblGrid>
        <w:gridCol w:w="3079"/>
        <w:gridCol w:w="3131"/>
        <w:gridCol w:w="3132"/>
      </w:tblGrid>
      <w:tr w:rsidR="006D4E33" w:rsidRPr="006D4E33" w:rsidTr="00C06C4D">
        <w:trPr>
          <w:jc w:val="center"/>
        </w:trPr>
        <w:tc>
          <w:tcPr>
            <w:tcW w:w="3079" w:type="dxa"/>
          </w:tcPr>
          <w:p w:rsidR="004758A8" w:rsidRPr="006D4E33" w:rsidRDefault="004758A8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HEX</w:t>
            </w:r>
          </w:p>
        </w:tc>
        <w:tc>
          <w:tcPr>
            <w:tcW w:w="3131" w:type="dxa"/>
          </w:tcPr>
          <w:p w:rsidR="004758A8" w:rsidRPr="006D4E33" w:rsidRDefault="004758A8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Имя поля</w:t>
            </w:r>
          </w:p>
        </w:tc>
        <w:tc>
          <w:tcPr>
            <w:tcW w:w="3132" w:type="dxa"/>
          </w:tcPr>
          <w:p w:rsidR="004758A8" w:rsidRPr="006D4E33" w:rsidRDefault="004758A8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Описание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4758A8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 xml:space="preserve">00 02 16 09 </w:t>
            </w: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FA 40</w:t>
            </w:r>
          </w:p>
        </w:tc>
        <w:tc>
          <w:tcPr>
            <w:tcW w:w="3131" w:type="dxa"/>
          </w:tcPr>
          <w:p w:rsidR="004758A8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MAC</w:t>
            </w:r>
            <w:r w:rsidRPr="006D4E33">
              <w:rPr>
                <w:rFonts w:ascii="Times New Roman" w:hAnsi="Times New Roman" w:cs="Times New Roman"/>
                <w:color w:val="000000" w:themeColor="text1"/>
              </w:rPr>
              <w:t>-адрес получателя (6 байт)</w:t>
            </w:r>
          </w:p>
        </w:tc>
        <w:tc>
          <w:tcPr>
            <w:tcW w:w="3132" w:type="dxa"/>
          </w:tcPr>
          <w:p w:rsidR="004758A8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Адрес доступа 00-02-16-</w:t>
            </w: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FA-40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00 90 27 A1 36 D0</w:t>
            </w:r>
          </w:p>
        </w:tc>
        <w:tc>
          <w:tcPr>
            <w:tcW w:w="3131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MAC</w:t>
            </w:r>
            <w:r w:rsidRPr="006D4E33">
              <w:rPr>
                <w:rFonts w:ascii="Times New Roman" w:hAnsi="Times New Roman" w:cs="Times New Roman"/>
                <w:color w:val="000000" w:themeColor="text1"/>
              </w:rPr>
              <w:t>-адрес отправителя (6 байт)</w:t>
            </w:r>
          </w:p>
        </w:tc>
        <w:tc>
          <w:tcPr>
            <w:tcW w:w="3132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Адрес доступа 00-09-27</w:t>
            </w: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-A1-36-D0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08 00</w:t>
            </w:r>
          </w:p>
        </w:tc>
        <w:tc>
          <w:tcPr>
            <w:tcW w:w="3131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Тип протокола(2 байта)</w:t>
            </w:r>
          </w:p>
        </w:tc>
        <w:tc>
          <w:tcPr>
            <w:tcW w:w="3132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IPv4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3131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Версия протокола (4 бита)</w:t>
            </w:r>
          </w:p>
        </w:tc>
        <w:tc>
          <w:tcPr>
            <w:tcW w:w="3132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 xml:space="preserve">Для </w:t>
            </w: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IPv4 </w:t>
            </w:r>
            <w:r w:rsidRPr="006D4E33">
              <w:rPr>
                <w:rFonts w:ascii="Times New Roman" w:hAnsi="Times New Roman" w:cs="Times New Roman"/>
                <w:color w:val="000000" w:themeColor="text1"/>
              </w:rPr>
              <w:t>версия 4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3131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Размер заголовка(4 бита)</w:t>
            </w:r>
          </w:p>
        </w:tc>
        <w:tc>
          <w:tcPr>
            <w:tcW w:w="3132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Размер заголовка 20 байт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00</w:t>
            </w:r>
          </w:p>
        </w:tc>
        <w:tc>
          <w:tcPr>
            <w:tcW w:w="3131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Тип службы(1 байт)</w:t>
            </w:r>
          </w:p>
        </w:tc>
        <w:tc>
          <w:tcPr>
            <w:tcW w:w="3132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 xml:space="preserve">Определяется в </w:t>
            </w: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RFC 2474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00 5E</w:t>
            </w:r>
          </w:p>
        </w:tc>
        <w:tc>
          <w:tcPr>
            <w:tcW w:w="3131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Полный размер пакета(2 байта)</w:t>
            </w:r>
          </w:p>
        </w:tc>
        <w:tc>
          <w:tcPr>
            <w:tcW w:w="3132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Размер всего пакета 94 байта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C3 D4</w:t>
            </w:r>
          </w:p>
        </w:tc>
        <w:tc>
          <w:tcPr>
            <w:tcW w:w="3131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Идентификатор(2 байта)</w:t>
            </w:r>
          </w:p>
        </w:tc>
        <w:tc>
          <w:tcPr>
            <w:tcW w:w="3132" w:type="dxa"/>
          </w:tcPr>
          <w:p w:rsidR="005D475A" w:rsidRPr="006D4E33" w:rsidRDefault="005D475A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Используется для фрагментов пакета при фрагментации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5D475A" w:rsidRPr="006D4E33" w:rsidRDefault="00655352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010</w:t>
            </w:r>
            <w:r w:rsidRPr="006D4E33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3131" w:type="dxa"/>
          </w:tcPr>
          <w:p w:rsidR="005D475A" w:rsidRPr="006D4E33" w:rsidRDefault="00655352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Флаги (3 бита)</w:t>
            </w:r>
          </w:p>
        </w:tc>
        <w:tc>
          <w:tcPr>
            <w:tcW w:w="3132" w:type="dxa"/>
          </w:tcPr>
          <w:p w:rsidR="005D475A" w:rsidRPr="006D4E33" w:rsidRDefault="00655352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Флаг 2 означает, что у пакета ещё есть фрагменты.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55352" w:rsidRPr="006D4E33" w:rsidRDefault="006F280C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vertAlign w:val="subscript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0 0000 0000</w:t>
            </w:r>
            <w:r w:rsidR="00655352" w:rsidRPr="006D4E33">
              <w:rPr>
                <w:rFonts w:ascii="Times New Roman" w:hAnsi="Times New Roman" w:cs="Times New Roman"/>
                <w:color w:val="000000" w:themeColor="text1"/>
                <w:vertAlign w:val="subscript"/>
              </w:rPr>
              <w:t>2</w:t>
            </w:r>
          </w:p>
        </w:tc>
        <w:tc>
          <w:tcPr>
            <w:tcW w:w="3131" w:type="dxa"/>
          </w:tcPr>
          <w:p w:rsidR="00655352" w:rsidRPr="006D4E33" w:rsidRDefault="00655352" w:rsidP="00655352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Смещение (13 бит)</w:t>
            </w:r>
          </w:p>
        </w:tc>
        <w:tc>
          <w:tcPr>
            <w:tcW w:w="3132" w:type="dxa"/>
          </w:tcPr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Нулевое смещение в фрагментации означает, что этот</w:t>
            </w:r>
          </w:p>
          <w:p w:rsidR="00655352" w:rsidRPr="006D4E33" w:rsidRDefault="00655352" w:rsidP="00655352">
            <w:pPr>
              <w:pStyle w:val="a3"/>
              <w:tabs>
                <w:tab w:val="left" w:pos="2184"/>
              </w:tabs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пакет первый.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55352" w:rsidRPr="006D4E33" w:rsidRDefault="00655352" w:rsidP="004758A8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Calibri"/>
                <w:i/>
                <w:color w:val="000000" w:themeColor="text1"/>
              </w:rPr>
              <w:t>40</w:t>
            </w:r>
          </w:p>
        </w:tc>
        <w:tc>
          <w:tcPr>
            <w:tcW w:w="3131" w:type="dxa"/>
          </w:tcPr>
          <w:p w:rsidR="00655352" w:rsidRPr="006D4E33" w:rsidRDefault="00655352" w:rsidP="00655352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Время жизни (1 байт)</w:t>
            </w:r>
          </w:p>
        </w:tc>
        <w:tc>
          <w:tcPr>
            <w:tcW w:w="3132" w:type="dxa"/>
          </w:tcPr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Определяет максимальное количество маршрутизаторов на</w:t>
            </w:r>
          </w:p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пути следования пакета.</w:t>
            </w:r>
          </w:p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В данном случае 64.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55352" w:rsidRPr="006D4E33" w:rsidRDefault="00655352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</w:rPr>
            </w:pPr>
            <w:r w:rsidRPr="006D4E33">
              <w:rPr>
                <w:rFonts w:ascii="Calibri"/>
                <w:i/>
                <w:color w:val="000000" w:themeColor="text1"/>
              </w:rPr>
              <w:t>06</w:t>
            </w:r>
          </w:p>
        </w:tc>
        <w:tc>
          <w:tcPr>
            <w:tcW w:w="3131" w:type="dxa"/>
          </w:tcPr>
          <w:p w:rsidR="00655352" w:rsidRPr="006D4E33" w:rsidRDefault="00655352" w:rsidP="00655352">
            <w:pPr>
              <w:tabs>
                <w:tab w:val="left" w:pos="1920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Протокол верхнего уровня(1 байт)</w:t>
            </w:r>
          </w:p>
        </w:tc>
        <w:tc>
          <w:tcPr>
            <w:tcW w:w="3132" w:type="dxa"/>
          </w:tcPr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Номер 6 означает, что</w:t>
            </w:r>
          </w:p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используется протокол TCP.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55352" w:rsidRPr="006D4E33" w:rsidRDefault="00655352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CE 0B</w:t>
            </w:r>
          </w:p>
        </w:tc>
        <w:tc>
          <w:tcPr>
            <w:tcW w:w="3131" w:type="dxa"/>
          </w:tcPr>
          <w:p w:rsidR="00655352" w:rsidRPr="006D4E33" w:rsidRDefault="00655352" w:rsidP="00655352">
            <w:pPr>
              <w:tabs>
                <w:tab w:val="left" w:pos="1920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Контрольная сумма заголовка</w:t>
            </w:r>
          </w:p>
          <w:p w:rsidR="00655352" w:rsidRPr="006D4E33" w:rsidRDefault="00655352" w:rsidP="00655352">
            <w:pPr>
              <w:tabs>
                <w:tab w:val="left" w:pos="1920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(2 байта)</w:t>
            </w:r>
          </w:p>
        </w:tc>
        <w:tc>
          <w:tcPr>
            <w:tcW w:w="3132" w:type="dxa"/>
          </w:tcPr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16-битная контрольная сумма, используемая для проверки</w:t>
            </w:r>
          </w:p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целостности заголовка.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55352" w:rsidRPr="006D4E33" w:rsidRDefault="00655352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C3 E2 02 0B</w:t>
            </w:r>
          </w:p>
        </w:tc>
        <w:tc>
          <w:tcPr>
            <w:tcW w:w="3131" w:type="dxa"/>
          </w:tcPr>
          <w:p w:rsidR="00655352" w:rsidRPr="006D4E33" w:rsidRDefault="00655352" w:rsidP="00655352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IP-адрес источника (4 байта)</w:t>
            </w:r>
            <w:r w:rsidRPr="006D4E33">
              <w:rPr>
                <w:rFonts w:ascii="Times New Roman" w:hAnsi="Times New Roman" w:cs="Times New Roman"/>
                <w:color w:val="000000" w:themeColor="text1"/>
              </w:rPr>
              <w:tab/>
            </w:r>
          </w:p>
        </w:tc>
        <w:tc>
          <w:tcPr>
            <w:tcW w:w="3132" w:type="dxa"/>
          </w:tcPr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195.62.2.11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55352" w:rsidRPr="00F60486" w:rsidRDefault="00655352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5C 7D 86 F3</w:t>
            </w:r>
          </w:p>
        </w:tc>
        <w:tc>
          <w:tcPr>
            <w:tcW w:w="3131" w:type="dxa"/>
          </w:tcPr>
          <w:p w:rsidR="00655352" w:rsidRPr="006D4E33" w:rsidRDefault="00655352" w:rsidP="00655352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IP-адрес назначения (4 байта)</w:t>
            </w:r>
          </w:p>
        </w:tc>
        <w:tc>
          <w:tcPr>
            <w:tcW w:w="3132" w:type="dxa"/>
          </w:tcPr>
          <w:p w:rsidR="00655352" w:rsidRPr="006D4E33" w:rsidRDefault="00655352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92.125.134.243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93F4F" w:rsidRPr="006D4E33" w:rsidRDefault="00693F4F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0</w:t>
            </w:r>
            <w:r w:rsidRPr="006D4E33">
              <w:rPr>
                <w:rFonts w:ascii="Calibri"/>
                <w:i/>
                <w:color w:val="000000" w:themeColor="text1"/>
              </w:rPr>
              <w:t>3</w:t>
            </w:r>
            <w:r w:rsidRPr="006D4E33">
              <w:rPr>
                <w:rFonts w:ascii="Calibri"/>
                <w:i/>
                <w:color w:val="000000" w:themeColor="text1"/>
                <w:lang w:val="en-US"/>
              </w:rPr>
              <w:t xml:space="preserve"> E3</w:t>
            </w:r>
          </w:p>
        </w:tc>
        <w:tc>
          <w:tcPr>
            <w:tcW w:w="3131" w:type="dxa"/>
          </w:tcPr>
          <w:p w:rsidR="00693F4F" w:rsidRPr="006D4E33" w:rsidRDefault="00693F4F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Порт источника (2 байта)</w:t>
            </w:r>
          </w:p>
        </w:tc>
        <w:tc>
          <w:tcPr>
            <w:tcW w:w="3132" w:type="dxa"/>
          </w:tcPr>
          <w:p w:rsidR="00693F4F" w:rsidRPr="006D4E33" w:rsidRDefault="00693F4F" w:rsidP="00655352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Порт источника идентифицирует приложение клиента, с которого отправлены пакеты. В данном случае порт – 995.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93F4F" w:rsidRPr="006D4E33" w:rsidRDefault="00693F4F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D4 0D</w:t>
            </w:r>
          </w:p>
        </w:tc>
        <w:tc>
          <w:tcPr>
            <w:tcW w:w="3131" w:type="dxa"/>
          </w:tcPr>
          <w:p w:rsidR="00693F4F" w:rsidRPr="006D4E33" w:rsidRDefault="00693F4F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Порт назначения (2 байта)</w:t>
            </w:r>
          </w:p>
        </w:tc>
        <w:tc>
          <w:tcPr>
            <w:tcW w:w="3132" w:type="dxa"/>
          </w:tcPr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Порт назначения идентифицирует порт, на который отправлен пакет.</w:t>
            </w:r>
          </w:p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 xml:space="preserve">В данном случае </w:t>
            </w: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54285.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93F4F" w:rsidRPr="006D4E33" w:rsidRDefault="00693F4F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E6 16 E4 95</w:t>
            </w:r>
          </w:p>
        </w:tc>
        <w:tc>
          <w:tcPr>
            <w:tcW w:w="3131" w:type="dxa"/>
          </w:tcPr>
          <w:p w:rsidR="00693F4F" w:rsidRPr="006D4E33" w:rsidRDefault="00693F4F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Порядковый номер (4 байта)</w:t>
            </w:r>
          </w:p>
        </w:tc>
        <w:tc>
          <w:tcPr>
            <w:tcW w:w="3132" w:type="dxa"/>
          </w:tcPr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Порядковый номер измеряется в байтах, и каждый переданный байт полезных данных (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</w:rPr>
              <w:t>payload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</w:rPr>
              <w:t>) увеличивает это значение на 1.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93F4F" w:rsidRPr="006D4E33" w:rsidRDefault="00693F4F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15 A6 90 57</w:t>
            </w:r>
          </w:p>
        </w:tc>
        <w:tc>
          <w:tcPr>
            <w:tcW w:w="3131" w:type="dxa"/>
          </w:tcPr>
          <w:p w:rsidR="00693F4F" w:rsidRPr="006D4E33" w:rsidRDefault="00693F4F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Номер подтверждения (4 байта)</w:t>
            </w:r>
          </w:p>
        </w:tc>
        <w:tc>
          <w:tcPr>
            <w:tcW w:w="3132" w:type="dxa"/>
          </w:tcPr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Так как установлен флаг ACK, то это поле содержит порядковый номер октета, который</w:t>
            </w:r>
          </w:p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отправитель данного сегмента желает получить.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93F4F" w:rsidRPr="006D4E33" w:rsidRDefault="00693F4F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5</w:t>
            </w:r>
          </w:p>
        </w:tc>
        <w:tc>
          <w:tcPr>
            <w:tcW w:w="3131" w:type="dxa"/>
          </w:tcPr>
          <w:p w:rsidR="00693F4F" w:rsidRPr="006D4E33" w:rsidRDefault="00693F4F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Длина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заголовка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(4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бита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)</w:t>
            </w:r>
          </w:p>
        </w:tc>
        <w:tc>
          <w:tcPr>
            <w:tcW w:w="3132" w:type="dxa"/>
          </w:tcPr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Указывает значение длины заголовка в 32-битовых словах. В</w:t>
            </w:r>
          </w:p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 xml:space="preserve">данном случае </w:t>
            </w:r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20</w:t>
            </w:r>
            <w:r w:rsidRPr="006D4E33">
              <w:rPr>
                <w:rFonts w:ascii="Times New Roman" w:hAnsi="Times New Roman" w:cs="Times New Roman"/>
                <w:color w:val="000000" w:themeColor="text1"/>
              </w:rPr>
              <w:t xml:space="preserve"> байт.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93F4F" w:rsidRPr="006D4E33" w:rsidRDefault="00693F4F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vertAlign w:val="subscript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0000 00</w:t>
            </w:r>
            <w:r w:rsidRPr="006D4E33">
              <w:rPr>
                <w:rFonts w:ascii="Calibri"/>
                <w:i/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3131" w:type="dxa"/>
          </w:tcPr>
          <w:p w:rsidR="00693F4F" w:rsidRPr="006D4E33" w:rsidRDefault="00693F4F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Зарезервировано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(6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бит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)</w:t>
            </w:r>
          </w:p>
        </w:tc>
        <w:tc>
          <w:tcPr>
            <w:tcW w:w="3132" w:type="dxa"/>
          </w:tcPr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6 битов для будущего использования.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93F4F" w:rsidRPr="006D4E33" w:rsidRDefault="00693F4F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vertAlign w:val="subscript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01 1000</w:t>
            </w:r>
            <w:r w:rsidRPr="006D4E33">
              <w:rPr>
                <w:rFonts w:ascii="Calibri"/>
                <w:i/>
                <w:color w:val="000000" w:themeColor="text1"/>
                <w:vertAlign w:val="subscript"/>
                <w:lang w:val="en-US"/>
              </w:rPr>
              <w:t>2</w:t>
            </w:r>
          </w:p>
        </w:tc>
        <w:tc>
          <w:tcPr>
            <w:tcW w:w="3131" w:type="dxa"/>
          </w:tcPr>
          <w:p w:rsidR="00693F4F" w:rsidRPr="006D4E33" w:rsidRDefault="00693F4F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Флаги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(6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бит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)</w:t>
            </w:r>
          </w:p>
        </w:tc>
        <w:tc>
          <w:tcPr>
            <w:tcW w:w="3132" w:type="dxa"/>
          </w:tcPr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6 битовых флагов. В данном случае работают:</w:t>
            </w:r>
          </w:p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ACK — поле «Номер</w:t>
            </w:r>
          </w:p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подтверждения» задействовано. PSH - инструктирует получателя протолкнуть данные,</w:t>
            </w:r>
          </w:p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накопившиеся в приёмном буфере, в приложение</w:t>
            </w:r>
          </w:p>
          <w:p w:rsidR="00693F4F" w:rsidRPr="006D4E33" w:rsidRDefault="00693F4F" w:rsidP="00693F4F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пользователя.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693F4F" w:rsidRPr="006D4E33" w:rsidRDefault="00D81C29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C2 4C</w:t>
            </w:r>
          </w:p>
        </w:tc>
        <w:tc>
          <w:tcPr>
            <w:tcW w:w="3131" w:type="dxa"/>
          </w:tcPr>
          <w:p w:rsidR="00693F4F" w:rsidRPr="006D4E33" w:rsidRDefault="00D81C29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Размер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окна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(2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байта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)</w:t>
            </w:r>
          </w:p>
        </w:tc>
        <w:tc>
          <w:tcPr>
            <w:tcW w:w="3132" w:type="dxa"/>
          </w:tcPr>
          <w:p w:rsidR="00D81C29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Определяет количество байт данных (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</w:rPr>
              <w:t>payload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</w:rPr>
              <w:t>), после передачи которых отправитель ожидает</w:t>
            </w:r>
          </w:p>
          <w:p w:rsidR="00D81C29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подтверждения от получателя, что</w:t>
            </w:r>
          </w:p>
          <w:p w:rsidR="00693F4F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данные получены.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D81C29" w:rsidRPr="006D4E33" w:rsidRDefault="00D81C29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F0 E3</w:t>
            </w:r>
          </w:p>
        </w:tc>
        <w:tc>
          <w:tcPr>
            <w:tcW w:w="3131" w:type="dxa"/>
          </w:tcPr>
          <w:p w:rsidR="00D81C29" w:rsidRPr="006D4E33" w:rsidRDefault="00D81C29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Контрольная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сумма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(2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байта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)</w:t>
            </w:r>
          </w:p>
        </w:tc>
        <w:tc>
          <w:tcPr>
            <w:tcW w:w="3132" w:type="dxa"/>
          </w:tcPr>
          <w:p w:rsidR="00D81C29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Это 16-битное дополнение к</w:t>
            </w:r>
          </w:p>
          <w:p w:rsidR="00D81C29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сумме всех 16-битных слов заголовка и данных.</w:t>
            </w:r>
          </w:p>
        </w:tc>
      </w:tr>
      <w:tr w:rsidR="006D4E33" w:rsidRPr="006D4E33" w:rsidTr="00C06C4D">
        <w:trPr>
          <w:jc w:val="center"/>
        </w:trPr>
        <w:tc>
          <w:tcPr>
            <w:tcW w:w="3079" w:type="dxa"/>
          </w:tcPr>
          <w:p w:rsidR="00D81C29" w:rsidRPr="006D4E33" w:rsidRDefault="00D81C29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  <w:lang w:val="en-US"/>
              </w:rPr>
            </w:pPr>
            <w:r w:rsidRPr="006D4E33">
              <w:rPr>
                <w:rFonts w:ascii="Calibri"/>
                <w:i/>
                <w:color w:val="000000" w:themeColor="text1"/>
                <w:lang w:val="en-US"/>
              </w:rPr>
              <w:t>00 00</w:t>
            </w:r>
          </w:p>
        </w:tc>
        <w:tc>
          <w:tcPr>
            <w:tcW w:w="3131" w:type="dxa"/>
          </w:tcPr>
          <w:p w:rsidR="00D81C29" w:rsidRPr="006D4E33" w:rsidRDefault="00D81C29" w:rsidP="00693F4F">
            <w:pPr>
              <w:tabs>
                <w:tab w:val="left" w:pos="2148"/>
              </w:tabs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Указатель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важности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(2 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байта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  <w:lang w:val="en-US"/>
              </w:rPr>
              <w:t>)</w:t>
            </w:r>
          </w:p>
        </w:tc>
        <w:tc>
          <w:tcPr>
            <w:tcW w:w="3132" w:type="dxa"/>
          </w:tcPr>
          <w:p w:rsidR="00D81C29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Это поле указывает порядковый номер октета, которым</w:t>
            </w:r>
          </w:p>
          <w:p w:rsidR="00D81C29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заканчиваются важные данные. Поле принимается во внимание только для пакетов с</w:t>
            </w:r>
          </w:p>
          <w:p w:rsidR="00D81C29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установленным флагом URG.</w:t>
            </w:r>
          </w:p>
        </w:tc>
      </w:tr>
      <w:tr w:rsidR="00D81C29" w:rsidRPr="006D4E33" w:rsidTr="00C06C4D">
        <w:trPr>
          <w:jc w:val="center"/>
        </w:trPr>
        <w:tc>
          <w:tcPr>
            <w:tcW w:w="3079" w:type="dxa"/>
          </w:tcPr>
          <w:p w:rsidR="00D81C29" w:rsidRPr="006D4E33" w:rsidRDefault="00D81C29" w:rsidP="004758A8">
            <w:pPr>
              <w:pStyle w:val="a3"/>
              <w:ind w:left="0"/>
              <w:jc w:val="center"/>
              <w:rPr>
                <w:rFonts w:ascii="Calibri"/>
                <w:i/>
                <w:color w:val="000000" w:themeColor="text1"/>
              </w:rPr>
            </w:pPr>
          </w:p>
        </w:tc>
        <w:tc>
          <w:tcPr>
            <w:tcW w:w="3131" w:type="dxa"/>
          </w:tcPr>
          <w:p w:rsidR="00D81C29" w:rsidRPr="006D4E33" w:rsidRDefault="00D81C29" w:rsidP="00D81C29">
            <w:pPr>
              <w:pStyle w:val="TableParagraph"/>
              <w:ind w:left="153" w:right="136"/>
              <w:rPr>
                <w:rFonts w:ascii="Calibri" w:hAnsi="Calibri"/>
                <w:color w:val="000000" w:themeColor="text1"/>
              </w:rPr>
            </w:pPr>
            <w:r w:rsidRPr="006D4E33">
              <w:rPr>
                <w:rFonts w:ascii="Calibri" w:hAnsi="Calibri"/>
                <w:color w:val="000000" w:themeColor="text1"/>
              </w:rPr>
              <w:t>Данные</w:t>
            </w:r>
          </w:p>
        </w:tc>
        <w:tc>
          <w:tcPr>
            <w:tcW w:w="3132" w:type="dxa"/>
          </w:tcPr>
          <w:p w:rsidR="00D81C29" w:rsidRPr="006D4E33" w:rsidRDefault="00D81C29" w:rsidP="00D81C29">
            <w:pPr>
              <w:tabs>
                <w:tab w:val="left" w:pos="2184"/>
              </w:tabs>
              <w:rPr>
                <w:rFonts w:ascii="Times New Roman" w:hAnsi="Times New Roman" w:cs="Times New Roman"/>
                <w:color w:val="000000" w:themeColor="text1"/>
              </w:rPr>
            </w:pPr>
            <w:r w:rsidRPr="006D4E33">
              <w:rPr>
                <w:rFonts w:ascii="Times New Roman" w:hAnsi="Times New Roman" w:cs="Times New Roman"/>
                <w:color w:val="000000" w:themeColor="text1"/>
              </w:rPr>
              <w:t>Сами данные, которые мы и хотели передать(</w:t>
            </w:r>
            <w:proofErr w:type="spellStart"/>
            <w:r w:rsidRPr="006D4E33">
              <w:rPr>
                <w:rFonts w:ascii="Times New Roman" w:hAnsi="Times New Roman" w:cs="Times New Roman"/>
                <w:color w:val="000000" w:themeColor="text1"/>
              </w:rPr>
              <w:t>payload</w:t>
            </w:r>
            <w:proofErr w:type="spellEnd"/>
            <w:r w:rsidRPr="006D4E33"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</w:tr>
    </w:tbl>
    <w:p w:rsidR="004758A8" w:rsidRPr="006D4E33" w:rsidRDefault="004758A8" w:rsidP="004758A8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5DBD" w:rsidRPr="006D4E33" w:rsidRDefault="00FF5DBD" w:rsidP="00FF5DBD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файла </w:t>
      </w:r>
      <w:r w:rsidRPr="006D4E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ethers01.bin</w:t>
      </w:r>
    </w:p>
    <w:p w:rsidR="00166641" w:rsidRPr="006D4E33" w:rsidRDefault="00166641" w:rsidP="00166641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F5DBD" w:rsidRDefault="00F60486" w:rsidP="00F60486">
      <w:pPr>
        <w:pStyle w:val="TableParagraph"/>
        <w:rPr>
          <w:lang w:val="en-US"/>
        </w:rPr>
      </w:pPr>
      <w:r w:rsidRPr="00F60486">
        <w:drawing>
          <wp:inline distT="0" distB="0" distL="0" distR="0" wp14:anchorId="0D1A3ABF" wp14:editId="424C7499">
            <wp:extent cx="2438400" cy="3683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6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486">
        <w:rPr>
          <w:lang w:val="en-US"/>
        </w:rPr>
        <w:drawing>
          <wp:inline distT="0" distB="0" distL="0" distR="0" wp14:anchorId="0EBB3944" wp14:editId="3F90A445">
            <wp:extent cx="1503405" cy="34290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53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486">
        <w:rPr>
          <w:lang w:val="en-US"/>
        </w:rPr>
        <w:drawing>
          <wp:inline distT="0" distB="0" distL="0" distR="0" wp14:anchorId="2F583D9D" wp14:editId="31132945">
            <wp:extent cx="152689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2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86" w:rsidRDefault="00F60486" w:rsidP="00F60486">
      <w:pPr>
        <w:pStyle w:val="TableParagraph"/>
        <w:rPr>
          <w:lang w:val="en-US"/>
        </w:rPr>
      </w:pPr>
      <w:r w:rsidRPr="00F60486">
        <w:rPr>
          <w:lang w:val="en-US"/>
        </w:rPr>
        <w:drawing>
          <wp:inline distT="0" distB="0" distL="0" distR="0" wp14:anchorId="29C16F33" wp14:editId="7CD3AF45">
            <wp:extent cx="1380446" cy="3101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56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486">
        <w:rPr>
          <w:lang w:val="en-US"/>
        </w:rPr>
        <w:drawing>
          <wp:inline distT="0" distB="0" distL="0" distR="0" wp14:anchorId="13A6AF71" wp14:editId="7CA536CC">
            <wp:extent cx="1408964" cy="310896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86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486">
        <w:rPr>
          <w:lang w:val="en-US"/>
        </w:rPr>
        <w:drawing>
          <wp:inline distT="0" distB="0" distL="0" distR="0" wp14:anchorId="57130A13" wp14:editId="299797E4">
            <wp:extent cx="1333500" cy="296382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96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486">
        <w:rPr>
          <w:lang w:val="en-US"/>
        </w:rPr>
        <w:drawing>
          <wp:inline distT="0" distB="0" distL="0" distR="0" wp14:anchorId="4043EA91" wp14:editId="476C9B3F">
            <wp:extent cx="1352944" cy="30181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061" cy="30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86" w:rsidRPr="006D4E33" w:rsidRDefault="00F60486" w:rsidP="00F60486">
      <w:pPr>
        <w:pStyle w:val="TableParagraph"/>
        <w:rPr>
          <w:lang w:val="en-US"/>
        </w:rPr>
      </w:pPr>
      <w:r w:rsidRPr="00F60486">
        <w:rPr>
          <w:lang w:val="en-US"/>
        </w:rPr>
        <w:drawing>
          <wp:inline distT="0" distB="0" distL="0" distR="0" wp14:anchorId="72BAEBD3" wp14:editId="020A5877">
            <wp:extent cx="1529668" cy="2316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801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1A" w:rsidRPr="006D4E33" w:rsidRDefault="00E40D1A" w:rsidP="00E40D1A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файла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ethers06</w:t>
      </w:r>
      <w:r w:rsidRPr="006D4E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.bin</w:t>
      </w:r>
    </w:p>
    <w:p w:rsidR="00E40D1A" w:rsidRDefault="00E40D1A" w:rsidP="00E40D1A">
      <w:pPr>
        <w:pStyle w:val="a3"/>
        <w:ind w:left="229"/>
        <w:rPr>
          <w:noProof/>
          <w:lang w:val="en-US" w:eastAsia="ru-RU"/>
        </w:rPr>
      </w:pPr>
      <w:r w:rsidRPr="00E40D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B621455" wp14:editId="6A545357">
            <wp:extent cx="2049780" cy="3096758"/>
            <wp:effectExtent l="0" t="0" r="762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30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noProof/>
          <w:lang w:eastAsia="ru-RU"/>
        </w:rPr>
        <w:t xml:space="preserve"> </w:t>
      </w:r>
      <w:r w:rsidRPr="00E40D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EF85012" wp14:editId="67247770">
            <wp:extent cx="1726266" cy="3009899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416" cy="30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noProof/>
          <w:lang w:eastAsia="ru-RU"/>
        </w:rPr>
        <w:t xml:space="preserve"> </w:t>
      </w:r>
      <w:r w:rsidRPr="00E40D1A">
        <w:rPr>
          <w:noProof/>
          <w:lang w:eastAsia="ru-RU"/>
        </w:rPr>
        <w:drawing>
          <wp:inline distT="0" distB="0" distL="0" distR="0" wp14:anchorId="12698C0C" wp14:editId="6D859B64">
            <wp:extent cx="1640240" cy="28879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38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4A6A7B3" wp14:editId="687C6B6C">
            <wp:extent cx="1510811" cy="2727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94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noProof/>
          <w:lang w:eastAsia="ru-RU"/>
        </w:rPr>
        <w:t xml:space="preserve"> </w:t>
      </w:r>
      <w:r w:rsidRPr="00E40D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71EDF052" wp14:editId="50296BFB">
            <wp:extent cx="1492584" cy="2727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71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noProof/>
          <w:lang w:eastAsia="ru-RU"/>
        </w:rPr>
        <w:t xml:space="preserve"> </w:t>
      </w:r>
      <w:r w:rsidRPr="00E40D1A">
        <w:rPr>
          <w:noProof/>
          <w:lang w:eastAsia="ru-RU"/>
        </w:rPr>
        <w:drawing>
          <wp:inline distT="0" distB="0" distL="0" distR="0" wp14:anchorId="7988C70F" wp14:editId="13CBF53F">
            <wp:extent cx="1463040" cy="268791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484" cy="26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noProof/>
          <w:lang w:eastAsia="ru-RU"/>
        </w:rPr>
        <w:t xml:space="preserve"> </w:t>
      </w:r>
      <w:r w:rsidRPr="00E40D1A">
        <w:rPr>
          <w:noProof/>
          <w:lang w:eastAsia="ru-RU"/>
        </w:rPr>
        <w:drawing>
          <wp:inline distT="0" distB="0" distL="0" distR="0" wp14:anchorId="2F356EB9" wp14:editId="13D2E284">
            <wp:extent cx="1592580" cy="273125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27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noProof/>
          <w:lang w:eastAsia="ru-RU"/>
        </w:rPr>
        <w:t xml:space="preserve"> </w:t>
      </w:r>
      <w:r w:rsidRPr="00E40D1A">
        <w:rPr>
          <w:noProof/>
          <w:lang w:eastAsia="ru-RU"/>
        </w:rPr>
        <w:drawing>
          <wp:inline distT="0" distB="0" distL="0" distR="0" wp14:anchorId="1941B0BE" wp14:editId="08262B0A">
            <wp:extent cx="2019300" cy="27098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7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0D" w:rsidRPr="006D4E33" w:rsidRDefault="00FF5DBD" w:rsidP="00FF5DBD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4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файла </w:t>
      </w:r>
      <w:r w:rsidRPr="006D4E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ethers0</w:t>
      </w:r>
      <w:r w:rsidR="00E40D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6D4E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.bin</w:t>
      </w:r>
    </w:p>
    <w:p w:rsidR="00FF5DBD" w:rsidRPr="006D4E33" w:rsidRDefault="00FF5DBD" w:rsidP="00FF5DBD">
      <w:pPr>
        <w:pStyle w:val="a3"/>
        <w:ind w:left="22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4758A8" w:rsidRDefault="00E40D1A" w:rsidP="00FF5DB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</w:rPr>
        <w:drawing>
          <wp:inline distT="0" distB="0" distL="0" distR="0" wp14:anchorId="1E32D5BE" wp14:editId="410BB38A">
            <wp:extent cx="2006398" cy="300532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572" cy="30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rFonts w:ascii="Times New Roman" w:hAnsi="Times New Roman" w:cs="Times New Roman"/>
          <w:color w:val="000000" w:themeColor="text1"/>
          <w:szCs w:val="28"/>
        </w:rPr>
        <w:drawing>
          <wp:inline distT="0" distB="0" distL="0" distR="0" wp14:anchorId="336FE227" wp14:editId="6643B095">
            <wp:extent cx="1356360" cy="300857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30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rFonts w:ascii="Times New Roman" w:hAnsi="Times New Roman" w:cs="Times New Roman"/>
          <w:color w:val="000000" w:themeColor="text1"/>
          <w:szCs w:val="28"/>
        </w:rPr>
        <w:drawing>
          <wp:inline distT="0" distB="0" distL="0" distR="0" wp14:anchorId="1C0EC148" wp14:editId="5B92DBE9">
            <wp:extent cx="1264920" cy="290931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29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1A" w:rsidRDefault="00E40D1A" w:rsidP="00FF5DB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drawing>
          <wp:inline distT="0" distB="0" distL="0" distR="0" wp14:anchorId="79EA6AE3" wp14:editId="311371EA">
            <wp:extent cx="1245560" cy="2880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668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drawing>
          <wp:inline distT="0" distB="0" distL="0" distR="0" wp14:anchorId="134B0418" wp14:editId="61893429">
            <wp:extent cx="2088015" cy="278730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196" cy="27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drawing>
          <wp:inline distT="0" distB="0" distL="0" distR="0" wp14:anchorId="4A5A6ADE" wp14:editId="09C2B253">
            <wp:extent cx="1274574" cy="278892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68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1A" w:rsidRDefault="00E40D1A" w:rsidP="00FF5DB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drawing>
          <wp:inline distT="0" distB="0" distL="0" distR="0" wp14:anchorId="054473E7" wp14:editId="2E1F1FBD">
            <wp:extent cx="1096066" cy="2468880"/>
            <wp:effectExtent l="0" t="0" r="889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6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drawing>
          <wp:inline distT="0" distB="0" distL="0" distR="0" wp14:anchorId="473BEADD" wp14:editId="60ADEFB5">
            <wp:extent cx="1074420" cy="2510748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129" cy="25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drawing>
          <wp:inline distT="0" distB="0" distL="0" distR="0" wp14:anchorId="0BD1E147" wp14:editId="0DBC1133">
            <wp:extent cx="1379220" cy="245314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4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drawing>
          <wp:inline distT="0" distB="0" distL="0" distR="0" wp14:anchorId="54C998E0" wp14:editId="54FA9AD2">
            <wp:extent cx="1395232" cy="23393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35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1A" w:rsidRDefault="00E40D1A">
      <w:pPr>
        <w:rPr>
          <w:rFonts w:ascii="Times New Roman" w:hAnsi="Times New Roman" w:cs="Times New Roman"/>
          <w:color w:val="000000" w:themeColor="text1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Cs w:val="28"/>
          <w:lang w:val="en-US"/>
        </w:rPr>
        <w:br w:type="page"/>
      </w:r>
    </w:p>
    <w:p w:rsidR="00E40D1A" w:rsidRPr="00E40D1A" w:rsidRDefault="00E40D1A" w:rsidP="00E40D1A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:rsidR="00E40D1A" w:rsidRDefault="00E40D1A" w:rsidP="00E40D1A">
      <w:pPr>
        <w:pStyle w:val="a3"/>
        <w:ind w:left="22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main.cpp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#include &lt;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stdio.h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&gt;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#include &lt;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conio.h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&gt; 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#include &lt;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string.h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&gt;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#include &lt;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iostream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&gt;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#include "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FrameLib.h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"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main()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{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numIPv4;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while (true) {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numIPv4 = 0;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char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fileName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[20];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1;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("Enter the file name(max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lenght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is 20): ");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gets_s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(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fileName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FILE* in;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check =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fopen_s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(&amp;in,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fileName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, "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rb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");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(check == 0) {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do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("\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nFrame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%d\n",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++;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 while (!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readFrame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(in,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numIPv4,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));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fclose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(in);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printStat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(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numIPv4,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else {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std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::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cout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&lt;&lt; "file reading Err" &lt;&lt; 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std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::</w:t>
      </w:r>
      <w:proofErr w:type="spellStart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endl</w:t>
      </w:r>
      <w:proofErr w:type="spellEnd"/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break;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E40D1A" w:rsidRP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return 0;</w:t>
      </w:r>
    </w:p>
    <w:p w:rsidR="00E40D1A" w:rsidRDefault="00E40D1A" w:rsidP="00E40D1A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E40D1A">
        <w:rPr>
          <w:rFonts w:ascii="Times New Roman" w:hAnsi="Times New Roman" w:cs="Times New Roman"/>
          <w:color w:val="000000" w:themeColor="text1"/>
          <w:szCs w:val="28"/>
          <w:lang w:val="en-US"/>
        </w:rPr>
        <w:t>}</w:t>
      </w:r>
    </w:p>
    <w:p w:rsidR="00E40D1A" w:rsidRDefault="00E40D1A" w:rsidP="00E40D1A">
      <w:pPr>
        <w:pStyle w:val="a3"/>
        <w:ind w:left="22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 w:rsidR="000268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68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FrameLib.h</w:t>
      </w:r>
      <w:proofErr w:type="spellEnd"/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#pragma once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#include &lt;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stdio.h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&gt;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#include &lt;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conio.h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&gt; 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#include &lt;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string.h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&gt;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const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maxFrameLength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0x05FE;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const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Ethernet802_3 = 0xFFFF;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const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EthernetSNAP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0xAA;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const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6;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readFrame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(FILE* in,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numIPv4,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readDatagram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(FILE*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BPDU(FILE*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ARP(FILE* in);</w:t>
      </w:r>
    </w:p>
    <w:p w:rsid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printStat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numIPv4,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Default="0002684D" w:rsidP="0002684D">
      <w:pPr>
        <w:pStyle w:val="a3"/>
        <w:ind w:left="22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Модуль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FrameLib.cpp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#include "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FrameLib.h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"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readFrame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(FILE* in,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numIPv4,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&amp;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bool flag = false;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unsigned char MAC[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], BUF[2], OUI[3], LLC3;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unsigned short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orgType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firstTwoBytes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typeLength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while (!flag)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(MAC, 1,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in) !=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return 1;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flag = flag || MAC[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("MAC (Target):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("%02X", MAC[0]);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1;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("-%02X", MAC[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(MAC, 1,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("\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(Sender):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("%02X", MAC[0]);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1;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numMAC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("-%02X", MAC[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(BUF,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typeLength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(BUF[0] &lt;&lt; 8) | BUF[1];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typeLength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&gt;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maxFrameLength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("\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nFrame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Type: Ethernet II (%04X)\n",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typeLength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typeLength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== 0x0800)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readDatagram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numIPv4++;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typeLength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== 0x0806)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ARP(in);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else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(BUF,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firstTwoBytes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(BUF[0] &lt;&lt; 8) | BUF[1];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firstTwoBytes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== Ethernet802_3)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("\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nFrame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Type: Ethernet 802.3 Raw\n");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Length: %d",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firstTwoBytes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readDatagram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else if (BUF[0] ==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EthernetSNAP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&amp;&amp; BUF[1] ==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EthernetSNAP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("\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nFrame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Type: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EthernetSNAP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\n");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(&amp;LLC3,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LLC: %2X-%2X-%2X\n", BUF[0], BUF[1], LLC3);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fseek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(in, 1, SEEK_CUR);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(OUI, 1, 3,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Organization by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Standart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:");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2;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("%02X-", OUI[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("%02X\n", OUI[2]);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(BUF,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orgType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(BUF[0] &lt;&lt; 8) | BUF[1];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Frame Type by Organization: (%04X)\n",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orgType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readDatagram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else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("\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nFrame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Type: Ethernet 802.3/LLC\n");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(&amp;LLC3,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LLC: %0X-%0X-%0X\n", BUF[0], BUF[1], LLC3);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(BUF[0] == 0x6 &amp;&amp; BUF[1] == 0x6)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readDatagram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(BUF[0] == 0x42 &amp;&amp; BUF[1] == 0x42)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BPDU(in);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return 0;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readDatagram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(FILE* in)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unsigned short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datagramLength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ident, BUF2, checksum;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unsigned char BUF, TOS, TTL, protocol,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[2],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ipSender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[4],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ipTarget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[4];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unsigned char version = (BUF &amp; 0xF0) &gt;&gt; 4;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unsigned char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headerLength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BUF &amp; 0x0F;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unsigned char flags;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unsigned short offset;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Version: %X\n", version);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Header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Lenght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: %d bytes\n",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headerLength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(&amp;TOS,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TOS: %X\n", TOS);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2,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datagramLength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[0] &lt;&lt; 8) |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Datagram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Lenght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: %d bytes\n",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datagramLength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2,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ident =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[0] &lt;&lt; 8) |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Identificator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: %X\n", ident);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2,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BUF2 =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[0] &lt;&lt; 8) |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flags = (BUF2 &amp; 0xE000) &gt;&gt; 13;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Flags: %X\n", flags);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offset = (BUF2 &amp; 0x1FFF);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Fragment Offset: %d\n", offset);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(&amp;TTL,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TTL: %d\n", TTL);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(&amp;protocol,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Protocol of Higher Level: %d\n", protocol);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2,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checksum =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[0] &lt;&lt; 8) |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bufArr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Header Checksum: %d\n", checksum);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ipSender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1, 4,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IP (Sender):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3;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("%d.",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ipSender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ipSender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[3]);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IP (Target):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ipTarget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1, 4,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3;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("%d.",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ipTarget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ipTarget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[3]);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fseek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(in,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datagramLength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- 20, SEEK_CUR);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return 0;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BPDU(FILE* in)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unsigned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rootPathCost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unsigned char BUF, BUF2[2], BUF4[4], BUF8[8];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short unsigned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protID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portIdent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msgAge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maxAge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helloTime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forwardDelay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protID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2,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Protocol Identifier: %X\n",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protID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Protocol Version Identifier: %X\n", BUF);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if (BUF == 0x00)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BPDU Type: Configurational\n");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else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BPDU Type: Topology Changed\n");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Flags: %X\n", BUF);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(&amp;BUF8, 1, 8,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Root Identifier: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7;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("%X-", BUF8[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("%X\n", BUF8[7]);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(&amp;BUF4, 1, 4,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rootPathCost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(BUF4[0] &lt;&lt; 32) | (BUF4[1] &lt;&lt; 16) | (BUF4[2] &lt;&lt; 8) | BUF4[3];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Root Path Cost: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rootPathCost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(&amp;BUF8, 1, 8,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Bridge Identifier: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7;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("%X-", BUF8[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("%X\n", BUF8[7]);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(&amp;BUF2,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portIdent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(BUF2[0] &lt;&lt; 8) | BUF2[1];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Port Identifier: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portIdent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(&amp;BUF2,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msgAge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(BUF2[0] &lt;&lt; 8) | BUF2[1];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Message Age: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msgAge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(&amp;BUF2,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maxAge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(BUF2[0] &lt;&lt; 8) | BUF2[1];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Max Age: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maxAge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(&amp;BUF2,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helloTime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(BUF2[0] &lt;&lt; 8) | BUF2[1];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Hello Time: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helloTime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(&amp;BUF2,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forwardDelay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(BUF2[0] &lt;&lt; 8) | BUF2[1];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Forward Delay: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forwardDelay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return 0;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ARP(FILE* in)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unsigned char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BUF2[2], BUF4[4];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unsigned char*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*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 xml:space="preserve">short unsigned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hwType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protocolType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operation;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(&amp;BUF2,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hwType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(BUF2[0] &lt;&lt; 8) | BUF2[1];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Hardware Type: %X\n",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hwType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(&amp;BUF2,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protocolType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(BUF2[0] &lt;&lt; 8) | BUF2[1];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Protocol Type: %X\n",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protocolType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Hardware Length: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1, 1,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   Protocol length: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new unsigned char[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new unsigned char[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(&amp;BUF2, 1, 2,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operation = (BUF2[0] &lt;&lt; 8) | BUF2[1];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Operation: %X\n", operation);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1,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Sender Hardware Address: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- 1;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("%02X-",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("%02X\n",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1,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Sender Protocol Address: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- 1;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("%d.",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1,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Target Hardware Address: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hlen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- 1;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("%02X-",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("%02X\n",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bufnh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fread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1,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, in);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   Target Protocol Address: 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&lt;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plen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- 1;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++)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("%d.",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bufnp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[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]);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  <w:t>return 0;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}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printStat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numIPv4,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int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{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("\n");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("Number of Frames: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i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 - 2);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("Number of IPv4 Frames: %d\n", numIPv4);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("Number of LLC Frames: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numLLC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("Number of ARP Frames: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numARP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("Number of Raw Frames: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numRaw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ab/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printf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 xml:space="preserve">("Number of SNAP Frames: %d\n", </w:t>
      </w:r>
      <w:proofErr w:type="spellStart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numSNAP</w:t>
      </w:r>
      <w:proofErr w:type="spellEnd"/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);</w:t>
      </w:r>
    </w:p>
    <w:p w:rsidR="0002684D" w:rsidRPr="0002684D" w:rsidRDefault="0002684D" w:rsidP="0002684D">
      <w:pPr>
        <w:pStyle w:val="a3"/>
        <w:ind w:left="229"/>
        <w:rPr>
          <w:rFonts w:ascii="Times New Roman" w:hAnsi="Times New Roman" w:cs="Times New Roman"/>
          <w:color w:val="000000" w:themeColor="text1"/>
          <w:szCs w:val="28"/>
          <w:lang w:val="en-US"/>
        </w:rPr>
      </w:pPr>
      <w:r w:rsidRPr="0002684D">
        <w:rPr>
          <w:rFonts w:ascii="Times New Roman" w:hAnsi="Times New Roman" w:cs="Times New Roman"/>
          <w:color w:val="000000" w:themeColor="text1"/>
          <w:szCs w:val="28"/>
          <w:lang w:val="en-US"/>
        </w:rPr>
        <w:t>}</w:t>
      </w:r>
      <w:bookmarkStart w:id="0" w:name="_GoBack"/>
      <w:bookmarkEnd w:id="0"/>
    </w:p>
    <w:sectPr w:rsidR="0002684D" w:rsidRPr="00026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B1216"/>
    <w:multiLevelType w:val="hybridMultilevel"/>
    <w:tmpl w:val="82683F70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9640E1"/>
    <w:multiLevelType w:val="hybridMultilevel"/>
    <w:tmpl w:val="8548B6F2"/>
    <w:lvl w:ilvl="0" w:tplc="C54A29E0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">
    <w:nsid w:val="37087040"/>
    <w:multiLevelType w:val="hybridMultilevel"/>
    <w:tmpl w:val="CD3ACB90"/>
    <w:lvl w:ilvl="0" w:tplc="6B1C7076">
      <w:start w:val="8"/>
      <w:numFmt w:val="decimal"/>
      <w:lvlText w:val="%1)"/>
      <w:lvlJc w:val="left"/>
      <w:pPr>
        <w:ind w:left="9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9" w:hanging="360"/>
      </w:pPr>
    </w:lvl>
    <w:lvl w:ilvl="2" w:tplc="0419001B" w:tentative="1">
      <w:start w:val="1"/>
      <w:numFmt w:val="lowerRoman"/>
      <w:lvlText w:val="%3."/>
      <w:lvlJc w:val="right"/>
      <w:pPr>
        <w:ind w:left="2389" w:hanging="180"/>
      </w:pPr>
    </w:lvl>
    <w:lvl w:ilvl="3" w:tplc="0419000F" w:tentative="1">
      <w:start w:val="1"/>
      <w:numFmt w:val="decimal"/>
      <w:lvlText w:val="%4."/>
      <w:lvlJc w:val="left"/>
      <w:pPr>
        <w:ind w:left="3109" w:hanging="360"/>
      </w:pPr>
    </w:lvl>
    <w:lvl w:ilvl="4" w:tplc="04190019" w:tentative="1">
      <w:start w:val="1"/>
      <w:numFmt w:val="lowerLetter"/>
      <w:lvlText w:val="%5."/>
      <w:lvlJc w:val="left"/>
      <w:pPr>
        <w:ind w:left="3829" w:hanging="360"/>
      </w:pPr>
    </w:lvl>
    <w:lvl w:ilvl="5" w:tplc="0419001B" w:tentative="1">
      <w:start w:val="1"/>
      <w:numFmt w:val="lowerRoman"/>
      <w:lvlText w:val="%6."/>
      <w:lvlJc w:val="right"/>
      <w:pPr>
        <w:ind w:left="4549" w:hanging="180"/>
      </w:pPr>
    </w:lvl>
    <w:lvl w:ilvl="6" w:tplc="0419000F" w:tentative="1">
      <w:start w:val="1"/>
      <w:numFmt w:val="decimal"/>
      <w:lvlText w:val="%7."/>
      <w:lvlJc w:val="left"/>
      <w:pPr>
        <w:ind w:left="5269" w:hanging="360"/>
      </w:pPr>
    </w:lvl>
    <w:lvl w:ilvl="7" w:tplc="04190019" w:tentative="1">
      <w:start w:val="1"/>
      <w:numFmt w:val="lowerLetter"/>
      <w:lvlText w:val="%8."/>
      <w:lvlJc w:val="left"/>
      <w:pPr>
        <w:ind w:left="5989" w:hanging="360"/>
      </w:pPr>
    </w:lvl>
    <w:lvl w:ilvl="8" w:tplc="0419001B" w:tentative="1">
      <w:start w:val="1"/>
      <w:numFmt w:val="lowerRoman"/>
      <w:lvlText w:val="%9."/>
      <w:lvlJc w:val="right"/>
      <w:pPr>
        <w:ind w:left="6709" w:hanging="180"/>
      </w:pPr>
    </w:lvl>
  </w:abstractNum>
  <w:abstractNum w:abstractNumId="3">
    <w:nsid w:val="44244F10"/>
    <w:multiLevelType w:val="hybridMultilevel"/>
    <w:tmpl w:val="F0A240D4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61489D"/>
    <w:multiLevelType w:val="hybridMultilevel"/>
    <w:tmpl w:val="250CA888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BD5EC5"/>
    <w:multiLevelType w:val="hybridMultilevel"/>
    <w:tmpl w:val="A7D2D1F4"/>
    <w:lvl w:ilvl="0" w:tplc="2AC42910">
      <w:start w:val="8"/>
      <w:numFmt w:val="decimal"/>
      <w:lvlText w:val="%1)"/>
      <w:lvlJc w:val="left"/>
      <w:pPr>
        <w:ind w:left="5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6">
    <w:nsid w:val="657F731C"/>
    <w:multiLevelType w:val="hybridMultilevel"/>
    <w:tmpl w:val="7AB63476"/>
    <w:lvl w:ilvl="0" w:tplc="B50889D6">
      <w:start w:val="10"/>
      <w:numFmt w:val="decimal"/>
      <w:lvlText w:val="%1)"/>
      <w:lvlJc w:val="left"/>
      <w:pPr>
        <w:ind w:left="613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7">
    <w:nsid w:val="676B3419"/>
    <w:multiLevelType w:val="hybridMultilevel"/>
    <w:tmpl w:val="0B5C1D56"/>
    <w:lvl w:ilvl="0" w:tplc="51102856">
      <w:start w:val="1"/>
      <w:numFmt w:val="decimal"/>
      <w:lvlText w:val="%1)"/>
      <w:lvlJc w:val="left"/>
      <w:pPr>
        <w:ind w:left="-491" w:hanging="360"/>
      </w:pPr>
      <w:rPr>
        <w:rFonts w:hint="default"/>
      </w:rPr>
    </w:lvl>
    <w:lvl w:ilvl="1" w:tplc="CCD80384">
      <w:start w:val="1"/>
      <w:numFmt w:val="lowerLetter"/>
      <w:lvlText w:val="%2."/>
      <w:lvlJc w:val="left"/>
      <w:pPr>
        <w:ind w:left="229" w:hanging="360"/>
      </w:pPr>
      <w:rPr>
        <w:sz w:val="28"/>
      </w:rPr>
    </w:lvl>
    <w:lvl w:ilvl="2" w:tplc="0419001B">
      <w:start w:val="1"/>
      <w:numFmt w:val="lowerRoman"/>
      <w:lvlText w:val="%3."/>
      <w:lvlJc w:val="right"/>
      <w:pPr>
        <w:ind w:left="949" w:hanging="180"/>
      </w:pPr>
    </w:lvl>
    <w:lvl w:ilvl="3" w:tplc="0419000F">
      <w:start w:val="1"/>
      <w:numFmt w:val="decimal"/>
      <w:lvlText w:val="%4."/>
      <w:lvlJc w:val="left"/>
      <w:pPr>
        <w:ind w:left="1669" w:hanging="360"/>
      </w:pPr>
    </w:lvl>
    <w:lvl w:ilvl="4" w:tplc="04190019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C68"/>
    <w:rsid w:val="0002684D"/>
    <w:rsid w:val="00055A04"/>
    <w:rsid w:val="00166641"/>
    <w:rsid w:val="0023508F"/>
    <w:rsid w:val="00285E2E"/>
    <w:rsid w:val="0031761C"/>
    <w:rsid w:val="00343F71"/>
    <w:rsid w:val="00394C68"/>
    <w:rsid w:val="003B5DF6"/>
    <w:rsid w:val="003E59B9"/>
    <w:rsid w:val="004758A8"/>
    <w:rsid w:val="004A55BF"/>
    <w:rsid w:val="004B510D"/>
    <w:rsid w:val="004F12AC"/>
    <w:rsid w:val="00504CB2"/>
    <w:rsid w:val="0053315B"/>
    <w:rsid w:val="00535B82"/>
    <w:rsid w:val="005D475A"/>
    <w:rsid w:val="00602267"/>
    <w:rsid w:val="006259F8"/>
    <w:rsid w:val="00655352"/>
    <w:rsid w:val="00693F4F"/>
    <w:rsid w:val="006D4E33"/>
    <w:rsid w:val="006F280C"/>
    <w:rsid w:val="00780712"/>
    <w:rsid w:val="00784353"/>
    <w:rsid w:val="007921F3"/>
    <w:rsid w:val="00831CB1"/>
    <w:rsid w:val="00881068"/>
    <w:rsid w:val="00892A28"/>
    <w:rsid w:val="009243C6"/>
    <w:rsid w:val="00973957"/>
    <w:rsid w:val="009A7126"/>
    <w:rsid w:val="009D400F"/>
    <w:rsid w:val="009E7DAF"/>
    <w:rsid w:val="00B27621"/>
    <w:rsid w:val="00BD0E1C"/>
    <w:rsid w:val="00C06C4D"/>
    <w:rsid w:val="00C56DDC"/>
    <w:rsid w:val="00C94D32"/>
    <w:rsid w:val="00CD5580"/>
    <w:rsid w:val="00D77400"/>
    <w:rsid w:val="00D81C29"/>
    <w:rsid w:val="00E21D2C"/>
    <w:rsid w:val="00E40D1A"/>
    <w:rsid w:val="00E65ACE"/>
    <w:rsid w:val="00E7161D"/>
    <w:rsid w:val="00EB0FFF"/>
    <w:rsid w:val="00EB7B22"/>
    <w:rsid w:val="00EF39CF"/>
    <w:rsid w:val="00F60486"/>
    <w:rsid w:val="00FE5E6A"/>
    <w:rsid w:val="00FF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C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4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4CB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475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D81C29"/>
    <w:pPr>
      <w:widowControl w:val="0"/>
      <w:autoSpaceDE w:val="0"/>
      <w:autoSpaceDN w:val="0"/>
      <w:spacing w:after="0" w:line="240" w:lineRule="auto"/>
      <w:ind w:left="144"/>
    </w:pPr>
    <w:rPr>
      <w:rFonts w:ascii="Consolas" w:eastAsia="Consolas" w:hAnsi="Consolas" w:cs="Consola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C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4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4CB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475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D81C29"/>
    <w:pPr>
      <w:widowControl w:val="0"/>
      <w:autoSpaceDE w:val="0"/>
      <w:autoSpaceDN w:val="0"/>
      <w:spacing w:after="0" w:line="240" w:lineRule="auto"/>
      <w:ind w:left="144"/>
    </w:pPr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4.wdp"/><Relationship Id="rId42" Type="http://schemas.microsoft.com/office/2007/relationships/hdphoto" Target="media/hdphoto18.wdp"/><Relationship Id="rId47" Type="http://schemas.openxmlformats.org/officeDocument/2006/relationships/image" Target="media/image21.png"/><Relationship Id="rId50" Type="http://schemas.microsoft.com/office/2007/relationships/hdphoto" Target="media/hdphoto22.wdp"/><Relationship Id="rId55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microsoft.com/office/2007/relationships/hdphoto" Target="media/hdphoto24.wdp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32" Type="http://schemas.microsoft.com/office/2007/relationships/hdphoto" Target="media/hdphoto13.wdp"/><Relationship Id="rId37" Type="http://schemas.openxmlformats.org/officeDocument/2006/relationships/image" Target="media/image16.png"/><Relationship Id="rId40" Type="http://schemas.microsoft.com/office/2007/relationships/hdphoto" Target="media/hdphoto17.wdp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microsoft.com/office/2007/relationships/hdphoto" Target="media/hdphoto26.wdp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1.wdp"/><Relationship Id="rId36" Type="http://schemas.microsoft.com/office/2007/relationships/hdphoto" Target="media/hdphoto15.wdp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microsoft.com/office/2007/relationships/hdphoto" Target="media/hdphoto19.wdp"/><Relationship Id="rId52" Type="http://schemas.microsoft.com/office/2007/relationships/hdphoto" Target="media/hdphoto23.wdp"/><Relationship Id="rId60" Type="http://schemas.microsoft.com/office/2007/relationships/hdphoto" Target="media/hdphoto27.wdp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microsoft.com/office/2007/relationships/hdphoto" Target="media/hdphoto12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microsoft.com/office/2007/relationships/hdphoto" Target="media/hdphoto21.wdp"/><Relationship Id="rId56" Type="http://schemas.microsoft.com/office/2007/relationships/hdphoto" Target="media/hdphoto25.wdp"/><Relationship Id="rId8" Type="http://schemas.microsoft.com/office/2007/relationships/hdphoto" Target="media/hdphoto1.wdp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6.wdp"/><Relationship Id="rId46" Type="http://schemas.microsoft.com/office/2007/relationships/hdphoto" Target="media/hdphoto20.wdp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CEB93E-1897-4340-8E0F-16DFF3940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13</Pages>
  <Words>1743</Words>
  <Characters>9941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Михайловский</dc:creator>
  <cp:keywords/>
  <dc:description/>
  <cp:lastModifiedBy>артём швадченко</cp:lastModifiedBy>
  <cp:revision>19</cp:revision>
  <cp:lastPrinted>2023-11-07T02:27:00Z</cp:lastPrinted>
  <dcterms:created xsi:type="dcterms:W3CDTF">2023-02-14T10:17:00Z</dcterms:created>
  <dcterms:modified xsi:type="dcterms:W3CDTF">2023-11-20T05:54:00Z</dcterms:modified>
</cp:coreProperties>
</file>