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337"/>
        <w:tblW w:w="94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78"/>
        <w:gridCol w:w="1925"/>
        <w:gridCol w:w="3840"/>
      </w:tblGrid>
      <w:tr w:rsidR="00BD56A7" w:rsidTr="00EB112E">
        <w:trPr>
          <w:trHeight w:val="506"/>
        </w:trPr>
        <w:tc>
          <w:tcPr>
            <w:tcW w:w="9443" w:type="dxa"/>
            <w:gridSpan w:val="3"/>
            <w:vAlign w:val="center"/>
          </w:tcPr>
          <w:p w:rsidR="00BD56A7" w:rsidRDefault="00BD56A7" w:rsidP="00EB112E">
            <w:pPr>
              <w:pStyle w:val="1"/>
              <w:widowControl w:val="0"/>
              <w:spacing w:after="240"/>
              <w:jc w:val="center"/>
              <w:rPr>
                <w:rFonts w:ascii="Calibri" w:eastAsia="Calibri" w:hAnsi="Calibri" w:cs="Calibri"/>
                <w:sz w:val="36"/>
                <w:szCs w:val="36"/>
                <w:highlight w:val="white"/>
              </w:rPr>
            </w:pPr>
            <w:r>
              <w:rPr>
                <w:rFonts w:ascii="Calibri" w:eastAsia="Calibri" w:hAnsi="Calibri" w:cs="Calibri"/>
                <w:sz w:val="36"/>
                <w:szCs w:val="36"/>
                <w:highlight w:val="white"/>
              </w:rPr>
              <w:t xml:space="preserve">Министерство науки и высшего образования </w:t>
            </w:r>
            <w:r>
              <w:rPr>
                <w:rFonts w:ascii="Calibri" w:eastAsia="Calibri" w:hAnsi="Calibri" w:cs="Calibri"/>
                <w:sz w:val="36"/>
                <w:szCs w:val="36"/>
                <w:highlight w:val="white"/>
              </w:rPr>
              <w:br/>
              <w:t>Российской Федерации</w:t>
            </w:r>
          </w:p>
        </w:tc>
      </w:tr>
      <w:tr w:rsidR="00BD56A7" w:rsidTr="00EB112E">
        <w:trPr>
          <w:trHeight w:val="253"/>
        </w:trPr>
        <w:tc>
          <w:tcPr>
            <w:tcW w:w="9443" w:type="dxa"/>
            <w:gridSpan w:val="3"/>
            <w:vAlign w:val="bottom"/>
          </w:tcPr>
          <w:p w:rsidR="00BD56A7" w:rsidRDefault="00BD56A7" w:rsidP="00EB112E">
            <w:pPr>
              <w:pStyle w:val="2"/>
              <w:keepNext w:val="0"/>
              <w:keepLines w:val="0"/>
              <w:widowControl w:val="0"/>
              <w:spacing w:before="40" w:after="0"/>
              <w:jc w:val="center"/>
              <w:rPr>
                <w:rFonts w:ascii="Cambria" w:eastAsia="Cambria" w:hAnsi="Cambria" w:cs="Cambria"/>
                <w:color w:val="366091"/>
                <w:sz w:val="28"/>
                <w:szCs w:val="28"/>
                <w:highlight w:val="white"/>
              </w:rPr>
            </w:pPr>
            <w:r>
              <w:rPr>
                <w:rFonts w:ascii="Cambria" w:eastAsia="Cambria" w:hAnsi="Cambria" w:cs="Cambria"/>
                <w:sz w:val="28"/>
                <w:szCs w:val="28"/>
                <w:highlight w:val="white"/>
              </w:rPr>
              <w:t xml:space="preserve">Федеральное государственное бюджетное </w:t>
            </w:r>
            <w:r>
              <w:rPr>
                <w:rFonts w:ascii="Cambria" w:eastAsia="Cambria" w:hAnsi="Cambria" w:cs="Cambria"/>
                <w:sz w:val="28"/>
                <w:szCs w:val="28"/>
                <w:highlight w:val="white"/>
              </w:rPr>
              <w:br/>
              <w:t>образовательное учреждение высшего образования</w:t>
            </w:r>
          </w:p>
        </w:tc>
      </w:tr>
      <w:tr w:rsidR="00BD56A7" w:rsidTr="00EB112E">
        <w:trPr>
          <w:trHeight w:val="303"/>
        </w:trPr>
        <w:tc>
          <w:tcPr>
            <w:tcW w:w="9443" w:type="dxa"/>
            <w:gridSpan w:val="3"/>
            <w:vAlign w:val="center"/>
          </w:tcPr>
          <w:p w:rsidR="00BD56A7" w:rsidRDefault="00BD56A7" w:rsidP="00EB112E">
            <w:pPr>
              <w:pStyle w:val="1"/>
              <w:spacing w:line="259" w:lineRule="auto"/>
              <w:jc w:val="center"/>
              <w:rPr>
                <w:rFonts w:ascii="Calibri" w:eastAsia="Calibri" w:hAnsi="Calibri" w:cs="Calibri"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smallCaps/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BD56A7" w:rsidTr="00EB112E">
        <w:trPr>
          <w:trHeight w:val="2331"/>
        </w:trPr>
        <w:tc>
          <w:tcPr>
            <w:tcW w:w="9443" w:type="dxa"/>
            <w:gridSpan w:val="3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52554C" wp14:editId="479F165B">
                  <wp:simplePos x="0" y="0"/>
                  <wp:positionH relativeFrom="column">
                    <wp:posOffset>2047240</wp:posOffset>
                  </wp:positionH>
                  <wp:positionV relativeFrom="paragraph">
                    <wp:posOffset>0</wp:posOffset>
                  </wp:positionV>
                  <wp:extent cx="2025650" cy="1684020"/>
                  <wp:effectExtent l="0" t="0" r="0" b="0"/>
                  <wp:wrapSquare wrapText="bothSides" distT="0" distB="0" distL="114300" distR="11430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D56A7" w:rsidRDefault="00BD56A7" w:rsidP="00EB112E">
            <w:pPr>
              <w:pStyle w:val="1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D29816B" wp14:editId="7C56AFF9">
                  <wp:simplePos x="0" y="0"/>
                  <wp:positionH relativeFrom="column">
                    <wp:posOffset>1288260</wp:posOffset>
                  </wp:positionH>
                  <wp:positionV relativeFrom="paragraph">
                    <wp:posOffset>238125</wp:posOffset>
                  </wp:positionV>
                  <wp:extent cx="3547745" cy="1276350"/>
                  <wp:effectExtent l="0" t="0" r="0" b="0"/>
                  <wp:wrapSquare wrapText="bothSides" distT="0" distB="0" distL="114300" distR="11430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D56A7" w:rsidTr="00EB112E">
        <w:trPr>
          <w:trHeight w:val="203"/>
        </w:trPr>
        <w:tc>
          <w:tcPr>
            <w:tcW w:w="9443" w:type="dxa"/>
            <w:gridSpan w:val="3"/>
            <w:vAlign w:val="center"/>
          </w:tcPr>
          <w:p w:rsidR="00BD56A7" w:rsidRDefault="00BD56A7" w:rsidP="00EB112E">
            <w:pPr>
              <w:pStyle w:val="3"/>
              <w:keepNext w:val="0"/>
              <w:keepLines w:val="0"/>
              <w:widowControl w:val="0"/>
              <w:spacing w:before="40" w:after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</w:rPr>
              <w:t>Кафедра теоретической и прикладной информатики</w:t>
            </w:r>
          </w:p>
        </w:tc>
      </w:tr>
      <w:tr w:rsidR="00BD56A7" w:rsidTr="00EB112E">
        <w:trPr>
          <w:trHeight w:val="168"/>
        </w:trPr>
        <w:tc>
          <w:tcPr>
            <w:tcW w:w="9443" w:type="dxa"/>
            <w:gridSpan w:val="3"/>
            <w:vAlign w:val="center"/>
          </w:tcPr>
          <w:p w:rsidR="00BD56A7" w:rsidRDefault="00BD56A7" w:rsidP="00EB112E">
            <w:pPr>
              <w:pStyle w:val="1"/>
              <w:jc w:val="center"/>
              <w:rPr>
                <w:rFonts w:ascii="Calibri" w:eastAsia="Calibri" w:hAnsi="Calibri" w:cs="Calibri"/>
              </w:rPr>
            </w:pPr>
          </w:p>
        </w:tc>
      </w:tr>
      <w:tr w:rsidR="00BD56A7" w:rsidTr="00EB112E">
        <w:trPr>
          <w:trHeight w:val="242"/>
        </w:trPr>
        <w:tc>
          <w:tcPr>
            <w:tcW w:w="9443" w:type="dxa"/>
            <w:gridSpan w:val="3"/>
            <w:vAlign w:val="center"/>
          </w:tcPr>
          <w:p w:rsidR="00BD56A7" w:rsidRPr="006E1207" w:rsidRDefault="00BD56A7" w:rsidP="00EB112E">
            <w:pPr>
              <w:pStyle w:val="3"/>
              <w:keepNext w:val="0"/>
              <w:keepLines w:val="0"/>
              <w:widowControl w:val="0"/>
              <w:spacing w:before="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</w:rPr>
              <w:t>Лабораторная работа №</w:t>
            </w:r>
            <w:r>
              <w:rPr>
                <w:rFonts w:ascii="Cambria" w:eastAsia="Cambria" w:hAnsi="Cambria" w:cs="Cambria"/>
                <w:color w:val="000000"/>
                <w:lang w:val="en-US"/>
              </w:rPr>
              <w:t>3</w:t>
            </w:r>
          </w:p>
        </w:tc>
      </w:tr>
      <w:tr w:rsidR="00BD56A7" w:rsidTr="00EB112E">
        <w:trPr>
          <w:trHeight w:val="270"/>
        </w:trPr>
        <w:tc>
          <w:tcPr>
            <w:tcW w:w="9443" w:type="dxa"/>
            <w:gridSpan w:val="3"/>
            <w:vAlign w:val="center"/>
          </w:tcPr>
          <w:p w:rsidR="00BD56A7" w:rsidRDefault="00BD56A7" w:rsidP="00EB112E">
            <w:pPr>
              <w:pStyle w:val="3"/>
              <w:keepNext w:val="0"/>
              <w:keepLines w:val="0"/>
              <w:widowControl w:val="0"/>
              <w:spacing w:before="40" w:after="0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«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JavaScript</w:t>
            </w:r>
            <w:r w:rsidRPr="006E120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Реализация чата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color w:val="000000"/>
              </w:rPr>
              <w:t>»</w:t>
            </w:r>
            <w:proofErr w:type="gramEnd"/>
          </w:p>
        </w:tc>
      </w:tr>
      <w:tr w:rsidR="00BD56A7" w:rsidTr="00EB112E">
        <w:trPr>
          <w:trHeight w:val="203"/>
        </w:trPr>
        <w:tc>
          <w:tcPr>
            <w:tcW w:w="9443" w:type="dxa"/>
            <w:gridSpan w:val="3"/>
            <w:vAlign w:val="center"/>
          </w:tcPr>
          <w:p w:rsidR="00BD56A7" w:rsidRDefault="00BD56A7" w:rsidP="00EB112E">
            <w:pPr>
              <w:pStyle w:val="3"/>
              <w:keepNext w:val="0"/>
              <w:keepLines w:val="0"/>
              <w:widowControl w:val="0"/>
              <w:spacing w:before="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</w:tr>
      <w:tr w:rsidR="00BD56A7" w:rsidTr="00EB112E">
        <w:trPr>
          <w:trHeight w:val="236"/>
        </w:trPr>
        <w:tc>
          <w:tcPr>
            <w:tcW w:w="9443" w:type="dxa"/>
            <w:gridSpan w:val="3"/>
            <w:vAlign w:val="center"/>
          </w:tcPr>
          <w:p w:rsidR="00BD56A7" w:rsidRDefault="00BD56A7" w:rsidP="00EB112E">
            <w:pPr>
              <w:pStyle w:val="3"/>
              <w:keepNext w:val="0"/>
              <w:keepLines w:val="0"/>
              <w:widowControl w:val="0"/>
              <w:spacing w:before="40" w:after="0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</w:tr>
      <w:tr w:rsidR="00BD56A7" w:rsidTr="00EB112E">
        <w:trPr>
          <w:trHeight w:val="270"/>
        </w:trPr>
        <w:tc>
          <w:tcPr>
            <w:tcW w:w="9443" w:type="dxa"/>
            <w:gridSpan w:val="3"/>
            <w:vAlign w:val="center"/>
          </w:tcPr>
          <w:p w:rsidR="00BD56A7" w:rsidRDefault="00BD56A7" w:rsidP="00EB112E">
            <w:pPr>
              <w:pStyle w:val="3"/>
              <w:keepNext w:val="0"/>
              <w:keepLines w:val="0"/>
              <w:widowControl w:val="0"/>
              <w:spacing w:before="40" w:after="0"/>
              <w:jc w:val="center"/>
              <w:rPr>
                <w:rFonts w:ascii="Cambria" w:eastAsia="Cambria" w:hAnsi="Cambria" w:cs="Cambria"/>
                <w:color w:val="243F61"/>
                <w:sz w:val="24"/>
                <w:szCs w:val="24"/>
              </w:rPr>
            </w:pPr>
          </w:p>
        </w:tc>
      </w:tr>
      <w:tr w:rsidR="00BD56A7" w:rsidTr="00EB112E">
        <w:trPr>
          <w:trHeight w:val="270"/>
        </w:trPr>
        <w:tc>
          <w:tcPr>
            <w:tcW w:w="3678" w:type="dxa"/>
            <w:vMerge w:val="restart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4A9D5F3" wp14:editId="228193BC">
                  <wp:extent cx="2246007" cy="2246007"/>
                  <wp:effectExtent l="0" t="0" r="0" b="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/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Факультет:</w:t>
            </w:r>
          </w:p>
        </w:tc>
        <w:tc>
          <w:tcPr>
            <w:tcW w:w="3840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ФПМИ</w:t>
            </w:r>
          </w:p>
        </w:tc>
      </w:tr>
      <w:tr w:rsidR="00BD56A7" w:rsidTr="00EB112E">
        <w:trPr>
          <w:trHeight w:val="270"/>
        </w:trPr>
        <w:tc>
          <w:tcPr>
            <w:tcW w:w="3678" w:type="dxa"/>
            <w:vMerge/>
            <w:vAlign w:val="center"/>
          </w:tcPr>
          <w:p w:rsidR="00BD56A7" w:rsidRDefault="00BD56A7" w:rsidP="00EB112E">
            <w:pPr>
              <w:pStyle w:val="1"/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25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Группа:</w:t>
            </w:r>
          </w:p>
        </w:tc>
        <w:tc>
          <w:tcPr>
            <w:tcW w:w="3840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ПМИ-12</w:t>
            </w:r>
          </w:p>
        </w:tc>
      </w:tr>
      <w:tr w:rsidR="00BD56A7" w:rsidTr="00EB112E">
        <w:trPr>
          <w:trHeight w:val="270"/>
        </w:trPr>
        <w:tc>
          <w:tcPr>
            <w:tcW w:w="3678" w:type="dxa"/>
            <w:vMerge/>
            <w:vAlign w:val="center"/>
          </w:tcPr>
          <w:p w:rsidR="00BD56A7" w:rsidRDefault="00BD56A7" w:rsidP="00EB112E">
            <w:pPr>
              <w:pStyle w:val="1"/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25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Студент:</w:t>
            </w:r>
          </w:p>
        </w:tc>
        <w:tc>
          <w:tcPr>
            <w:tcW w:w="3840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D56A7" w:rsidRDefault="00BD56A7" w:rsidP="00BD56A7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Швадченко А. В.</w:t>
            </w:r>
          </w:p>
        </w:tc>
      </w:tr>
      <w:tr w:rsidR="00BD56A7" w:rsidTr="00EB112E">
        <w:trPr>
          <w:trHeight w:val="225"/>
        </w:trPr>
        <w:tc>
          <w:tcPr>
            <w:tcW w:w="3678" w:type="dxa"/>
            <w:vMerge/>
            <w:vAlign w:val="center"/>
          </w:tcPr>
          <w:p w:rsidR="00BD56A7" w:rsidRDefault="00BD56A7" w:rsidP="00EB112E">
            <w:pPr>
              <w:pStyle w:val="1"/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25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Преподаватели:</w:t>
            </w:r>
          </w:p>
        </w:tc>
        <w:tc>
          <w:tcPr>
            <w:tcW w:w="3840" w:type="dxa"/>
            <w:vAlign w:val="center"/>
          </w:tcPr>
          <w:p w:rsidR="00BD56A7" w:rsidRDefault="00BD56A7" w:rsidP="00EB112E">
            <w:pPr>
              <w:pStyle w:val="1"/>
              <w:shd w:val="clear" w:color="auto" w:fill="FFFFFF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Цыгулин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А.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А.</w:t>
            </w:r>
          </w:p>
        </w:tc>
      </w:tr>
      <w:tr w:rsidR="00BD56A7" w:rsidTr="00EB112E">
        <w:trPr>
          <w:trHeight w:val="270"/>
        </w:trPr>
        <w:tc>
          <w:tcPr>
            <w:tcW w:w="3678" w:type="dxa"/>
            <w:vMerge/>
            <w:vAlign w:val="center"/>
          </w:tcPr>
          <w:p w:rsidR="00BD56A7" w:rsidRDefault="00BD56A7" w:rsidP="00EB112E">
            <w:pPr>
              <w:pStyle w:val="1"/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25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56A7" w:rsidTr="00EB112E">
        <w:trPr>
          <w:trHeight w:val="270"/>
        </w:trPr>
        <w:tc>
          <w:tcPr>
            <w:tcW w:w="3678" w:type="dxa"/>
            <w:vMerge/>
            <w:vAlign w:val="center"/>
          </w:tcPr>
          <w:p w:rsidR="00BD56A7" w:rsidRDefault="00BD56A7" w:rsidP="00EB112E">
            <w:pPr>
              <w:pStyle w:val="1"/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25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56A7" w:rsidTr="00EB112E">
        <w:trPr>
          <w:trHeight w:val="270"/>
        </w:trPr>
        <w:tc>
          <w:tcPr>
            <w:tcW w:w="3678" w:type="dxa"/>
            <w:vMerge/>
            <w:vAlign w:val="center"/>
          </w:tcPr>
          <w:p w:rsidR="00BD56A7" w:rsidRDefault="00BD56A7" w:rsidP="00EB112E">
            <w:pPr>
              <w:pStyle w:val="1"/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25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56A7" w:rsidTr="00EB112E">
        <w:trPr>
          <w:trHeight w:val="270"/>
        </w:trPr>
        <w:tc>
          <w:tcPr>
            <w:tcW w:w="3678" w:type="dxa"/>
            <w:vMerge/>
            <w:vAlign w:val="center"/>
          </w:tcPr>
          <w:p w:rsidR="00BD56A7" w:rsidRDefault="00BD56A7" w:rsidP="00EB112E">
            <w:pPr>
              <w:pStyle w:val="1"/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25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vAlign w:val="center"/>
          </w:tcPr>
          <w:p w:rsidR="00BD56A7" w:rsidRDefault="00BD56A7" w:rsidP="00EB112E">
            <w:pPr>
              <w:pStyle w:val="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56A7" w:rsidTr="00EB112E">
        <w:trPr>
          <w:trHeight w:val="270"/>
        </w:trPr>
        <w:tc>
          <w:tcPr>
            <w:tcW w:w="9443" w:type="dxa"/>
            <w:gridSpan w:val="3"/>
            <w:vAlign w:val="center"/>
          </w:tcPr>
          <w:p w:rsidR="00BD56A7" w:rsidRDefault="00BD56A7" w:rsidP="00EB112E">
            <w:pPr>
              <w:pStyle w:val="3"/>
              <w:keepNext w:val="0"/>
              <w:keepLines w:val="0"/>
              <w:spacing w:before="0" w:after="0"/>
              <w:jc w:val="center"/>
              <w:rPr>
                <w:rFonts w:ascii="Cambria" w:eastAsia="Cambria" w:hAnsi="Cambria" w:cs="Cambria"/>
                <w:color w:val="000000"/>
              </w:rPr>
            </w:pPr>
            <w:bookmarkStart w:id="0" w:name="_r95y1syd4vc3" w:colFirst="0" w:colLast="0"/>
            <w:bookmarkEnd w:id="0"/>
          </w:p>
          <w:p w:rsidR="00BD56A7" w:rsidRDefault="00BD56A7" w:rsidP="00EB112E">
            <w:pPr>
              <w:pStyle w:val="3"/>
              <w:keepNext w:val="0"/>
              <w:keepLines w:val="0"/>
              <w:spacing w:before="0" w:after="0"/>
              <w:jc w:val="center"/>
              <w:rPr>
                <w:rFonts w:ascii="Cambria" w:eastAsia="Cambria" w:hAnsi="Cambria" w:cs="Cambria"/>
                <w:color w:val="000000"/>
              </w:rPr>
            </w:pPr>
          </w:p>
          <w:p w:rsidR="00BD56A7" w:rsidRDefault="00BD56A7" w:rsidP="00EB112E">
            <w:pPr>
              <w:pStyle w:val="3"/>
              <w:keepNext w:val="0"/>
              <w:keepLines w:val="0"/>
              <w:spacing w:before="0" w:after="0"/>
              <w:jc w:val="center"/>
              <w:rPr>
                <w:rFonts w:ascii="Cambria" w:eastAsia="Cambria" w:hAnsi="Cambria" w:cs="Cambria"/>
                <w:color w:val="000000"/>
              </w:rPr>
            </w:pPr>
          </w:p>
          <w:p w:rsidR="00BD56A7" w:rsidRPr="00BD56A7" w:rsidRDefault="00BD56A7" w:rsidP="00EB112E">
            <w:pPr>
              <w:pStyle w:val="3"/>
              <w:keepNext w:val="0"/>
              <w:keepLines w:val="0"/>
              <w:spacing w:before="0" w:after="0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Новосибирск </w:t>
            </w:r>
          </w:p>
          <w:p w:rsidR="00BD56A7" w:rsidRDefault="00BD56A7" w:rsidP="00EB112E">
            <w:pPr>
              <w:pStyle w:val="3"/>
              <w:keepNext w:val="0"/>
              <w:keepLines w:val="0"/>
              <w:spacing w:before="0" w:after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2023</w:t>
            </w:r>
          </w:p>
        </w:tc>
      </w:tr>
      <w:tr w:rsidR="00BD56A7" w:rsidRPr="0085187D" w:rsidTr="00EB112E">
        <w:trPr>
          <w:trHeight w:val="276"/>
        </w:trPr>
        <w:tc>
          <w:tcPr>
            <w:tcW w:w="9443" w:type="dxa"/>
            <w:gridSpan w:val="3"/>
            <w:vAlign w:val="center"/>
          </w:tcPr>
          <w:p w:rsidR="00BD56A7" w:rsidRPr="0085187D" w:rsidRDefault="00BD56A7" w:rsidP="00EB112E">
            <w:pPr>
              <w:pStyle w:val="1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  <w:p w:rsidR="00BD56A7" w:rsidRPr="0085187D" w:rsidRDefault="00BD56A7" w:rsidP="00EB112E">
            <w:pPr>
              <w:pStyle w:val="1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  <w:p w:rsidR="00BD56A7" w:rsidRPr="0085187D" w:rsidRDefault="00BD56A7" w:rsidP="00EB112E">
            <w:pPr>
              <w:pStyle w:val="1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  <w:p w:rsidR="00BD56A7" w:rsidRDefault="00BD56A7" w:rsidP="00EB112E">
            <w:pPr>
              <w:pStyle w:val="1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  <w:p w:rsidR="00BD56A7" w:rsidRDefault="00BD56A7" w:rsidP="00EB112E">
            <w:pPr>
              <w:pStyle w:val="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5187D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Цель работы</w:t>
            </w:r>
            <w:r w:rsidRPr="0085187D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: </w:t>
            </w:r>
          </w:p>
          <w:p w:rsidR="00BD56A7" w:rsidRPr="0085187D" w:rsidRDefault="00BD56A7" w:rsidP="00EB112E">
            <w:pPr>
              <w:pStyle w:val="1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:rsidR="00BD56A7" w:rsidRPr="0085187D" w:rsidRDefault="00BD56A7" w:rsidP="00EB112E">
            <w:pPr>
              <w:pStyle w:val="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85187D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Изучить основы работы среды исполнения </w:t>
            </w:r>
            <w:r w:rsidRPr="0085187D">
              <w:rPr>
                <w:rFonts w:ascii="Times New Roman" w:eastAsia="Cambria" w:hAnsi="Times New Roman" w:cs="Times New Roman"/>
                <w:sz w:val="24"/>
                <w:szCs w:val="24"/>
                <w:lang w:val="en-US"/>
              </w:rPr>
              <w:t>Node</w:t>
            </w:r>
            <w:r w:rsidRPr="0085187D"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  <w:proofErr w:type="spellStart"/>
            <w:r w:rsidRPr="0085187D">
              <w:rPr>
                <w:rFonts w:ascii="Times New Roman" w:eastAsia="Cambria" w:hAnsi="Times New Roman" w:cs="Times New Roman"/>
                <w:sz w:val="24"/>
                <w:szCs w:val="24"/>
              </w:rPr>
              <w:t>js</w:t>
            </w:r>
            <w:proofErr w:type="spellEnd"/>
            <w:r w:rsidRPr="0085187D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и программирования на языке </w:t>
            </w:r>
            <w:r w:rsidRPr="0085187D">
              <w:rPr>
                <w:rFonts w:ascii="Times New Roman" w:eastAsia="Cambria" w:hAnsi="Times New Roman" w:cs="Times New Roman"/>
                <w:sz w:val="24"/>
                <w:szCs w:val="24"/>
                <w:lang w:val="en-US"/>
              </w:rPr>
              <w:t>JavaScript</w:t>
            </w:r>
            <w:r w:rsidRPr="0085187D">
              <w:rPr>
                <w:rFonts w:ascii="Times New Roman" w:eastAsia="Cambria" w:hAnsi="Times New Roman" w:cs="Times New Roman"/>
                <w:sz w:val="24"/>
                <w:szCs w:val="24"/>
              </w:rPr>
              <w:t>. Реализовать секцию с комментариями на веб-странице, полученной в ходе лабораторной работы 2.</w:t>
            </w:r>
          </w:p>
          <w:p w:rsidR="00BD56A7" w:rsidRPr="0085187D" w:rsidRDefault="00BD56A7" w:rsidP="00EB112E">
            <w:pPr>
              <w:pStyle w:val="1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:rsidR="00BD56A7" w:rsidRPr="0085187D" w:rsidRDefault="00BD56A7" w:rsidP="00EB112E">
            <w:pPr>
              <w:pStyle w:val="1"/>
              <w:rPr>
                <w:rFonts w:ascii="Times New Roman" w:eastAsia="Cambria" w:hAnsi="Times New Roman" w:cs="Times New Roman"/>
                <w:sz w:val="24"/>
                <w:szCs w:val="24"/>
                <w:lang w:val="en-US"/>
              </w:rPr>
            </w:pPr>
            <w:r w:rsidRPr="0085187D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Ход работы:</w:t>
            </w:r>
          </w:p>
        </w:tc>
      </w:tr>
    </w:tbl>
    <w:p w:rsidR="00A13005" w:rsidRDefault="00A13005">
      <w:pPr>
        <w:rPr>
          <w:rFonts w:ascii="Times New Roman" w:hAnsi="Times New Roman" w:cs="Times New Roman"/>
          <w:sz w:val="24"/>
        </w:rPr>
      </w:pPr>
    </w:p>
    <w:p w:rsidR="00BD56A7" w:rsidRDefault="00BD56A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Добавим в веб-страницу из 2 лабораторной секцию с возможностью добавления, редактирования и удаления комментариев. </w:t>
      </w:r>
      <w:proofErr w:type="gramEnd"/>
    </w:p>
    <w:p w:rsidR="00BD56A7" w:rsidRDefault="00BD56A7">
      <w:pPr>
        <w:rPr>
          <w:rFonts w:ascii="Times New Roman" w:hAnsi="Times New Roman" w:cs="Times New Roman"/>
          <w:sz w:val="24"/>
        </w:rPr>
      </w:pPr>
      <w:r w:rsidRPr="00BD56A7">
        <w:rPr>
          <w:rFonts w:ascii="Times New Roman" w:hAnsi="Times New Roman" w:cs="Times New Roman"/>
          <w:sz w:val="24"/>
        </w:rPr>
        <w:drawing>
          <wp:inline distT="0" distB="0" distL="0" distR="0" wp14:anchorId="36C4F630" wp14:editId="5DCEEB47">
            <wp:extent cx="3837291" cy="2674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279" cy="26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A7" w:rsidRDefault="00BD56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чтобы сохранять комментарии в файл, необходимо запустить сервер, реализованный в модуле </w:t>
      </w:r>
      <w:r>
        <w:rPr>
          <w:rFonts w:ascii="Times New Roman" w:hAnsi="Times New Roman" w:cs="Times New Roman"/>
          <w:sz w:val="24"/>
          <w:lang w:val="en-US"/>
        </w:rPr>
        <w:t>server</w:t>
      </w:r>
      <w:r w:rsidRPr="00BD56A7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BD56A7">
        <w:rPr>
          <w:rFonts w:ascii="Times New Roman" w:hAnsi="Times New Roman" w:cs="Times New Roman"/>
          <w:sz w:val="24"/>
        </w:rPr>
        <w:t>.</w:t>
      </w:r>
    </w:p>
    <w:p w:rsidR="00BD56A7" w:rsidRDefault="00BD56A7">
      <w:pPr>
        <w:rPr>
          <w:rFonts w:ascii="Times New Roman" w:hAnsi="Times New Roman" w:cs="Times New Roman"/>
          <w:sz w:val="24"/>
          <w:lang w:val="en-US"/>
        </w:rPr>
      </w:pPr>
      <w:r w:rsidRPr="00BD56A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3A295E6" wp14:editId="4F5D6C19">
            <wp:extent cx="3322608" cy="381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A7" w:rsidRDefault="00E754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 входе на страницу появляется окно для ввода имени</w:t>
      </w:r>
      <w:r w:rsidRPr="00E75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пользователя</w:t>
      </w:r>
      <w:r w:rsidRPr="00E75493">
        <w:rPr>
          <w:rFonts w:ascii="Times New Roman" w:hAnsi="Times New Roman" w:cs="Times New Roman"/>
          <w:sz w:val="24"/>
        </w:rPr>
        <w:t>:</w:t>
      </w:r>
    </w:p>
    <w:p w:rsidR="00E75493" w:rsidRDefault="00E754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4pt;height:99.6pt">
            <v:imagedata r:id="rId10" o:title="Снимок экрана 2023-12-20 091906"/>
          </v:shape>
        </w:pict>
      </w:r>
    </w:p>
    <w:p w:rsidR="00E75493" w:rsidRPr="008D2129" w:rsidRDefault="00E754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пользователь с этим именем сможет писать комментарии, удалять и редактировать только свои комментарии.</w:t>
      </w:r>
      <w:r w:rsidR="008D2129" w:rsidRPr="008D2129">
        <w:rPr>
          <w:rFonts w:ascii="Times New Roman" w:hAnsi="Times New Roman" w:cs="Times New Roman"/>
          <w:sz w:val="24"/>
        </w:rPr>
        <w:t xml:space="preserve"> </w:t>
      </w:r>
      <w:r w:rsidR="008D2129">
        <w:rPr>
          <w:rFonts w:ascii="Times New Roman" w:hAnsi="Times New Roman" w:cs="Times New Roman"/>
          <w:sz w:val="24"/>
        </w:rPr>
        <w:t>Изменить или удалить чужие комментарии нельзя.</w:t>
      </w:r>
    </w:p>
    <w:p w:rsidR="00E75493" w:rsidRDefault="00E75493">
      <w:pPr>
        <w:rPr>
          <w:rFonts w:ascii="Times New Roman" w:hAnsi="Times New Roman" w:cs="Times New Roman"/>
          <w:sz w:val="24"/>
        </w:rPr>
      </w:pPr>
      <w:r w:rsidRPr="00E75493">
        <w:rPr>
          <w:rFonts w:ascii="Times New Roman" w:hAnsi="Times New Roman" w:cs="Times New Roman"/>
          <w:sz w:val="24"/>
        </w:rPr>
        <w:drawing>
          <wp:inline distT="0" distB="0" distL="0" distR="0" wp14:anchorId="0F2D8C49" wp14:editId="7672F047">
            <wp:extent cx="2926080" cy="1537685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5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493">
        <w:rPr>
          <w:rFonts w:ascii="Times New Roman" w:hAnsi="Times New Roman" w:cs="Times New Roman"/>
          <w:sz w:val="24"/>
        </w:rPr>
        <w:drawing>
          <wp:inline distT="0" distB="0" distL="0" distR="0" wp14:anchorId="59AF5786" wp14:editId="228D8B41">
            <wp:extent cx="2742619" cy="10896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93" w:rsidRDefault="00E75493">
      <w:pPr>
        <w:rPr>
          <w:rFonts w:ascii="Times New Roman" w:hAnsi="Times New Roman" w:cs="Times New Roman"/>
          <w:sz w:val="24"/>
        </w:rPr>
      </w:pPr>
      <w:r w:rsidRPr="00E75493">
        <w:rPr>
          <w:rFonts w:ascii="Times New Roman" w:hAnsi="Times New Roman" w:cs="Times New Roman"/>
          <w:sz w:val="24"/>
        </w:rPr>
        <w:drawing>
          <wp:inline distT="0" distB="0" distL="0" distR="0" wp14:anchorId="40B5F384" wp14:editId="1F4BE4F9">
            <wp:extent cx="2560320" cy="161115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61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93" w:rsidRDefault="00E7549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Тем временем в файле </w:t>
      </w:r>
      <w:r>
        <w:rPr>
          <w:rFonts w:ascii="Times New Roman" w:hAnsi="Times New Roman" w:cs="Times New Roman"/>
          <w:sz w:val="24"/>
          <w:lang w:val="en-US"/>
        </w:rPr>
        <w:t>comments</w:t>
      </w:r>
      <w:r w:rsidRPr="00E75493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E754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сохраняются все комментарии</w:t>
      </w:r>
      <w:r w:rsidRPr="00E75493">
        <w:rPr>
          <w:rFonts w:ascii="Times New Roman" w:hAnsi="Times New Roman" w:cs="Times New Roman"/>
          <w:sz w:val="24"/>
        </w:rPr>
        <w:t>:</w:t>
      </w:r>
    </w:p>
    <w:p w:rsidR="00E75493" w:rsidRDefault="00E75493">
      <w:pPr>
        <w:rPr>
          <w:rFonts w:ascii="Times New Roman" w:hAnsi="Times New Roman" w:cs="Times New Roman"/>
          <w:sz w:val="24"/>
        </w:rPr>
      </w:pPr>
      <w:r w:rsidRPr="00E7549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E3238B5" wp14:editId="4C6457ED">
            <wp:extent cx="2225040" cy="121975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1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29" w:rsidRDefault="008D2129">
      <w:pPr>
        <w:rPr>
          <w:rFonts w:ascii="Times New Roman" w:hAnsi="Times New Roman" w:cs="Times New Roman"/>
          <w:sz w:val="24"/>
        </w:rPr>
      </w:pPr>
    </w:p>
    <w:p w:rsidR="008D2129" w:rsidRDefault="008D2129">
      <w:pPr>
        <w:rPr>
          <w:rFonts w:ascii="Times New Roman" w:hAnsi="Times New Roman" w:cs="Times New Roman"/>
          <w:b/>
          <w:sz w:val="28"/>
        </w:rPr>
      </w:pPr>
      <w:r w:rsidRPr="008D2129">
        <w:rPr>
          <w:rFonts w:ascii="Times New Roman" w:hAnsi="Times New Roman" w:cs="Times New Roman"/>
          <w:b/>
          <w:sz w:val="28"/>
        </w:rPr>
        <w:t>Вывод</w:t>
      </w:r>
    </w:p>
    <w:p w:rsidR="008D2129" w:rsidRPr="008D2129" w:rsidRDefault="008D2129">
      <w:pPr>
        <w:rPr>
          <w:rFonts w:ascii="Times New Roman" w:hAnsi="Times New Roman" w:cs="Times New Roman"/>
          <w:b/>
          <w:sz w:val="32"/>
        </w:rPr>
      </w:pPr>
      <w:r w:rsidRPr="008D2129">
        <w:rPr>
          <w:rFonts w:ascii="Times New Roman" w:hAnsi="Times New Roman" w:cs="Times New Roman"/>
          <w:sz w:val="24"/>
          <w:szCs w:val="24"/>
        </w:rPr>
        <w:t xml:space="preserve">В процессе выполнения работы мы получили практические навыки программирования на языке </w:t>
      </w:r>
      <w:proofErr w:type="spellStart"/>
      <w:r w:rsidRPr="008D212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D2129">
        <w:rPr>
          <w:rFonts w:ascii="Times New Roman" w:hAnsi="Times New Roman" w:cs="Times New Roman"/>
          <w:sz w:val="24"/>
          <w:szCs w:val="24"/>
        </w:rPr>
        <w:t>, и с его помощью создали модуль для комментариев пользователей.</w:t>
      </w:r>
    </w:p>
    <w:p w:rsidR="00BD56A7" w:rsidRPr="00BD56A7" w:rsidRDefault="00BD56A7">
      <w:pPr>
        <w:rPr>
          <w:rFonts w:ascii="Times New Roman" w:hAnsi="Times New Roman" w:cs="Times New Roman"/>
          <w:sz w:val="24"/>
        </w:rPr>
      </w:pPr>
      <w:bookmarkStart w:id="1" w:name="_GoBack"/>
      <w:bookmarkEnd w:id="1"/>
    </w:p>
    <w:sectPr w:rsidR="00BD56A7" w:rsidRPr="00BD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8A"/>
    <w:rsid w:val="0008585F"/>
    <w:rsid w:val="00461F70"/>
    <w:rsid w:val="007C26E2"/>
    <w:rsid w:val="0088043E"/>
    <w:rsid w:val="008D2129"/>
    <w:rsid w:val="00A13005"/>
    <w:rsid w:val="00B97B8A"/>
    <w:rsid w:val="00BD56A7"/>
    <w:rsid w:val="00C44BA9"/>
    <w:rsid w:val="00D84510"/>
    <w:rsid w:val="00DB5833"/>
    <w:rsid w:val="00E75493"/>
    <w:rsid w:val="00EC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6A7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1"/>
    <w:next w:val="1"/>
    <w:link w:val="20"/>
    <w:rsid w:val="00BD56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"/>
    <w:next w:val="1"/>
    <w:link w:val="30"/>
    <w:rsid w:val="00BD56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56A7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D56A7"/>
    <w:rPr>
      <w:rFonts w:ascii="Arial" w:eastAsia="Arial" w:hAnsi="Arial" w:cs="Arial"/>
      <w:color w:val="434343"/>
      <w:sz w:val="28"/>
      <w:szCs w:val="28"/>
      <w:lang w:eastAsia="ru-RU"/>
    </w:rPr>
  </w:style>
  <w:style w:type="paragraph" w:customStyle="1" w:styleId="1">
    <w:name w:val="Обычный1"/>
    <w:rsid w:val="00BD56A7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6A7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6A7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1"/>
    <w:next w:val="1"/>
    <w:link w:val="20"/>
    <w:rsid w:val="00BD56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"/>
    <w:next w:val="1"/>
    <w:link w:val="30"/>
    <w:rsid w:val="00BD56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56A7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D56A7"/>
    <w:rPr>
      <w:rFonts w:ascii="Arial" w:eastAsia="Arial" w:hAnsi="Arial" w:cs="Arial"/>
      <w:color w:val="434343"/>
      <w:sz w:val="28"/>
      <w:szCs w:val="28"/>
      <w:lang w:eastAsia="ru-RU"/>
    </w:rPr>
  </w:style>
  <w:style w:type="paragraph" w:customStyle="1" w:styleId="1">
    <w:name w:val="Обычный1"/>
    <w:rsid w:val="00BD56A7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6A7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швадченко</dc:creator>
  <cp:keywords/>
  <dc:description/>
  <cp:lastModifiedBy>артём швадченко</cp:lastModifiedBy>
  <cp:revision>2</cp:revision>
  <dcterms:created xsi:type="dcterms:W3CDTF">2023-12-20T02:00:00Z</dcterms:created>
  <dcterms:modified xsi:type="dcterms:W3CDTF">2023-12-20T04:06:00Z</dcterms:modified>
</cp:coreProperties>
</file>