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A34" w:rsidRDefault="00F674AB" w:rsidP="00A1616C">
      <w:pPr>
        <w:pStyle w:val="a3"/>
        <w:numPr>
          <w:ilvl w:val="0"/>
          <w:numId w:val="1"/>
        </w:numPr>
      </w:pPr>
      <w:r w:rsidRPr="00A1616C">
        <w:rPr>
          <w:lang w:val="en-US"/>
        </w:rPr>
        <w:t>Microgrid</w:t>
      </w:r>
      <w:r w:rsidRPr="006106AB">
        <w:t>(</w:t>
      </w:r>
      <w:r>
        <w:t>микросеть</w:t>
      </w:r>
      <w:r w:rsidRPr="006106AB">
        <w:t>)</w:t>
      </w:r>
      <w:r w:rsidR="006D6EE5" w:rsidRPr="006106AB">
        <w:t>:</w:t>
      </w:r>
      <w:r>
        <w:t xml:space="preserve">  </w:t>
      </w:r>
      <w:r w:rsidR="006106AB">
        <w:t xml:space="preserve">ветровые </w:t>
      </w:r>
      <w:r>
        <w:t xml:space="preserve">солнечные </w:t>
      </w:r>
      <w:proofErr w:type="spellStart"/>
      <w:r>
        <w:t>элетростанции</w:t>
      </w:r>
      <w:proofErr w:type="spellEnd"/>
    </w:p>
    <w:p w:rsidR="00F674AB" w:rsidRPr="00A1616C" w:rsidRDefault="00F674AB" w:rsidP="00A1616C">
      <w:pPr>
        <w:pStyle w:val="a3"/>
        <w:numPr>
          <w:ilvl w:val="0"/>
          <w:numId w:val="1"/>
        </w:numPr>
        <w:rPr>
          <w:lang w:val="en-US"/>
        </w:rPr>
      </w:pPr>
      <w:r w:rsidRPr="00A1616C">
        <w:rPr>
          <w:lang w:val="en-US"/>
        </w:rPr>
        <w:t>Photovoltaic</w:t>
      </w:r>
      <w:r w:rsidR="006D6EE5" w:rsidRPr="00A1616C">
        <w:rPr>
          <w:lang w:val="en-US"/>
        </w:rPr>
        <w:t>:</w:t>
      </w:r>
      <w:r w:rsidRPr="00A1616C">
        <w:rPr>
          <w:lang w:val="en-US"/>
        </w:rPr>
        <w:t xml:space="preserve"> </w:t>
      </w:r>
      <w:r>
        <w:t>солнечные</w:t>
      </w:r>
      <w:r w:rsidRPr="00A1616C">
        <w:rPr>
          <w:lang w:val="en-US"/>
        </w:rPr>
        <w:t xml:space="preserve"> </w:t>
      </w:r>
      <w:r>
        <w:t>панели</w:t>
      </w:r>
    </w:p>
    <w:p w:rsidR="00F674AB" w:rsidRPr="006D6EE5" w:rsidRDefault="006D6EE5" w:rsidP="00A1616C">
      <w:pPr>
        <w:pStyle w:val="a3"/>
        <w:numPr>
          <w:ilvl w:val="0"/>
          <w:numId w:val="1"/>
        </w:numPr>
      </w:pPr>
      <w:r w:rsidRPr="00A1616C">
        <w:rPr>
          <w:lang w:val="en-US"/>
        </w:rPr>
        <w:t>Energy</w:t>
      </w:r>
      <w:r w:rsidRPr="006D6EE5">
        <w:t xml:space="preserve"> </w:t>
      </w:r>
      <w:r w:rsidRPr="00A1616C">
        <w:rPr>
          <w:lang w:val="en-US"/>
        </w:rPr>
        <w:t>management</w:t>
      </w:r>
      <w:r w:rsidRPr="006D6EE5">
        <w:t xml:space="preserve"> </w:t>
      </w:r>
      <w:r w:rsidRPr="00A1616C">
        <w:rPr>
          <w:lang w:val="en-US"/>
        </w:rPr>
        <w:t>system</w:t>
      </w:r>
      <w:r w:rsidRPr="006D6EE5">
        <w:t xml:space="preserve">: </w:t>
      </w:r>
      <w:r w:rsidRPr="00A1616C"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Единая система высоковольтных ЛЭП</w:t>
      </w:r>
    </w:p>
    <w:p w:rsidR="006D6EE5" w:rsidRPr="00A1616C" w:rsidRDefault="006D6EE5" w:rsidP="00A1616C">
      <w:pPr>
        <w:pStyle w:val="a3"/>
        <w:numPr>
          <w:ilvl w:val="0"/>
          <w:numId w:val="1"/>
        </w:numPr>
        <w:rPr>
          <w:lang w:val="en-US"/>
        </w:rPr>
      </w:pPr>
      <w:r w:rsidRPr="00A1616C">
        <w:rPr>
          <w:lang w:val="en-US"/>
        </w:rPr>
        <w:t xml:space="preserve">Stochastic </w:t>
      </w:r>
    </w:p>
    <w:p w:rsidR="006D6EE5" w:rsidRPr="00A1616C" w:rsidRDefault="006D6EE5" w:rsidP="00A1616C">
      <w:pPr>
        <w:pStyle w:val="a3"/>
        <w:numPr>
          <w:ilvl w:val="0"/>
          <w:numId w:val="1"/>
        </w:numPr>
        <w:rPr>
          <w:lang w:val="en-US"/>
        </w:rPr>
      </w:pPr>
      <w:r w:rsidRPr="00A1616C">
        <w:rPr>
          <w:lang w:val="en-US"/>
        </w:rPr>
        <w:t>Reinforcement learning</w:t>
      </w:r>
    </w:p>
    <w:p w:rsidR="006D6EE5" w:rsidRPr="00A1616C" w:rsidRDefault="006D6EE5" w:rsidP="00A1616C">
      <w:pPr>
        <w:pStyle w:val="a3"/>
        <w:numPr>
          <w:ilvl w:val="0"/>
          <w:numId w:val="1"/>
        </w:numPr>
        <w:rPr>
          <w:lang w:val="en-US"/>
        </w:rPr>
      </w:pPr>
      <w:r w:rsidRPr="00A1616C">
        <w:rPr>
          <w:lang w:val="en-US"/>
        </w:rPr>
        <w:t>Distributed generation</w:t>
      </w:r>
    </w:p>
    <w:p w:rsidR="00764F8E" w:rsidRDefault="00764F8E">
      <w:pPr>
        <w:rPr>
          <w:lang w:val="en-US"/>
        </w:rPr>
      </w:pPr>
      <w:r w:rsidRPr="00764F8E">
        <w:rPr>
          <w:noProof/>
          <w:lang w:eastAsia="ru-RU"/>
        </w:rPr>
        <w:drawing>
          <wp:inline distT="0" distB="0" distL="0" distR="0" wp14:anchorId="1020D862" wp14:editId="0B428ECF">
            <wp:extent cx="5940425" cy="42621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EE5" w:rsidRPr="00764F8E" w:rsidRDefault="006D6EE5" w:rsidP="00A1616C">
      <w:pPr>
        <w:pStyle w:val="a3"/>
        <w:numPr>
          <w:ilvl w:val="0"/>
          <w:numId w:val="2"/>
        </w:numPr>
      </w:pPr>
      <w:r w:rsidRPr="00A1616C">
        <w:rPr>
          <w:lang w:val="en-US"/>
        </w:rPr>
        <w:t>UPS</w:t>
      </w:r>
      <w:r w:rsidR="00764F8E">
        <w:t xml:space="preserve"> </w:t>
      </w:r>
    </w:p>
    <w:p w:rsidR="006D6EE5" w:rsidRDefault="006D6EE5" w:rsidP="00A1616C">
      <w:pPr>
        <w:pStyle w:val="a3"/>
        <w:numPr>
          <w:ilvl w:val="0"/>
          <w:numId w:val="2"/>
        </w:numPr>
        <w:rPr>
          <w:lang w:val="en-US"/>
        </w:rPr>
      </w:pPr>
      <w:r w:rsidRPr="00A1616C">
        <w:rPr>
          <w:lang w:val="en-US"/>
        </w:rPr>
        <w:t xml:space="preserve">Transmission System operator </w:t>
      </w:r>
    </w:p>
    <w:p w:rsidR="00084E92" w:rsidRDefault="00084E92" w:rsidP="00DB19FE">
      <w:pPr>
        <w:pStyle w:val="a3"/>
        <w:numPr>
          <w:ilvl w:val="0"/>
          <w:numId w:val="2"/>
        </w:numPr>
      </w:pPr>
      <w:r w:rsidRPr="00BF77A5">
        <w:t>EMS может работать в двух режимах: централизованном и децентрализованном</w:t>
      </w:r>
    </w:p>
    <w:p w:rsidR="00DB19FE" w:rsidRDefault="00DB19FE" w:rsidP="00DB19FE">
      <w:pPr>
        <w:pStyle w:val="a3"/>
        <w:numPr>
          <w:ilvl w:val="0"/>
          <w:numId w:val="2"/>
        </w:numPr>
      </w:pPr>
      <w:r>
        <w:t>Хранение энергии:</w:t>
      </w:r>
    </w:p>
    <w:p w:rsidR="00DB19FE" w:rsidRPr="00DB19FE" w:rsidRDefault="00DB19FE" w:rsidP="00DB19FE">
      <w:pPr>
        <w:pStyle w:val="a3"/>
        <w:numPr>
          <w:ilvl w:val="1"/>
          <w:numId w:val="2"/>
        </w:numPr>
        <w:rPr>
          <w:rStyle w:val="a4"/>
          <w:iCs w:val="0"/>
        </w:rPr>
      </w:pPr>
      <w:r w:rsidRPr="00DB19FE">
        <w:rPr>
          <w:rStyle w:val="a4"/>
          <w:rFonts w:ascii="Arial" w:hAnsi="Arial" w:cs="Arial"/>
          <w:bCs/>
          <w:i w:val="0"/>
          <w:color w:val="000000"/>
          <w:shd w:val="clear" w:color="auto" w:fill="FFFFFF"/>
        </w:rPr>
        <w:t>Аккумулятор высокой мощности на искусственных кристаллах</w:t>
      </w:r>
    </w:p>
    <w:p w:rsidR="00DB19FE" w:rsidRPr="00DB19FE" w:rsidRDefault="00DB19FE" w:rsidP="00DB19FE">
      <w:pPr>
        <w:pStyle w:val="a3"/>
        <w:numPr>
          <w:ilvl w:val="1"/>
          <w:numId w:val="2"/>
        </w:numPr>
        <w:rPr>
          <w:i/>
        </w:rPr>
      </w:pPr>
      <w:bookmarkStart w:id="0" w:name="_GoBack"/>
      <w:bookmarkEnd w:id="0"/>
    </w:p>
    <w:sectPr w:rsidR="00DB19FE" w:rsidRPr="00DB19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F37B9"/>
    <w:multiLevelType w:val="hybridMultilevel"/>
    <w:tmpl w:val="944CB8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D4E4C"/>
    <w:multiLevelType w:val="hybridMultilevel"/>
    <w:tmpl w:val="079646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4AB"/>
    <w:rsid w:val="00042A34"/>
    <w:rsid w:val="00084E92"/>
    <w:rsid w:val="00401806"/>
    <w:rsid w:val="005618B5"/>
    <w:rsid w:val="006106AB"/>
    <w:rsid w:val="00676181"/>
    <w:rsid w:val="006D6EE5"/>
    <w:rsid w:val="00764F8E"/>
    <w:rsid w:val="00A1616C"/>
    <w:rsid w:val="00DB19FE"/>
    <w:rsid w:val="00F6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AAA72"/>
  <w15:chartTrackingRefBased/>
  <w15:docId w15:val="{15BE2926-CC9E-4CFC-8F3B-63C91933A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616C"/>
    <w:pPr>
      <w:ind w:left="720"/>
      <w:contextualSpacing/>
    </w:pPr>
  </w:style>
  <w:style w:type="character" w:styleId="a4">
    <w:name w:val="Emphasis"/>
    <w:basedOn w:val="a0"/>
    <w:uiPriority w:val="20"/>
    <w:qFormat/>
    <w:rsid w:val="00DB19F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Шварцберг</dc:creator>
  <cp:keywords/>
  <dc:description/>
  <cp:lastModifiedBy>Юлия Шварцберг</cp:lastModifiedBy>
  <cp:revision>6</cp:revision>
  <dcterms:created xsi:type="dcterms:W3CDTF">2019-10-26T09:26:00Z</dcterms:created>
  <dcterms:modified xsi:type="dcterms:W3CDTF">2019-10-30T16:08:00Z</dcterms:modified>
</cp:coreProperties>
</file>