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6F8C" w14:textId="77777777" w:rsidR="0082798E" w:rsidRDefault="0082798E"/>
    <w:p w14:paraId="38B5C840" w14:textId="270B2A7B" w:rsidR="0082798E" w:rsidRDefault="0082798E">
      <w:r>
        <w:br w:type="page"/>
      </w:r>
    </w:p>
    <w:sdt>
      <w:sdtPr>
        <w:id w:val="-11354003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sz w:val="28"/>
          <w:szCs w:val="22"/>
          <w:lang w:eastAsia="en-US"/>
        </w:rPr>
      </w:sdtEndPr>
      <w:sdtContent>
        <w:p w14:paraId="21F558AA" w14:textId="794EC6B6" w:rsidR="0082798E" w:rsidRDefault="0082798E">
          <w:pPr>
            <w:pStyle w:val="a7"/>
          </w:pPr>
          <w:r>
            <w:t>Оглавление</w:t>
          </w:r>
        </w:p>
        <w:p w14:paraId="024744D6" w14:textId="25B3E5EF" w:rsidR="0082798E" w:rsidRDefault="008279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61559" w:history="1">
            <w:r w:rsidRPr="00CC27CB">
              <w:rPr>
                <w:rStyle w:val="af1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2A1A" w14:textId="0188D48D" w:rsidR="0082798E" w:rsidRDefault="0082798E">
          <w:r>
            <w:rPr>
              <w:b/>
              <w:bCs/>
            </w:rPr>
            <w:fldChar w:fldCharType="end"/>
          </w:r>
        </w:p>
      </w:sdtContent>
    </w:sdt>
    <w:p w14:paraId="7D6DC7B6" w14:textId="77777777" w:rsidR="0082798E" w:rsidRDefault="0082798E"/>
    <w:p w14:paraId="74DB95B5" w14:textId="37BBCA84" w:rsidR="0082798E" w:rsidRDefault="0082798E">
      <w:r>
        <w:br w:type="page"/>
      </w:r>
    </w:p>
    <w:p w14:paraId="3A550870" w14:textId="6B318C66" w:rsidR="0082798E" w:rsidRDefault="0082798E"/>
    <w:p w14:paraId="53B0256D" w14:textId="77777777" w:rsidR="0082798E" w:rsidRPr="005741D2" w:rsidRDefault="0082798E" w:rsidP="0082798E">
      <w:pPr>
        <w:ind w:right="355"/>
      </w:pPr>
      <w:r w:rsidRPr="005741D2">
        <w:rPr>
          <w:b/>
        </w:rPr>
        <w:t>Тема работы</w:t>
      </w:r>
      <w:r>
        <w:rPr>
          <w:b/>
        </w:rPr>
        <w:t>:</w:t>
      </w:r>
      <w:r w:rsidRPr="005741D2">
        <w:rPr>
          <w:b/>
        </w:rPr>
        <w:t xml:space="preserve"> </w:t>
      </w:r>
      <w:r>
        <w:rPr>
          <w:u w:val="single"/>
        </w:rPr>
        <w:t>Проектирование</w:t>
      </w:r>
      <w:r w:rsidRPr="005741D2">
        <w:rPr>
          <w:u w:val="single"/>
        </w:rPr>
        <w:t xml:space="preserve"> конструкции </w:t>
      </w:r>
      <w:proofErr w:type="spellStart"/>
      <w:r w:rsidRPr="005741D2">
        <w:rPr>
          <w:u w:val="single"/>
        </w:rPr>
        <w:t>микрополоскового</w:t>
      </w:r>
      <w:proofErr w:type="spellEnd"/>
      <w:r w:rsidRPr="005741D2">
        <w:rPr>
          <w:u w:val="single"/>
        </w:rPr>
        <w:t xml:space="preserve"> СВЧ смесителя</w:t>
      </w:r>
    </w:p>
    <w:p w14:paraId="27989DAB" w14:textId="77777777" w:rsidR="0082798E" w:rsidRPr="005741D2" w:rsidRDefault="0082798E" w:rsidP="0082798E">
      <w:pPr>
        <w:ind w:right="355"/>
        <w:rPr>
          <w:u w:val="single"/>
        </w:rPr>
      </w:pPr>
    </w:p>
    <w:p w14:paraId="24E55F25" w14:textId="77777777" w:rsidR="0082798E" w:rsidRPr="005741D2" w:rsidRDefault="0082798E" w:rsidP="0082798E">
      <w:pPr>
        <w:ind w:right="355"/>
        <w:rPr>
          <w:b/>
        </w:rPr>
      </w:pPr>
      <w:r w:rsidRPr="005741D2">
        <w:rPr>
          <w:b/>
        </w:rPr>
        <w:t xml:space="preserve">Задание по конструкторской части </w:t>
      </w:r>
    </w:p>
    <w:p w14:paraId="0E7FE6DC" w14:textId="77777777" w:rsidR="0082798E" w:rsidRPr="005741D2" w:rsidRDefault="0082798E" w:rsidP="0082798E">
      <w:pPr>
        <w:ind w:right="355" w:firstLine="540"/>
      </w:pPr>
      <w:r w:rsidRPr="005741D2">
        <w:t xml:space="preserve">Разработать конструкцию </w:t>
      </w:r>
      <w:proofErr w:type="spellStart"/>
      <w:r w:rsidRPr="005741D2">
        <w:t>микрополоскового</w:t>
      </w:r>
      <w:proofErr w:type="spellEnd"/>
      <w:r w:rsidRPr="005741D2">
        <w:t xml:space="preserve"> балансного смесителя </w:t>
      </w:r>
      <w:r>
        <w:t>на базе направленного ответвителя Ланге и диода 3А147В-3.</w:t>
      </w:r>
    </w:p>
    <w:p w14:paraId="5BC84649" w14:textId="77777777" w:rsidR="0082798E" w:rsidRPr="005741D2" w:rsidRDefault="0082798E" w:rsidP="0082798E">
      <w:pPr>
        <w:ind w:right="355"/>
      </w:pPr>
    </w:p>
    <w:p w14:paraId="2D3D397C" w14:textId="77777777" w:rsidR="0082798E" w:rsidRPr="005741D2" w:rsidRDefault="0082798E" w:rsidP="0082798E">
      <w:pPr>
        <w:ind w:right="355"/>
      </w:pPr>
    </w:p>
    <w:p w14:paraId="20D31128" w14:textId="77777777" w:rsidR="0082798E" w:rsidRPr="005741D2" w:rsidRDefault="0082798E" w:rsidP="0082798E">
      <w:pPr>
        <w:ind w:right="355"/>
        <w:rPr>
          <w:b/>
        </w:rPr>
      </w:pPr>
      <w:r w:rsidRPr="005741D2">
        <w:rPr>
          <w:b/>
        </w:rPr>
        <w:t>Исходные данные:</w:t>
      </w:r>
    </w:p>
    <w:p w14:paraId="5C45ED77" w14:textId="77777777" w:rsidR="0082798E" w:rsidRPr="005741D2" w:rsidRDefault="0082798E" w:rsidP="0082798E">
      <w:pPr>
        <w:pStyle w:val="af2"/>
        <w:ind w:right="355"/>
        <w:rPr>
          <w:sz w:val="24"/>
        </w:rPr>
      </w:pPr>
      <w:r w:rsidRPr="005741D2">
        <w:rPr>
          <w:sz w:val="24"/>
        </w:rPr>
        <w:t xml:space="preserve">Требования к электрическим параметрам: </w:t>
      </w:r>
      <w:r>
        <w:rPr>
          <w:sz w:val="24"/>
        </w:rPr>
        <w:t>частота сигнала 11,7 – 12,3 ГГц, частота гетеродина 11 ГГц</w:t>
      </w:r>
      <w:r w:rsidRPr="005741D2">
        <w:rPr>
          <w:sz w:val="24"/>
        </w:rPr>
        <w:t xml:space="preserve">. Материал подложки – </w:t>
      </w:r>
      <w:proofErr w:type="spellStart"/>
      <w:r w:rsidRPr="005741D2">
        <w:rPr>
          <w:sz w:val="24"/>
        </w:rPr>
        <w:t>поликор</w:t>
      </w:r>
      <w:proofErr w:type="spellEnd"/>
      <w:r w:rsidRPr="005741D2">
        <w:rPr>
          <w:sz w:val="24"/>
        </w:rPr>
        <w:t>. Ориентировочные габариты: 30 х 24 х 0,</w:t>
      </w:r>
      <w:r>
        <w:rPr>
          <w:sz w:val="24"/>
        </w:rPr>
        <w:t>2</w:t>
      </w:r>
      <w:r w:rsidRPr="005741D2">
        <w:rPr>
          <w:sz w:val="24"/>
        </w:rPr>
        <w:t>5 мм.</w:t>
      </w:r>
    </w:p>
    <w:p w14:paraId="01B3E871" w14:textId="77777777" w:rsidR="0082798E" w:rsidRPr="005741D2" w:rsidRDefault="0082798E" w:rsidP="0082798E">
      <w:pPr>
        <w:ind w:right="355"/>
      </w:pPr>
    </w:p>
    <w:p w14:paraId="6DE8F457" w14:textId="77777777" w:rsidR="0082798E" w:rsidRPr="005741D2" w:rsidRDefault="0082798E" w:rsidP="0082798E">
      <w:pPr>
        <w:ind w:right="355"/>
        <w:rPr>
          <w:b/>
        </w:rPr>
      </w:pPr>
      <w:r w:rsidRPr="005741D2">
        <w:rPr>
          <w:b/>
        </w:rPr>
        <w:t xml:space="preserve">Объем работы: </w:t>
      </w:r>
    </w:p>
    <w:p w14:paraId="1CF29DC7" w14:textId="77777777" w:rsidR="0082798E" w:rsidRPr="005741D2" w:rsidRDefault="0082798E" w:rsidP="0082798E">
      <w:pPr>
        <w:ind w:right="355" w:firstLine="540"/>
      </w:pPr>
      <w:r w:rsidRPr="005741D2">
        <w:t xml:space="preserve">графической части </w:t>
      </w:r>
      <w:proofErr w:type="gramStart"/>
      <w:r w:rsidRPr="005741D2">
        <w:t>-  3</w:t>
      </w:r>
      <w:proofErr w:type="gramEnd"/>
      <w:r w:rsidRPr="005741D2">
        <w:t xml:space="preserve"> листа,</w:t>
      </w:r>
    </w:p>
    <w:p w14:paraId="229BA28D" w14:textId="77777777" w:rsidR="0082798E" w:rsidRPr="005741D2" w:rsidRDefault="0082798E" w:rsidP="0082798E">
      <w:pPr>
        <w:ind w:right="355" w:firstLine="540"/>
      </w:pPr>
      <w:r w:rsidRPr="005741D2">
        <w:t>расчетно-пояснительной записки – 35 - 50 листов.</w:t>
      </w:r>
    </w:p>
    <w:p w14:paraId="47B7CB19" w14:textId="77777777" w:rsidR="0082798E" w:rsidRPr="005741D2" w:rsidRDefault="0082798E" w:rsidP="0082798E">
      <w:pPr>
        <w:ind w:right="355"/>
      </w:pPr>
    </w:p>
    <w:p w14:paraId="70F749AF" w14:textId="77777777" w:rsidR="0082798E" w:rsidRPr="005741D2" w:rsidRDefault="0082798E" w:rsidP="0082798E">
      <w:pPr>
        <w:ind w:right="355"/>
        <w:rPr>
          <w:b/>
        </w:rPr>
      </w:pPr>
      <w:r w:rsidRPr="005741D2">
        <w:rPr>
          <w:b/>
        </w:rPr>
        <w:t>Содержание графической части:</w:t>
      </w:r>
    </w:p>
    <w:p w14:paraId="59D2A2FA" w14:textId="77777777" w:rsidR="0082798E" w:rsidRPr="005741D2" w:rsidRDefault="0082798E" w:rsidP="0082798E">
      <w:pPr>
        <w:ind w:right="355"/>
      </w:pPr>
    </w:p>
    <w:p w14:paraId="00C339F3" w14:textId="77777777" w:rsidR="0082798E" w:rsidRPr="005741D2" w:rsidRDefault="0082798E" w:rsidP="0082798E">
      <w:pPr>
        <w:pStyle w:val="5"/>
        <w:ind w:right="355" w:firstLine="540"/>
        <w:rPr>
          <w:sz w:val="24"/>
        </w:rPr>
      </w:pPr>
      <w:r w:rsidRPr="005741D2">
        <w:rPr>
          <w:sz w:val="24"/>
        </w:rPr>
        <w:t>Лист 1</w:t>
      </w:r>
      <w:r>
        <w:rPr>
          <w:sz w:val="24"/>
        </w:rPr>
        <w:t>.</w:t>
      </w:r>
      <w:r w:rsidRPr="005741D2">
        <w:rPr>
          <w:sz w:val="24"/>
        </w:rPr>
        <w:t xml:space="preserve"> </w:t>
      </w:r>
      <w:r>
        <w:rPr>
          <w:sz w:val="24"/>
        </w:rPr>
        <w:t xml:space="preserve">Эскиз </w:t>
      </w:r>
      <w:proofErr w:type="spellStart"/>
      <w:r>
        <w:rPr>
          <w:sz w:val="24"/>
        </w:rPr>
        <w:t>микрополосковой</w:t>
      </w:r>
      <w:proofErr w:type="spellEnd"/>
      <w:r>
        <w:rPr>
          <w:sz w:val="24"/>
        </w:rPr>
        <w:t xml:space="preserve"> платы</w:t>
      </w:r>
      <w:r w:rsidRPr="003E4FED">
        <w:rPr>
          <w:sz w:val="24"/>
        </w:rPr>
        <w:t xml:space="preserve"> смесителя</w:t>
      </w:r>
    </w:p>
    <w:p w14:paraId="5C92CCAF" w14:textId="77777777" w:rsidR="0082798E" w:rsidRPr="005741D2" w:rsidRDefault="0082798E" w:rsidP="0082798E">
      <w:pPr>
        <w:ind w:right="355" w:firstLine="540"/>
      </w:pPr>
      <w:r w:rsidRPr="005741D2">
        <w:t>Лист 2</w:t>
      </w:r>
      <w:r>
        <w:t>.</w:t>
      </w:r>
      <w:r w:rsidRPr="005741D2">
        <w:t xml:space="preserve"> Электрическая принципиальная схема</w:t>
      </w:r>
      <w:r>
        <w:t xml:space="preserve">. </w:t>
      </w:r>
    </w:p>
    <w:p w14:paraId="06C33244" w14:textId="77777777" w:rsidR="0082798E" w:rsidRPr="005741D2" w:rsidRDefault="0082798E" w:rsidP="0082798E">
      <w:pPr>
        <w:ind w:right="355" w:firstLine="540"/>
      </w:pPr>
      <w:r w:rsidRPr="005741D2">
        <w:t>Лист 3</w:t>
      </w:r>
      <w:r>
        <w:t>. Эскиз конструкции диода.</w:t>
      </w:r>
      <w:r w:rsidRPr="005741D2">
        <w:t xml:space="preserve"> </w:t>
      </w:r>
    </w:p>
    <w:p w14:paraId="096C0DBC" w14:textId="77777777" w:rsidR="0082798E" w:rsidRPr="005741D2" w:rsidRDefault="0082798E" w:rsidP="0082798E">
      <w:pPr>
        <w:ind w:right="355"/>
      </w:pPr>
    </w:p>
    <w:p w14:paraId="11578D29" w14:textId="77777777" w:rsidR="0082798E" w:rsidRPr="005741D2" w:rsidRDefault="0082798E" w:rsidP="0082798E">
      <w:pPr>
        <w:ind w:right="355"/>
      </w:pPr>
    </w:p>
    <w:p w14:paraId="66CF29A5" w14:textId="77777777" w:rsidR="0082798E" w:rsidRPr="005741D2" w:rsidRDefault="0082798E" w:rsidP="0082798E">
      <w:pPr>
        <w:ind w:right="355"/>
        <w:rPr>
          <w:b/>
        </w:rPr>
      </w:pPr>
      <w:r w:rsidRPr="005741D2">
        <w:rPr>
          <w:b/>
        </w:rPr>
        <w:t>Содержание расчетно-пояснительной записки</w:t>
      </w:r>
    </w:p>
    <w:p w14:paraId="347D9148" w14:textId="77777777" w:rsidR="0082798E" w:rsidRPr="005741D2" w:rsidRDefault="0082798E" w:rsidP="0082798E">
      <w:pPr>
        <w:ind w:right="355"/>
        <w:rPr>
          <w:b/>
        </w:rPr>
      </w:pPr>
    </w:p>
    <w:p w14:paraId="503B580A" w14:textId="77777777" w:rsidR="0082798E" w:rsidRPr="005741D2" w:rsidRDefault="0082798E" w:rsidP="0082798E">
      <w:pPr>
        <w:numPr>
          <w:ilvl w:val="0"/>
          <w:numId w:val="1"/>
        </w:numPr>
        <w:spacing w:line="240" w:lineRule="auto"/>
        <w:ind w:right="355"/>
      </w:pPr>
      <w:r w:rsidRPr="005741D2">
        <w:t>Принцип работы устройства</w:t>
      </w:r>
    </w:p>
    <w:p w14:paraId="0FAD4C28" w14:textId="77777777" w:rsidR="0082798E" w:rsidRDefault="0082798E" w:rsidP="0082798E">
      <w:pPr>
        <w:numPr>
          <w:ilvl w:val="0"/>
          <w:numId w:val="1"/>
        </w:numPr>
        <w:spacing w:line="240" w:lineRule="auto"/>
        <w:ind w:right="355"/>
      </w:pPr>
      <w:r>
        <w:t xml:space="preserve">Синтез топологии платы в программе </w:t>
      </w:r>
      <w:r>
        <w:rPr>
          <w:lang w:val="en-US"/>
        </w:rPr>
        <w:t>MWO</w:t>
      </w:r>
      <w:r w:rsidRPr="003E4FED">
        <w:t>.</w:t>
      </w:r>
      <w:r w:rsidRPr="005741D2">
        <w:t xml:space="preserve">  </w:t>
      </w:r>
    </w:p>
    <w:p w14:paraId="064F49D1" w14:textId="77777777" w:rsidR="0082798E" w:rsidRDefault="0082798E" w:rsidP="0082798E">
      <w:pPr>
        <w:numPr>
          <w:ilvl w:val="0"/>
          <w:numId w:val="1"/>
        </w:numPr>
        <w:spacing w:line="240" w:lineRule="auto"/>
        <w:ind w:right="355"/>
      </w:pPr>
      <w:r>
        <w:t>Расчет рабочих параметров.</w:t>
      </w:r>
    </w:p>
    <w:p w14:paraId="2ACF7BA4" w14:textId="77777777" w:rsidR="0082798E" w:rsidRPr="005741D2" w:rsidRDefault="0082798E" w:rsidP="0082798E">
      <w:pPr>
        <w:ind w:right="355"/>
      </w:pPr>
    </w:p>
    <w:p w14:paraId="159FC64A" w14:textId="77777777" w:rsidR="0082798E" w:rsidRDefault="0082798E">
      <w:r>
        <w:br w:type="page"/>
      </w:r>
    </w:p>
    <w:p w14:paraId="230E0219" w14:textId="6848C13A" w:rsidR="0082798E" w:rsidRDefault="0082798E" w:rsidP="0082798E">
      <w:pPr>
        <w:pStyle w:val="1"/>
      </w:pPr>
      <w:r>
        <w:lastRenderedPageBreak/>
        <w:t>Конструкторская часть</w:t>
      </w:r>
    </w:p>
    <w:p w14:paraId="4A29BFA9" w14:textId="4C6382CA" w:rsidR="0082798E" w:rsidRDefault="00FD71C1" w:rsidP="00FD71C1">
      <w:pPr>
        <w:pStyle w:val="2"/>
      </w:pPr>
      <w:r>
        <w:t>Проектирование направленного ответвителя Ланге</w:t>
      </w:r>
    </w:p>
    <w:p w14:paraId="209D60A4" w14:textId="55E3BFA7" w:rsidR="00FD71C1" w:rsidRDefault="00FD71C1" w:rsidP="00FD71C1">
      <w:r>
        <w:t>Используемые данные:</w:t>
      </w:r>
    </w:p>
    <w:p w14:paraId="1D3C42C3" w14:textId="677A957E" w:rsidR="00FD71C1" w:rsidRPr="00FD71C1" w:rsidRDefault="00FD71C1" w:rsidP="00FD71C1">
      <w:pPr>
        <w:pStyle w:val="af0"/>
        <w:numPr>
          <w:ilvl w:val="0"/>
          <w:numId w:val="2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12</m:t>
        </m:r>
      </m:oMath>
    </w:p>
    <w:p w14:paraId="3C12A04F" w14:textId="77777777" w:rsidR="00FD71C1" w:rsidRPr="00FD71C1" w:rsidRDefault="00FD71C1" w:rsidP="00FD71C1">
      <w:pPr>
        <w:pStyle w:val="af0"/>
        <w:numPr>
          <w:ilvl w:val="0"/>
          <w:numId w:val="2"/>
        </w:numPr>
      </w:pPr>
    </w:p>
    <w:p w14:paraId="7C77AB8B" w14:textId="2D86AFAB" w:rsidR="0082798E" w:rsidRDefault="0082798E">
      <w:r>
        <w:br w:type="page"/>
      </w:r>
    </w:p>
    <w:p w14:paraId="3C6286FC" w14:textId="51E936E8" w:rsidR="00036BEE" w:rsidRDefault="0082798E" w:rsidP="0082798E">
      <w:pPr>
        <w:pStyle w:val="1"/>
      </w:pPr>
      <w:bookmarkStart w:id="0" w:name="_Toc100061559"/>
      <w:r>
        <w:lastRenderedPageBreak/>
        <w:t>Приложение</w:t>
      </w:r>
      <w:bookmarkEnd w:id="0"/>
    </w:p>
    <w:p w14:paraId="7AEC5598" w14:textId="579C96F6" w:rsidR="0082798E" w:rsidRDefault="0082798E" w:rsidP="0082798E"/>
    <w:p w14:paraId="2D584731" w14:textId="2EAFE4E4" w:rsidR="0082798E" w:rsidRDefault="0082798E">
      <w:r>
        <w:br w:type="page"/>
      </w:r>
    </w:p>
    <w:p w14:paraId="2CECBA3F" w14:textId="77777777" w:rsidR="0082798E" w:rsidRPr="0082798E" w:rsidRDefault="0082798E" w:rsidP="0082798E"/>
    <w:sectPr w:rsidR="0082798E" w:rsidRPr="0082798E" w:rsidSect="0082798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59B4" w14:textId="77777777" w:rsidR="00CD2EEE" w:rsidRDefault="00CD2EEE" w:rsidP="0082798E">
      <w:pPr>
        <w:spacing w:line="240" w:lineRule="auto"/>
      </w:pPr>
      <w:r>
        <w:separator/>
      </w:r>
    </w:p>
  </w:endnote>
  <w:endnote w:type="continuationSeparator" w:id="0">
    <w:p w14:paraId="463A65DF" w14:textId="77777777" w:rsidR="00CD2EEE" w:rsidRDefault="00CD2EEE" w:rsidP="00827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983177"/>
      <w:docPartObj>
        <w:docPartGallery w:val="Page Numbers (Bottom of Page)"/>
        <w:docPartUnique/>
      </w:docPartObj>
    </w:sdtPr>
    <w:sdtContent>
      <w:p w14:paraId="0AEF078E" w14:textId="4A32F1F5" w:rsidR="0082798E" w:rsidRDefault="008279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CCA79" w14:textId="77777777" w:rsidR="0082798E" w:rsidRDefault="00827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7A55" w14:textId="77777777" w:rsidR="00CD2EEE" w:rsidRDefault="00CD2EEE" w:rsidP="0082798E">
      <w:pPr>
        <w:spacing w:line="240" w:lineRule="auto"/>
      </w:pPr>
      <w:r>
        <w:separator/>
      </w:r>
    </w:p>
  </w:footnote>
  <w:footnote w:type="continuationSeparator" w:id="0">
    <w:p w14:paraId="1191725B" w14:textId="77777777" w:rsidR="00CD2EEE" w:rsidRDefault="00CD2EEE" w:rsidP="008279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96139"/>
    <w:multiLevelType w:val="hybridMultilevel"/>
    <w:tmpl w:val="3084B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190E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9"/>
    <w:rsid w:val="00036BEE"/>
    <w:rsid w:val="0082798E"/>
    <w:rsid w:val="00A85F6D"/>
    <w:rsid w:val="00B978BB"/>
    <w:rsid w:val="00CD2EEE"/>
    <w:rsid w:val="00CF3879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047F"/>
  <w15:chartTrackingRefBased/>
  <w15:docId w15:val="{82171DC1-0D96-4F40-B2F6-F8852EE0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9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9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2798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98E"/>
  </w:style>
  <w:style w:type="paragraph" w:styleId="a5">
    <w:name w:val="footer"/>
    <w:basedOn w:val="a"/>
    <w:link w:val="a6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98E"/>
  </w:style>
  <w:style w:type="character" w:customStyle="1" w:styleId="10">
    <w:name w:val="Заголовок 1 Знак"/>
    <w:basedOn w:val="a0"/>
    <w:link w:val="1"/>
    <w:uiPriority w:val="9"/>
    <w:rsid w:val="0082798E"/>
    <w:rPr>
      <w:rFonts w:asciiTheme="majorHAnsi" w:eastAsiaTheme="majorEastAsia" w:hAnsiTheme="majorHAnsi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2798E"/>
    <w:pPr>
      <w:outlineLvl w:val="9"/>
    </w:pPr>
    <w:rPr>
      <w:lang w:eastAsia="ru-RU"/>
    </w:rPr>
  </w:style>
  <w:style w:type="paragraph" w:customStyle="1" w:styleId="a8">
    <w:name w:val="Подпись рисунка"/>
    <w:basedOn w:val="a9"/>
    <w:link w:val="aa"/>
    <w:qFormat/>
    <w:rsid w:val="0082798E"/>
    <w:pPr>
      <w:spacing w:after="80"/>
      <w:jc w:val="center"/>
    </w:pPr>
    <w:rPr>
      <w:i w:val="0"/>
      <w:iCs w:val="0"/>
      <w:sz w:val="28"/>
    </w:rPr>
  </w:style>
  <w:style w:type="character" w:customStyle="1" w:styleId="aa">
    <w:name w:val="Подпись рисунка Знак"/>
    <w:basedOn w:val="ab"/>
    <w:link w:val="a8"/>
    <w:rsid w:val="0082798E"/>
    <w:rPr>
      <w:rFonts w:ascii="Times New Roman" w:hAnsi="Times New Roman"/>
      <w:i w:val="0"/>
      <w:iCs w:val="0"/>
      <w:color w:val="000000" w:themeColor="text2"/>
      <w:sz w:val="28"/>
      <w:szCs w:val="18"/>
    </w:rPr>
  </w:style>
  <w:style w:type="paragraph" w:styleId="a9">
    <w:name w:val="caption"/>
    <w:basedOn w:val="a"/>
    <w:next w:val="a"/>
    <w:link w:val="ab"/>
    <w:uiPriority w:val="35"/>
    <w:semiHidden/>
    <w:unhideWhenUsed/>
    <w:qFormat/>
    <w:rsid w:val="0082798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798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ab">
    <w:name w:val="Название объекта Знак"/>
    <w:basedOn w:val="a0"/>
    <w:link w:val="a9"/>
    <w:uiPriority w:val="35"/>
    <w:semiHidden/>
    <w:rsid w:val="0082798E"/>
    <w:rPr>
      <w:rFonts w:ascii="Times New Roman" w:hAnsi="Times New Roman"/>
      <w:i/>
      <w:iCs/>
      <w:color w:val="000000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279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2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link w:val="af"/>
    <w:uiPriority w:val="1"/>
    <w:qFormat/>
    <w:rsid w:val="0082798E"/>
    <w:pPr>
      <w:spacing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2798E"/>
    <w:rPr>
      <w:rFonts w:eastAsiaTheme="minorEastAsia"/>
      <w:lang w:eastAsia="ru-RU"/>
    </w:rPr>
  </w:style>
  <w:style w:type="paragraph" w:styleId="af0">
    <w:name w:val="List Paragraph"/>
    <w:basedOn w:val="a"/>
    <w:uiPriority w:val="34"/>
    <w:qFormat/>
    <w:rsid w:val="008279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2798E"/>
    <w:pPr>
      <w:spacing w:after="100"/>
    </w:pPr>
  </w:style>
  <w:style w:type="character" w:styleId="af1">
    <w:name w:val="Hyperlink"/>
    <w:basedOn w:val="a0"/>
    <w:uiPriority w:val="99"/>
    <w:unhideWhenUsed/>
    <w:rsid w:val="0082798E"/>
    <w:rPr>
      <w:color w:val="5F5F5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2798E"/>
    <w:rPr>
      <w:rFonts w:asciiTheme="majorHAnsi" w:eastAsiaTheme="majorEastAsia" w:hAnsiTheme="majorHAnsi" w:cstheme="majorBidi"/>
      <w:color w:val="A5A5A5" w:themeColor="accent1" w:themeShade="BF"/>
      <w:sz w:val="28"/>
    </w:rPr>
  </w:style>
  <w:style w:type="paragraph" w:styleId="af2">
    <w:name w:val="Body Text Indent"/>
    <w:basedOn w:val="a"/>
    <w:link w:val="af3"/>
    <w:rsid w:val="0082798E"/>
    <w:pPr>
      <w:spacing w:line="240" w:lineRule="auto"/>
      <w:ind w:firstLine="540"/>
    </w:pPr>
    <w:rPr>
      <w:rFonts w:eastAsia="Times New Roman" w:cs="Times New Roman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8279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laceholder Text"/>
    <w:basedOn w:val="a0"/>
    <w:uiPriority w:val="99"/>
    <w:semiHidden/>
    <w:rsid w:val="00FD7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C915-F0F6-49EC-90D3-0F9F0F5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Мэинфрейм</dc:creator>
  <cp:keywords/>
  <dc:description/>
  <cp:lastModifiedBy>Денис Мэинфрейм</cp:lastModifiedBy>
  <cp:revision>2</cp:revision>
  <dcterms:created xsi:type="dcterms:W3CDTF">2022-04-05T11:29:00Z</dcterms:created>
  <dcterms:modified xsi:type="dcterms:W3CDTF">2022-04-05T14:11:00Z</dcterms:modified>
</cp:coreProperties>
</file>