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C06905" w:rsidRPr="00C240C1" w:rsidTr="002F1274">
        <w:tc>
          <w:tcPr>
            <w:tcW w:w="1383" w:type="dxa"/>
          </w:tcPr>
          <w:p w:rsidR="00C06905" w:rsidRPr="00C240C1" w:rsidRDefault="00C06905" w:rsidP="002F1274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76968B2" wp14:editId="61E2446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06905" w:rsidRPr="00C240C1" w:rsidRDefault="00C06905" w:rsidP="002F127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:rsidR="00C06905" w:rsidRPr="00C240C1" w:rsidRDefault="00C06905" w:rsidP="002F127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06905" w:rsidRPr="00C240C1" w:rsidRDefault="00C06905" w:rsidP="002F127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C06905" w:rsidRPr="00C240C1" w:rsidRDefault="00C06905" w:rsidP="002F127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C06905" w:rsidRPr="00C240C1" w:rsidRDefault="00C06905" w:rsidP="002F127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C06905" w:rsidRPr="00C240C1" w:rsidRDefault="00C06905" w:rsidP="002F127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C06905" w:rsidRPr="00C240C1" w:rsidRDefault="00C06905" w:rsidP="002F127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C06905" w:rsidRPr="00C240C1" w:rsidRDefault="00C06905" w:rsidP="00C06905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C06905" w:rsidRPr="001F332B" w:rsidRDefault="00C06905" w:rsidP="00C06905">
      <w:pPr>
        <w:spacing w:after="0"/>
        <w:rPr>
          <w:rFonts w:ascii="Times New Roman" w:hAnsi="Times New Roman"/>
          <w:b/>
          <w:sz w:val="32"/>
        </w:rPr>
      </w:pPr>
    </w:p>
    <w:p w:rsidR="00C06905" w:rsidRPr="00006949" w:rsidRDefault="00C06905" w:rsidP="00C06905">
      <w:pPr>
        <w:spacing w:after="0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ФАКУЛЬТЕТ: </w:t>
      </w:r>
      <w:r w:rsidRPr="00006949">
        <w:rPr>
          <w:rFonts w:ascii="Times New Roman" w:hAnsi="Times New Roman"/>
          <w:u w:val="single"/>
        </w:rPr>
        <w:t>Радиоэлектроника и лазерная техника</w:t>
      </w:r>
    </w:p>
    <w:p w:rsidR="00C06905" w:rsidRPr="00C240C1" w:rsidRDefault="00C06905" w:rsidP="00C06905">
      <w:pPr>
        <w:spacing w:after="0"/>
        <w:rPr>
          <w:rFonts w:ascii="Times New Roman" w:hAnsi="Times New Roman"/>
        </w:rPr>
      </w:pPr>
    </w:p>
    <w:p w:rsidR="00C06905" w:rsidRPr="00D65408" w:rsidRDefault="00C06905" w:rsidP="00C06905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</w:t>
      </w:r>
      <w:r>
        <w:rPr>
          <w:rFonts w:ascii="Times New Roman" w:hAnsi="Times New Roman"/>
        </w:rPr>
        <w:t>:</w:t>
      </w:r>
      <w:r w:rsidRPr="00C240C1">
        <w:rPr>
          <w:rFonts w:ascii="Times New Roman" w:hAnsi="Times New Roman"/>
        </w:rPr>
        <w:t xml:space="preserve"> </w:t>
      </w:r>
      <w:r w:rsidRPr="00006949">
        <w:rPr>
          <w:rFonts w:ascii="Times New Roman" w:hAnsi="Times New Roman"/>
          <w:u w:val="single"/>
        </w:rPr>
        <w:t>РЛ6 «Технология Приборостроения»</w:t>
      </w:r>
    </w:p>
    <w:p w:rsidR="00C06905" w:rsidRPr="00C240C1" w:rsidRDefault="00C06905" w:rsidP="00C06905">
      <w:pPr>
        <w:spacing w:after="0"/>
        <w:rPr>
          <w:rFonts w:ascii="Times New Roman" w:hAnsi="Times New Roman"/>
          <w:i/>
        </w:rPr>
      </w:pPr>
    </w:p>
    <w:p w:rsidR="00C06905" w:rsidRPr="00C240C1" w:rsidRDefault="00C06905" w:rsidP="00C06905">
      <w:pPr>
        <w:spacing w:after="0"/>
        <w:rPr>
          <w:rFonts w:ascii="Times New Roman" w:hAnsi="Times New Roman"/>
          <w:i/>
          <w:sz w:val="18"/>
        </w:rPr>
      </w:pP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i/>
        </w:rPr>
      </w:pP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</w:t>
      </w:r>
      <w:r w:rsidRPr="00C240C1">
        <w:rPr>
          <w:rFonts w:ascii="Times New Roman" w:hAnsi="Times New Roman"/>
          <w:b/>
          <w:i/>
          <w:sz w:val="40"/>
        </w:rPr>
        <w:t>КУРСОВО</w:t>
      </w:r>
      <w:r>
        <w:rPr>
          <w:rFonts w:ascii="Times New Roman" w:hAnsi="Times New Roman"/>
          <w:b/>
          <w:i/>
          <w:sz w:val="40"/>
        </w:rPr>
        <w:t>Й РАБОТЕ</w:t>
      </w: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C06905" w:rsidRPr="0059730C" w:rsidRDefault="00C06905" w:rsidP="00C06905">
      <w:pPr>
        <w:spacing w:after="0"/>
        <w:rPr>
          <w:rFonts w:ascii="Times New Roman" w:hAnsi="Times New Roman"/>
          <w:b/>
          <w:i/>
          <w:sz w:val="40"/>
        </w:rPr>
      </w:pPr>
      <w:r w:rsidRPr="00C06905">
        <w:rPr>
          <w:sz w:val="40"/>
          <w:szCs w:val="40"/>
          <w:u w:val="single"/>
        </w:rPr>
        <w:t>Проектирование конструкции микрополоскового СВЧ смесителя</w:t>
      </w:r>
      <w:r w:rsidRPr="00C240C1">
        <w:rPr>
          <w:rFonts w:ascii="Times New Roman" w:hAnsi="Times New Roman"/>
          <w:b/>
          <w:i/>
          <w:sz w:val="40"/>
        </w:rPr>
        <w:t>______________________________________________________________________________________________________________________________________________________________</w:t>
      </w:r>
      <w:r>
        <w:rPr>
          <w:rFonts w:ascii="Times New Roman" w:hAnsi="Times New Roman"/>
          <w:b/>
          <w:i/>
          <w:sz w:val="40"/>
        </w:rPr>
        <w:t>_________________</w:t>
      </w:r>
    </w:p>
    <w:p w:rsidR="00C06905" w:rsidRPr="00C240C1" w:rsidRDefault="00C06905" w:rsidP="00C06905">
      <w:pPr>
        <w:spacing w:after="0"/>
        <w:rPr>
          <w:rFonts w:ascii="Times New Roman" w:hAnsi="Times New Roman"/>
        </w:rPr>
      </w:pPr>
    </w:p>
    <w:p w:rsidR="00C06905" w:rsidRPr="00C240C1" w:rsidRDefault="00C06905" w:rsidP="00C06905">
      <w:pPr>
        <w:spacing w:after="0"/>
        <w:rPr>
          <w:rFonts w:ascii="Times New Roman" w:hAnsi="Times New Roman"/>
        </w:rPr>
      </w:pPr>
    </w:p>
    <w:p w:rsidR="00C06905" w:rsidRPr="00C240C1" w:rsidRDefault="00C06905" w:rsidP="00C06905">
      <w:pPr>
        <w:spacing w:after="0"/>
        <w:rPr>
          <w:rFonts w:ascii="Times New Roman" w:hAnsi="Times New Roman"/>
        </w:rPr>
      </w:pPr>
    </w:p>
    <w:p w:rsidR="00C06905" w:rsidRPr="00C06905" w:rsidRDefault="00DE3B92" w:rsidP="00C06905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Студен</w:t>
      </w:r>
      <w:r>
        <w:rPr>
          <w:rFonts w:ascii="Times New Roman" w:hAnsi="Times New Roman"/>
        </w:rPr>
        <w:tab/>
      </w:r>
      <w:r w:rsidR="00C06905">
        <w:rPr>
          <w:rFonts w:ascii="Times New Roman" w:hAnsi="Times New Roman"/>
        </w:rPr>
        <w:t xml:space="preserve"> </w:t>
      </w:r>
      <w:r w:rsidR="00C06905" w:rsidRPr="00006949">
        <w:rPr>
          <w:rFonts w:ascii="Times New Roman" w:hAnsi="Times New Roman"/>
          <w:u w:val="single"/>
        </w:rPr>
        <w:t>РЛ6-69</w:t>
      </w:r>
      <w:r w:rsidR="00C06905" w:rsidRPr="00C240C1">
        <w:rPr>
          <w:rFonts w:ascii="Times New Roman" w:hAnsi="Times New Roman"/>
        </w:rPr>
        <w:tab/>
      </w:r>
      <w:r w:rsidR="00C06905" w:rsidRPr="00C240C1">
        <w:rPr>
          <w:rFonts w:ascii="Times New Roman" w:hAnsi="Times New Roman"/>
        </w:rPr>
        <w:tab/>
      </w:r>
      <w:r w:rsidR="00C06905" w:rsidRPr="00C240C1">
        <w:rPr>
          <w:rFonts w:ascii="Times New Roman" w:hAnsi="Times New Roman"/>
        </w:rPr>
        <w:tab/>
      </w:r>
      <w:r w:rsidR="00C06905">
        <w:rPr>
          <w:rFonts w:ascii="Times New Roman" w:hAnsi="Times New Roman"/>
        </w:rPr>
        <w:tab/>
      </w:r>
      <w:r w:rsidR="00C06905">
        <w:rPr>
          <w:rFonts w:ascii="Times New Roman" w:hAnsi="Times New Roman"/>
        </w:rPr>
        <w:tab/>
        <w:t>_______________</w:t>
      </w:r>
      <w:r w:rsidR="00C06905">
        <w:rPr>
          <w:rFonts w:ascii="Times New Roman" w:hAnsi="Times New Roman"/>
        </w:rPr>
        <w:tab/>
      </w:r>
      <w:r w:rsidR="00C06905" w:rsidRPr="00C06905">
        <w:rPr>
          <w:rFonts w:ascii="Times New Roman" w:hAnsi="Times New Roman"/>
          <w:u w:val="single"/>
        </w:rPr>
        <w:t xml:space="preserve">Г.Д. Стрюк </w:t>
      </w:r>
    </w:p>
    <w:p w:rsidR="00C06905" w:rsidRPr="00C240C1" w:rsidRDefault="00C06905" w:rsidP="00DE3B92">
      <w:pPr>
        <w:spacing w:after="0"/>
        <w:ind w:right="565" w:firstLine="708"/>
        <w:rPr>
          <w:rFonts w:ascii="Times New Roman" w:hAnsi="Times New Roman"/>
          <w:sz w:val="18"/>
          <w:szCs w:val="18"/>
        </w:rPr>
      </w:pPr>
      <w:r w:rsidRPr="00C06905">
        <w:rPr>
          <w:rFonts w:ascii="Times New Roman" w:hAnsi="Times New Roman"/>
          <w:sz w:val="18"/>
          <w:szCs w:val="18"/>
        </w:rPr>
        <w:t>(Группа)</w:t>
      </w:r>
      <w:r w:rsidRPr="00C06905">
        <w:rPr>
          <w:rFonts w:ascii="Times New Roman" w:hAnsi="Times New Roman"/>
          <w:sz w:val="18"/>
          <w:szCs w:val="18"/>
        </w:rPr>
        <w:tab/>
      </w:r>
      <w:r w:rsidRPr="00C06905">
        <w:rPr>
          <w:rFonts w:ascii="Times New Roman" w:hAnsi="Times New Roman"/>
          <w:sz w:val="18"/>
          <w:szCs w:val="18"/>
        </w:rPr>
        <w:tab/>
      </w:r>
      <w:r w:rsidRPr="00C06905">
        <w:rPr>
          <w:rFonts w:ascii="Times New Roman" w:hAnsi="Times New Roman"/>
          <w:sz w:val="18"/>
          <w:szCs w:val="18"/>
        </w:rPr>
        <w:tab/>
      </w:r>
      <w:r w:rsidRPr="00C06905">
        <w:rPr>
          <w:rFonts w:ascii="Times New Roman" w:hAnsi="Times New Roman"/>
          <w:sz w:val="18"/>
          <w:szCs w:val="18"/>
        </w:rPr>
        <w:tab/>
      </w:r>
      <w:r w:rsidRPr="00C06905">
        <w:rPr>
          <w:rFonts w:ascii="Times New Roman" w:hAnsi="Times New Roman"/>
          <w:sz w:val="18"/>
          <w:szCs w:val="18"/>
        </w:rPr>
        <w:tab/>
      </w:r>
      <w:r w:rsidR="00DE3B92">
        <w:rPr>
          <w:rFonts w:ascii="Times New Roman" w:hAnsi="Times New Roman"/>
          <w:sz w:val="18"/>
          <w:szCs w:val="18"/>
        </w:rPr>
        <w:tab/>
      </w:r>
      <w:r w:rsidRPr="00C06905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(Подпись, дата)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 w:rsidR="00DE3B92">
        <w:rPr>
          <w:rFonts w:ascii="Times New Roman" w:hAnsi="Times New Roman"/>
          <w:sz w:val="18"/>
          <w:szCs w:val="18"/>
        </w:rPr>
        <w:t>(</w:t>
      </w:r>
      <w:r w:rsidRPr="00C06905">
        <w:rPr>
          <w:rFonts w:ascii="Times New Roman" w:hAnsi="Times New Roman"/>
          <w:sz w:val="18"/>
          <w:szCs w:val="18"/>
        </w:rPr>
        <w:t>И.</w:t>
      </w:r>
      <w:r>
        <w:rPr>
          <w:rFonts w:ascii="Times New Roman" w:hAnsi="Times New Roman"/>
          <w:sz w:val="18"/>
          <w:szCs w:val="18"/>
        </w:rPr>
        <w:t>О.Фамилия)</w:t>
      </w:r>
    </w:p>
    <w:p w:rsidR="00C06905" w:rsidRPr="00C240C1" w:rsidRDefault="00C06905" w:rsidP="00C06905">
      <w:pPr>
        <w:spacing w:after="0"/>
        <w:jc w:val="both"/>
        <w:rPr>
          <w:rFonts w:ascii="Times New Roman" w:hAnsi="Times New Roman"/>
          <w:sz w:val="20"/>
        </w:rPr>
      </w:pPr>
    </w:p>
    <w:p w:rsidR="00C06905" w:rsidRPr="00C240C1" w:rsidRDefault="00C06905" w:rsidP="00C06905">
      <w:pPr>
        <w:spacing w:after="0"/>
        <w:jc w:val="both"/>
        <w:rPr>
          <w:rFonts w:ascii="Times New Roman" w:hAnsi="Times New Roman"/>
          <w:sz w:val="20"/>
        </w:rPr>
      </w:pPr>
    </w:p>
    <w:p w:rsidR="00C06905" w:rsidRPr="00C240C1" w:rsidRDefault="00C06905" w:rsidP="00C06905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_________________</w:t>
      </w:r>
      <w:r>
        <w:rPr>
          <w:rFonts w:ascii="Times New Roman" w:hAnsi="Times New Roman"/>
          <w:b/>
        </w:rPr>
        <w:tab/>
      </w:r>
      <w:r w:rsidRPr="00C06905">
        <w:rPr>
          <w:rFonts w:ascii="Times New Roman" w:hAnsi="Times New Roman"/>
          <w:u w:val="single"/>
        </w:rPr>
        <w:t>Н.В. Федоркова</w:t>
      </w:r>
      <w:r w:rsidRPr="00C240C1">
        <w:rPr>
          <w:rFonts w:ascii="Times New Roman" w:hAnsi="Times New Roman"/>
          <w:b/>
        </w:rPr>
        <w:t xml:space="preserve"> </w:t>
      </w:r>
    </w:p>
    <w:p w:rsidR="00C06905" w:rsidRPr="00C240C1" w:rsidRDefault="00C06905" w:rsidP="00C06905">
      <w:pPr>
        <w:spacing w:after="0"/>
        <w:ind w:left="4248" w:right="565" w:firstLine="708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(Подпись, дата)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>(И.О.Фамилия)</w:t>
      </w:r>
    </w:p>
    <w:p w:rsidR="00C06905" w:rsidRPr="00C240C1" w:rsidRDefault="00C06905" w:rsidP="00C06905">
      <w:pPr>
        <w:spacing w:after="0"/>
        <w:jc w:val="both"/>
        <w:rPr>
          <w:rFonts w:ascii="Times New Roman" w:hAnsi="Times New Roman"/>
          <w:sz w:val="20"/>
        </w:rPr>
      </w:pPr>
    </w:p>
    <w:p w:rsidR="00C06905" w:rsidRPr="00C06905" w:rsidRDefault="00C06905" w:rsidP="00C06905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ab/>
      </w:r>
      <w:r w:rsidRPr="00C06905">
        <w:rPr>
          <w:rFonts w:ascii="Times New Roman" w:hAnsi="Times New Roman"/>
          <w:u w:val="single"/>
        </w:rPr>
        <w:t>Н.В. Федоркова</w:t>
      </w:r>
    </w:p>
    <w:p w:rsidR="00C06905" w:rsidRPr="00C240C1" w:rsidRDefault="00C06905" w:rsidP="00C06905">
      <w:pPr>
        <w:spacing w:after="0"/>
        <w:ind w:left="4248" w:right="565" w:firstLine="708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(Подпись, дата)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 xml:space="preserve">(И.О.Фамилия) </w:t>
      </w:r>
    </w:p>
    <w:p w:rsidR="00C06905" w:rsidRPr="00C240C1" w:rsidRDefault="00C06905" w:rsidP="00C06905">
      <w:pPr>
        <w:spacing w:after="0"/>
        <w:rPr>
          <w:rFonts w:ascii="Times New Roman" w:hAnsi="Times New Roman"/>
          <w:sz w:val="20"/>
        </w:rPr>
      </w:pP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i/>
        </w:rPr>
      </w:pP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i/>
        </w:rPr>
      </w:pPr>
    </w:p>
    <w:p w:rsidR="00C06905" w:rsidRDefault="00C06905" w:rsidP="00C06905">
      <w:pPr>
        <w:spacing w:after="0"/>
        <w:jc w:val="center"/>
        <w:rPr>
          <w:rFonts w:ascii="Times New Roman" w:hAnsi="Times New Roman"/>
          <w:i/>
        </w:rPr>
      </w:pP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i/>
        </w:rPr>
      </w:pP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i/>
        </w:rPr>
      </w:pP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i/>
        </w:rPr>
      </w:pPr>
    </w:p>
    <w:p w:rsidR="00C06905" w:rsidRPr="00C240C1" w:rsidRDefault="00C06905" w:rsidP="00C06905">
      <w:pPr>
        <w:spacing w:after="0"/>
        <w:jc w:val="center"/>
        <w:rPr>
          <w:rFonts w:ascii="Times New Roman" w:hAnsi="Times New Roman"/>
          <w:i/>
        </w:rPr>
      </w:pPr>
    </w:p>
    <w:p w:rsidR="00C06905" w:rsidRPr="00006949" w:rsidRDefault="00C06905" w:rsidP="00C06905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22</w:t>
      </w:r>
      <w:r w:rsidRPr="00C240C1">
        <w:rPr>
          <w:rFonts w:ascii="Times New Roman" w:hAnsi="Times New Roman"/>
          <w:i/>
          <w:sz w:val="28"/>
        </w:rPr>
        <w:t>г.</w:t>
      </w:r>
    </w:p>
    <w:p w:rsidR="00AE1DE1" w:rsidRDefault="00AE1DE1"/>
    <w:p w:rsidR="00DE3B92" w:rsidRPr="00C240C1" w:rsidRDefault="00DE3B92" w:rsidP="00DE3B92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:rsidR="00DE3B92" w:rsidRPr="00C240C1" w:rsidRDefault="00DE3B92" w:rsidP="00DE3B92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DE3B92" w:rsidRPr="00C240C1" w:rsidRDefault="00DE3B92" w:rsidP="00DE3B92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:rsidR="00DE3B92" w:rsidRPr="00C240C1" w:rsidRDefault="00DE3B92" w:rsidP="00DE3B92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DE3B92" w:rsidRPr="00C240C1" w:rsidRDefault="00DE3B92" w:rsidP="00DE3B92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:rsidR="00DE3B92" w:rsidRPr="00C240C1" w:rsidRDefault="00DE3B92" w:rsidP="00DE3B92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:rsidR="00DE3B92" w:rsidRPr="00E7232C" w:rsidRDefault="00DE3B92" w:rsidP="00DE3B92">
      <w:pPr>
        <w:spacing w:after="0"/>
        <w:jc w:val="center"/>
        <w:rPr>
          <w:rFonts w:ascii="Times New Roman" w:hAnsi="Times New Roman"/>
          <w:b/>
        </w:rPr>
      </w:pPr>
    </w:p>
    <w:p w:rsidR="00DE3B92" w:rsidRPr="00C240C1" w:rsidRDefault="00DE3B92" w:rsidP="00DE3B92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:rsidR="00DE3B92" w:rsidRPr="00C240C1" w:rsidRDefault="00DE3B92" w:rsidP="00DE3B92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:rsidR="00DE3B92" w:rsidRPr="00C240C1" w:rsidRDefault="00DE3B92" w:rsidP="00DE3B92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:rsidR="00DF2B9F" w:rsidRDefault="00DE3B92" w:rsidP="00DF2B9F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:rsidR="00DE3B92" w:rsidRPr="00DF2B9F" w:rsidRDefault="00DF2B9F" w:rsidP="00DF2B9F">
      <w:pPr>
        <w:spacing w:after="0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16"/>
          <w:szCs w:val="16"/>
        </w:rPr>
        <w:t>(И.О.Фамилия</w:t>
      </w:r>
      <w:r w:rsidR="00DE3B92" w:rsidRPr="00C240C1">
        <w:rPr>
          <w:rFonts w:ascii="Times New Roman" w:hAnsi="Times New Roman"/>
          <w:sz w:val="16"/>
          <w:szCs w:val="16"/>
        </w:rPr>
        <w:t>)</w:t>
      </w:r>
    </w:p>
    <w:p w:rsidR="00DE3B92" w:rsidRPr="00C240C1" w:rsidRDefault="00DE3B92" w:rsidP="00DE3B92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:rsidR="00DE3B92" w:rsidRPr="00C240C1" w:rsidRDefault="00DE3B92" w:rsidP="00DE3B92">
      <w:pPr>
        <w:pStyle w:val="11"/>
        <w:widowControl/>
        <w:rPr>
          <w:snapToGrid/>
          <w:sz w:val="14"/>
        </w:rPr>
      </w:pPr>
    </w:p>
    <w:p w:rsidR="00DE3B92" w:rsidRPr="00C240C1" w:rsidRDefault="00DE3B92" w:rsidP="00DE3B92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:rsidR="00DE3B92" w:rsidRPr="00C240C1" w:rsidRDefault="00DE3B92" w:rsidP="00DE3B92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</w:t>
      </w:r>
      <w:r>
        <w:rPr>
          <w:rFonts w:ascii="Times New Roman" w:hAnsi="Times New Roman"/>
          <w:b/>
          <w:sz w:val="32"/>
        </w:rPr>
        <w:t>й работы</w:t>
      </w:r>
    </w:p>
    <w:p w:rsidR="00DE3B92" w:rsidRPr="00C240C1" w:rsidRDefault="00DE3B92" w:rsidP="00DE3B92">
      <w:pPr>
        <w:spacing w:after="0"/>
        <w:rPr>
          <w:rFonts w:ascii="Times New Roman" w:hAnsi="Times New Roman"/>
          <w:sz w:val="14"/>
        </w:rPr>
      </w:pPr>
    </w:p>
    <w:p w:rsidR="00DE3B92" w:rsidRPr="00C240C1" w:rsidRDefault="00DE3B92" w:rsidP="00DE3B92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</w:t>
      </w:r>
      <w:r>
        <w:rPr>
          <w:rFonts w:ascii="Times New Roman" w:hAnsi="Times New Roman"/>
        </w:rPr>
        <w:t>: «Устройства СВЧ и антенны»</w:t>
      </w:r>
    </w:p>
    <w:p w:rsidR="00DE3B92" w:rsidRPr="00C240C1" w:rsidRDefault="00DE3B92" w:rsidP="00DE3B92">
      <w:pPr>
        <w:spacing w:after="0"/>
        <w:rPr>
          <w:rFonts w:ascii="Times New Roman" w:hAnsi="Times New Roman"/>
          <w:sz w:val="18"/>
        </w:rPr>
      </w:pPr>
    </w:p>
    <w:p w:rsidR="00DE3B92" w:rsidRPr="00C240C1" w:rsidRDefault="00DE3B92" w:rsidP="00DE3B92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Студент группы </w:t>
      </w:r>
      <w:r>
        <w:rPr>
          <w:rFonts w:ascii="Times New Roman" w:hAnsi="Times New Roman"/>
        </w:rPr>
        <w:t>РЛ6-69</w:t>
      </w:r>
    </w:p>
    <w:p w:rsidR="00DE3B92" w:rsidRPr="00C240C1" w:rsidRDefault="00DE3B92" w:rsidP="00DE3B92">
      <w:pPr>
        <w:spacing w:after="0"/>
        <w:rPr>
          <w:rFonts w:ascii="Times New Roman" w:hAnsi="Times New Roman"/>
          <w:sz w:val="14"/>
        </w:rPr>
      </w:pPr>
    </w:p>
    <w:p w:rsidR="00DE3B92" w:rsidRPr="00C240C1" w:rsidRDefault="00DF2B9F" w:rsidP="00DE3B9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Стрюк Григорий Дмитриевич</w:t>
      </w:r>
    </w:p>
    <w:p w:rsidR="00DE3B92" w:rsidRPr="00C240C1" w:rsidRDefault="00DE3B92" w:rsidP="00DF2B9F">
      <w:pPr>
        <w:spacing w:after="0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  <w:sz w:val="12"/>
        </w:rPr>
      </w:pP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</w:t>
      </w:r>
      <w:r>
        <w:rPr>
          <w:rFonts w:ascii="Times New Roman" w:hAnsi="Times New Roman"/>
        </w:rPr>
        <w:t xml:space="preserve">й работы: </w:t>
      </w:r>
      <w:r>
        <w:rPr>
          <w:u w:val="single"/>
        </w:rPr>
        <w:t>Проектирование</w:t>
      </w:r>
      <w:r w:rsidRPr="005741D2">
        <w:rPr>
          <w:u w:val="single"/>
        </w:rPr>
        <w:t xml:space="preserve"> конструкции</w:t>
      </w:r>
      <w:r w:rsidR="00DF2B9F">
        <w:rPr>
          <w:u w:val="single"/>
        </w:rPr>
        <w:t xml:space="preserve"> микрополоскового СВЧ смесителя</w:t>
      </w:r>
      <w:r w:rsidRPr="005741D2">
        <w:rPr>
          <w:u w:val="single"/>
        </w:rPr>
        <w:t xml:space="preserve"> 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  <w:sz w:val="12"/>
        </w:rPr>
      </w:pP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</w:t>
      </w:r>
      <w:r>
        <w:rPr>
          <w:rFonts w:ascii="Times New Roman" w:hAnsi="Times New Roman"/>
        </w:rPr>
        <w:t>Р</w:t>
      </w:r>
      <w:r w:rsidRPr="00C240C1">
        <w:rPr>
          <w:rFonts w:ascii="Times New Roman" w:hAnsi="Times New Roman"/>
        </w:rPr>
        <w:t xml:space="preserve"> (учебн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</w:t>
      </w:r>
      <w:r>
        <w:rPr>
          <w:rFonts w:ascii="Times New Roman" w:hAnsi="Times New Roman"/>
        </w:rPr>
        <w:t>:</w:t>
      </w:r>
      <w:r w:rsidRPr="00C240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Кафедра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  <w:sz w:val="18"/>
        </w:rPr>
      </w:pP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>
        <w:rPr>
          <w:rFonts w:ascii="Times New Roman" w:hAnsi="Times New Roman"/>
        </w:rPr>
        <w:t xml:space="preserve"> работы:</w:t>
      </w:r>
      <w:r w:rsidRPr="00C240C1">
        <w:rPr>
          <w:rFonts w:ascii="Times New Roman" w:hAnsi="Times New Roman"/>
        </w:rPr>
        <w:t xml:space="preserve"> 25% к ___ нед., 50% к ___ нед., 75% к __ нед., 100% к ___ нед.</w:t>
      </w:r>
    </w:p>
    <w:p w:rsidR="00DE3B92" w:rsidRPr="00C240C1" w:rsidRDefault="00DE3B92" w:rsidP="00DE3B92">
      <w:pPr>
        <w:pStyle w:val="2"/>
        <w:spacing w:after="0" w:line="240" w:lineRule="auto"/>
        <w:rPr>
          <w:rFonts w:ascii="Times New Roman" w:hAnsi="Times New Roman"/>
          <w:sz w:val="18"/>
        </w:rPr>
      </w:pPr>
    </w:p>
    <w:p w:rsidR="00DF2B9F" w:rsidRPr="005741D2" w:rsidRDefault="00DE3B92" w:rsidP="00DF2B9F">
      <w:pPr>
        <w:ind w:right="355" w:firstLine="540"/>
        <w:jc w:val="both"/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r w:rsidRPr="00C240C1">
        <w:rPr>
          <w:rFonts w:ascii="Times New Roman" w:hAnsi="Times New Roman"/>
        </w:rPr>
        <w:t xml:space="preserve"> </w:t>
      </w:r>
      <w:r w:rsidR="00DF2B9F" w:rsidRPr="00DF2B9F">
        <w:rPr>
          <w:u w:val="single"/>
        </w:rPr>
        <w:t>Разработать конструкцию микрополоскового балансного смесителя на базе шлейфного направленного ответвителя и диода 3А137 А-5.</w:t>
      </w:r>
    </w:p>
    <w:p w:rsidR="00DE3B92" w:rsidRPr="00006949" w:rsidRDefault="00DE3B92" w:rsidP="00DE3B92">
      <w:pPr>
        <w:ind w:right="355"/>
        <w:jc w:val="both"/>
        <w:rPr>
          <w:u w:val="single"/>
        </w:rPr>
      </w:pP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курсовой</w:t>
      </w:r>
      <w:r w:rsidRPr="00C240C1">
        <w:rPr>
          <w:rFonts w:ascii="Times New Roman" w:hAnsi="Times New Roman"/>
          <w:b/>
          <w:i/>
        </w:rPr>
        <w:t xml:space="preserve"> </w:t>
      </w:r>
      <w:r>
        <w:rPr>
          <w:rFonts w:ascii="Times New Roman" w:hAnsi="Times New Roman"/>
          <w:b/>
          <w:i/>
        </w:rPr>
        <w:t>работы</w:t>
      </w:r>
      <w:r w:rsidRPr="00C240C1">
        <w:rPr>
          <w:rFonts w:ascii="Times New Roman" w:hAnsi="Times New Roman"/>
          <w:b/>
          <w:i/>
        </w:rPr>
        <w:t>: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="00DF2B9F" w:rsidRPr="00DF2B9F">
        <w:rPr>
          <w:rFonts w:ascii="Times New Roman" w:hAnsi="Times New Roman"/>
          <w:u w:val="single"/>
        </w:rPr>
        <w:t>35-50</w:t>
      </w:r>
      <w:r w:rsidRPr="00C240C1">
        <w:rPr>
          <w:rFonts w:ascii="Times New Roman" w:hAnsi="Times New Roman"/>
        </w:rPr>
        <w:t xml:space="preserve"> листах формата А4.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  <w:sz w:val="16"/>
        </w:rPr>
      </w:pP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Дата выдачи задания « ___ » ____________ 20__ г.</w:t>
      </w:r>
    </w:p>
    <w:p w:rsidR="00DE3B92" w:rsidRPr="00C240C1" w:rsidRDefault="00DE3B92" w:rsidP="00DE3B92">
      <w:pPr>
        <w:spacing w:after="0"/>
        <w:jc w:val="both"/>
        <w:rPr>
          <w:rFonts w:ascii="Times New Roman" w:hAnsi="Times New Roman"/>
        </w:rPr>
      </w:pPr>
    </w:p>
    <w:p w:rsidR="00DE3B92" w:rsidRPr="00C240C1" w:rsidRDefault="00DE3B92" w:rsidP="00DE3B92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</w:t>
      </w:r>
      <w:r>
        <w:rPr>
          <w:rFonts w:ascii="Times New Roman" w:hAnsi="Times New Roman"/>
          <w:b/>
        </w:rPr>
        <w:t>й</w:t>
      </w:r>
      <w:r w:rsidRPr="00C240C1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 xml:space="preserve">работы </w:t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</w:t>
      </w:r>
      <w:r>
        <w:rPr>
          <w:rFonts w:ascii="Times New Roman" w:hAnsi="Times New Roman"/>
        </w:rPr>
        <w:t>___________</w:t>
      </w:r>
      <w:r>
        <w:rPr>
          <w:rFonts w:ascii="Times New Roman" w:hAnsi="Times New Roman"/>
        </w:rPr>
        <w:tab/>
      </w:r>
      <w:r w:rsidR="00DF2B9F" w:rsidRPr="00C06905">
        <w:rPr>
          <w:rFonts w:ascii="Times New Roman" w:hAnsi="Times New Roman"/>
          <w:u w:val="single"/>
        </w:rPr>
        <w:t>Н.В. Федоркова</w:t>
      </w:r>
      <w:r w:rsidR="00DF2B9F" w:rsidRPr="00C240C1">
        <w:rPr>
          <w:rFonts w:ascii="Times New Roman" w:hAnsi="Times New Roman"/>
          <w:b/>
        </w:rPr>
        <w:t xml:space="preserve"> </w:t>
      </w:r>
    </w:p>
    <w:p w:rsidR="00DE3B92" w:rsidRPr="00C240C1" w:rsidRDefault="00DE3B92" w:rsidP="00151CAB">
      <w:pPr>
        <w:spacing w:after="0"/>
        <w:ind w:left="4956" w:right="565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(Подпись, дата)</w:t>
      </w:r>
      <w:r w:rsidR="00DF2B9F">
        <w:rPr>
          <w:rFonts w:ascii="Times New Roman" w:hAnsi="Times New Roman"/>
          <w:sz w:val="18"/>
          <w:szCs w:val="18"/>
        </w:rPr>
        <w:tab/>
      </w:r>
      <w:r w:rsidR="00DF2B9F"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>(И.О.Фамилия)</w:t>
      </w:r>
    </w:p>
    <w:p w:rsidR="00DE3B92" w:rsidRPr="00C240C1" w:rsidRDefault="00DE3B92" w:rsidP="00DE3B92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>_________________</w:t>
      </w:r>
      <w:r>
        <w:rPr>
          <w:rFonts w:ascii="Times New Roman" w:hAnsi="Times New Roman"/>
          <w:b/>
        </w:rPr>
        <w:tab/>
      </w:r>
      <w:r w:rsidR="00DF2B9F" w:rsidRPr="00C06905">
        <w:rPr>
          <w:rFonts w:ascii="Times New Roman" w:hAnsi="Times New Roman"/>
          <w:u w:val="single"/>
        </w:rPr>
        <w:t xml:space="preserve">Г.Д. Стрюк </w:t>
      </w:r>
    </w:p>
    <w:p w:rsidR="00DE3B92" w:rsidRPr="00D52883" w:rsidRDefault="00DE3B92" w:rsidP="00151CAB">
      <w:pPr>
        <w:spacing w:after="0"/>
        <w:ind w:left="4248" w:right="565" w:firstLine="708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(Подпись, дата)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 xml:space="preserve">(И.О.Фамилия) </w:t>
      </w:r>
    </w:p>
    <w:p w:rsidR="00DE3B92" w:rsidRPr="00771AD6" w:rsidRDefault="00DE3B92" w:rsidP="00DE3B92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DE3B92" w:rsidRPr="00771AD6" w:rsidRDefault="00DE3B92" w:rsidP="00DE3B92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DE3B92" w:rsidRPr="00771AD6" w:rsidRDefault="00DE3B92" w:rsidP="00DE3B92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DE3B92" w:rsidRDefault="00DE3B92"/>
    <w:p w:rsidR="00151CAB" w:rsidRPr="00151CAB" w:rsidRDefault="00151CAB" w:rsidP="00151CAB">
      <w:pPr>
        <w:pStyle w:val="a3"/>
        <w:spacing w:line="276" w:lineRule="auto"/>
        <w:ind w:right="355"/>
        <w:jc w:val="center"/>
        <w:rPr>
          <w:b/>
          <w:sz w:val="28"/>
          <w:szCs w:val="28"/>
        </w:rPr>
      </w:pPr>
      <w:r w:rsidRPr="00151CAB">
        <w:rPr>
          <w:b/>
          <w:sz w:val="28"/>
          <w:szCs w:val="28"/>
        </w:rPr>
        <w:t>Московский государственный технический университет</w:t>
      </w:r>
    </w:p>
    <w:p w:rsidR="00151CAB" w:rsidRPr="00151CAB" w:rsidRDefault="00151CAB" w:rsidP="00151CAB">
      <w:pPr>
        <w:pStyle w:val="a3"/>
        <w:spacing w:line="276" w:lineRule="auto"/>
        <w:ind w:right="35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им. Н.Э. Баумана</w:t>
      </w:r>
    </w:p>
    <w:p w:rsidR="00151CAB" w:rsidRPr="00151CAB" w:rsidRDefault="00151CAB" w:rsidP="00151CAB">
      <w:pPr>
        <w:pStyle w:val="1"/>
        <w:spacing w:line="360" w:lineRule="auto"/>
        <w:ind w:right="355"/>
        <w:rPr>
          <w:b/>
          <w:sz w:val="24"/>
          <w:u w:val="single"/>
        </w:rPr>
      </w:pPr>
      <w:r w:rsidRPr="005741D2">
        <w:rPr>
          <w:b/>
          <w:sz w:val="24"/>
          <w:u w:val="single"/>
        </w:rPr>
        <w:t>Кафед</w:t>
      </w:r>
      <w:r>
        <w:rPr>
          <w:b/>
          <w:sz w:val="24"/>
          <w:u w:val="single"/>
        </w:rPr>
        <w:t>ра «Технология приборостроения»</w:t>
      </w:r>
    </w:p>
    <w:p w:rsidR="00151CAB" w:rsidRPr="005741D2" w:rsidRDefault="00151CAB" w:rsidP="00151CAB">
      <w:pPr>
        <w:pStyle w:val="3"/>
        <w:spacing w:line="276" w:lineRule="auto"/>
        <w:ind w:right="355"/>
        <w:rPr>
          <w:sz w:val="24"/>
        </w:rPr>
      </w:pPr>
      <w:r w:rsidRPr="005741D2">
        <w:rPr>
          <w:sz w:val="24"/>
        </w:rPr>
        <w:t>Техническое задание</w:t>
      </w:r>
    </w:p>
    <w:p w:rsidR="00151CAB" w:rsidRDefault="00151CAB" w:rsidP="00151CAB">
      <w:pPr>
        <w:spacing w:line="276" w:lineRule="auto"/>
        <w:ind w:right="355"/>
        <w:jc w:val="center"/>
      </w:pPr>
      <w:r w:rsidRPr="005741D2">
        <w:t xml:space="preserve">на курсовую работу по курсу </w:t>
      </w:r>
    </w:p>
    <w:p w:rsidR="00151CAB" w:rsidRPr="005741D2" w:rsidRDefault="00151CAB" w:rsidP="00151CAB">
      <w:pPr>
        <w:spacing w:line="276" w:lineRule="auto"/>
        <w:ind w:right="355"/>
        <w:jc w:val="center"/>
      </w:pPr>
      <w:r w:rsidRPr="005741D2">
        <w:t>«</w:t>
      </w:r>
      <w:r>
        <w:t>Устройства СВЧ и антенны»</w:t>
      </w:r>
    </w:p>
    <w:p w:rsidR="00151CAB" w:rsidRPr="00E97FB8" w:rsidRDefault="00151CAB" w:rsidP="00151CAB">
      <w:pPr>
        <w:ind w:right="355"/>
      </w:pPr>
      <w:r>
        <w:rPr>
          <w:b/>
        </w:rPr>
        <w:t xml:space="preserve">Ф.И.О. студента </w:t>
      </w:r>
      <w:r>
        <w:t>Стрюк Г.Д.</w:t>
      </w:r>
    </w:p>
    <w:p w:rsidR="00151CAB" w:rsidRPr="00151CAB" w:rsidRDefault="00151CAB" w:rsidP="00151CAB">
      <w:pPr>
        <w:ind w:right="355"/>
        <w:rPr>
          <w:u w:val="single"/>
        </w:rPr>
      </w:pPr>
      <w:r>
        <w:rPr>
          <w:b/>
        </w:rPr>
        <w:t xml:space="preserve">Группа </w:t>
      </w:r>
      <w:r w:rsidRPr="005741D2">
        <w:rPr>
          <w:u w:val="single"/>
        </w:rPr>
        <w:t>РЛ6-</w:t>
      </w:r>
      <w:r>
        <w:rPr>
          <w:u w:val="single"/>
        </w:rPr>
        <w:t>69</w:t>
      </w:r>
    </w:p>
    <w:p w:rsidR="00151CAB" w:rsidRPr="00151CAB" w:rsidRDefault="00151CAB" w:rsidP="00151CAB">
      <w:pPr>
        <w:ind w:right="355"/>
        <w:jc w:val="both"/>
      </w:pPr>
      <w:r w:rsidRPr="005741D2">
        <w:rPr>
          <w:b/>
        </w:rPr>
        <w:t>Тема работы</w:t>
      </w:r>
      <w:r>
        <w:rPr>
          <w:b/>
        </w:rPr>
        <w:t>:</w:t>
      </w:r>
      <w:r w:rsidRPr="005741D2">
        <w:rPr>
          <w:b/>
        </w:rPr>
        <w:t xml:space="preserve"> </w:t>
      </w:r>
      <w:r>
        <w:rPr>
          <w:u w:val="single"/>
        </w:rPr>
        <w:t>Проектирование</w:t>
      </w:r>
      <w:r w:rsidRPr="005741D2">
        <w:rPr>
          <w:u w:val="single"/>
        </w:rPr>
        <w:t xml:space="preserve"> конструкции микрополоскового СВЧ смесителя</w:t>
      </w:r>
    </w:p>
    <w:p w:rsidR="00151CAB" w:rsidRPr="005741D2" w:rsidRDefault="00151CAB" w:rsidP="00151CAB">
      <w:pPr>
        <w:ind w:right="355"/>
        <w:jc w:val="both"/>
        <w:rPr>
          <w:b/>
        </w:rPr>
      </w:pPr>
      <w:r w:rsidRPr="005741D2">
        <w:rPr>
          <w:b/>
        </w:rPr>
        <w:t xml:space="preserve">Задание по конструкторской части </w:t>
      </w:r>
    </w:p>
    <w:p w:rsidR="00151CAB" w:rsidRPr="005741D2" w:rsidRDefault="00151CAB" w:rsidP="00151CAB">
      <w:pPr>
        <w:ind w:right="355" w:firstLine="540"/>
        <w:jc w:val="both"/>
      </w:pPr>
      <w:r w:rsidRPr="005741D2">
        <w:t xml:space="preserve">Разработать конструкцию микрополоскового балансного смесителя </w:t>
      </w:r>
      <w:r>
        <w:t>на базе шлейфного направленного ответвителя и диода 3А137 А-5.</w:t>
      </w:r>
    </w:p>
    <w:p w:rsidR="00151CAB" w:rsidRPr="005741D2" w:rsidRDefault="00151CAB" w:rsidP="00151CAB">
      <w:pPr>
        <w:ind w:right="355"/>
        <w:rPr>
          <w:b/>
        </w:rPr>
      </w:pPr>
      <w:r w:rsidRPr="005741D2">
        <w:rPr>
          <w:b/>
        </w:rPr>
        <w:t>Исходные данные:</w:t>
      </w:r>
    </w:p>
    <w:p w:rsidR="00151CAB" w:rsidRPr="00151CAB" w:rsidRDefault="00151CAB" w:rsidP="00151CAB">
      <w:pPr>
        <w:pStyle w:val="a5"/>
        <w:ind w:right="355"/>
        <w:rPr>
          <w:sz w:val="24"/>
        </w:rPr>
      </w:pPr>
      <w:r w:rsidRPr="005741D2">
        <w:rPr>
          <w:sz w:val="24"/>
        </w:rPr>
        <w:t xml:space="preserve">Требования к электрическим параметрам: </w:t>
      </w:r>
      <w:r>
        <w:rPr>
          <w:sz w:val="24"/>
        </w:rPr>
        <w:t>частота гетеродина 25 ГГц, промежуточная частота 600 МГц</w:t>
      </w:r>
      <w:r w:rsidRPr="005741D2">
        <w:rPr>
          <w:sz w:val="24"/>
        </w:rPr>
        <w:t>. Материал подложки – поликор. Ориентировочные габариты: 30 х 24 х 0,</w:t>
      </w:r>
      <w:r>
        <w:rPr>
          <w:sz w:val="24"/>
        </w:rPr>
        <w:t>25 мм.</w:t>
      </w:r>
    </w:p>
    <w:p w:rsidR="00151CAB" w:rsidRPr="005741D2" w:rsidRDefault="00151CAB" w:rsidP="00151CAB">
      <w:pPr>
        <w:ind w:right="355"/>
        <w:rPr>
          <w:b/>
        </w:rPr>
      </w:pPr>
      <w:r w:rsidRPr="005741D2">
        <w:rPr>
          <w:b/>
        </w:rPr>
        <w:t xml:space="preserve">Объем работы: </w:t>
      </w:r>
    </w:p>
    <w:p w:rsidR="00151CAB" w:rsidRPr="005741D2" w:rsidRDefault="00151CAB" w:rsidP="00151CAB">
      <w:pPr>
        <w:ind w:right="355" w:firstLine="540"/>
      </w:pPr>
      <w:r w:rsidRPr="005741D2">
        <w:t>графической части -  3 листа,</w:t>
      </w:r>
    </w:p>
    <w:p w:rsidR="00151CAB" w:rsidRPr="005741D2" w:rsidRDefault="00151CAB" w:rsidP="00151CAB">
      <w:pPr>
        <w:ind w:right="355" w:firstLine="540"/>
      </w:pPr>
      <w:r w:rsidRPr="005741D2">
        <w:t>расчетно-поясните</w:t>
      </w:r>
      <w:r>
        <w:t>льной записки – 35 - 50 листов.</w:t>
      </w:r>
    </w:p>
    <w:p w:rsidR="00151CAB" w:rsidRPr="00151CAB" w:rsidRDefault="00151CAB" w:rsidP="00151CAB">
      <w:pPr>
        <w:ind w:right="355"/>
        <w:rPr>
          <w:b/>
        </w:rPr>
      </w:pPr>
      <w:r w:rsidRPr="005741D2">
        <w:rPr>
          <w:b/>
        </w:rPr>
        <w:t>Содержание графиче</w:t>
      </w:r>
      <w:r>
        <w:rPr>
          <w:b/>
        </w:rPr>
        <w:t>ской части:</w:t>
      </w:r>
    </w:p>
    <w:p w:rsidR="00151CAB" w:rsidRPr="005741D2" w:rsidRDefault="00151CAB" w:rsidP="00151CAB">
      <w:pPr>
        <w:pStyle w:val="5"/>
        <w:spacing w:line="276" w:lineRule="auto"/>
        <w:ind w:right="355" w:firstLine="540"/>
        <w:rPr>
          <w:sz w:val="24"/>
          <w:u w:val="none"/>
        </w:rPr>
      </w:pPr>
      <w:r w:rsidRPr="00151CAB">
        <w:rPr>
          <w:sz w:val="22"/>
          <w:szCs w:val="22"/>
          <w:u w:val="none"/>
        </w:rPr>
        <w:t>Лист</w:t>
      </w:r>
      <w:r>
        <w:rPr>
          <w:sz w:val="24"/>
          <w:u w:val="none"/>
        </w:rPr>
        <w:t xml:space="preserve"> </w:t>
      </w:r>
      <w:r w:rsidRPr="005741D2">
        <w:rPr>
          <w:sz w:val="24"/>
          <w:u w:val="none"/>
        </w:rPr>
        <w:t>1</w:t>
      </w:r>
      <w:r>
        <w:rPr>
          <w:sz w:val="24"/>
          <w:u w:val="none"/>
        </w:rPr>
        <w:t>.</w:t>
      </w:r>
      <w:r w:rsidRPr="005741D2">
        <w:rPr>
          <w:sz w:val="24"/>
          <w:u w:val="none"/>
        </w:rPr>
        <w:t xml:space="preserve"> </w:t>
      </w:r>
      <w:r>
        <w:rPr>
          <w:sz w:val="24"/>
          <w:u w:val="none"/>
        </w:rPr>
        <w:t>Эскиз микрополосковой платы</w:t>
      </w:r>
      <w:r w:rsidRPr="003E4FED">
        <w:rPr>
          <w:sz w:val="24"/>
          <w:u w:val="none"/>
        </w:rPr>
        <w:t xml:space="preserve"> смесителя</w:t>
      </w:r>
    </w:p>
    <w:p w:rsidR="00151CAB" w:rsidRPr="005741D2" w:rsidRDefault="00151CAB" w:rsidP="00151CAB">
      <w:pPr>
        <w:spacing w:line="276" w:lineRule="auto"/>
        <w:ind w:right="355" w:firstLine="540"/>
      </w:pPr>
      <w:r w:rsidRPr="005741D2">
        <w:t xml:space="preserve">Лист </w:t>
      </w:r>
      <w:r>
        <w:t xml:space="preserve"> </w:t>
      </w:r>
      <w:r w:rsidRPr="005741D2">
        <w:t>2</w:t>
      </w:r>
      <w:r>
        <w:t>.</w:t>
      </w:r>
      <w:r w:rsidRPr="005741D2">
        <w:t xml:space="preserve"> </w:t>
      </w:r>
      <w:r>
        <w:t>АЧХ устройства.</w:t>
      </w:r>
      <w:r w:rsidRPr="005741D2">
        <w:t xml:space="preserve"> </w:t>
      </w:r>
    </w:p>
    <w:p w:rsidR="00151CAB" w:rsidRPr="005741D2" w:rsidRDefault="00151CAB" w:rsidP="00151CAB">
      <w:pPr>
        <w:spacing w:line="276" w:lineRule="auto"/>
        <w:ind w:right="355" w:firstLine="540"/>
      </w:pPr>
      <w:r w:rsidRPr="005741D2">
        <w:t xml:space="preserve">Лист </w:t>
      </w:r>
      <w:r>
        <w:t xml:space="preserve"> </w:t>
      </w:r>
      <w:r w:rsidRPr="005741D2">
        <w:t>3</w:t>
      </w:r>
      <w:r>
        <w:t xml:space="preserve">. Электрическая принципиальная схема устройства. </w:t>
      </w:r>
    </w:p>
    <w:p w:rsidR="00151CAB" w:rsidRPr="005741D2" w:rsidRDefault="00151CAB" w:rsidP="00151CAB">
      <w:pPr>
        <w:ind w:right="355"/>
        <w:rPr>
          <w:b/>
        </w:rPr>
      </w:pPr>
      <w:r w:rsidRPr="005741D2">
        <w:rPr>
          <w:b/>
        </w:rPr>
        <w:t>Содержание</w:t>
      </w:r>
      <w:r>
        <w:rPr>
          <w:b/>
        </w:rPr>
        <w:t xml:space="preserve"> расчетно-пояснительной записки</w:t>
      </w:r>
    </w:p>
    <w:p w:rsidR="00151CAB" w:rsidRPr="005741D2" w:rsidRDefault="00151CAB" w:rsidP="00151CAB">
      <w:pPr>
        <w:numPr>
          <w:ilvl w:val="0"/>
          <w:numId w:val="1"/>
        </w:numPr>
        <w:spacing w:after="0" w:line="240" w:lineRule="auto"/>
        <w:ind w:right="355"/>
        <w:jc w:val="both"/>
      </w:pPr>
      <w:r w:rsidRPr="005741D2">
        <w:t>Принцип работы устройства</w:t>
      </w:r>
    </w:p>
    <w:p w:rsidR="00151CAB" w:rsidRDefault="00151CAB" w:rsidP="00151CAB">
      <w:pPr>
        <w:numPr>
          <w:ilvl w:val="0"/>
          <w:numId w:val="1"/>
        </w:numPr>
        <w:spacing w:after="0" w:line="240" w:lineRule="auto"/>
        <w:ind w:right="355"/>
        <w:jc w:val="both"/>
      </w:pPr>
      <w:r>
        <w:t xml:space="preserve">Синтез топологии платы в программе </w:t>
      </w:r>
      <w:r>
        <w:rPr>
          <w:lang w:val="en-US"/>
        </w:rPr>
        <w:t>MWO</w:t>
      </w:r>
      <w:r w:rsidRPr="003E4FED">
        <w:t>.</w:t>
      </w:r>
      <w:r w:rsidRPr="005741D2">
        <w:t xml:space="preserve">  </w:t>
      </w:r>
    </w:p>
    <w:p w:rsidR="00151CAB" w:rsidRPr="006014B7" w:rsidRDefault="00151CAB" w:rsidP="00151CAB">
      <w:pPr>
        <w:spacing w:after="0" w:line="240" w:lineRule="auto"/>
        <w:ind w:right="355"/>
        <w:jc w:val="both"/>
        <w:rPr>
          <w:b/>
        </w:rPr>
      </w:pPr>
      <w:r>
        <w:t>3.    Расчет рабочих параметров</w:t>
      </w:r>
      <w:r>
        <w:rPr>
          <w:b/>
        </w:rPr>
        <w:t>.</w:t>
      </w:r>
    </w:p>
    <w:p w:rsidR="00151CAB" w:rsidRDefault="00151CAB" w:rsidP="00151CAB">
      <w:pPr>
        <w:ind w:right="355"/>
      </w:pPr>
    </w:p>
    <w:p w:rsidR="00151CAB" w:rsidRDefault="00151CAB" w:rsidP="00151CAB">
      <w:pPr>
        <w:ind w:right="355"/>
      </w:pPr>
      <w:r w:rsidRPr="005741D2">
        <w:t>Руководитель работы</w:t>
      </w:r>
    </w:p>
    <w:p w:rsidR="00151CAB" w:rsidRPr="005741D2" w:rsidRDefault="00151CAB" w:rsidP="00151CAB">
      <w:pPr>
        <w:ind w:right="355"/>
      </w:pPr>
    </w:p>
    <w:p w:rsidR="00151CAB" w:rsidRPr="00151CAB" w:rsidRDefault="00151CAB" w:rsidP="00151CAB">
      <w:pPr>
        <w:pStyle w:val="a7"/>
        <w:ind w:right="355"/>
        <w:jc w:val="left"/>
        <w:rPr>
          <w:sz w:val="24"/>
        </w:rPr>
      </w:pPr>
      <w:r w:rsidRPr="005741D2">
        <w:rPr>
          <w:sz w:val="24"/>
        </w:rPr>
        <w:t>Студент</w:t>
      </w:r>
    </w:p>
    <w:p w:rsidR="00151CAB" w:rsidRPr="005741D2" w:rsidRDefault="00151CAB" w:rsidP="00151CAB">
      <w:pPr>
        <w:pStyle w:val="a7"/>
        <w:ind w:right="355"/>
        <w:jc w:val="left"/>
        <w:rPr>
          <w:sz w:val="24"/>
        </w:rPr>
      </w:pPr>
    </w:p>
    <w:p w:rsidR="00151CAB" w:rsidRPr="005741D2" w:rsidRDefault="00151CAB" w:rsidP="00151CAB">
      <w:pPr>
        <w:ind w:right="355"/>
      </w:pPr>
      <w:r w:rsidRPr="005741D2">
        <w:t xml:space="preserve">Дата выдачи задания:  </w:t>
      </w:r>
    </w:p>
    <w:p w:rsidR="00151CAB" w:rsidRDefault="00151CAB"/>
    <w:p w:rsidR="00151CAB" w:rsidRDefault="00151CAB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" w:eastAsia="en-US"/>
        </w:rPr>
        <w:id w:val="-709188785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2"/>
          <w:lang w:val="ru-RU"/>
        </w:rPr>
      </w:sdtEndPr>
      <w:sdtContent>
        <w:p w:rsidR="00C0346A" w:rsidRPr="002F14AE" w:rsidRDefault="00C0346A" w:rsidP="00C0346A">
          <w:pPr>
            <w:pStyle w:val="af1"/>
            <w:ind w:firstLine="708"/>
            <w:rPr>
              <w:rStyle w:val="10"/>
              <w:rFonts w:eastAsiaTheme="majorEastAsia"/>
              <w:color w:val="auto"/>
            </w:rPr>
          </w:pPr>
          <w:r w:rsidRPr="002F14AE">
            <w:rPr>
              <w:rStyle w:val="10"/>
              <w:rFonts w:eastAsiaTheme="majorEastAsia"/>
              <w:color w:val="auto"/>
            </w:rPr>
            <w:t>Оглавление</w:t>
          </w:r>
        </w:p>
        <w:p w:rsidR="00C0346A" w:rsidRPr="002F14AE" w:rsidRDefault="00C0346A" w:rsidP="00C0346A"/>
        <w:p w:rsidR="00C0346A" w:rsidRDefault="00C0346A" w:rsidP="00C034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4372" w:history="1">
            <w:r>
              <w:rPr>
                <w:rStyle w:val="af2"/>
                <w:noProof/>
              </w:rPr>
              <w:t>1. Расчетно – пояснительная записка</w:t>
            </w:r>
            <w:r>
              <w:rPr>
                <w:noProof/>
                <w:webHidden/>
              </w:rPr>
              <w:tab/>
            </w:r>
          </w:hyperlink>
          <w:r w:rsidR="00814BF4">
            <w:rPr>
              <w:noProof/>
            </w:rPr>
            <w:t>5</w:t>
          </w:r>
        </w:p>
        <w:p w:rsidR="00C0346A" w:rsidRDefault="00462172" w:rsidP="00C034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4373" w:history="1">
            <w:r w:rsidR="00C0346A">
              <w:rPr>
                <w:rStyle w:val="af2"/>
                <w:noProof/>
              </w:rPr>
              <w:t>1.1. Принцип работы устройства</w:t>
            </w:r>
            <w:r w:rsidR="00C0346A">
              <w:rPr>
                <w:noProof/>
                <w:webHidden/>
              </w:rPr>
              <w:tab/>
            </w:r>
          </w:hyperlink>
          <w:r w:rsidR="00814BF4">
            <w:rPr>
              <w:noProof/>
            </w:rPr>
            <w:t>5</w:t>
          </w:r>
        </w:p>
        <w:p w:rsidR="00C0346A" w:rsidRDefault="00462172" w:rsidP="00C034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4374" w:history="1">
            <w:r w:rsidR="00C0346A">
              <w:rPr>
                <w:rStyle w:val="af2"/>
                <w:noProof/>
              </w:rPr>
              <w:t xml:space="preserve">2. Синтез топологии платы в программе </w:t>
            </w:r>
            <w:r w:rsidR="00C0346A">
              <w:rPr>
                <w:rStyle w:val="af2"/>
                <w:noProof/>
                <w:lang w:val="en-US"/>
              </w:rPr>
              <w:t>MWO</w:t>
            </w:r>
            <w:r w:rsidR="00C0346A">
              <w:rPr>
                <w:noProof/>
                <w:webHidden/>
              </w:rPr>
              <w:tab/>
            </w:r>
          </w:hyperlink>
          <w:r w:rsidR="00814BF4">
            <w:rPr>
              <w:noProof/>
            </w:rPr>
            <w:t>7</w:t>
          </w:r>
        </w:p>
        <w:p w:rsidR="00C0346A" w:rsidRPr="00814BF4" w:rsidRDefault="00462172" w:rsidP="00C034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4375" w:history="1">
            <w:r w:rsidR="00C0346A">
              <w:rPr>
                <w:rStyle w:val="af2"/>
                <w:noProof/>
              </w:rPr>
              <w:t>3. Расчет рабочих парамметров</w:t>
            </w:r>
            <w:r w:rsidR="00C0346A">
              <w:rPr>
                <w:noProof/>
                <w:webHidden/>
              </w:rPr>
              <w:tab/>
            </w:r>
          </w:hyperlink>
          <w:r w:rsidR="00814BF4">
            <w:rPr>
              <w:noProof/>
            </w:rPr>
            <w:t>9</w:t>
          </w:r>
        </w:p>
        <w:p w:rsidR="00C0346A" w:rsidRDefault="00462172" w:rsidP="00C034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4376" w:history="1">
            <w:r w:rsidR="00C0346A">
              <w:rPr>
                <w:rStyle w:val="af2"/>
                <w:noProof/>
              </w:rPr>
              <w:t>3.1. Расчет парамметров диодной сетки</w:t>
            </w:r>
            <w:r w:rsidR="00C0346A">
              <w:rPr>
                <w:noProof/>
                <w:webHidden/>
              </w:rPr>
              <w:tab/>
            </w:r>
          </w:hyperlink>
          <w:r w:rsidR="00814BF4">
            <w:rPr>
              <w:noProof/>
            </w:rPr>
            <w:t>9</w:t>
          </w:r>
        </w:p>
        <w:p w:rsidR="00C0346A" w:rsidRDefault="00462172" w:rsidP="00C034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4377" w:history="1">
            <w:r w:rsidR="0074579B">
              <w:rPr>
                <w:rStyle w:val="af2"/>
                <w:noProof/>
              </w:rPr>
              <w:t>3.2</w:t>
            </w:r>
            <w:r w:rsidR="00C0346A">
              <w:rPr>
                <w:rStyle w:val="af2"/>
                <w:noProof/>
              </w:rPr>
              <w:t xml:space="preserve">. </w:t>
            </w:r>
            <w:r w:rsidR="0074579B">
              <w:rPr>
                <w:rStyle w:val="af2"/>
                <w:noProof/>
              </w:rPr>
              <w:t>Расчет парамметров шлейфного направленного ответвителя</w:t>
            </w:r>
            <w:r w:rsidR="00973515">
              <w:rPr>
                <w:rStyle w:val="af2"/>
                <w:noProof/>
              </w:rPr>
              <w:t xml:space="preserve"> и режекторного фильра</w:t>
            </w:r>
            <w:r w:rsidR="00C0346A">
              <w:rPr>
                <w:noProof/>
                <w:webHidden/>
              </w:rPr>
              <w:tab/>
            </w:r>
          </w:hyperlink>
          <w:r w:rsidR="00814BF4">
            <w:rPr>
              <w:noProof/>
            </w:rPr>
            <w:t>11</w:t>
          </w:r>
        </w:p>
        <w:p w:rsidR="00C0346A" w:rsidRDefault="00462172" w:rsidP="00C034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4378" w:history="1">
            <w:r w:rsidR="00973515">
              <w:rPr>
                <w:rStyle w:val="af2"/>
                <w:noProof/>
              </w:rPr>
              <w:t>3.3</w:t>
            </w:r>
            <w:r w:rsidR="00C0346A">
              <w:rPr>
                <w:rStyle w:val="af2"/>
                <w:noProof/>
              </w:rPr>
              <w:t>.</w:t>
            </w:r>
            <w:r w:rsidR="00973515">
              <w:rPr>
                <w:rStyle w:val="af2"/>
                <w:noProof/>
              </w:rPr>
              <w:t xml:space="preserve"> Расчет рабочей мощности гетеродина, 1дБ компрессии и точки </w:t>
            </w:r>
            <w:r w:rsidR="00973515">
              <w:rPr>
                <w:rStyle w:val="af2"/>
                <w:noProof/>
                <w:lang w:val="en-US"/>
              </w:rPr>
              <w:t>IP3</w:t>
            </w:r>
            <w:r w:rsidR="00814BF4">
              <w:rPr>
                <w:rStyle w:val="af2"/>
                <w:noProof/>
              </w:rPr>
              <w:t>...</w:t>
            </w:r>
            <w:r w:rsidR="00814BF4">
              <w:rPr>
                <w:noProof/>
                <w:webHidden/>
              </w:rPr>
              <w:t>14</w:t>
            </w:r>
          </w:hyperlink>
        </w:p>
        <w:p w:rsidR="00C0346A" w:rsidRDefault="00462172" w:rsidP="00C0346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64379" w:history="1">
            <w:r w:rsidR="00973515">
              <w:rPr>
                <w:rStyle w:val="af2"/>
                <w:noProof/>
                <w:lang w:val="en-US"/>
              </w:rPr>
              <w:t>4</w:t>
            </w:r>
            <w:r w:rsidR="00C0346A">
              <w:rPr>
                <w:rStyle w:val="af2"/>
                <w:noProof/>
              </w:rPr>
              <w:t xml:space="preserve">. </w:t>
            </w:r>
            <w:r w:rsidR="00973515">
              <w:rPr>
                <w:rStyle w:val="af2"/>
                <w:noProof/>
              </w:rPr>
              <w:t>Технология изготовления</w:t>
            </w:r>
            <w:r w:rsidR="00C0346A">
              <w:rPr>
                <w:noProof/>
                <w:webHidden/>
              </w:rPr>
              <w:tab/>
            </w:r>
          </w:hyperlink>
          <w:r w:rsidR="00814BF4">
            <w:rPr>
              <w:noProof/>
            </w:rPr>
            <w:t>17</w:t>
          </w:r>
        </w:p>
        <w:p w:rsidR="00C0346A" w:rsidRDefault="00462172" w:rsidP="00814BF4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0564380" w:history="1">
            <w:r w:rsidR="00814BF4">
              <w:rPr>
                <w:rStyle w:val="af2"/>
                <w:noProof/>
              </w:rPr>
              <w:t>5. Используемая литература</w:t>
            </w:r>
            <w:r w:rsidR="00C0346A">
              <w:rPr>
                <w:noProof/>
                <w:webHidden/>
              </w:rPr>
              <w:tab/>
            </w:r>
          </w:hyperlink>
          <w:r w:rsidR="00814BF4">
            <w:rPr>
              <w:noProof/>
            </w:rPr>
            <w:t>19</w:t>
          </w:r>
        </w:p>
        <w:p w:rsidR="00814BF4" w:rsidRDefault="00814BF4" w:rsidP="00814BF4">
          <w:pPr>
            <w:rPr>
              <w:sz w:val="28"/>
              <w:szCs w:val="28"/>
            </w:rPr>
          </w:pPr>
          <w:r>
            <w:t xml:space="preserve">                        </w:t>
          </w:r>
          <w:r>
            <w:rPr>
              <w:sz w:val="28"/>
              <w:szCs w:val="28"/>
            </w:rPr>
            <w:t>Приложение 1. Эскиз микрополосковой платы смесителя……………20</w:t>
          </w:r>
        </w:p>
        <w:p w:rsidR="00814BF4" w:rsidRDefault="00814BF4" w:rsidP="00814BF4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        Приложение 2. Электрическая принципиальная схема…………………21</w:t>
          </w:r>
        </w:p>
        <w:p w:rsidR="00814BF4" w:rsidRPr="00814BF4" w:rsidRDefault="00814BF4" w:rsidP="00814BF4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        Приложение 3. Схема выводов диода А137А-5……………………………..22</w:t>
          </w:r>
        </w:p>
        <w:p w:rsidR="00C0346A" w:rsidRDefault="00C0346A" w:rsidP="00C0346A">
          <w:pPr>
            <w:spacing w:after="0" w:line="276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C0346A" w:rsidRDefault="00C0346A"/>
    <w:p w:rsidR="00C0346A" w:rsidRPr="00973515" w:rsidRDefault="00C0346A" w:rsidP="00973515">
      <w:pPr>
        <w:rPr>
          <w:rFonts w:ascii="Times New Roman" w:hAnsi="Times New Roman" w:cs="Times New Roman"/>
          <w:b/>
          <w:sz w:val="28"/>
          <w:szCs w:val="24"/>
          <w:lang w:val="en-US"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814BF4" w:rsidRDefault="00814BF4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</w:p>
    <w:p w:rsidR="00C0346A" w:rsidRDefault="00C0346A" w:rsidP="00C0346A">
      <w:pPr>
        <w:jc w:val="center"/>
        <w:rPr>
          <w:rFonts w:ascii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hAnsi="Times New Roman" w:cs="Times New Roman"/>
          <w:b/>
          <w:sz w:val="28"/>
          <w:szCs w:val="24"/>
          <w:lang w:eastAsia="ru-RU"/>
        </w:rPr>
        <w:t xml:space="preserve">1. </w:t>
      </w:r>
      <w:r w:rsidR="00151CAB">
        <w:rPr>
          <w:rFonts w:ascii="Times New Roman" w:hAnsi="Times New Roman" w:cs="Times New Roman"/>
          <w:b/>
          <w:sz w:val="28"/>
          <w:szCs w:val="24"/>
          <w:lang w:eastAsia="ru-RU"/>
        </w:rPr>
        <w:t>Расчетно-пояснительная записка</w:t>
      </w:r>
    </w:p>
    <w:p w:rsidR="008F1E45" w:rsidRPr="00DA7F33" w:rsidRDefault="00C0346A" w:rsidP="008F1E4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4"/>
          <w:lang w:eastAsia="ru-RU"/>
        </w:rPr>
        <w:t xml:space="preserve">1.1 </w:t>
      </w:r>
      <w:r w:rsidR="00C43C79">
        <w:rPr>
          <w:rFonts w:ascii="Times New Roman" w:hAnsi="Times New Roman" w:cs="Times New Roman"/>
          <w:b/>
          <w:sz w:val="28"/>
          <w:szCs w:val="24"/>
          <w:lang w:eastAsia="ru-RU"/>
        </w:rPr>
        <w:t>Принцип работы устройства</w:t>
      </w:r>
      <w:r w:rsidR="00C43C79">
        <w:rPr>
          <w:rFonts w:ascii="Times New Roman" w:hAnsi="Times New Roman" w:cs="Times New Roman"/>
          <w:b/>
          <w:sz w:val="28"/>
          <w:szCs w:val="24"/>
          <w:lang w:eastAsia="ru-RU"/>
        </w:rPr>
        <w:br/>
      </w:r>
      <w:r w:rsidR="008F1E45" w:rsidRPr="008F1E45">
        <w:rPr>
          <w:rFonts w:ascii="Times New Roman" w:hAnsi="Times New Roman" w:cs="Times New Roman"/>
          <w:sz w:val="28"/>
          <w:szCs w:val="28"/>
        </w:rPr>
        <w:t xml:space="preserve">Балансный смеситель, используемый в супергетеродинном приемнике и являющийся его основным узлом, предназначен для преобразования принимаемого сигнала СВЧ в сигнал промежуточной частоты. В супергетеродинных приемниках (рис. 5.1) сигнал от антенны поступает на малошумящий усилитель высокой частоты. Затем с помощью преобразователя частоты спектр сигнала переносится на более низкую промежуточную частоту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|</m:t>
        </m:r>
      </m:oMath>
      <w:r w:rsidR="008F1E45" w:rsidRPr="008F1E45">
        <w:rPr>
          <w:rFonts w:ascii="Times New Roman" w:hAnsi="Times New Roman" w:cs="Times New Roman"/>
          <w:sz w:val="28"/>
          <w:szCs w:val="28"/>
        </w:rPr>
        <w:t xml:space="preserve"> и усиливается усилителем промежуточной частоты.</w:t>
      </w:r>
      <w:r w:rsidR="008F1E45">
        <w:t xml:space="preserve"> </w:t>
      </w:r>
    </w:p>
    <w:p w:rsidR="008F1E45" w:rsidRDefault="008F1E45" w:rsidP="008F1E45">
      <w:pPr>
        <w:spacing w:line="360" w:lineRule="auto"/>
      </w:pPr>
      <w:r w:rsidRPr="008F1E45">
        <w:rPr>
          <w:noProof/>
          <w:lang w:eastAsia="ru-RU"/>
        </w:rPr>
        <w:drawing>
          <wp:inline distT="0" distB="0" distL="0" distR="0" wp14:anchorId="5627D74C" wp14:editId="06476B12">
            <wp:extent cx="5940425" cy="23926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45" w:rsidRPr="008F1E45" w:rsidRDefault="008F1E45" w:rsidP="008F1E4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F1E45">
        <w:rPr>
          <w:rFonts w:ascii="Times New Roman" w:hAnsi="Times New Roman" w:cs="Times New Roman"/>
          <w:sz w:val="28"/>
          <w:szCs w:val="28"/>
        </w:rPr>
        <w:t xml:space="preserve">Рис. 1. Блок-схема супергетеродинного приемника: УВЧ – усилитель высокой частоты; См – смеситель; ПЧ – преобразователь частоты; УПЧ – усилитель промежуточной частоты;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пч</m:t>
            </m:r>
          </m:sub>
        </m:sSub>
      </m:oMath>
      <w:r w:rsidRPr="008F1E45">
        <w:rPr>
          <w:rFonts w:ascii="Times New Roman" w:hAnsi="Times New Roman" w:cs="Times New Roman"/>
          <w:sz w:val="28"/>
          <w:szCs w:val="28"/>
        </w:rPr>
        <w:t>– частота сигнала, гетеродина и промежуточная частота</w:t>
      </w:r>
    </w:p>
    <w:p w:rsidR="008F1E45" w:rsidRDefault="008F1E45" w:rsidP="008F1E45">
      <w:pPr>
        <w:spacing w:line="276" w:lineRule="auto"/>
      </w:pPr>
      <w:r w:rsidRPr="008F1E45">
        <w:rPr>
          <w:rFonts w:ascii="Times New Roman" w:hAnsi="Times New Roman" w:cs="Times New Roman"/>
          <w:sz w:val="28"/>
          <w:szCs w:val="28"/>
        </w:rPr>
        <w:t>Балансный диодный смеситель содержит две смесительные секции и гибридное устройство распределения мощности, которое обеспечивает деление мощностей входного сигнала и сигнала гетеродина поровну между двумя диодами при определенных фазовых соотношениях, а также развязку между цепями сигнала и гетеродина.</w:t>
      </w:r>
      <w:r>
        <w:t xml:space="preserve"> </w:t>
      </w:r>
    </w:p>
    <w:p w:rsidR="008F1E45" w:rsidRDefault="008F1E45" w:rsidP="008F1E45">
      <w:pPr>
        <w:spacing w:line="276" w:lineRule="auto"/>
      </w:pPr>
      <w:r w:rsidRPr="008F1E45">
        <w:rPr>
          <w:rFonts w:ascii="Times New Roman" w:hAnsi="Times New Roman" w:cs="Times New Roman"/>
          <w:sz w:val="28"/>
          <w:szCs w:val="28"/>
        </w:rPr>
        <w:t>В качестве гибридного соединения в проектируемом микрополосковом смесителе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F1E45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>
        <w:rPr>
          <w:rFonts w:ascii="Times New Roman" w:hAnsi="Times New Roman" w:cs="Times New Roman"/>
          <w:sz w:val="28"/>
          <w:szCs w:val="28"/>
        </w:rPr>
        <w:t>шлейфный направленный ответвитель.</w:t>
      </w:r>
      <w:r>
        <w:t xml:space="preserve"> </w:t>
      </w:r>
    </w:p>
    <w:p w:rsidR="008F1E45" w:rsidRDefault="008F1E45" w:rsidP="008F1E45">
      <w:pPr>
        <w:spacing w:line="276" w:lineRule="auto"/>
      </w:pPr>
    </w:p>
    <w:p w:rsidR="00DA7F33" w:rsidRPr="00DA7F33" w:rsidRDefault="008F1E45" w:rsidP="008F1E4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7F33">
        <w:rPr>
          <w:rFonts w:ascii="Times New Roman" w:hAnsi="Times New Roman" w:cs="Times New Roman"/>
          <w:sz w:val="28"/>
          <w:szCs w:val="28"/>
        </w:rPr>
        <w:t xml:space="preserve">Смешение — это преобразование частоты, в результате которого слабый сигнал переносится с одной частоты на другую путём взаимодействия в нелинейном устройстве (диоде) с сильным сигналом гетеродина. </w:t>
      </w:r>
    </w:p>
    <w:p w:rsidR="00DA7F33" w:rsidRPr="00DA7F33" w:rsidRDefault="008F1E45" w:rsidP="008F1E4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7F33">
        <w:rPr>
          <w:rFonts w:ascii="Times New Roman" w:hAnsi="Times New Roman" w:cs="Times New Roman"/>
          <w:sz w:val="28"/>
          <w:szCs w:val="28"/>
        </w:rPr>
        <w:t xml:space="preserve">Из-за нелинейности вольт-амперной характеристики диода протекающий через него ток под действием напряжений с частотами </w:t>
      </w:r>
      <m:oMath>
        <m:r>
          <w:rPr>
            <w:rFonts w:ascii="Cambria Math" w:hAnsi="Cambria Math" w:cs="Times New Roman"/>
            <w:sz w:val="28"/>
            <w:szCs w:val="28"/>
          </w:rPr>
          <m:t>fc</m:t>
        </m:r>
      </m:oMath>
      <w:r w:rsidRPr="00DA7F33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fг</m:t>
        </m:r>
      </m:oMath>
      <w:r w:rsidRPr="00DA7F33">
        <w:rPr>
          <w:rFonts w:ascii="Times New Roman" w:hAnsi="Times New Roman" w:cs="Times New Roman"/>
          <w:sz w:val="28"/>
          <w:szCs w:val="28"/>
        </w:rPr>
        <w:t xml:space="preserve"> содержит токи с комбинационными частотами вида </w:t>
      </w:r>
      <m:oMath>
        <m:r>
          <w:rPr>
            <w:rFonts w:ascii="Cambria Math" w:hAnsi="Cambria Math" w:cs="Times New Roman"/>
            <w:sz w:val="28"/>
            <w:szCs w:val="28"/>
          </w:rPr>
          <m:t>|mfг ± nfc|</m:t>
        </m:r>
      </m:oMath>
      <w:r w:rsidRPr="00DA7F33">
        <w:rPr>
          <w:rFonts w:ascii="Times New Roman" w:hAnsi="Times New Roman" w:cs="Times New Roman"/>
          <w:sz w:val="28"/>
          <w:szCs w:val="28"/>
        </w:rPr>
        <w:t xml:space="preserve"> , где m и n — натуральные числа ( 1,2,3 … ). Смесительный диод ”генерирует” теоретически бесконечное число сигналов на суммарных и разностных частотах. Представляет интерес частота, равная разности частот сигнала и первой гармоники частоты гетеродина - промежуточная частота. Падение напряжения на контуре колебательной системы ПЧ создаёт только составляющая тока промежуточной частоты </w:t>
      </w:r>
      <m:oMath>
        <m:r>
          <w:rPr>
            <w:rFonts w:ascii="Cambria Math" w:hAnsi="Cambria Math" w:cs="Times New Roman"/>
            <w:sz w:val="28"/>
            <w:szCs w:val="28"/>
          </w:rPr>
          <m:t>fпч = |fc – fг|</m:t>
        </m:r>
      </m:oMath>
      <w:r w:rsidRPr="00DA7F33">
        <w:rPr>
          <w:rFonts w:ascii="Times New Roman" w:hAnsi="Times New Roman" w:cs="Times New Roman"/>
          <w:sz w:val="28"/>
          <w:szCs w:val="28"/>
        </w:rPr>
        <w:t>. Это напряжение и представляет собой полезный преобразованный сигнал.</w:t>
      </w:r>
    </w:p>
    <w:p w:rsidR="00DA7F33" w:rsidRPr="00DA7F33" w:rsidRDefault="008F1E45" w:rsidP="008F1E4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DA7F33">
        <w:rPr>
          <w:rFonts w:ascii="Times New Roman" w:hAnsi="Times New Roman" w:cs="Times New Roman"/>
          <w:sz w:val="28"/>
          <w:szCs w:val="28"/>
        </w:rPr>
        <w:t>Диодная секция представляет собой диод с присоединенным к его входу согласующим устройством и режекторным фильтром на выходе. Назначение фильтра - не пропускать сигнал СВЧ на выход секции.</w:t>
      </w:r>
    </w:p>
    <w:p w:rsidR="00C43C79" w:rsidRDefault="008F1E45" w:rsidP="008F1E4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BB7D8A">
        <w:rPr>
          <w:rFonts w:ascii="Times New Roman" w:hAnsi="Times New Roman" w:cs="Times New Roman"/>
          <w:sz w:val="28"/>
          <w:szCs w:val="28"/>
        </w:rPr>
        <w:t>Входная проводимость диода - комплексная величина, поэтому для установки диода в схему необходимо разработать топологию согласующего устройства. Простейшим способом согласования (узкополосное согласование) является согласование с помощью параллельного короткозамкнутого шлейфа. Шлейф включают в линию в том месте, где активная часть комплексной входной проводимости диода равна проводимости подводящей линии передачи. В этом сечении линии проводимость шлейфа должна быть противоположна по знаку реактивной составляющей проводимости диода. Другим назначением шлейфа является замыкание на землю постоянной составляющей выпрямленного тока диода.</w:t>
      </w:r>
    </w:p>
    <w:p w:rsidR="00CF63B1" w:rsidRDefault="00CF63B1" w:rsidP="008F1E4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F63B1" w:rsidRDefault="00CF63B1" w:rsidP="008F1E4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F63B1" w:rsidRDefault="00CF63B1" w:rsidP="008F1E4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F63B1" w:rsidRDefault="00CF63B1" w:rsidP="008F1E4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F63B1" w:rsidRDefault="00CF63B1" w:rsidP="008F1E4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F63B1" w:rsidRDefault="00CF63B1" w:rsidP="008F1E4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F1E45" w:rsidRDefault="00BB7D8A" w:rsidP="008F1E4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Синтез топологии платы в программе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MWO</w:t>
      </w:r>
      <w:r>
        <w:rPr>
          <w:rFonts w:ascii="Times New Roman" w:hAnsi="Times New Roman" w:cs="Times New Roman"/>
          <w:b/>
          <w:sz w:val="28"/>
          <w:szCs w:val="28"/>
        </w:rPr>
        <w:t xml:space="preserve"> с учетом неоднородностей топологии</w:t>
      </w:r>
    </w:p>
    <w:p w:rsidR="00BB7D8A" w:rsidRDefault="00716403" w:rsidP="008F1E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6403">
        <w:rPr>
          <w:rFonts w:ascii="Times New Roman" w:hAnsi="Times New Roman" w:cs="Times New Roman"/>
          <w:sz w:val="28"/>
          <w:szCs w:val="28"/>
        </w:rPr>
        <w:t>Балансный смеситель состоит из трех частей – гибридное соединение (</w:t>
      </w:r>
      <w:r>
        <w:rPr>
          <w:rFonts w:ascii="Times New Roman" w:hAnsi="Times New Roman" w:cs="Times New Roman"/>
          <w:sz w:val="28"/>
          <w:szCs w:val="28"/>
        </w:rPr>
        <w:t>шлейфный направленный ответвитель</w:t>
      </w:r>
      <w:r w:rsidRPr="00716403">
        <w:rPr>
          <w:rFonts w:ascii="Times New Roman" w:hAnsi="Times New Roman" w:cs="Times New Roman"/>
          <w:sz w:val="28"/>
          <w:szCs w:val="28"/>
        </w:rPr>
        <w:t>), диодной секции (на основе диода 3А137 А-5) и режекторного фильтра.</w:t>
      </w:r>
    </w:p>
    <w:p w:rsidR="002D1F1E" w:rsidRDefault="002D1F1E" w:rsidP="008F1E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Шлейфный направленный ответвитель</w:t>
      </w:r>
      <w:r w:rsidRPr="002D1F1E">
        <w:rPr>
          <w:rFonts w:ascii="Times New Roman" w:hAnsi="Times New Roman" w:cs="Times New Roman"/>
          <w:sz w:val="28"/>
          <w:szCs w:val="28"/>
        </w:rPr>
        <w:t xml:space="preserve"> представлен в программе MicroWave Office единым элементом </w:t>
      </w:r>
      <w:r>
        <w:rPr>
          <w:rFonts w:ascii="Times New Roman" w:hAnsi="Times New Roman" w:cs="Times New Roman"/>
          <w:sz w:val="28"/>
          <w:szCs w:val="28"/>
          <w:lang w:val="en-US"/>
        </w:rPr>
        <w:t>MSUB</w:t>
      </w:r>
      <w:r w:rsidRPr="002D1F1E"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:rsidR="002D1F1E" w:rsidRDefault="002D1F1E" w:rsidP="008F1E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63B1" w:rsidRDefault="002D1F1E" w:rsidP="00CF63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1F1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B9E89A6" wp14:editId="5C135DE0">
            <wp:extent cx="5940425" cy="3402762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8B4" w:rsidRPr="009628B4">
        <w:rPr>
          <w:rFonts w:ascii="Times New Roman" w:hAnsi="Times New Roman" w:cs="Times New Roman"/>
          <w:sz w:val="28"/>
          <w:szCs w:val="28"/>
        </w:rPr>
        <w:t xml:space="preserve">Рис 2. Элемент </w:t>
      </w:r>
      <w:r w:rsidR="009628B4">
        <w:rPr>
          <w:rFonts w:ascii="Times New Roman" w:hAnsi="Times New Roman" w:cs="Times New Roman"/>
          <w:sz w:val="28"/>
          <w:szCs w:val="28"/>
          <w:lang w:val="en-US"/>
        </w:rPr>
        <w:t>MSUB</w:t>
      </w:r>
    </w:p>
    <w:p w:rsidR="00CF63B1" w:rsidRPr="00CF63B1" w:rsidRDefault="00CF63B1" w:rsidP="00CF63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6403" w:rsidRPr="009628B4" w:rsidRDefault="009628B4" w:rsidP="008F1E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28B4">
        <w:rPr>
          <w:rFonts w:ascii="Times New Roman" w:hAnsi="Times New Roman" w:cs="Times New Roman"/>
          <w:sz w:val="28"/>
          <w:szCs w:val="28"/>
        </w:rPr>
        <w:t xml:space="preserve">Для включения диода (DIODE2) в схему требуется согласование, поэтому в диодную секцию помимо диода входит согласующее </w:t>
      </w:r>
      <w:r>
        <w:rPr>
          <w:rFonts w:ascii="Times New Roman" w:hAnsi="Times New Roman" w:cs="Times New Roman"/>
          <w:sz w:val="28"/>
          <w:szCs w:val="28"/>
        </w:rPr>
        <w:t>утройство</w:t>
      </w:r>
      <w:r w:rsidRPr="009628B4">
        <w:rPr>
          <w:rFonts w:ascii="Times New Roman" w:hAnsi="Times New Roman" w:cs="Times New Roman"/>
          <w:sz w:val="28"/>
          <w:szCs w:val="28"/>
        </w:rPr>
        <w:t>-короткозамкнутый шлейф MLSC. (рис. 3).</w:t>
      </w:r>
    </w:p>
    <w:p w:rsidR="009628B4" w:rsidRPr="00D97A32" w:rsidRDefault="009628B4" w:rsidP="00962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28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65D09" wp14:editId="6FCA14B8">
            <wp:extent cx="5940425" cy="297235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8B4">
        <w:rPr>
          <w:rFonts w:ascii="Times New Roman" w:hAnsi="Times New Roman" w:cs="Times New Roman"/>
          <w:sz w:val="28"/>
          <w:szCs w:val="28"/>
        </w:rPr>
        <w:t>Рис 3. Диодная секция</w:t>
      </w:r>
    </w:p>
    <w:p w:rsidR="00DB2661" w:rsidRPr="00D97A32" w:rsidRDefault="00DB2661" w:rsidP="00962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661">
        <w:rPr>
          <w:rFonts w:ascii="Times New Roman" w:hAnsi="Times New Roman" w:cs="Times New Roman"/>
          <w:sz w:val="28"/>
          <w:szCs w:val="28"/>
        </w:rPr>
        <w:t>Наконец, в схему входит режекторный фильтр, предназначенный для вырезания частот гетеродина и сигнала из выхода диодной секции и представленный шлейфом MLEF (рис. 4).</w:t>
      </w:r>
    </w:p>
    <w:p w:rsidR="00DB2661" w:rsidRDefault="00DB2661" w:rsidP="00962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26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514FE" wp14:editId="41A745D3">
            <wp:extent cx="1114581" cy="114316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61" w:rsidRPr="00D97A32" w:rsidRDefault="00DB2661" w:rsidP="00962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661">
        <w:rPr>
          <w:rFonts w:ascii="Times New Roman" w:hAnsi="Times New Roman" w:cs="Times New Roman"/>
          <w:sz w:val="28"/>
          <w:szCs w:val="28"/>
        </w:rPr>
        <w:t>Рис 4. Шлейф MLEF</w:t>
      </w:r>
    </w:p>
    <w:p w:rsidR="00DB2661" w:rsidRPr="00DB2661" w:rsidRDefault="00DB2661" w:rsidP="00DB26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661">
        <w:rPr>
          <w:rFonts w:ascii="Times New Roman" w:hAnsi="Times New Roman" w:cs="Times New Roman"/>
          <w:sz w:val="28"/>
          <w:szCs w:val="28"/>
        </w:rPr>
        <w:t>Полученная после соединения всех частей схема</w:t>
      </w:r>
    </w:p>
    <w:p w:rsidR="00DB2661" w:rsidRDefault="00DB2661" w:rsidP="009628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26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13D23" wp14:editId="66D9A000">
            <wp:extent cx="5105400" cy="262251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1179" cy="26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61" w:rsidRDefault="00DB2661" w:rsidP="00DB2661">
      <w:pPr>
        <w:ind w:right="355"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 Схема </w:t>
      </w:r>
      <w:r w:rsidRPr="00DB2661">
        <w:rPr>
          <w:rFonts w:ascii="Times New Roman" w:hAnsi="Times New Roman" w:cs="Times New Roman"/>
          <w:sz w:val="28"/>
          <w:szCs w:val="28"/>
        </w:rPr>
        <w:t>балансного смесителя на базе шлейфного направленного ответвителя и диода 3А137 А-5.</w:t>
      </w:r>
    </w:p>
    <w:p w:rsidR="00DB2661" w:rsidRPr="005741D2" w:rsidRDefault="00DB2661" w:rsidP="00DB2661">
      <w:pPr>
        <w:ind w:right="355" w:firstLine="540"/>
        <w:jc w:val="center"/>
      </w:pPr>
    </w:p>
    <w:p w:rsidR="009628B4" w:rsidRDefault="00DB2661" w:rsidP="00DB2661">
      <w:pPr>
        <w:tabs>
          <w:tab w:val="left" w:pos="4133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DB2661">
        <w:rPr>
          <w:rFonts w:ascii="Times New Roman" w:hAnsi="Times New Roman" w:cs="Times New Roman"/>
          <w:b/>
          <w:sz w:val="28"/>
          <w:szCs w:val="28"/>
        </w:rPr>
        <w:t>Расчет рабочих параметров</w:t>
      </w:r>
    </w:p>
    <w:p w:rsidR="00CF63B1" w:rsidRDefault="00CF63B1" w:rsidP="00CF63B1">
      <w:pPr>
        <w:pStyle w:val="a5"/>
        <w:ind w:right="3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данные: </w:t>
      </w:r>
      <w:r w:rsidRPr="00CF63B1">
        <w:rPr>
          <w:rFonts w:ascii="Times New Roman" w:hAnsi="Times New Roman" w:cs="Times New Roman"/>
          <w:sz w:val="28"/>
          <w:szCs w:val="28"/>
        </w:rPr>
        <w:t>частота гетеродина 25 ГГц, промежуточная частота 600 МГц. Материал подложки – поликор. Ориентировочные габариты: 30 х 24 х 0,25 мм.</w:t>
      </w:r>
    </w:p>
    <w:p w:rsidR="00C436BE" w:rsidRDefault="00C436BE" w:rsidP="00CF63B1">
      <w:pPr>
        <w:pStyle w:val="a5"/>
        <w:ind w:right="3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25.6 Ггц - частота сигнала</w:t>
      </w:r>
    </w:p>
    <w:p w:rsidR="00C436BE" w:rsidRPr="00CF63B1" w:rsidRDefault="00C436BE" w:rsidP="00CF63B1">
      <w:pPr>
        <w:pStyle w:val="a5"/>
        <w:ind w:right="3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Средняя полоса частот  от (25 - 26) или (25.4 – 25.8)</w:t>
      </w:r>
    </w:p>
    <w:p w:rsidR="00D97A32" w:rsidRDefault="00D97A32" w:rsidP="00D97A32">
      <w:pPr>
        <w:rPr>
          <w:rFonts w:ascii="Times New Roman" w:hAnsi="Times New Roman" w:cs="Times New Roman"/>
          <w:b/>
          <w:sz w:val="28"/>
          <w:szCs w:val="28"/>
        </w:rPr>
      </w:pPr>
      <w:r w:rsidRPr="00A23E93">
        <w:rPr>
          <w:rFonts w:ascii="Times New Roman" w:hAnsi="Times New Roman" w:cs="Times New Roman"/>
          <w:b/>
          <w:sz w:val="28"/>
          <w:szCs w:val="28"/>
        </w:rPr>
        <w:t>3.1 Расчет параметров диодной сетки.</w:t>
      </w:r>
    </w:p>
    <w:p w:rsidR="00D97A32" w:rsidRDefault="00D97A32" w:rsidP="00D97A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моей работе используется диод типа 3А137А-5, это диод арсенидогаллиевый, планарно-эпитаксиальный, сотовой структуры, с барьером Шоттки, смесительно-детекторный. Предназначены для применения в преобразователях частоты и детекторах сантиметрового диапазона длин волн. Выпускается в металлокерамическом корпусе типа КД-106 с жесткими выводами и в бескорпусном исполнении в виде кристалла с контактными площадками сотовой структуры без кристаллодержателя. Бескорпусные диоды предназначены для применения в составе гибридных интегральных конструкций, обеспечивающих герметизацию и защиту приборов от воздействия влаги, соляного тумана, плесневых грибов, инея и росы, пониженного и повышенного давления. Диоды не маркируются, товарный знак, тип диода, полярность и дата изготовления наносятся на ярлык, вкладываемый в групповую тару. Положительный вывод-со стороны контакта меньшего размера. Диоды выпускаются подоранными в пары и четверки и обозначаются соответственно «3А137А-5». Масса диода не более 0,001 г.</w:t>
      </w:r>
    </w:p>
    <w:p w:rsidR="00D97A32" w:rsidRDefault="00D97A32" w:rsidP="00D97A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3BE4">
        <w:rPr>
          <w:rFonts w:ascii="Times New Roman" w:hAnsi="Times New Roman" w:cs="Times New Roman"/>
          <w:sz w:val="28"/>
          <w:szCs w:val="28"/>
        </w:rPr>
        <w:t xml:space="preserve"> = 4 </w:t>
      </w:r>
      <w:r>
        <w:rPr>
          <w:rFonts w:ascii="Times New Roman" w:hAnsi="Times New Roman" w:cs="Times New Roman"/>
          <w:sz w:val="28"/>
          <w:szCs w:val="28"/>
        </w:rPr>
        <w:t xml:space="preserve">Ом, С = 0,33 пФ , </w:t>
      </w:r>
      <w:r>
        <w:rPr>
          <w:rFonts w:ascii="Times New Roman" w:hAnsi="Times New Roman" w:cs="Times New Roman"/>
          <w:sz w:val="28"/>
          <w:szCs w:val="28"/>
          <w:lang w:val="en-US"/>
        </w:rPr>
        <w:t>Nu</w:t>
      </w:r>
      <w:r>
        <w:rPr>
          <w:rFonts w:ascii="Times New Roman" w:hAnsi="Times New Roman" w:cs="Times New Roman"/>
          <w:sz w:val="28"/>
          <w:szCs w:val="28"/>
        </w:rPr>
        <w:t xml:space="preserve"> = 1,4 (показатель идеальности) </w:t>
      </w:r>
    </w:p>
    <w:p w:rsidR="00DB2661" w:rsidRDefault="00D97A32" w:rsidP="00DB2661">
      <w:pPr>
        <w:tabs>
          <w:tab w:val="left" w:pos="4133"/>
        </w:tabs>
        <w:rPr>
          <w:rFonts w:ascii="Times New Roman" w:hAnsi="Times New Roman" w:cs="Times New Roman"/>
          <w:sz w:val="28"/>
          <w:szCs w:val="28"/>
        </w:rPr>
      </w:pPr>
      <w:r w:rsidRPr="00D97A32">
        <w:rPr>
          <w:rFonts w:ascii="Times New Roman" w:hAnsi="Times New Roman" w:cs="Times New Roman"/>
          <w:sz w:val="28"/>
          <w:szCs w:val="28"/>
        </w:rPr>
        <w:t xml:space="preserve">Схема диодной секции с согласующим устройством MLSC (короткозамкнутым шлейфом), диодом DIODE2 с параметрами диода </w:t>
      </w:r>
      <w:r>
        <w:rPr>
          <w:rFonts w:ascii="Times New Roman" w:hAnsi="Times New Roman" w:cs="Times New Roman"/>
          <w:sz w:val="28"/>
          <w:szCs w:val="28"/>
        </w:rPr>
        <w:t>3А137А-5 представлена на рис. 6</w:t>
      </w:r>
    </w:p>
    <w:p w:rsidR="00987D76" w:rsidRDefault="00987D76" w:rsidP="00DB2661">
      <w:pPr>
        <w:tabs>
          <w:tab w:val="left" w:pos="4133"/>
        </w:tabs>
        <w:rPr>
          <w:rFonts w:ascii="Times New Roman" w:hAnsi="Times New Roman" w:cs="Times New Roman"/>
          <w:sz w:val="28"/>
          <w:szCs w:val="28"/>
        </w:rPr>
      </w:pPr>
      <w:r w:rsidRPr="00987D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95678" wp14:editId="461EB55D">
            <wp:extent cx="5940425" cy="3308343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32" w:rsidRDefault="00D97A32" w:rsidP="00DB2661">
      <w:pPr>
        <w:tabs>
          <w:tab w:val="left" w:pos="4133"/>
        </w:tabs>
        <w:rPr>
          <w:rFonts w:ascii="Times New Roman" w:hAnsi="Times New Roman" w:cs="Times New Roman"/>
          <w:b/>
          <w:sz w:val="28"/>
          <w:szCs w:val="28"/>
        </w:rPr>
      </w:pPr>
    </w:p>
    <w:p w:rsidR="00D97A32" w:rsidRDefault="00D97A32" w:rsidP="00D97A32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97A32">
        <w:rPr>
          <w:rFonts w:ascii="Times New Roman" w:hAnsi="Times New Roman" w:cs="Times New Roman"/>
          <w:sz w:val="28"/>
          <w:szCs w:val="28"/>
        </w:rPr>
        <w:t>Рис. 6. Схема для расчета диодной секции</w:t>
      </w:r>
    </w:p>
    <w:p w:rsidR="00D97A32" w:rsidRPr="00D97A32" w:rsidRDefault="00D97A32" w:rsidP="00D97A32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97A32">
        <w:rPr>
          <w:rFonts w:ascii="Times New Roman" w:hAnsi="Times New Roman" w:cs="Times New Roman"/>
          <w:sz w:val="28"/>
          <w:szCs w:val="28"/>
        </w:rPr>
        <w:t>Условием согласования для коэффициента отражения является S11 &lt; 0,05 в полосе частот сигнала (</w:t>
      </w:r>
      <w:r>
        <w:rPr>
          <w:rFonts w:ascii="Times New Roman" w:hAnsi="Times New Roman" w:cs="Times New Roman"/>
          <w:sz w:val="28"/>
          <w:szCs w:val="28"/>
        </w:rPr>
        <w:t>25</w:t>
      </w:r>
      <w:r w:rsidR="00C436BE">
        <w:rPr>
          <w:rFonts w:ascii="Times New Roman" w:hAnsi="Times New Roman" w:cs="Times New Roman"/>
          <w:sz w:val="28"/>
          <w:szCs w:val="28"/>
        </w:rPr>
        <w:t>.4 – 25.8</w:t>
      </w:r>
      <w:r w:rsidRPr="00D97A32">
        <w:rPr>
          <w:rFonts w:ascii="Times New Roman" w:hAnsi="Times New Roman" w:cs="Times New Roman"/>
          <w:sz w:val="28"/>
          <w:szCs w:val="28"/>
        </w:rPr>
        <w:t xml:space="preserve">). Ручная подстройка не дает результатов, поэтому, в очередной раз прибегнув к средствам оптимизации программы MWO, получим график зависимости коэффициента отражения от частоты сигнала </w:t>
      </w:r>
    </w:p>
    <w:p w:rsidR="00D97A32" w:rsidRDefault="00D97A32" w:rsidP="00D97A32">
      <w:pPr>
        <w:tabs>
          <w:tab w:val="left" w:pos="4133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A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45A010F" wp14:editId="4C46BB54">
            <wp:extent cx="5940425" cy="343035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32" w:rsidRDefault="00D97A32" w:rsidP="00D97A32">
      <w:pPr>
        <w:tabs>
          <w:tab w:val="left" w:pos="41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Г</w:t>
      </w:r>
      <w:r w:rsidRPr="00D97A32">
        <w:rPr>
          <w:rFonts w:ascii="Times New Roman" w:hAnsi="Times New Roman" w:cs="Times New Roman"/>
          <w:sz w:val="28"/>
          <w:szCs w:val="28"/>
        </w:rPr>
        <w:t xml:space="preserve">рафик зависимости коэффициента отражения от частоты сигнала </w:t>
      </w:r>
    </w:p>
    <w:p w:rsidR="00D97A32" w:rsidRPr="00C436BE" w:rsidRDefault="00C436BE" w:rsidP="00D97A32">
      <w:pPr>
        <w:tabs>
          <w:tab w:val="left" w:pos="41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C436BE">
        <w:rPr>
          <w:rFonts w:ascii="Times New Roman" w:hAnsi="Times New Roman" w:cs="Times New Roman"/>
          <w:sz w:val="28"/>
          <w:szCs w:val="28"/>
        </w:rPr>
        <w:t>асчет согласования проведен, и выбраны лучшие параметры из возможных с учетом заданных условий.</w:t>
      </w:r>
    </w:p>
    <w:p w:rsidR="00D97A32" w:rsidRPr="00C436BE" w:rsidRDefault="00C436BE" w:rsidP="00D97A32">
      <w:pPr>
        <w:tabs>
          <w:tab w:val="left" w:pos="4133"/>
        </w:tabs>
        <w:rPr>
          <w:rFonts w:ascii="Times New Roman" w:hAnsi="Times New Roman" w:cs="Times New Roman"/>
          <w:b/>
          <w:sz w:val="28"/>
          <w:szCs w:val="28"/>
        </w:rPr>
      </w:pPr>
      <w:r w:rsidRPr="00C436BE">
        <w:rPr>
          <w:rFonts w:ascii="Times New Roman" w:hAnsi="Times New Roman" w:cs="Times New Roman"/>
          <w:sz w:val="28"/>
          <w:szCs w:val="28"/>
        </w:rPr>
        <w:t>Далее</w:t>
      </w:r>
      <w:r w:rsidR="0074579B">
        <w:rPr>
          <w:rFonts w:ascii="Times New Roman" w:hAnsi="Times New Roman" w:cs="Times New Roman"/>
          <w:sz w:val="28"/>
          <w:szCs w:val="28"/>
        </w:rPr>
        <w:t xml:space="preserve"> (3.2)</w:t>
      </w:r>
      <w:r w:rsidRPr="00C436BE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Pr="00C436BE">
        <w:rPr>
          <w:rFonts w:ascii="Times New Roman" w:hAnsi="Times New Roman" w:cs="Times New Roman"/>
          <w:b/>
          <w:sz w:val="28"/>
          <w:szCs w:val="28"/>
        </w:rPr>
        <w:t>рассчитать параметры шлейфного направленного ответвителя</w:t>
      </w:r>
      <w:r w:rsidR="000E024D">
        <w:rPr>
          <w:rFonts w:ascii="Times New Roman" w:hAnsi="Times New Roman" w:cs="Times New Roman"/>
          <w:b/>
          <w:sz w:val="28"/>
          <w:szCs w:val="28"/>
        </w:rPr>
        <w:t xml:space="preserve"> (элементов </w:t>
      </w:r>
      <w:r w:rsidR="000E024D">
        <w:rPr>
          <w:rFonts w:ascii="Times New Roman" w:hAnsi="Times New Roman" w:cs="Times New Roman"/>
          <w:b/>
          <w:sz w:val="28"/>
          <w:szCs w:val="28"/>
          <w:lang w:val="en-US"/>
        </w:rPr>
        <w:t>MLIN</w:t>
      </w:r>
      <w:r w:rsidR="000E024D">
        <w:rPr>
          <w:rFonts w:ascii="Times New Roman" w:hAnsi="Times New Roman" w:cs="Times New Roman"/>
          <w:b/>
          <w:sz w:val="28"/>
          <w:szCs w:val="28"/>
        </w:rPr>
        <w:t>)</w:t>
      </w:r>
      <w:r w:rsidR="0074579B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74579B" w:rsidRPr="0074579B">
        <w:rPr>
          <w:rFonts w:ascii="Times New Roman" w:hAnsi="Times New Roman" w:cs="Times New Roman"/>
          <w:b/>
          <w:sz w:val="28"/>
          <w:szCs w:val="28"/>
        </w:rPr>
        <w:t>Шлейфа MLEF</w:t>
      </w:r>
      <w:r w:rsidR="00973515">
        <w:rPr>
          <w:rFonts w:ascii="Times New Roman" w:hAnsi="Times New Roman" w:cs="Times New Roman"/>
          <w:b/>
          <w:sz w:val="28"/>
          <w:szCs w:val="28"/>
        </w:rPr>
        <w:t>(</w:t>
      </w:r>
      <w:r w:rsidR="00973515" w:rsidRPr="00973515">
        <w:rPr>
          <w:rFonts w:ascii="Times New Roman" w:hAnsi="Times New Roman" w:cs="Times New Roman"/>
          <w:b/>
          <w:sz w:val="28"/>
          <w:szCs w:val="28"/>
        </w:rPr>
        <w:t>режекторный фильтр</w:t>
      </w:r>
      <w:r w:rsidR="00973515">
        <w:rPr>
          <w:rFonts w:ascii="Times New Roman" w:hAnsi="Times New Roman" w:cs="Times New Roman"/>
          <w:b/>
          <w:sz w:val="28"/>
          <w:szCs w:val="28"/>
        </w:rPr>
        <w:t>)</w:t>
      </w:r>
      <w:r w:rsidRPr="00C436BE">
        <w:rPr>
          <w:rFonts w:ascii="Times New Roman" w:hAnsi="Times New Roman" w:cs="Times New Roman"/>
          <w:b/>
          <w:sz w:val="28"/>
          <w:szCs w:val="28"/>
        </w:rPr>
        <w:t>.</w:t>
      </w:r>
      <w:r w:rsidR="007457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436BE" w:rsidRDefault="00C436BE" w:rsidP="00D97A32">
      <w:pPr>
        <w:tabs>
          <w:tab w:val="left" w:pos="4133"/>
        </w:tabs>
        <w:rPr>
          <w:rFonts w:ascii="Times New Roman" w:hAnsi="Times New Roman" w:cs="Times New Roman"/>
          <w:sz w:val="28"/>
          <w:szCs w:val="28"/>
        </w:rPr>
      </w:pPr>
      <w:r w:rsidRPr="00C436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BE3C8" wp14:editId="684F199B">
            <wp:extent cx="5938570" cy="330708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BE" w:rsidRDefault="00C436BE" w:rsidP="00C436BE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 Шлейфный направленный ответвитель</w:t>
      </w:r>
      <w:r w:rsidRPr="00C436BE">
        <w:rPr>
          <w:rFonts w:ascii="Times New Roman" w:hAnsi="Times New Roman" w:cs="Times New Roman"/>
          <w:sz w:val="28"/>
          <w:szCs w:val="28"/>
        </w:rPr>
        <w:t>.</w:t>
      </w:r>
    </w:p>
    <w:p w:rsidR="0074579B" w:rsidRDefault="0074579B" w:rsidP="00C436BE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4579B" w:rsidRDefault="0074579B" w:rsidP="00C436BE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C436BE" w:rsidRDefault="00C436BE" w:rsidP="00C436BE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D325AF">
        <w:rPr>
          <w:rFonts w:ascii="Times New Roman" w:hAnsi="Times New Roman" w:cs="Times New Roman"/>
          <w:sz w:val="28"/>
          <w:szCs w:val="28"/>
        </w:rPr>
        <w:t>чет сторон:</w:t>
      </w:r>
    </w:p>
    <w:p w:rsidR="00D325AF" w:rsidRPr="00D325AF" w:rsidRDefault="00D325AF" w:rsidP="00C436BE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двух горизонтальных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MLIN</w:t>
      </w:r>
      <w:r w:rsidRPr="00D325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 w:rsidRPr="00D325AF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 w:rsidRPr="00D325AF">
        <w:rPr>
          <w:rFonts w:ascii="Times New Roman" w:hAnsi="Times New Roman" w:cs="Times New Roman"/>
          <w:sz w:val="28"/>
          <w:szCs w:val="28"/>
        </w:rPr>
        <w:t>3)</w:t>
      </w:r>
      <w:r w:rsidR="0074579B">
        <w:rPr>
          <w:rFonts w:ascii="Times New Roman" w:hAnsi="Times New Roman" w:cs="Times New Roman"/>
          <w:sz w:val="28"/>
          <w:szCs w:val="28"/>
        </w:rPr>
        <w:t xml:space="preserve"> и</w:t>
      </w:r>
      <w:r w:rsidR="0074579B" w:rsidRPr="007457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4579B">
        <w:rPr>
          <w:rFonts w:ascii="Times New Roman" w:hAnsi="Times New Roman" w:cs="Times New Roman"/>
          <w:sz w:val="28"/>
          <w:szCs w:val="28"/>
        </w:rPr>
        <w:t>горизонтального</w:t>
      </w:r>
      <w:r w:rsidR="0074579B" w:rsidRPr="0074579B">
        <w:rPr>
          <w:rFonts w:ascii="Times New Roman" w:hAnsi="Times New Roman" w:cs="Times New Roman"/>
          <w:sz w:val="28"/>
          <w:szCs w:val="28"/>
        </w:rPr>
        <w:t xml:space="preserve"> Шлейфа MLEF</w:t>
      </w:r>
      <w:r w:rsidRPr="00D32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шлейфного направленного ответвителя</w:t>
      </w:r>
    </w:p>
    <w:p w:rsidR="00D325AF" w:rsidRDefault="00D325AF" w:rsidP="00C436BE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>
        <w:rPr>
          <w:rFonts w:ascii="Times New Roman" w:hAnsi="Times New Roman" w:cs="Times New Roman"/>
          <w:sz w:val="28"/>
          <w:szCs w:val="28"/>
          <w:lang w:val="en-US"/>
        </w:rPr>
        <w:t>TXLINE</w:t>
      </w:r>
      <w:r>
        <w:rPr>
          <w:rFonts w:ascii="Times New Roman" w:hAnsi="Times New Roman" w:cs="Times New Roman"/>
          <w:sz w:val="28"/>
          <w:szCs w:val="28"/>
        </w:rPr>
        <w:t xml:space="preserve">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MWO</w:t>
      </w:r>
      <w:r>
        <w:rPr>
          <w:rFonts w:ascii="Times New Roman" w:hAnsi="Times New Roman" w:cs="Times New Roman"/>
          <w:sz w:val="28"/>
          <w:szCs w:val="28"/>
        </w:rPr>
        <w:t xml:space="preserve"> получили соответственно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D32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представленные на рисунке 9</w:t>
      </w:r>
    </w:p>
    <w:p w:rsidR="0074579B" w:rsidRPr="00D325AF" w:rsidRDefault="0074579B" w:rsidP="0074579B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99659" wp14:editId="0979AFE6">
            <wp:extent cx="4678680" cy="3459480"/>
            <wp:effectExtent l="0" t="0" r="7620" b="7620"/>
            <wp:docPr id="22" name="Рисунок 22" descr="C:\Users\ПК\Desktop\ТПС\ответвитель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Desktop\ТПС\ответвитель 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12" cy="34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5AF" w:rsidRDefault="00D325AF" w:rsidP="00C436BE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4579B" w:rsidRPr="00C436BE" w:rsidRDefault="0074579B" w:rsidP="00C436BE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B26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1D300" wp14:editId="6C885BAC">
            <wp:extent cx="1114581" cy="114316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BE" w:rsidRDefault="00D325AF" w:rsidP="00D325AF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9. Расчет горизонтальных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MLIN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5A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 w:rsidRPr="00D325AF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 w:rsidRPr="00D325AF">
        <w:rPr>
          <w:rFonts w:ascii="Times New Roman" w:hAnsi="Times New Roman" w:cs="Times New Roman"/>
          <w:sz w:val="28"/>
          <w:szCs w:val="28"/>
        </w:rPr>
        <w:t>3)</w:t>
      </w:r>
      <w:r w:rsidR="0074579B">
        <w:rPr>
          <w:rFonts w:ascii="Times New Roman" w:hAnsi="Times New Roman" w:cs="Times New Roman"/>
          <w:sz w:val="28"/>
          <w:szCs w:val="28"/>
        </w:rPr>
        <w:t xml:space="preserve"> и </w:t>
      </w:r>
      <w:r w:rsidR="0074579B" w:rsidRPr="0074579B">
        <w:rPr>
          <w:rFonts w:ascii="Times New Roman" w:hAnsi="Times New Roman" w:cs="Times New Roman"/>
          <w:sz w:val="28"/>
          <w:szCs w:val="28"/>
        </w:rPr>
        <w:t xml:space="preserve">Шлейфа MLEF </w:t>
      </w:r>
    </w:p>
    <w:p w:rsidR="0074579B" w:rsidRDefault="0074579B" w:rsidP="00D325AF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325AF" w:rsidRDefault="00D325AF" w:rsidP="00D325AF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произведем расчет вертикальных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MLIN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 w:rsidRPr="00D325AF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 w:rsidRPr="00D325A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32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шлейфного направленного ответвителя</w:t>
      </w:r>
    </w:p>
    <w:p w:rsidR="0074579B" w:rsidRDefault="0074579B" w:rsidP="0074579B">
      <w:pPr>
        <w:tabs>
          <w:tab w:val="left" w:pos="4133"/>
        </w:tabs>
        <w:rPr>
          <w:rFonts w:ascii="Times New Roman" w:hAnsi="Times New Roman" w:cs="Times New Roman"/>
          <w:sz w:val="28"/>
          <w:szCs w:val="28"/>
        </w:rPr>
      </w:pPr>
    </w:p>
    <w:p w:rsidR="0074579B" w:rsidRDefault="0074579B" w:rsidP="0074579B">
      <w:pPr>
        <w:tabs>
          <w:tab w:val="left" w:pos="4133"/>
        </w:tabs>
        <w:rPr>
          <w:rFonts w:ascii="Times New Roman" w:hAnsi="Times New Roman" w:cs="Times New Roman"/>
          <w:sz w:val="28"/>
          <w:szCs w:val="28"/>
        </w:rPr>
      </w:pPr>
    </w:p>
    <w:p w:rsidR="00D325AF" w:rsidRDefault="00D325AF" w:rsidP="00D325AF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>
        <w:rPr>
          <w:rFonts w:ascii="Times New Roman" w:hAnsi="Times New Roman" w:cs="Times New Roman"/>
          <w:sz w:val="28"/>
          <w:szCs w:val="28"/>
          <w:lang w:val="en-US"/>
        </w:rPr>
        <w:t>TXLINE</w:t>
      </w:r>
      <w:r>
        <w:rPr>
          <w:rFonts w:ascii="Times New Roman" w:hAnsi="Times New Roman" w:cs="Times New Roman"/>
          <w:sz w:val="28"/>
          <w:szCs w:val="28"/>
        </w:rPr>
        <w:t xml:space="preserve">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MWO</w:t>
      </w:r>
      <w:r>
        <w:rPr>
          <w:rFonts w:ascii="Times New Roman" w:hAnsi="Times New Roman" w:cs="Times New Roman"/>
          <w:sz w:val="28"/>
          <w:szCs w:val="28"/>
        </w:rPr>
        <w:t xml:space="preserve"> получили соответственно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D32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E024D">
        <w:rPr>
          <w:rFonts w:ascii="Times New Roman" w:hAnsi="Times New Roman" w:cs="Times New Roman"/>
          <w:sz w:val="28"/>
          <w:szCs w:val="28"/>
        </w:rPr>
        <w:t xml:space="preserve"> представленные на рисунке 10</w:t>
      </w:r>
    </w:p>
    <w:p w:rsidR="000E024D" w:rsidRDefault="0074579B" w:rsidP="0074579B">
      <w:pPr>
        <w:tabs>
          <w:tab w:val="left" w:pos="413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4ABE921" wp14:editId="521B52C8">
            <wp:extent cx="4177145" cy="2708564"/>
            <wp:effectExtent l="0" t="0" r="0" b="0"/>
            <wp:docPr id="23" name="Рисунок 23" descr="C:\Users\ПК\Desktop\ТПС\ответвитело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ТПС\ответвителоь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85" cy="2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5AF" w:rsidRDefault="000E024D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10. Расчет вертикальных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MLIN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5A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325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25AF">
        <w:rPr>
          <w:rFonts w:ascii="Times New Roman" w:hAnsi="Times New Roman" w:cs="Times New Roman"/>
          <w:sz w:val="28"/>
          <w:szCs w:val="28"/>
        </w:rPr>
        <w:t>)</w:t>
      </w:r>
    </w:p>
    <w:p w:rsidR="00987D76" w:rsidRDefault="00203C39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03C39">
        <w:rPr>
          <w:rFonts w:ascii="Times New Roman" w:hAnsi="Times New Roman" w:cs="Times New Roman"/>
          <w:sz w:val="28"/>
          <w:szCs w:val="28"/>
        </w:rPr>
        <w:t>Оптимизировав характеристики направленного ответвителя встроенными способами программы MWO, задав соответствующие условия, получим</w:t>
      </w:r>
    </w:p>
    <w:p w:rsidR="00987D76" w:rsidRDefault="00203C39" w:rsidP="00987D76">
      <w:pPr>
        <w:tabs>
          <w:tab w:val="left" w:pos="3644"/>
        </w:tabs>
        <w:rPr>
          <w:rFonts w:ascii="Times New Roman" w:hAnsi="Times New Roman" w:cs="Times New Roman"/>
          <w:sz w:val="28"/>
          <w:szCs w:val="28"/>
        </w:rPr>
      </w:pPr>
      <w:r w:rsidRPr="00203C39">
        <w:rPr>
          <w:rFonts w:ascii="Times New Roman" w:hAnsi="Times New Roman" w:cs="Times New Roman"/>
          <w:sz w:val="28"/>
          <w:szCs w:val="28"/>
        </w:rPr>
        <w:t>график, аналогичный рассмотренному ранее</w:t>
      </w:r>
      <w:r w:rsidR="000E024D" w:rsidRPr="000E02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5072CE" wp14:editId="5B512D63">
            <wp:extent cx="5077690" cy="25215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306" cy="25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D4" w:rsidRPr="0074579B" w:rsidRDefault="003E39D4" w:rsidP="003E39D4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4579B">
        <w:rPr>
          <w:rFonts w:ascii="Times New Roman" w:hAnsi="Times New Roman" w:cs="Times New Roman"/>
          <w:sz w:val="28"/>
          <w:szCs w:val="28"/>
        </w:rPr>
        <w:t>Рис. 11. График зависимости потерь от частоты для разных развязок</w:t>
      </w:r>
    </w:p>
    <w:p w:rsidR="0074579B" w:rsidRDefault="0074579B" w:rsidP="00987D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579B" w:rsidRDefault="0074579B" w:rsidP="00987D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579B" w:rsidRDefault="0074579B" w:rsidP="00987D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579B" w:rsidRDefault="0074579B" w:rsidP="00987D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BF4" w:rsidRDefault="00814BF4" w:rsidP="009735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14BF4" w:rsidRDefault="00814BF4" w:rsidP="009735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73515" w:rsidRPr="00973515" w:rsidRDefault="00973515" w:rsidP="009735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73515">
        <w:rPr>
          <w:rFonts w:ascii="Times New Roman" w:hAnsi="Times New Roman" w:cs="Times New Roman"/>
          <w:b/>
          <w:sz w:val="28"/>
          <w:szCs w:val="28"/>
        </w:rPr>
        <w:t>3.3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973515">
        <w:rPr>
          <w:rFonts w:ascii="Times New Roman" w:hAnsi="Times New Roman" w:cs="Times New Roman"/>
          <w:b/>
          <w:sz w:val="28"/>
          <w:szCs w:val="28"/>
        </w:rPr>
        <w:t xml:space="preserve"> Расчет рабочей мощности гетеродина</w:t>
      </w:r>
      <w:r>
        <w:rPr>
          <w:rFonts w:ascii="Times New Roman" w:hAnsi="Times New Roman" w:cs="Times New Roman"/>
          <w:b/>
          <w:sz w:val="28"/>
          <w:szCs w:val="28"/>
        </w:rPr>
        <w:t xml:space="preserve">, 1 дБ Компрессии и точки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973515">
        <w:rPr>
          <w:rFonts w:ascii="Times New Roman" w:hAnsi="Times New Roman" w:cs="Times New Roman"/>
          <w:b/>
          <w:sz w:val="28"/>
          <w:szCs w:val="28"/>
        </w:rPr>
        <w:t xml:space="preserve">3 </w:t>
      </w:r>
    </w:p>
    <w:p w:rsidR="00987D76" w:rsidRDefault="00987D76" w:rsidP="00987D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2661">
        <w:rPr>
          <w:rFonts w:ascii="Times New Roman" w:hAnsi="Times New Roman" w:cs="Times New Roman"/>
          <w:sz w:val="28"/>
          <w:szCs w:val="28"/>
        </w:rPr>
        <w:t>Полученная после соединения всех частей схема</w:t>
      </w:r>
    </w:p>
    <w:p w:rsidR="003E39D4" w:rsidRDefault="003E39D4" w:rsidP="00987D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10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1403AA" wp14:editId="21DD5F49">
            <wp:extent cx="5940425" cy="3373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D4" w:rsidRPr="0074579B" w:rsidRDefault="003E39D4" w:rsidP="00987D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79B">
        <w:rPr>
          <w:rFonts w:ascii="Times New Roman" w:hAnsi="Times New Roman" w:cs="Times New Roman"/>
          <w:sz w:val="28"/>
          <w:szCs w:val="28"/>
        </w:rPr>
        <w:t>Рис.12. Собранная схема балансного смесителя с рассчитанными параметрами.</w:t>
      </w:r>
    </w:p>
    <w:p w:rsidR="00BC0F3F" w:rsidRPr="003E39D4" w:rsidRDefault="003E39D4" w:rsidP="003E39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39D4">
        <w:rPr>
          <w:rFonts w:ascii="Times New Roman" w:hAnsi="Times New Roman" w:cs="Times New Roman"/>
          <w:sz w:val="28"/>
          <w:szCs w:val="28"/>
        </w:rPr>
        <w:t>По этой схеме можно рассчитать рабочую мощность гетеродина, используя график зависимости потерь преобразования смесителя от уровня мощности гетеродина (рис. 13).</w:t>
      </w:r>
    </w:p>
    <w:p w:rsidR="003E39D4" w:rsidRPr="0074579B" w:rsidRDefault="003E39D4" w:rsidP="003E39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53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757DEB" wp14:editId="2A6C4D08">
            <wp:extent cx="5684520" cy="2499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2052" cy="24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79B">
        <w:rPr>
          <w:rFonts w:ascii="Times New Roman" w:hAnsi="Times New Roman" w:cs="Times New Roman"/>
          <w:sz w:val="28"/>
          <w:szCs w:val="28"/>
        </w:rPr>
        <w:t>Рис. 13. график зависимости потерь преобразования смесителя от уровня мощности гетеродина</w:t>
      </w:r>
    </w:p>
    <w:p w:rsidR="00BC0F3F" w:rsidRDefault="00BC0F3F" w:rsidP="00BC0F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1493" w:rsidRDefault="00BC0F3F" w:rsidP="00BC0F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0F3F">
        <w:rPr>
          <w:rFonts w:ascii="Times New Roman" w:hAnsi="Times New Roman" w:cs="Times New Roman"/>
          <w:sz w:val="28"/>
          <w:szCs w:val="28"/>
        </w:rPr>
        <w:t>По этому графику определяем наименьшие потери в дБ и соответсвтвующую им мощность гетеродина. Здесь наименьшие потери преобразования равны ~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BC0F3F">
        <w:rPr>
          <w:rFonts w:ascii="Times New Roman" w:hAnsi="Times New Roman" w:cs="Times New Roman"/>
          <w:sz w:val="28"/>
          <w:szCs w:val="28"/>
        </w:rPr>
        <w:t xml:space="preserve"> дБ и дости</w:t>
      </w:r>
      <w:r>
        <w:rPr>
          <w:rFonts w:ascii="Times New Roman" w:hAnsi="Times New Roman" w:cs="Times New Roman"/>
          <w:sz w:val="28"/>
          <w:szCs w:val="28"/>
        </w:rPr>
        <w:t xml:space="preserve">гаются при мощности гетеродина  = </w:t>
      </w:r>
      <w:r w:rsidRPr="00BC0F3F">
        <w:rPr>
          <w:rFonts w:ascii="Times New Roman" w:hAnsi="Times New Roman" w:cs="Times New Roman"/>
          <w:sz w:val="28"/>
          <w:szCs w:val="28"/>
        </w:rPr>
        <w:t>8</w:t>
      </w:r>
      <w:r w:rsidR="00651493">
        <w:rPr>
          <w:rFonts w:ascii="Times New Roman" w:hAnsi="Times New Roman" w:cs="Times New Roman"/>
          <w:sz w:val="28"/>
          <w:szCs w:val="28"/>
        </w:rPr>
        <w:t xml:space="preserve">,055 дБм. </w:t>
      </w:r>
    </w:p>
    <w:p w:rsidR="00BC0F3F" w:rsidRDefault="00BC0F3F" w:rsidP="00BC0F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0F3F">
        <w:rPr>
          <w:rFonts w:ascii="Times New Roman" w:hAnsi="Times New Roman" w:cs="Times New Roman"/>
          <w:sz w:val="28"/>
          <w:szCs w:val="28"/>
        </w:rPr>
        <w:t>Теперь, меняя мощность сигнала, мы можем определить точку 1 дБ компрессии. Зафиксировав рабочую частоту гетеродина, получаем график (рис. 14).</w:t>
      </w:r>
    </w:p>
    <w:p w:rsidR="00BC0F3F" w:rsidRDefault="00BC0F3F" w:rsidP="00BC0F3F">
      <w:pPr>
        <w:spacing w:line="360" w:lineRule="auto"/>
        <w:jc w:val="center"/>
        <w:rPr>
          <w:rFonts w:ascii="Times New Roman" w:hAnsi="Times New Roman" w:cs="Times New Roman"/>
        </w:rPr>
      </w:pPr>
      <w:r w:rsidRPr="008A17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2AFF0" wp14:editId="161450EC">
            <wp:extent cx="5940425" cy="29444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79B">
        <w:rPr>
          <w:rFonts w:ascii="Times New Roman" w:hAnsi="Times New Roman" w:cs="Times New Roman"/>
          <w:sz w:val="28"/>
          <w:szCs w:val="28"/>
        </w:rPr>
        <w:t>Рис. 14. График зависимости потерь преобразования от уровня мощности сигнала</w:t>
      </w: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C0F3F" w:rsidRDefault="00651493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1493">
        <w:rPr>
          <w:rFonts w:ascii="Times New Roman" w:hAnsi="Times New Roman" w:cs="Times New Roman"/>
          <w:sz w:val="28"/>
          <w:szCs w:val="28"/>
        </w:rPr>
        <w:t xml:space="preserve">Из графика видно, что потери увеличиваются на 1 дБ при мощности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514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8.526 дБм </w:t>
      </w:r>
      <w:r w:rsidRPr="00651493">
        <w:rPr>
          <w:rFonts w:ascii="Times New Roman" w:hAnsi="Times New Roman" w:cs="Times New Roman"/>
          <w:sz w:val="28"/>
          <w:szCs w:val="28"/>
        </w:rPr>
        <w:t>– это и будет точкой 1 дБ компрессии.</w:t>
      </w: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>Также стоит рассчитать точку IP3. Воспользовавшись предоставленным программой MWO методом OIPN, получаем ее координаты (рис. 15) .</w:t>
      </w:r>
    </w:p>
    <w:p w:rsidR="00EC634D" w:rsidRDefault="00EC634D" w:rsidP="00EC634D">
      <w:pPr>
        <w:spacing w:line="360" w:lineRule="auto"/>
        <w:jc w:val="center"/>
        <w:rPr>
          <w:rFonts w:ascii="Times New Roman" w:hAnsi="Times New Roman" w:cs="Times New Roman"/>
        </w:rPr>
      </w:pPr>
      <w:r w:rsidRPr="00EC63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F1E7A" wp14:editId="67310D41">
            <wp:extent cx="4738255" cy="2001982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1251" cy="20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4D" w:rsidRPr="0074579B" w:rsidRDefault="00EC634D" w:rsidP="00EC6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79B">
        <w:rPr>
          <w:rFonts w:ascii="Times New Roman" w:hAnsi="Times New Roman" w:cs="Times New Roman"/>
          <w:sz w:val="28"/>
          <w:szCs w:val="28"/>
        </w:rPr>
        <w:t>Рис. 15. Точка IP3. По оси Х расположена частота сигнала, по оси У – его мощность</w:t>
      </w: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74579B" w:rsidRDefault="0074579B" w:rsidP="0065149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EC634D" w:rsidRPr="00973515" w:rsidRDefault="00973515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973515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  <w:r w:rsidR="00EC634D" w:rsidRPr="00973515">
        <w:rPr>
          <w:rFonts w:ascii="Times New Roman" w:hAnsi="Times New Roman" w:cs="Times New Roman"/>
          <w:b/>
          <w:sz w:val="32"/>
          <w:szCs w:val="32"/>
        </w:rPr>
        <w:t xml:space="preserve">. Технология изготовления 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 xml:space="preserve">Тонкопленочные интегральные микросхемы — это схемы, элементы которых совместно с межсоединениями создаются в виде тонких пленок, (проводящих, резистивных, диэлектрических и полупроводниковых) разных материалов, осажденных на общей стеклянной или керамической подложке. Схемы подобного типа изготавливают напылением в вакууме через соответствующие маски. Обычно в виде тонкопленочных схем изготавливаются пассивные схемы. Тонкопленочные резисторы также могут иметь большие сопротивления. Кроме того, их точность может быть очень высокой, а температурная зависимость слабой. Типовые процессы тонкопленочной технологии базируются на различных методах нанесения пленок в вакууме и формирования конфигурации элементов, межэлементных и межкомпонентных соединений и контактных площадок с помощью масок и фотолитографии. 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EC634D">
        <w:rPr>
          <w:rFonts w:ascii="Times New Roman" w:hAnsi="Times New Roman" w:cs="Times New Roman"/>
          <w:sz w:val="28"/>
          <w:szCs w:val="28"/>
        </w:rPr>
        <w:t xml:space="preserve">Процесс нанесения тонких пленок в вакууме состоит в создании потока частиц, направленного в сторону подложки, и последующей их конденсации с образованием тонкопленочных слоев на покрываемой поверхности. Полученные тонкопленочные покрытия подвергаются дальнейшей обработке с целью формирования из них функциональных элементов электронных приборов и интегральных микросхем. </w:t>
      </w:r>
    </w:p>
    <w:p w:rsidR="00651493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EC634D">
        <w:rPr>
          <w:rFonts w:ascii="Times New Roman" w:hAnsi="Times New Roman" w:cs="Times New Roman"/>
          <w:sz w:val="28"/>
          <w:szCs w:val="28"/>
        </w:rPr>
        <w:t>Ниже приведена схема (порядок выполнения операций) изготовления резистивно-проводниковой платы с использованием метода селективного травления нанесенных на подложку слоев согласно ОСТ 107.750878.001-87 с указанием соответствующих операциям подразделов: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 xml:space="preserve">1. Очистка подложек (подраздел 5.2) 18 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>2. Изготовление резистивно-проводниковой структуры в едином вакуумном цикле (подраздел 5.3)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 xml:space="preserve"> 3. Изготовление фоторезистивной маски (подраздел 5.4) 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 xml:space="preserve">4. Травление резистивно-проводниковой структуры (подраздел 5.5) 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 xml:space="preserve">5. Удаление фоторезистивной маски (подраздел 5.5) 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 xml:space="preserve">6. Изготовление фоторезистивной маски (подраздел 5.4) 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 xml:space="preserve">7. Травление проводниковой структуры (подраздел 5.5.) 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>8. Удаление фоторезистивной маски (подраздел 5.4)</w:t>
      </w: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EC634D" w:rsidRDefault="00814BF4" w:rsidP="0065149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</w:t>
      </w:r>
      <w:r w:rsidR="00EC634D" w:rsidRPr="00EC634D">
        <w:rPr>
          <w:rFonts w:ascii="Times New Roman" w:hAnsi="Times New Roman" w:cs="Times New Roman"/>
          <w:b/>
          <w:sz w:val="32"/>
          <w:szCs w:val="32"/>
        </w:rPr>
        <w:t>. Использованная литература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34D">
        <w:rPr>
          <w:rFonts w:ascii="Times New Roman" w:hAnsi="Times New Roman" w:cs="Times New Roman"/>
          <w:sz w:val="28"/>
          <w:szCs w:val="28"/>
        </w:rPr>
        <w:t>1) Метод. указания к лабораторным работам /С.А. Мешков, В.В. Назаров, Н.В. Федоркова. – М.: Из</w:t>
      </w:r>
      <w:r>
        <w:rPr>
          <w:rFonts w:ascii="Times New Roman" w:hAnsi="Times New Roman" w:cs="Times New Roman"/>
          <w:sz w:val="28"/>
          <w:szCs w:val="28"/>
        </w:rPr>
        <w:t>д-во МГТУ им. Н.Э. Баумана, 2016</w:t>
      </w:r>
      <w:r w:rsidRPr="00EC634D">
        <w:rPr>
          <w:rFonts w:ascii="Times New Roman" w:hAnsi="Times New Roman" w:cs="Times New Roman"/>
          <w:sz w:val="28"/>
          <w:szCs w:val="28"/>
        </w:rPr>
        <w:t>. – с., ил.</w:t>
      </w:r>
    </w:p>
    <w:p w:rsid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EC634D">
        <w:rPr>
          <w:rFonts w:ascii="Times New Roman" w:hAnsi="Times New Roman" w:cs="Times New Roman"/>
          <w:sz w:val="28"/>
          <w:szCs w:val="28"/>
        </w:rPr>
        <w:t>ОСТ 107.750 878.001-87 Технология изготовления тонкопленочных плат.</w:t>
      </w:r>
    </w:p>
    <w:p w:rsidR="00EC634D" w:rsidRPr="00EC634D" w:rsidRDefault="00EC634D" w:rsidP="0065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C0F3F" w:rsidRPr="00BC0F3F" w:rsidRDefault="00BC0F3F" w:rsidP="00BC0F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E024D" w:rsidRDefault="000E024D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0E024D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A26D8" w:rsidRDefault="008A26D8" w:rsidP="008A26D8">
      <w:pPr>
        <w:tabs>
          <w:tab w:val="left" w:pos="3644"/>
        </w:tabs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tabs>
          <w:tab w:val="left" w:pos="3644"/>
        </w:tabs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8A26D8">
      <w:pPr>
        <w:tabs>
          <w:tab w:val="left" w:pos="3644"/>
        </w:tabs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8A26D8">
      <w:pPr>
        <w:tabs>
          <w:tab w:val="left" w:pos="3644"/>
        </w:tabs>
        <w:rPr>
          <w:rFonts w:ascii="Times New Roman" w:hAnsi="Times New Roman" w:cs="Times New Roman"/>
          <w:b/>
          <w:sz w:val="32"/>
          <w:szCs w:val="32"/>
        </w:rPr>
      </w:pPr>
    </w:p>
    <w:p w:rsidR="00814BF4" w:rsidRDefault="00814BF4" w:rsidP="008A26D8">
      <w:pPr>
        <w:tabs>
          <w:tab w:val="left" w:pos="3644"/>
        </w:tabs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tabs>
          <w:tab w:val="left" w:pos="3644"/>
        </w:tabs>
        <w:rPr>
          <w:rFonts w:ascii="Times New Roman" w:hAnsi="Times New Roman" w:cs="Times New Roman"/>
          <w:b/>
          <w:sz w:val="32"/>
          <w:szCs w:val="32"/>
        </w:rPr>
      </w:pPr>
      <w:r w:rsidRPr="008A26D8">
        <w:rPr>
          <w:rFonts w:ascii="Times New Roman" w:hAnsi="Times New Roman" w:cs="Times New Roman"/>
          <w:b/>
          <w:sz w:val="32"/>
          <w:szCs w:val="32"/>
        </w:rPr>
        <w:t>Приложение 1. Эскиз микрополосковой платы смесителя</w:t>
      </w:r>
    </w:p>
    <w:p w:rsidR="008A26D8" w:rsidRDefault="008A26D8" w:rsidP="008A26D8">
      <w:pPr>
        <w:tabs>
          <w:tab w:val="left" w:pos="3644"/>
        </w:tabs>
        <w:rPr>
          <w:rFonts w:ascii="Times New Roman" w:hAnsi="Times New Roman" w:cs="Times New Roman"/>
          <w:b/>
          <w:sz w:val="32"/>
          <w:szCs w:val="32"/>
        </w:rPr>
      </w:pPr>
      <w:r w:rsidRPr="008A26D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C1DF8A2" wp14:editId="627975EA">
            <wp:extent cx="6322097" cy="342138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1382" cy="34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D8" w:rsidRPr="008A26D8" w:rsidRDefault="008A26D8" w:rsidP="008A26D8">
      <w:pPr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  <w:r w:rsidRPr="008A26D8">
        <w:rPr>
          <w:rFonts w:ascii="Times New Roman" w:hAnsi="Times New Roman" w:cs="Times New Roman"/>
          <w:b/>
          <w:sz w:val="32"/>
          <w:szCs w:val="32"/>
        </w:rPr>
        <w:t>Приложение 2. Эле</w:t>
      </w:r>
      <w:r>
        <w:rPr>
          <w:rFonts w:ascii="Times New Roman" w:hAnsi="Times New Roman" w:cs="Times New Roman"/>
          <w:b/>
          <w:sz w:val="32"/>
          <w:szCs w:val="32"/>
        </w:rPr>
        <w:t>ктрическая принципиальная схема</w:t>
      </w: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b/>
          <w:sz w:val="32"/>
          <w:szCs w:val="32"/>
        </w:rPr>
      </w:pPr>
      <w:r w:rsidRPr="008A26D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CAA6ECB" wp14:editId="26F68CA7">
            <wp:extent cx="6088380" cy="28117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5128" cy="28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8A26D8" w:rsidRDefault="008A26D8" w:rsidP="008A26D8">
      <w:pPr>
        <w:rPr>
          <w:rFonts w:ascii="Times New Roman" w:hAnsi="Times New Roman" w:cs="Times New Roman"/>
          <w:sz w:val="32"/>
          <w:szCs w:val="32"/>
        </w:rPr>
      </w:pPr>
    </w:p>
    <w:p w:rsidR="00814BF4" w:rsidRDefault="00814BF4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Default="00C0346A" w:rsidP="008A26D8">
      <w:pPr>
        <w:rPr>
          <w:rFonts w:ascii="Times New Roman" w:hAnsi="Times New Roman" w:cs="Times New Roman"/>
          <w:b/>
          <w:sz w:val="32"/>
          <w:szCs w:val="32"/>
        </w:rPr>
      </w:pPr>
      <w:r w:rsidRPr="00C0346A">
        <w:rPr>
          <w:rFonts w:ascii="Times New Roman" w:hAnsi="Times New Roman" w:cs="Times New Roman"/>
          <w:b/>
          <w:sz w:val="32"/>
          <w:szCs w:val="32"/>
        </w:rPr>
        <w:t>Приложение 3.</w:t>
      </w:r>
      <w:r>
        <w:rPr>
          <w:rFonts w:ascii="Times New Roman" w:hAnsi="Times New Roman" w:cs="Times New Roman"/>
          <w:b/>
          <w:sz w:val="32"/>
          <w:szCs w:val="32"/>
        </w:rPr>
        <w:t xml:space="preserve"> Схема выводов диода А137А-5</w:t>
      </w:r>
    </w:p>
    <w:p w:rsidR="00C0346A" w:rsidRDefault="00C0346A" w:rsidP="008A26D8">
      <w:pPr>
        <w:rPr>
          <w:rFonts w:ascii="Times New Roman" w:hAnsi="Times New Roman" w:cs="Times New Roman"/>
          <w:b/>
          <w:sz w:val="32"/>
          <w:szCs w:val="32"/>
        </w:rPr>
      </w:pPr>
    </w:p>
    <w:p w:rsidR="008A26D8" w:rsidRPr="008A26D8" w:rsidRDefault="00C0346A" w:rsidP="008A26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35980" cy="4251960"/>
            <wp:effectExtent l="0" t="0" r="7620" b="0"/>
            <wp:docPr id="19" name="Рисунок 19" descr="C:\Users\ПК\Desktop\ди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диод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26D8" w:rsidRPr="008A26D8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D1666" w:rsidRDefault="001D1666" w:rsidP="00626D4D">
      <w:pPr>
        <w:spacing w:after="0" w:line="240" w:lineRule="auto"/>
      </w:pPr>
      <w:r>
        <w:separator/>
      </w:r>
    </w:p>
  </w:endnote>
  <w:endnote w:type="continuationSeparator" w:id="0">
    <w:p w:rsidR="001D1666" w:rsidRDefault="001D1666" w:rsidP="00626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895881"/>
      <w:docPartObj>
        <w:docPartGallery w:val="Page Numbers (Bottom of Page)"/>
        <w:docPartUnique/>
      </w:docPartObj>
    </w:sdtPr>
    <w:sdtEndPr/>
    <w:sdtContent>
      <w:p w:rsidR="00814BF4" w:rsidRDefault="00814BF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  <w:p w:rsidR="00814BF4" w:rsidRDefault="00814BF4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D1666" w:rsidRDefault="001D1666" w:rsidP="00626D4D">
      <w:pPr>
        <w:spacing w:after="0" w:line="240" w:lineRule="auto"/>
      </w:pPr>
      <w:r>
        <w:separator/>
      </w:r>
    </w:p>
  </w:footnote>
  <w:footnote w:type="continuationSeparator" w:id="0">
    <w:p w:rsidR="001D1666" w:rsidRDefault="001D1666" w:rsidP="00626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90E3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 w16cid:durableId="1145782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73A6"/>
    <w:rsid w:val="000D08CF"/>
    <w:rsid w:val="000E024D"/>
    <w:rsid w:val="00151CAB"/>
    <w:rsid w:val="001D1666"/>
    <w:rsid w:val="00203C39"/>
    <w:rsid w:val="002C69FB"/>
    <w:rsid w:val="002D1F1E"/>
    <w:rsid w:val="003E39D4"/>
    <w:rsid w:val="00462172"/>
    <w:rsid w:val="004E0EDA"/>
    <w:rsid w:val="005373A6"/>
    <w:rsid w:val="00626D4D"/>
    <w:rsid w:val="00651493"/>
    <w:rsid w:val="00716403"/>
    <w:rsid w:val="0074579B"/>
    <w:rsid w:val="00814BF4"/>
    <w:rsid w:val="008A26D8"/>
    <w:rsid w:val="008F1E45"/>
    <w:rsid w:val="009628B4"/>
    <w:rsid w:val="00973515"/>
    <w:rsid w:val="00987D76"/>
    <w:rsid w:val="009A2ABF"/>
    <w:rsid w:val="00A953D6"/>
    <w:rsid w:val="00AE1DE1"/>
    <w:rsid w:val="00BB7D8A"/>
    <w:rsid w:val="00BC0F3F"/>
    <w:rsid w:val="00C0346A"/>
    <w:rsid w:val="00C06905"/>
    <w:rsid w:val="00C436BE"/>
    <w:rsid w:val="00C43C79"/>
    <w:rsid w:val="00CF63B1"/>
    <w:rsid w:val="00D325AF"/>
    <w:rsid w:val="00D97A32"/>
    <w:rsid w:val="00DA7F33"/>
    <w:rsid w:val="00DB2661"/>
    <w:rsid w:val="00DE3B92"/>
    <w:rsid w:val="00DF2B9F"/>
    <w:rsid w:val="00EC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1EAC4E-B265-C945-92B9-4A3F0883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905"/>
    <w:pPr>
      <w:spacing w:after="160" w:line="259" w:lineRule="auto"/>
    </w:pPr>
  </w:style>
  <w:style w:type="paragraph" w:styleId="1">
    <w:name w:val="heading 1"/>
    <w:basedOn w:val="a"/>
    <w:next w:val="a"/>
    <w:link w:val="10"/>
    <w:qFormat/>
    <w:rsid w:val="00151CAB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151CAB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151CAB"/>
    <w:pPr>
      <w:keepNext/>
      <w:spacing w:after="0" w:line="240" w:lineRule="auto"/>
      <w:outlineLvl w:val="4"/>
    </w:pPr>
    <w:rPr>
      <w:rFonts w:ascii="Times New Roman" w:eastAsia="Times New Roman" w:hAnsi="Times New Roman" w:cs="Times New Roman"/>
      <w:sz w:val="28"/>
      <w:szCs w:val="24"/>
      <w:u w:val="single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uiPriority w:val="99"/>
    <w:semiHidden/>
    <w:unhideWhenUsed/>
    <w:rsid w:val="00DE3B92"/>
    <w:pPr>
      <w:spacing w:after="120" w:line="480" w:lineRule="auto"/>
    </w:pPr>
    <w:rPr>
      <w:rFonts w:ascii="Calibri" w:eastAsia="Calibri" w:hAnsi="Calibri" w:cs="Times New Roman"/>
    </w:rPr>
  </w:style>
  <w:style w:type="character" w:customStyle="1" w:styleId="20">
    <w:name w:val="Основной текст 2 Знак"/>
    <w:basedOn w:val="a0"/>
    <w:link w:val="2"/>
    <w:uiPriority w:val="99"/>
    <w:semiHidden/>
    <w:rsid w:val="00DE3B92"/>
    <w:rPr>
      <w:rFonts w:ascii="Calibri" w:eastAsia="Calibri" w:hAnsi="Calibri" w:cs="Times New Roman"/>
    </w:rPr>
  </w:style>
  <w:style w:type="paragraph" w:customStyle="1" w:styleId="11">
    <w:name w:val="Обычный1"/>
    <w:rsid w:val="00DE3B9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ody Text"/>
    <w:basedOn w:val="a"/>
    <w:link w:val="a4"/>
    <w:uiPriority w:val="99"/>
    <w:unhideWhenUsed/>
    <w:rsid w:val="00151CAB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151CAB"/>
  </w:style>
  <w:style w:type="paragraph" w:styleId="a5">
    <w:name w:val="Body Text Indent"/>
    <w:basedOn w:val="a"/>
    <w:link w:val="a6"/>
    <w:uiPriority w:val="99"/>
    <w:unhideWhenUsed/>
    <w:rsid w:val="00151CA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rsid w:val="00151CAB"/>
  </w:style>
  <w:style w:type="character" w:customStyle="1" w:styleId="10">
    <w:name w:val="Заголовок 1 Знак"/>
    <w:basedOn w:val="a0"/>
    <w:link w:val="1"/>
    <w:rsid w:val="00151CAB"/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151CAB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151CAB"/>
    <w:rPr>
      <w:rFonts w:ascii="Times New Roman" w:eastAsia="Times New Roman" w:hAnsi="Times New Roman" w:cs="Times New Roman"/>
      <w:sz w:val="28"/>
      <w:szCs w:val="24"/>
      <w:u w:val="single"/>
      <w:lang w:eastAsia="ru-RU"/>
    </w:rPr>
  </w:style>
  <w:style w:type="paragraph" w:customStyle="1" w:styleId="a7">
    <w:basedOn w:val="a"/>
    <w:next w:val="a8"/>
    <w:qFormat/>
    <w:rsid w:val="00151CAB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151C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Заголовок Знак"/>
    <w:basedOn w:val="a0"/>
    <w:link w:val="a8"/>
    <w:uiPriority w:val="10"/>
    <w:rsid w:val="00151C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a">
    <w:name w:val="Balloon Text"/>
    <w:basedOn w:val="a"/>
    <w:link w:val="ab"/>
    <w:uiPriority w:val="99"/>
    <w:semiHidden/>
    <w:unhideWhenUsed/>
    <w:rsid w:val="002C6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C69FB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DA7F33"/>
    <w:rPr>
      <w:color w:val="808080"/>
    </w:rPr>
  </w:style>
  <w:style w:type="paragraph" w:styleId="ad">
    <w:name w:val="header"/>
    <w:basedOn w:val="a"/>
    <w:link w:val="ae"/>
    <w:uiPriority w:val="99"/>
    <w:unhideWhenUsed/>
    <w:rsid w:val="00626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626D4D"/>
  </w:style>
  <w:style w:type="paragraph" w:styleId="af">
    <w:name w:val="footer"/>
    <w:basedOn w:val="a"/>
    <w:link w:val="af0"/>
    <w:uiPriority w:val="99"/>
    <w:unhideWhenUsed/>
    <w:rsid w:val="00626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626D4D"/>
  </w:style>
  <w:style w:type="paragraph" w:styleId="af1">
    <w:name w:val="TOC Heading"/>
    <w:basedOn w:val="1"/>
    <w:next w:val="a"/>
    <w:uiPriority w:val="39"/>
    <w:unhideWhenUsed/>
    <w:qFormat/>
    <w:rsid w:val="00C0346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0346A"/>
    <w:pPr>
      <w:spacing w:after="100" w:line="256" w:lineRule="auto"/>
      <w:ind w:firstLine="709"/>
      <w:jc w:val="both"/>
    </w:pPr>
    <w:rPr>
      <w:rFonts w:ascii="Times New Roman" w:hAnsi="Times New Roman"/>
      <w:sz w:val="28"/>
    </w:rPr>
  </w:style>
  <w:style w:type="character" w:styleId="af2">
    <w:name w:val="Hyperlink"/>
    <w:basedOn w:val="a0"/>
    <w:uiPriority w:val="99"/>
    <w:unhideWhenUsed/>
    <w:rsid w:val="00C034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jpeg" /><Relationship Id="rId12" Type="http://schemas.openxmlformats.org/officeDocument/2006/relationships/image" Target="media/image6.png" /><Relationship Id="rId17" Type="http://schemas.openxmlformats.org/officeDocument/2006/relationships/image" Target="media/image11.jpeg" /><Relationship Id="rId25" Type="http://schemas.openxmlformats.org/officeDocument/2006/relationships/image" Target="media/image19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theme" Target="theme/theme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2273</Words>
  <Characters>12960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Grisha Stryuk</cp:lastModifiedBy>
  <cp:revision>2</cp:revision>
  <dcterms:created xsi:type="dcterms:W3CDTF">2022-05-23T05:48:00Z</dcterms:created>
  <dcterms:modified xsi:type="dcterms:W3CDTF">2022-05-23T05:48:00Z</dcterms:modified>
</cp:coreProperties>
</file>