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1D" w:rsidRPr="00336EBB" w:rsidRDefault="00604344">
      <w:pPr>
        <w:rPr>
          <w:rFonts w:ascii="Adobe 黑体 Std R" w:eastAsia="Adobe 黑体 Std R" w:hAnsi="Adobe 黑体 Std R"/>
          <w:sz w:val="44"/>
          <w:szCs w:val="44"/>
        </w:rPr>
      </w:pPr>
      <w:r w:rsidRPr="00336EBB">
        <w:rPr>
          <w:rFonts w:ascii="Adobe 黑体 Std R" w:eastAsia="Adobe 黑体 Std R" w:hAnsi="Adobe 黑体 Std R" w:hint="eastAsia"/>
          <w:sz w:val="44"/>
          <w:szCs w:val="44"/>
        </w:rPr>
        <w:t xml:space="preserve">Question No. 2 </w:t>
      </w:r>
    </w:p>
    <w:p w:rsidR="00604344" w:rsidRPr="00336EBB" w:rsidRDefault="00604344">
      <w:pPr>
        <w:rPr>
          <w:rFonts w:ascii="Adobe 黑体 Std R" w:eastAsia="Adobe 黑体 Std R" w:hAnsi="Adobe 黑体 Std R"/>
        </w:rPr>
      </w:pPr>
      <w:r w:rsidRPr="00336EBB">
        <w:rPr>
          <w:rFonts w:ascii="Adobe 黑体 Std R" w:eastAsia="Adobe 黑体 Std R" w:hAnsi="Adobe 黑体 Std R"/>
          <w:noProof/>
        </w:rPr>
        <w:drawing>
          <wp:inline distT="0" distB="0" distL="0" distR="0" wp14:anchorId="722A365C" wp14:editId="587468AC">
            <wp:extent cx="5274310" cy="156825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11" w:rsidRPr="00336EBB" w:rsidRDefault="00807111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>Step 2: 將變色鳶尾設為正類別(Positive class)，維吉尼亞鳶尾設為負類別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 </w:t>
      </w:r>
      <w:r w:rsidRPr="00336EBB">
        <w:rPr>
          <w:rFonts w:ascii="Adobe 黑体 Std R" w:eastAsia="Adobe 黑体 Std R" w:hAnsi="Adobe 黑体 Std R" w:hint="eastAsia"/>
          <w:sz w:val="32"/>
          <w:szCs w:val="32"/>
        </w:rPr>
        <w:t>(Negative class)，採用第三種和第四種特徵，並且以兩類別前25筆數據做為訓練，後25筆共50組數據做為training set</w:t>
      </w:r>
    </w:p>
    <w:p w:rsidR="00807111" w:rsidRPr="00336EBB" w:rsidRDefault="00807111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sz w:val="32"/>
          <w:szCs w:val="32"/>
        </w:rPr>
        <w:t>W</w:t>
      </w:r>
      <w:r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eight Vector: </w:t>
      </w:r>
      <w:r w:rsidR="00604344" w:rsidRPr="00336EBB">
        <w:rPr>
          <w:rFonts w:ascii="Adobe 黑体 Std R" w:eastAsia="Adobe 黑体 Std R" w:hAnsi="Adobe 黑体 Std R"/>
          <w:sz w:val="32"/>
          <w:szCs w:val="32"/>
        </w:rPr>
        <w:t xml:space="preserve">W = </w:t>
      </w:r>
      <w:proofErr w:type="gramStart"/>
      <w:r w:rsidR="00604344" w:rsidRPr="00336EBB">
        <w:rPr>
          <w:rFonts w:ascii="Adobe 黑体 Std R" w:eastAsia="Adobe 黑体 Std R" w:hAnsi="Adobe 黑体 Std R"/>
          <w:sz w:val="32"/>
          <w:szCs w:val="32"/>
        </w:rPr>
        <w:t>[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 -</w:t>
      </w:r>
      <w:proofErr w:type="gramEnd"/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2.09  </w:t>
      </w:r>
      <w:r w:rsidR="00EB557F" w:rsidRPr="00336EBB">
        <w:rPr>
          <w:rFonts w:ascii="Adobe 黑体 Std R" w:eastAsia="Adobe 黑体 Std R" w:hAnsi="Adobe 黑体 Std R" w:hint="eastAsia"/>
          <w:sz w:val="32"/>
          <w:szCs w:val="32"/>
        </w:rPr>
        <w:t>-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10.46]^T </w:t>
      </w:r>
    </w:p>
    <w:p w:rsidR="00604344" w:rsidRPr="00336EBB" w:rsidRDefault="00807111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Bias: 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b=28.10 </w:t>
      </w:r>
    </w:p>
    <w:p w:rsidR="00C63AF2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>Step 3: 模型分類率94.00%</w:t>
      </w:r>
    </w:p>
    <w:p w:rsidR="00C63AF2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>Step 4: 將訓練和測試資料集對調，進行交叉驗證(Cross validation)，對調後結果如下：</w:t>
      </w:r>
    </w:p>
    <w:p w:rsidR="00807111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sz w:val="32"/>
          <w:szCs w:val="32"/>
        </w:rPr>
        <w:t>W</w:t>
      </w:r>
      <w:r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eight </w:t>
      </w:r>
      <w:proofErr w:type="gramStart"/>
      <w:r w:rsidRPr="00336EBB">
        <w:rPr>
          <w:rFonts w:ascii="Adobe 黑体 Std R" w:eastAsia="Adobe 黑体 Std R" w:hAnsi="Adobe 黑体 Std R" w:hint="eastAsia"/>
          <w:sz w:val="32"/>
          <w:szCs w:val="32"/>
        </w:rPr>
        <w:t>Vector :</w:t>
      </w:r>
      <w:proofErr w:type="gramEnd"/>
      <w:r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 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W = </w:t>
      </w:r>
      <w:r w:rsidR="00604344" w:rsidRPr="00336EBB">
        <w:rPr>
          <w:rFonts w:ascii="Adobe 黑体 Std R" w:eastAsia="Adobe 黑体 Std R" w:hAnsi="Adobe 黑体 Std R"/>
          <w:sz w:val="32"/>
          <w:szCs w:val="32"/>
        </w:rPr>
        <w:t>[</w:t>
      </w:r>
      <w:r w:rsidR="00807111" w:rsidRPr="00336EBB">
        <w:rPr>
          <w:rFonts w:ascii="Adobe 黑体 Std R" w:eastAsia="Adobe 黑体 Std R" w:hAnsi="Adobe 黑体 Std R"/>
          <w:sz w:val="32"/>
          <w:szCs w:val="32"/>
        </w:rPr>
        <w:t xml:space="preserve"> </w:t>
      </w:r>
      <w:r w:rsidR="00604344" w:rsidRPr="00336EBB">
        <w:rPr>
          <w:rFonts w:ascii="Adobe 黑体 Std R" w:eastAsia="Adobe 黑体 Std R" w:hAnsi="Adobe 黑体 Std R"/>
          <w:sz w:val="32"/>
          <w:szCs w:val="32"/>
        </w:rPr>
        <w:t xml:space="preserve">-3.73 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 </w:t>
      </w:r>
      <w:r w:rsidR="00604344" w:rsidRPr="00336EBB">
        <w:rPr>
          <w:rFonts w:ascii="Adobe 黑体 Std R" w:eastAsia="Adobe 黑体 Std R" w:hAnsi="Adobe 黑体 Std R"/>
          <w:sz w:val="32"/>
          <w:szCs w:val="32"/>
        </w:rPr>
        <w:t>-7.85]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^T  </w:t>
      </w:r>
    </w:p>
    <w:p w:rsidR="00604344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 xml:space="preserve">Bias: </w:t>
      </w:r>
      <w:r w:rsidR="00604344" w:rsidRPr="00336EBB">
        <w:rPr>
          <w:rFonts w:ascii="Adobe 黑体 Std R" w:eastAsia="Adobe 黑体 Std R" w:hAnsi="Adobe 黑体 Std R" w:hint="eastAsia"/>
          <w:sz w:val="32"/>
          <w:szCs w:val="32"/>
        </w:rPr>
        <w:t>b=31.08</w:t>
      </w:r>
    </w:p>
    <w:p w:rsidR="00C63AF2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>分類率94.00%</w:t>
      </w:r>
    </w:p>
    <w:p w:rsidR="00A82EAE" w:rsidRPr="00336EBB" w:rsidRDefault="00A82EAE">
      <w:pPr>
        <w:rPr>
          <w:rFonts w:ascii="Adobe 黑体 Std R" w:eastAsia="Adobe 黑体 Std R" w:hAnsi="Adobe 黑体 Std R"/>
          <w:sz w:val="32"/>
          <w:szCs w:val="32"/>
        </w:rPr>
      </w:pPr>
    </w:p>
    <w:p w:rsidR="00A82EAE" w:rsidRPr="00336EBB" w:rsidRDefault="00A82EAE">
      <w:pPr>
        <w:rPr>
          <w:rFonts w:ascii="Adobe 黑体 Std R" w:eastAsia="Adobe 黑体 Std R" w:hAnsi="Adobe 黑体 Std R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4"/>
        <w:gridCol w:w="1149"/>
        <w:gridCol w:w="2425"/>
        <w:gridCol w:w="1867"/>
        <w:gridCol w:w="1457"/>
      </w:tblGrid>
      <w:tr w:rsidR="00A82EAE" w:rsidRPr="00336EBB" w:rsidTr="00EB557F">
        <w:tc>
          <w:tcPr>
            <w:tcW w:w="1624" w:type="dxa"/>
          </w:tcPr>
          <w:p w:rsidR="00A82EAE" w:rsidRPr="00336EBB" w:rsidRDefault="00A82EAE">
            <w:pPr>
              <w:rPr>
                <w:rFonts w:ascii="Adobe 黑体 Std R" w:eastAsia="Adobe 黑体 Std R" w:hAnsi="Adobe 黑体 Std R"/>
                <w:sz w:val="28"/>
                <w:szCs w:val="28"/>
              </w:rPr>
            </w:pPr>
            <w:r w:rsidRPr="00336EBB">
              <w:rPr>
                <w:rFonts w:ascii="Adobe 黑体 Std R" w:eastAsia="Adobe 黑体 Std R" w:hAnsi="Adobe 黑体 Std R" w:hint="eastAsia"/>
                <w:sz w:val="28"/>
                <w:szCs w:val="28"/>
              </w:rPr>
              <w:lastRenderedPageBreak/>
              <w:t>資料組合</w:t>
            </w:r>
          </w:p>
        </w:tc>
        <w:tc>
          <w:tcPr>
            <w:tcW w:w="1149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28"/>
                <w:szCs w:val="28"/>
              </w:rPr>
            </w:pPr>
            <w:r w:rsidRPr="00336EBB">
              <w:rPr>
                <w:rFonts w:ascii="Adobe 黑体 Std R" w:eastAsia="Adobe 黑体 Std R" w:hAnsi="Adobe 黑体 Std R" w:hint="eastAsia"/>
                <w:sz w:val="28"/>
                <w:szCs w:val="28"/>
              </w:rPr>
              <w:t>Class</w:t>
            </w:r>
          </w:p>
        </w:tc>
        <w:tc>
          <w:tcPr>
            <w:tcW w:w="2425" w:type="dxa"/>
          </w:tcPr>
          <w:p w:rsidR="00A82EAE" w:rsidRPr="00336EBB" w:rsidRDefault="00A82EAE" w:rsidP="00DC6CF9">
            <w:pPr>
              <w:rPr>
                <w:rFonts w:ascii="Adobe 黑体 Std R" w:eastAsia="Adobe 黑体 Std R" w:hAnsi="Adobe 黑体 Std R"/>
                <w:sz w:val="28"/>
                <w:szCs w:val="28"/>
              </w:rPr>
            </w:pPr>
            <w:r w:rsidRPr="00336EBB">
              <w:rPr>
                <w:rFonts w:ascii="Adobe 黑体 Std R" w:eastAsia="Adobe 黑体 Std R" w:hAnsi="Adobe 黑体 Std R" w:hint="eastAsia"/>
                <w:sz w:val="28"/>
                <w:szCs w:val="28"/>
              </w:rPr>
              <w:t>Weight vector</w:t>
            </w:r>
          </w:p>
        </w:tc>
        <w:tc>
          <w:tcPr>
            <w:tcW w:w="1867" w:type="dxa"/>
          </w:tcPr>
          <w:p w:rsidR="00A82EAE" w:rsidRPr="00336EBB" w:rsidRDefault="00A82EAE" w:rsidP="00DC6CF9">
            <w:pPr>
              <w:rPr>
                <w:rFonts w:ascii="Adobe 黑体 Std R" w:eastAsia="Adobe 黑体 Std R" w:hAnsi="Adobe 黑体 Std R"/>
                <w:sz w:val="28"/>
                <w:szCs w:val="28"/>
              </w:rPr>
            </w:pPr>
            <w:r w:rsidRPr="00336EBB">
              <w:rPr>
                <w:rFonts w:ascii="Adobe 黑体 Std R" w:eastAsia="Adobe 黑体 Std R" w:hAnsi="Adobe 黑体 Std R" w:hint="eastAsia"/>
                <w:sz w:val="28"/>
                <w:szCs w:val="28"/>
              </w:rPr>
              <w:t>Bias</w:t>
            </w:r>
          </w:p>
        </w:tc>
        <w:tc>
          <w:tcPr>
            <w:tcW w:w="1457" w:type="dxa"/>
          </w:tcPr>
          <w:p w:rsidR="00A82EAE" w:rsidRPr="00336EBB" w:rsidRDefault="00A82EAE" w:rsidP="00DC6CF9">
            <w:pPr>
              <w:rPr>
                <w:rFonts w:ascii="Adobe 黑体 Std R" w:eastAsia="Adobe 黑体 Std R" w:hAnsi="Adobe 黑体 Std R"/>
                <w:sz w:val="28"/>
                <w:szCs w:val="28"/>
              </w:rPr>
            </w:pPr>
            <w:r w:rsidRPr="00336EBB">
              <w:rPr>
                <w:rFonts w:ascii="Adobe 黑体 Std R" w:eastAsia="Adobe 黑体 Std R" w:hAnsi="Adobe 黑体 Std R" w:hint="eastAsia"/>
                <w:sz w:val="28"/>
                <w:szCs w:val="28"/>
              </w:rPr>
              <w:t>Accuracy</w:t>
            </w:r>
          </w:p>
        </w:tc>
      </w:tr>
      <w:tr w:rsidR="00A82EAE" w:rsidRPr="00336EBB" w:rsidTr="00EB557F">
        <w:tc>
          <w:tcPr>
            <w:tcW w:w="1624" w:type="dxa"/>
          </w:tcPr>
          <w:p w:rsidR="00A82EAE" w:rsidRPr="00336EBB" w:rsidRDefault="00673C97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2,3</w:t>
            </w:r>
          </w:p>
        </w:tc>
        <w:tc>
          <w:tcPr>
            <w:tcW w:w="1149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2,3</w:t>
            </w:r>
          </w:p>
        </w:tc>
        <w:tc>
          <w:tcPr>
            <w:tcW w:w="2425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>[</w:t>
            </w: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 xml:space="preserve"> -2.09  10.46]</w:t>
            </w:r>
          </w:p>
        </w:tc>
        <w:tc>
          <w:tcPr>
            <w:tcW w:w="1867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28.10</w:t>
            </w:r>
          </w:p>
        </w:tc>
        <w:tc>
          <w:tcPr>
            <w:tcW w:w="1457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94.0%</w:t>
            </w:r>
          </w:p>
        </w:tc>
      </w:tr>
      <w:tr w:rsidR="00A82EAE" w:rsidRPr="00336EBB" w:rsidTr="00EB557F">
        <w:tc>
          <w:tcPr>
            <w:tcW w:w="1624" w:type="dxa"/>
          </w:tcPr>
          <w:p w:rsidR="00A82EAE" w:rsidRPr="00336EBB" w:rsidRDefault="00673C97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2,3</w:t>
            </w:r>
          </w:p>
        </w:tc>
        <w:tc>
          <w:tcPr>
            <w:tcW w:w="1149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2,3</w:t>
            </w:r>
          </w:p>
        </w:tc>
        <w:tc>
          <w:tcPr>
            <w:tcW w:w="2425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 xml:space="preserve">[ -3.73 </w:t>
            </w: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 xml:space="preserve"> </w:t>
            </w: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>-7.85]</w:t>
            </w:r>
          </w:p>
        </w:tc>
        <w:tc>
          <w:tcPr>
            <w:tcW w:w="1867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31.08</w:t>
            </w:r>
          </w:p>
        </w:tc>
        <w:tc>
          <w:tcPr>
            <w:tcW w:w="1457" w:type="dxa"/>
          </w:tcPr>
          <w:p w:rsidR="00A82EAE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94.0%</w:t>
            </w:r>
          </w:p>
        </w:tc>
      </w:tr>
      <w:tr w:rsidR="00EB557F" w:rsidRPr="00336EBB" w:rsidTr="00421EA3">
        <w:tc>
          <w:tcPr>
            <w:tcW w:w="5198" w:type="dxa"/>
            <w:gridSpan w:val="3"/>
          </w:tcPr>
          <w:p w:rsidR="00EB557F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proofErr w:type="spellStart"/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Avg.accuracy</w:t>
            </w:r>
            <w:proofErr w:type="spellEnd"/>
          </w:p>
        </w:tc>
        <w:tc>
          <w:tcPr>
            <w:tcW w:w="3324" w:type="dxa"/>
            <w:gridSpan w:val="2"/>
          </w:tcPr>
          <w:p w:rsidR="00EB557F" w:rsidRPr="00336EBB" w:rsidRDefault="00EB557F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94.00%</w:t>
            </w:r>
          </w:p>
        </w:tc>
      </w:tr>
    </w:tbl>
    <w:p w:rsidR="00673C97" w:rsidRDefault="00673C97">
      <w:pPr>
        <w:rPr>
          <w:rFonts w:ascii="Adobe 黑体 Std R" w:hAnsi="Adobe 黑体 Std R"/>
          <w:sz w:val="32"/>
          <w:szCs w:val="32"/>
        </w:rPr>
      </w:pPr>
      <w:proofErr w:type="gramStart"/>
      <w:r w:rsidRPr="00336EBB">
        <w:rPr>
          <w:rFonts w:ascii="Adobe 黑体 Std R" w:eastAsia="Adobe 黑体 Std R" w:hAnsi="Adobe 黑体 Std R" w:hint="eastAsia"/>
          <w:sz w:val="32"/>
          <w:szCs w:val="32"/>
        </w:rPr>
        <w:t>註</w:t>
      </w:r>
      <w:proofErr w:type="gramEnd"/>
      <w:r w:rsidRPr="00336EBB">
        <w:rPr>
          <w:rFonts w:ascii="Adobe 黑体 Std R" w:eastAsia="Adobe 黑体 Std R" w:hAnsi="Adobe 黑体 Std R" w:hint="eastAsia"/>
          <w:sz w:val="32"/>
          <w:szCs w:val="32"/>
        </w:rPr>
        <w:t>：第一次為使用前25筆資料做訓練，後25筆做為測試集；第二次</w:t>
      </w:r>
      <w:r w:rsidR="00D24EF4" w:rsidRPr="00336EBB">
        <w:rPr>
          <w:rFonts w:ascii="Adobe 黑体 Std R" w:eastAsia="Adobe 黑体 Std R" w:hAnsi="Adobe 黑体 Std R" w:hint="eastAsia"/>
          <w:sz w:val="32"/>
          <w:szCs w:val="32"/>
        </w:rPr>
        <w:t>則</w:t>
      </w:r>
      <w:r w:rsidRPr="00336EBB">
        <w:rPr>
          <w:rFonts w:ascii="Adobe 黑体 Std R" w:eastAsia="Adobe 黑体 Std R" w:hAnsi="Adobe 黑体 Std R" w:hint="eastAsia"/>
          <w:sz w:val="32"/>
          <w:szCs w:val="32"/>
        </w:rPr>
        <w:t>相反。</w:t>
      </w:r>
    </w:p>
    <w:p w:rsidR="00BD5B72" w:rsidRPr="00BD5B72" w:rsidRDefault="00BD5B72">
      <w:pPr>
        <w:rPr>
          <w:rFonts w:ascii="Adobe 黑体 Std R" w:hAnsi="Adobe 黑体 Std R"/>
          <w:sz w:val="32"/>
          <w:szCs w:val="32"/>
        </w:rPr>
      </w:pPr>
    </w:p>
    <w:p w:rsidR="00673C97" w:rsidRPr="00336EBB" w:rsidRDefault="00673C97">
      <w:pPr>
        <w:widowControl/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sz w:val="32"/>
          <w:szCs w:val="32"/>
        </w:rPr>
        <w:br w:type="page"/>
      </w:r>
    </w:p>
    <w:p w:rsidR="00C63AF2" w:rsidRPr="00336EBB" w:rsidRDefault="00C63AF2">
      <w:pPr>
        <w:rPr>
          <w:rFonts w:ascii="Adobe 黑体 Std R" w:eastAsia="Adobe 黑体 Std R" w:hAnsi="Adobe 黑体 Std R"/>
          <w:sz w:val="44"/>
          <w:szCs w:val="44"/>
        </w:rPr>
      </w:pPr>
      <w:r w:rsidRPr="00336EBB">
        <w:rPr>
          <w:rFonts w:ascii="Adobe 黑体 Std R" w:eastAsia="Adobe 黑体 Std R" w:hAnsi="Adobe 黑体 Std R" w:hint="eastAsia"/>
          <w:sz w:val="44"/>
          <w:szCs w:val="44"/>
        </w:rPr>
        <w:lastRenderedPageBreak/>
        <w:t>Question No.3</w:t>
      </w:r>
    </w:p>
    <w:p w:rsidR="00C63AF2" w:rsidRPr="00336EBB" w:rsidRDefault="00C63AF2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t>Step1: 使用四種特徵的ROC curve</w:t>
      </w:r>
    </w:p>
    <w:p w:rsidR="002B1FE6" w:rsidRPr="0042201B" w:rsidRDefault="00C63AF2">
      <w:pPr>
        <w:rPr>
          <w:rFonts w:ascii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noProof/>
        </w:rPr>
        <w:drawing>
          <wp:inline distT="0" distB="0" distL="0" distR="0" wp14:anchorId="04E07511" wp14:editId="31F7B3D7">
            <wp:extent cx="5051833" cy="36039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450" cy="36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E6" w:rsidRDefault="002B1FE6" w:rsidP="002B1FE6">
      <w:pPr>
        <w:rPr>
          <w:rFonts w:ascii="Adobe 黑体 Std R" w:hAnsi="Adobe 黑体 Std R"/>
          <w:sz w:val="28"/>
          <w:szCs w:val="28"/>
        </w:rPr>
      </w:pPr>
      <w:r w:rsidRPr="00336EBB">
        <w:rPr>
          <w:rFonts w:ascii="Adobe 黑体 Std R" w:eastAsia="Adobe 黑体 Std R" w:hAnsi="Adobe 黑体 Std R" w:hint="eastAsia"/>
          <w:sz w:val="28"/>
          <w:szCs w:val="28"/>
        </w:rPr>
        <w:t>Step2. 使用前兩種特徵的ROC curve</w:t>
      </w:r>
    </w:p>
    <w:p w:rsidR="002B1FE6" w:rsidRPr="00336EBB" w:rsidRDefault="0042201B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noProof/>
        </w:rPr>
        <w:drawing>
          <wp:inline distT="0" distB="0" distL="0" distR="0" wp14:anchorId="1951FED2" wp14:editId="79A96E77">
            <wp:extent cx="5073997" cy="3711921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302" cy="37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C" w:rsidRPr="00336EBB" w:rsidRDefault="008B2D8C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 w:hint="eastAsia"/>
          <w:sz w:val="32"/>
          <w:szCs w:val="32"/>
        </w:rPr>
        <w:lastRenderedPageBreak/>
        <w:t>Step3. 使用後兩</w:t>
      </w:r>
      <w:proofErr w:type="gramStart"/>
      <w:r w:rsidRPr="00336EBB">
        <w:rPr>
          <w:rFonts w:ascii="Adobe 黑体 Std R" w:eastAsia="Adobe 黑体 Std R" w:hAnsi="Adobe 黑体 Std R" w:hint="eastAsia"/>
          <w:sz w:val="32"/>
          <w:szCs w:val="32"/>
        </w:rPr>
        <w:t>個</w:t>
      </w:r>
      <w:proofErr w:type="gramEnd"/>
      <w:r w:rsidRPr="00336EBB">
        <w:rPr>
          <w:rFonts w:ascii="Adobe 黑体 Std R" w:eastAsia="Adobe 黑体 Std R" w:hAnsi="Adobe 黑体 Std R" w:hint="eastAsia"/>
          <w:sz w:val="32"/>
          <w:szCs w:val="32"/>
        </w:rPr>
        <w:t>特徵的ROC curve 以及AUC value</w:t>
      </w:r>
    </w:p>
    <w:p w:rsidR="008B2D8C" w:rsidRPr="00336EBB" w:rsidRDefault="008B2D8C">
      <w:pPr>
        <w:rPr>
          <w:rFonts w:ascii="Adobe 黑体 Std R" w:eastAsia="Adobe 黑体 Std R" w:hAnsi="Adobe 黑体 Std R"/>
          <w:sz w:val="32"/>
          <w:szCs w:val="32"/>
        </w:rPr>
      </w:pPr>
      <w:r w:rsidRPr="00336EBB">
        <w:rPr>
          <w:rFonts w:ascii="Adobe 黑体 Std R" w:eastAsia="Adobe 黑体 Std R" w:hAnsi="Adobe 黑体 Std R"/>
          <w:noProof/>
        </w:rPr>
        <w:drawing>
          <wp:inline distT="0" distB="0" distL="0" distR="0" wp14:anchorId="56BE0241" wp14:editId="52695606">
            <wp:extent cx="5133314" cy="36742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530" cy="36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28" w:rsidRPr="00E35F7F" w:rsidRDefault="00E35F7F">
      <w:pPr>
        <w:widowControl/>
        <w:rPr>
          <w:rFonts w:ascii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Q</w:t>
      </w:r>
      <w:r w:rsidR="0042201B">
        <w:rPr>
          <w:rFonts w:ascii="Adobe 黑体 Std R" w:hAnsi="Adobe 黑体 Std R" w:hint="eastAsia"/>
          <w:sz w:val="32"/>
          <w:szCs w:val="32"/>
        </w:rPr>
        <w:t>uestion 3 AUC value f</w:t>
      </w:r>
      <w:r>
        <w:rPr>
          <w:rFonts w:ascii="Adobe 黑体 Std R" w:hAnsi="Adobe 黑体 Std R" w:hint="eastAsia"/>
          <w:sz w:val="32"/>
          <w:szCs w:val="32"/>
        </w:rPr>
        <w:t>orm: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4A3E28" w:rsidRPr="00336EBB" w:rsidTr="004A3E28"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>使用特徵</w:t>
            </w:r>
          </w:p>
        </w:tc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 xml:space="preserve">AUC </w:t>
            </w: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value</w:t>
            </w:r>
          </w:p>
        </w:tc>
      </w:tr>
      <w:tr w:rsidR="004A3E28" w:rsidRPr="00336EBB" w:rsidTr="004A3E28"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/>
                <w:sz w:val="32"/>
                <w:szCs w:val="32"/>
              </w:rPr>
              <w:t>全部</w:t>
            </w:r>
          </w:p>
        </w:tc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0.9808</w:t>
            </w:r>
          </w:p>
        </w:tc>
      </w:tr>
      <w:tr w:rsidR="004A3E28" w:rsidRPr="00336EBB" w:rsidTr="004A3E28"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1,2</w:t>
            </w:r>
          </w:p>
        </w:tc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0.7000</w:t>
            </w:r>
          </w:p>
        </w:tc>
      </w:tr>
      <w:tr w:rsidR="004A3E28" w:rsidRPr="00336EBB" w:rsidTr="004A3E28"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3,4</w:t>
            </w:r>
          </w:p>
        </w:tc>
        <w:tc>
          <w:tcPr>
            <w:tcW w:w="2787" w:type="dxa"/>
          </w:tcPr>
          <w:p w:rsidR="004A3E28" w:rsidRPr="00336EBB" w:rsidRDefault="004A3E28">
            <w:pPr>
              <w:widowControl/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336EBB">
              <w:rPr>
                <w:rFonts w:ascii="Adobe 黑体 Std R" w:eastAsia="Adobe 黑体 Std R" w:hAnsi="Adobe 黑体 Std R" w:hint="eastAsia"/>
                <w:sz w:val="32"/>
                <w:szCs w:val="32"/>
              </w:rPr>
              <w:t>0.9560</w:t>
            </w:r>
          </w:p>
        </w:tc>
      </w:tr>
    </w:tbl>
    <w:p w:rsidR="0042201B" w:rsidRDefault="00B50254">
      <w:pPr>
        <w:widowControl/>
        <w:rPr>
          <w:rFonts w:ascii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/>
          <w:sz w:val="32"/>
          <w:szCs w:val="32"/>
        </w:rPr>
        <w:t>S</w:t>
      </w:r>
      <w:r>
        <w:rPr>
          <w:rFonts w:ascii="Adobe 黑体 Std R" w:hAnsi="Adobe 黑体 Std R" w:hint="eastAsia"/>
          <w:sz w:val="32"/>
          <w:szCs w:val="32"/>
        </w:rPr>
        <w:t>tep 4</w:t>
      </w:r>
      <w:r w:rsidR="004B3AEB">
        <w:rPr>
          <w:rFonts w:ascii="Adobe 黑体 Std R" w:eastAsia="Adobe 黑体 Std R" w:hAnsi="Adobe 黑体 Std R"/>
          <w:sz w:val="32"/>
          <w:szCs w:val="32"/>
        </w:rPr>
        <w:t>討論：</w:t>
      </w:r>
    </w:p>
    <w:p w:rsidR="00B50254" w:rsidRPr="00B50254" w:rsidRDefault="00675CD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若</w:t>
      </w:r>
      <w:r w:rsidR="00B50254" w:rsidRPr="00B50254">
        <w:rPr>
          <w:rFonts w:ascii="標楷體" w:eastAsia="標楷體" w:hAnsi="標楷體"/>
          <w:szCs w:val="24"/>
        </w:rPr>
        <w:t>整體ROC曲線越靠近左上角(</w:t>
      </w:r>
      <w:r w:rsidR="00B50254" w:rsidRPr="00B50254">
        <w:rPr>
          <w:rFonts w:ascii="標楷體" w:eastAsia="標楷體" w:hAnsi="標楷體" w:hint="eastAsia"/>
          <w:szCs w:val="24"/>
        </w:rPr>
        <w:t>1,0)這個點，表示AUC值越靠近1，意味著分類器的性能越佳(理想值為</w:t>
      </w:r>
      <w:r w:rsidR="00B50254">
        <w:rPr>
          <w:rFonts w:ascii="標楷體" w:eastAsia="標楷體" w:hAnsi="標楷體" w:hint="eastAsia"/>
          <w:szCs w:val="24"/>
        </w:rPr>
        <w:t>1.0</w:t>
      </w:r>
      <w:r>
        <w:rPr>
          <w:rFonts w:ascii="標楷體" w:eastAsia="標楷體" w:hAnsi="標楷體" w:hint="eastAsia"/>
          <w:szCs w:val="24"/>
        </w:rPr>
        <w:t>但幾乎不可能達到</w:t>
      </w:r>
      <w:r w:rsidR="00B50254">
        <w:rPr>
          <w:rFonts w:ascii="標楷體" w:eastAsia="標楷體" w:hAnsi="標楷體" w:hint="eastAsia"/>
          <w:szCs w:val="24"/>
        </w:rPr>
        <w:t>)，在三個不同的模型內，使用全部4個特徵的有著最高的AUC值，符合預期(有越多線索我們越能清楚分類兩種不同的植物)，但只使用前兩</w:t>
      </w:r>
      <w:proofErr w:type="gramStart"/>
      <w:r w:rsidR="00B50254">
        <w:rPr>
          <w:rFonts w:ascii="標楷體" w:eastAsia="標楷體" w:hAnsi="標楷體" w:hint="eastAsia"/>
          <w:szCs w:val="24"/>
        </w:rPr>
        <w:t>個</w:t>
      </w:r>
      <w:proofErr w:type="gramEnd"/>
      <w:r w:rsidR="00B50254">
        <w:rPr>
          <w:rFonts w:ascii="標楷體" w:eastAsia="標楷體" w:hAnsi="標楷體" w:hint="eastAsia"/>
          <w:szCs w:val="24"/>
        </w:rPr>
        <w:t>特徵的AUC值明顯和使用後兩</w:t>
      </w:r>
      <w:proofErr w:type="gramStart"/>
      <w:r w:rsidR="00B50254">
        <w:rPr>
          <w:rFonts w:ascii="標楷體" w:eastAsia="標楷體" w:hAnsi="標楷體" w:hint="eastAsia"/>
          <w:szCs w:val="24"/>
        </w:rPr>
        <w:t>個</w:t>
      </w:r>
      <w:proofErr w:type="gramEnd"/>
      <w:r w:rsidR="00B50254">
        <w:rPr>
          <w:rFonts w:ascii="標楷體" w:eastAsia="標楷體" w:hAnsi="標楷體" w:hint="eastAsia"/>
          <w:szCs w:val="24"/>
        </w:rPr>
        <w:t>特徵、使用全部特徵的AUC有一段差距，這意味著如果要簡化計算</w:t>
      </w:r>
      <w:r>
        <w:rPr>
          <w:rFonts w:ascii="標楷體" w:eastAsia="標楷體" w:hAnsi="標楷體" w:hint="eastAsia"/>
          <w:szCs w:val="24"/>
        </w:rPr>
        <w:t>，</w:t>
      </w:r>
      <w:r w:rsidR="00B50254">
        <w:rPr>
          <w:rFonts w:ascii="標楷體" w:eastAsia="標楷體" w:hAnsi="標楷體" w:hint="eastAsia"/>
          <w:szCs w:val="24"/>
        </w:rPr>
        <w:t>僅使用兩個</w:t>
      </w:r>
      <w:r>
        <w:rPr>
          <w:rFonts w:ascii="標楷體" w:eastAsia="標楷體" w:hAnsi="標楷體" w:hint="eastAsia"/>
          <w:szCs w:val="24"/>
        </w:rPr>
        <w:t>特徵來分類時，使用第三和第四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可能會是能夠接受的，畢竟分類精確度和計算的繁雜程度會呈正相關。</w:t>
      </w:r>
    </w:p>
    <w:p w:rsidR="008B2D8C" w:rsidRDefault="008B2D8C">
      <w:pPr>
        <w:rPr>
          <w:rFonts w:ascii="Adobe 黑体 Std R" w:hAnsi="Adobe 黑体 Std R"/>
          <w:sz w:val="44"/>
          <w:szCs w:val="44"/>
        </w:rPr>
      </w:pPr>
      <w:r w:rsidRPr="00336EBB">
        <w:rPr>
          <w:rFonts w:ascii="Adobe 黑体 Std R" w:eastAsia="Adobe 黑体 Std R" w:hAnsi="Adobe 黑体 Std R" w:hint="eastAsia"/>
          <w:sz w:val="44"/>
          <w:szCs w:val="44"/>
        </w:rPr>
        <w:lastRenderedPageBreak/>
        <w:t>Question4.</w:t>
      </w:r>
      <w:r w:rsidR="00891A57" w:rsidRPr="00336EBB">
        <w:rPr>
          <w:rFonts w:ascii="Adobe 黑体 Std R" w:eastAsia="Adobe 黑体 Std R" w:hAnsi="Adobe 黑体 Std R" w:hint="eastAsia"/>
          <w:sz w:val="44"/>
          <w:szCs w:val="44"/>
        </w:rPr>
        <w:t xml:space="preserve">one-against-one </w:t>
      </w:r>
      <w:proofErr w:type="gramStart"/>
      <w:r w:rsidR="00891A57" w:rsidRPr="00336EBB">
        <w:rPr>
          <w:rFonts w:ascii="Adobe 黑体 Std R" w:eastAsia="Adobe 黑体 Std R" w:hAnsi="Adobe 黑体 Std R" w:hint="eastAsia"/>
          <w:sz w:val="44"/>
          <w:szCs w:val="44"/>
        </w:rPr>
        <w:t>strategy</w:t>
      </w:r>
      <w:r w:rsidR="004A3E28" w:rsidRPr="00336EBB">
        <w:rPr>
          <w:rFonts w:ascii="Adobe 黑体 Std R" w:eastAsia="Adobe 黑体 Std R" w:hAnsi="Adobe 黑体 Std R" w:hint="eastAsia"/>
          <w:sz w:val="44"/>
          <w:szCs w:val="44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75CD1" w:rsidTr="00675CD1">
        <w:tc>
          <w:tcPr>
            <w:tcW w:w="4181" w:type="dxa"/>
          </w:tcPr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/>
                <w:sz w:val="32"/>
                <w:szCs w:val="32"/>
              </w:rPr>
              <w:t>組合</w:t>
            </w:r>
          </w:p>
        </w:tc>
        <w:tc>
          <w:tcPr>
            <w:tcW w:w="4181" w:type="dxa"/>
          </w:tcPr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/>
                <w:sz w:val="32"/>
                <w:szCs w:val="32"/>
              </w:rPr>
              <w:t>分類率</w:t>
            </w:r>
          </w:p>
        </w:tc>
      </w:tr>
      <w:tr w:rsidR="00675CD1" w:rsidTr="00675CD1">
        <w:tc>
          <w:tcPr>
            <w:tcW w:w="4181" w:type="dxa"/>
          </w:tcPr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/>
                <w:sz w:val="32"/>
                <w:szCs w:val="32"/>
              </w:rPr>
              <w:t>每種前</w:t>
            </w:r>
            <w:r w:rsidRPr="003E330F">
              <w:rPr>
                <w:rFonts w:ascii="標楷體" w:eastAsia="標楷體" w:hAnsi="標楷體" w:hint="eastAsia"/>
                <w:sz w:val="32"/>
                <w:szCs w:val="32"/>
              </w:rPr>
              <w:t>25筆當測試；</w:t>
            </w:r>
          </w:p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 w:hint="eastAsia"/>
                <w:sz w:val="32"/>
                <w:szCs w:val="32"/>
              </w:rPr>
              <w:t>後25筆作為訓練資料集</w:t>
            </w:r>
          </w:p>
        </w:tc>
        <w:tc>
          <w:tcPr>
            <w:tcW w:w="4181" w:type="dxa"/>
          </w:tcPr>
          <w:p w:rsidR="00675CD1" w:rsidRPr="00675CD1" w:rsidRDefault="00675CD1">
            <w:pPr>
              <w:rPr>
                <w:rFonts w:ascii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hAnsi="Adobe 黑体 Std R" w:hint="eastAsia"/>
                <w:sz w:val="32"/>
                <w:szCs w:val="32"/>
              </w:rPr>
              <w:t>96.0%</w:t>
            </w:r>
          </w:p>
        </w:tc>
      </w:tr>
      <w:tr w:rsidR="00675CD1" w:rsidTr="00675CD1">
        <w:tc>
          <w:tcPr>
            <w:tcW w:w="4181" w:type="dxa"/>
          </w:tcPr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/>
                <w:sz w:val="32"/>
                <w:szCs w:val="32"/>
              </w:rPr>
              <w:t>每種後</w:t>
            </w:r>
            <w:r w:rsidRPr="003E330F">
              <w:rPr>
                <w:rFonts w:ascii="標楷體" w:eastAsia="標楷體" w:hAnsi="標楷體" w:hint="eastAsia"/>
                <w:sz w:val="32"/>
                <w:szCs w:val="32"/>
              </w:rPr>
              <w:t>25筆當測試資料；</w:t>
            </w:r>
          </w:p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 w:hint="eastAsia"/>
                <w:sz w:val="32"/>
                <w:szCs w:val="32"/>
              </w:rPr>
              <w:t>前25筆作為訓練資料集</w:t>
            </w:r>
          </w:p>
        </w:tc>
        <w:tc>
          <w:tcPr>
            <w:tcW w:w="4181" w:type="dxa"/>
          </w:tcPr>
          <w:p w:rsidR="00675CD1" w:rsidRPr="00675CD1" w:rsidRDefault="00675CD1">
            <w:pPr>
              <w:rPr>
                <w:rFonts w:ascii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hAnsi="Adobe 黑体 Std R" w:hint="eastAsia"/>
                <w:sz w:val="32"/>
                <w:szCs w:val="32"/>
              </w:rPr>
              <w:t>96.0%</w:t>
            </w:r>
          </w:p>
        </w:tc>
      </w:tr>
      <w:tr w:rsidR="00675CD1" w:rsidTr="00675CD1">
        <w:tc>
          <w:tcPr>
            <w:tcW w:w="4181" w:type="dxa"/>
          </w:tcPr>
          <w:p w:rsidR="00675CD1" w:rsidRPr="003E330F" w:rsidRDefault="00675CD1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3E330F">
              <w:rPr>
                <w:rFonts w:ascii="標楷體" w:eastAsia="標楷體" w:hAnsi="標楷體"/>
                <w:sz w:val="32"/>
                <w:szCs w:val="32"/>
              </w:rPr>
              <w:t>平均</w:t>
            </w:r>
          </w:p>
        </w:tc>
        <w:tc>
          <w:tcPr>
            <w:tcW w:w="4181" w:type="dxa"/>
          </w:tcPr>
          <w:p w:rsidR="00675CD1" w:rsidRPr="00675CD1" w:rsidRDefault="00675CD1">
            <w:pPr>
              <w:rPr>
                <w:rFonts w:ascii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hAnsi="Adobe 黑体 Std R" w:hint="eastAsia"/>
                <w:sz w:val="32"/>
                <w:szCs w:val="32"/>
              </w:rPr>
              <w:t>96.0%</w:t>
            </w:r>
          </w:p>
        </w:tc>
      </w:tr>
    </w:tbl>
    <w:p w:rsidR="004B3AEB" w:rsidRDefault="00675CD1">
      <w:pPr>
        <w:rPr>
          <w:rFonts w:ascii="Adobe 黑体 Std R" w:hAnsi="Adobe 黑体 Std R"/>
          <w:sz w:val="44"/>
          <w:szCs w:val="44"/>
        </w:rPr>
      </w:pPr>
      <w:r w:rsidRPr="00675CD1">
        <w:rPr>
          <w:rFonts w:ascii="標楷體" w:eastAsia="標楷體" w:hAnsi="標楷體"/>
          <w:sz w:val="44"/>
          <w:szCs w:val="44"/>
        </w:rPr>
        <w:t>訓練資料</w:t>
      </w:r>
      <w:r w:rsidRPr="00675CD1">
        <w:rPr>
          <w:rFonts w:ascii="標楷體" w:eastAsia="標楷體" w:hAnsi="標楷體" w:hint="eastAsia"/>
          <w:sz w:val="44"/>
          <w:szCs w:val="44"/>
        </w:rPr>
        <w:t>size</w:t>
      </w:r>
      <w:r>
        <w:rPr>
          <w:rFonts w:ascii="Adobe 黑体 Std R" w:hAnsi="Adobe 黑体 Std R" w:hint="eastAsia"/>
          <w:sz w:val="44"/>
          <w:szCs w:val="4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7"/>
        <w:gridCol w:w="3700"/>
      </w:tblGrid>
      <w:tr w:rsidR="00675CD1" w:rsidTr="00675CD1">
        <w:tc>
          <w:tcPr>
            <w:tcW w:w="2787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>
              <w:rPr>
                <w:rFonts w:ascii="Adobe 黑体 Std R" w:eastAsia="Adobe 黑体 Std R" w:hAnsi="Adobe 黑体 Std R"/>
                <w:sz w:val="32"/>
                <w:szCs w:val="32"/>
              </w:rPr>
              <w:t>資料集類別</w:t>
            </w:r>
          </w:p>
        </w:tc>
        <w:tc>
          <w:tcPr>
            <w:tcW w:w="3700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 w:hint="eastAsia"/>
                <w:sz w:val="32"/>
                <w:szCs w:val="32"/>
              </w:rPr>
              <w:t>Size</w:t>
            </w:r>
          </w:p>
        </w:tc>
      </w:tr>
      <w:tr w:rsidR="00675CD1" w:rsidTr="00675CD1">
        <w:tc>
          <w:tcPr>
            <w:tcW w:w="2787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/>
                <w:sz w:val="32"/>
                <w:szCs w:val="32"/>
              </w:rPr>
              <w:t>正類別資料</w:t>
            </w:r>
          </w:p>
        </w:tc>
        <w:tc>
          <w:tcPr>
            <w:tcW w:w="3700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 w:hint="eastAsia"/>
                <w:sz w:val="32"/>
                <w:szCs w:val="32"/>
              </w:rPr>
              <w:t>25, 2(Only feature)</w:t>
            </w:r>
          </w:p>
        </w:tc>
      </w:tr>
      <w:tr w:rsidR="00675CD1" w:rsidTr="00675CD1">
        <w:tc>
          <w:tcPr>
            <w:tcW w:w="2787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/>
                <w:sz w:val="32"/>
                <w:szCs w:val="32"/>
              </w:rPr>
              <w:t>負類別資料</w:t>
            </w:r>
          </w:p>
        </w:tc>
        <w:tc>
          <w:tcPr>
            <w:tcW w:w="3700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 w:hint="eastAsia"/>
                <w:sz w:val="32"/>
                <w:szCs w:val="32"/>
              </w:rPr>
              <w:t>25, 2(Only feature)</w:t>
            </w:r>
          </w:p>
        </w:tc>
      </w:tr>
      <w:tr w:rsidR="00675CD1" w:rsidTr="00675CD1">
        <w:tc>
          <w:tcPr>
            <w:tcW w:w="2787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 w:hint="eastAsia"/>
                <w:sz w:val="32"/>
                <w:szCs w:val="32"/>
              </w:rPr>
              <w:t>測試資料集</w:t>
            </w:r>
          </w:p>
        </w:tc>
        <w:tc>
          <w:tcPr>
            <w:tcW w:w="3700" w:type="dxa"/>
          </w:tcPr>
          <w:p w:rsidR="00675CD1" w:rsidRPr="00675CD1" w:rsidRDefault="00675CD1">
            <w:pPr>
              <w:rPr>
                <w:rFonts w:ascii="Adobe 黑体 Std R" w:eastAsia="Adobe 黑体 Std R" w:hAnsi="Adobe 黑体 Std R"/>
                <w:sz w:val="32"/>
                <w:szCs w:val="32"/>
              </w:rPr>
            </w:pPr>
            <w:r w:rsidRPr="00675CD1">
              <w:rPr>
                <w:rFonts w:ascii="Adobe 黑体 Std R" w:eastAsia="Adobe 黑体 Std R" w:hAnsi="Adobe 黑体 Std R" w:hint="eastAsia"/>
                <w:sz w:val="32"/>
                <w:szCs w:val="32"/>
              </w:rPr>
              <w:t>75, 2+75,1(Label)</w:t>
            </w:r>
          </w:p>
        </w:tc>
      </w:tr>
    </w:tbl>
    <w:p w:rsidR="00675CD1" w:rsidRDefault="003E330F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其他討論：</w:t>
      </w:r>
    </w:p>
    <w:p w:rsidR="003E330F" w:rsidRPr="003E330F" w:rsidRDefault="003E33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由近兩次的作業發現，只要決策過程中出現「投票」決策的演算法，對於</w:t>
      </w:r>
      <w:proofErr w:type="spellStart"/>
      <w:r>
        <w:rPr>
          <w:rFonts w:ascii="標楷體" w:eastAsia="標楷體" w:hAnsi="標楷體" w:hint="eastAsia"/>
          <w:szCs w:val="24"/>
        </w:rPr>
        <w:t>irisdata</w:t>
      </w:r>
      <w:proofErr w:type="spellEnd"/>
      <w:r>
        <w:rPr>
          <w:rFonts w:ascii="標楷體" w:eastAsia="標楷體" w:hAnsi="標楷體" w:hint="eastAsia"/>
          <w:szCs w:val="24"/>
        </w:rPr>
        <w:t>的分類率都相當高，但由於只有分類單一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數據組，並沒有嘗試進行其他數據的測試，可能暫時無法得到究竟是「凡有投票的正確率都會高」還是單純「這組數據在投票表決的演算法中可以被精確地分類」，可能還要以不同數據組測試，才能得到較明確的答案。(也有可能這是一組非常適合二分法的數據資料)</w:t>
      </w:r>
      <w:bookmarkStart w:id="0" w:name="_GoBack"/>
      <w:bookmarkEnd w:id="0"/>
    </w:p>
    <w:sectPr w:rsidR="003E330F" w:rsidRPr="003E3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44"/>
    <w:rsid w:val="002B1FE6"/>
    <w:rsid w:val="00336EBB"/>
    <w:rsid w:val="003E330F"/>
    <w:rsid w:val="0042201B"/>
    <w:rsid w:val="004A3E28"/>
    <w:rsid w:val="004B3AEB"/>
    <w:rsid w:val="00604344"/>
    <w:rsid w:val="00652D5E"/>
    <w:rsid w:val="00673C97"/>
    <w:rsid w:val="00675CD1"/>
    <w:rsid w:val="00807111"/>
    <w:rsid w:val="00891A57"/>
    <w:rsid w:val="008B2D8C"/>
    <w:rsid w:val="00A82EAE"/>
    <w:rsid w:val="00B50254"/>
    <w:rsid w:val="00BD5B72"/>
    <w:rsid w:val="00C63AF2"/>
    <w:rsid w:val="00D24EF4"/>
    <w:rsid w:val="00DC718C"/>
    <w:rsid w:val="00E35F7F"/>
    <w:rsid w:val="00EA0269"/>
    <w:rsid w:val="00EB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3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434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A3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3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434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A3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Lab417</dc:creator>
  <cp:lastModifiedBy>Lab417</cp:lastModifiedBy>
  <cp:revision>12</cp:revision>
  <dcterms:created xsi:type="dcterms:W3CDTF">2023-10-16T03:25:00Z</dcterms:created>
  <dcterms:modified xsi:type="dcterms:W3CDTF">2023-10-16T10:21:00Z</dcterms:modified>
</cp:coreProperties>
</file>