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1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ひょうし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表紙</w:t>
            </w:r>
          </w:rubyBase>
        </w:ruby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ほんじつ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本日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はお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時間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をいただき、ありがとうございます。デザイン・イラスト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せんこう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専攻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のシュエトゥンカインです。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れいわ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令和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8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ねんど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年度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ウェディング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課題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として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せいさく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制作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いたしました、オリジナル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けっこん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結婚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ゆびわ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指輪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ブランド「ETA-RING」の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きかく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企画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をご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せつめい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説明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いたします。よろしくお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ねが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願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いいたします。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2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てーま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テーマ</w:t>
            </w:r>
          </w:rubyBase>
        </w:ruby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ほんきかく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本企画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のテーマは、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さいこうほう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最高峰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こうきゅうかん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高級感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しょうがい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生涯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よ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り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そ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添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う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たいきゅうせい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耐久性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兼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ね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そな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備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えたオリジナル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けっこん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結婚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ゆびわ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指輪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を、その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みりょく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魅力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とともに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はっしん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発信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するブランド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こうしき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公式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サイトの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せいさく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制作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3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げんじょうにんしき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現状認識</w:t>
            </w:r>
          </w:rubyBase>
        </w:ruby>
      </w:r>
    </w:p>
    <w:p>
      <w:pPr>
        <w:spacing w:after="200" w:line="360" w:lineRule="auto"/>
      </w:pPr>
      <w:r>
        <w:rPr>
          <w:rFonts w:ascii="Yu Mincho" w:eastAsia="Yu Mincho" w:hAnsi="Yu Mincho"/>
          <w:sz w:val="24"/>
          <w:szCs w:val="24"/>
        </w:rPr>
        <w:t xml:space="preserve">まず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市場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げんじょう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現状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です。ジュエリー・アクセサリーのEC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市場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ぜんねん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前年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どうきひ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同期比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プラス9.4パーセントと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かくだい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拡大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つづ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けています。また、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はなよめ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花嫁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やく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9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わり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割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けっこん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結婚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ゆびわ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指輪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えら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選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びで「デザイン」を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もっと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最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じゅうし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重視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かいとう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回答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しており、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この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好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みの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けいこう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傾向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としては「シンプルだが、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ほんしつ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本質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ぜいたく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贅沢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に」という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しこう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志向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せんめい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鮮明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になっています。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4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じだいどうさつ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時代洞察</w:t>
            </w:r>
          </w:rubyBase>
        </w:ruby>
      </w:r>
    </w:p>
    <w:p>
      <w:pPr>
        <w:spacing w:after="200" w:line="360" w:lineRule="auto"/>
      </w:pPr>
      <w:r>
        <w:rPr>
          <w:rFonts w:ascii="Yu Mincho" w:eastAsia="Yu Mincho" w:hAnsi="Yu Mincho"/>
          <w:sz w:val="24"/>
          <w:szCs w:val="24"/>
        </w:rPr>
        <w:t xml:space="preserve">さらに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時代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はいけい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背景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として、D2C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市場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ねんりつ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年率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やく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10パーセントで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せいちょう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成長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し3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ちょうえん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兆円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きぼ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規模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たっ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達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しています。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こくない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国内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SNS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りようしゃ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利用者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は8,550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まんにん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万人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ぞうか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増加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しょうひしゃ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消費者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の5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わりいじょう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割以上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が「モノよりも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たいけん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体験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や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おも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思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い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で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出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じゅうし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重視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したい」と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こた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答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えています。デザイン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たいけん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体験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かち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価値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が、これまで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以上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もと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求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められる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時代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だと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言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えます。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5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きょうごう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競合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サイト</w:t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つぎ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次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きょうごう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競合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3サイトを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ぶんせき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分析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しました。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のオーダーメイド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せんもんてん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専門店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もくめがねや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杢目金屋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」、ブライダルリング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せんもんてん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専門店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「I-PRIMO」、フルオーダーを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て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がける「ケイウノ」です。いずれも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じっせき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実績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あるブランドですが、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きょうつう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共通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課題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えてきました。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6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もんだいてん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問題点</w:t>
            </w:r>
          </w:rubyBase>
        </w:ruby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課題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は3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てん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点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です。1つ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は、ヘッダーにリンクが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おお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く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じょうほう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情報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かた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過多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しせん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視線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ぶんさん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分散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すること。2つ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は、ファーストビューが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せいてき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静的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な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がぞう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画像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スライダー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ちゅうしん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中心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せかいかん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世界観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への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ぼつにゅう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没入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たいけん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体験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がないこと。3つ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しょうひん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商品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がカタログ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がた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のグリッド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ひょうじ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表示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で、メイン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しょうひん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商品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そきゅうりょく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訴求力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もれてしまうことです。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7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かいけつてん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解決点</w:t>
            </w:r>
          </w:rubyBase>
        </w:ruby>
      </w:r>
    </w:p>
    <w:p>
      <w:pPr>
        <w:spacing w:after="200" w:line="360" w:lineRule="auto"/>
      </w:pPr>
      <w:r>
        <w:rPr>
          <w:rFonts w:ascii="Yu Mincho" w:eastAsia="Yu Mincho" w:hAnsi="Yu Mincho"/>
          <w:sz w:val="24"/>
          <w:szCs w:val="24"/>
        </w:rPr>
        <w:t xml:space="preserve">これらに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対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するETA-RINGの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せっけい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設計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アプローチです。1つ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こてい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固定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ヘッダーを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はい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廃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し、ロゴとハンバーガーのみの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とうか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透過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ナビで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ぼつにゅうかん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没入感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さいだいか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最大化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します。2つ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おおばん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大判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タイポグラフィとGSAPスクロールアニメーションによる、フルスクリーン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ぼつにゅうがた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没入型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のヒーローです。3つ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目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ひたいしょう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非対称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レイアウトと、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ゆびわ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指輪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ふゆう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浮遊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・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かいてん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回転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するインタラクションで、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しょうひん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商品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たいけん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体験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として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えんしゅつ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演出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8　ターゲット</w:t>
      </w:r>
    </w:p>
    <w:p>
      <w:pPr>
        <w:spacing w:after="200" w:line="360" w:lineRule="auto"/>
      </w:pPr>
      <w:r>
        <w:rPr>
          <w:rFonts w:ascii="Yu Mincho" w:eastAsia="Yu Mincho" w:hAnsi="Yu Mincho"/>
          <w:sz w:val="24"/>
          <w:szCs w:val="24"/>
        </w:rPr>
        <w:t xml:space="preserve">ターゲットは、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けっこん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結婚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ひか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えた20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代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こうはん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後半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から30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代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ぜんはん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前半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じょせい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女性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です。デザインと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ひんしつ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品質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にこだわり「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自分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らしさ」を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たいせつ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大切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にし、InstagramやPinterestで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じょうほう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情報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あつ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集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める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そう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層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そうてい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想定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しています。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9　ペルソナ</w:t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ぐたいてき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具体的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なペルソナは、28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さい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歳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さとう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佐藤</w:t>
            </w:r>
          </w:rubyBase>
        </w:ruby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みさき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美咲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さんです。SNSと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けんさく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検索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じょうほう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情報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あつ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集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め、「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自分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らしさ」「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じょうしつ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上質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」「ストーリー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性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」を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じゅうし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重視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ふくすう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複数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ブランドをWebで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ひかく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比較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してから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らいてん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来店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よやく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予約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します。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かのじょ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彼女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なや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悩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みは「どのサイトも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に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似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ていて、ブランドの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ちが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違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いが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分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からない」こと。この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なや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悩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みこそ、ETA-RINGが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かいけつ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解決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すべき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かだい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課題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10　コンセプト</w:t>
      </w:r>
    </w:p>
    <w:p>
      <w:pPr>
        <w:spacing w:after="200" w:line="360" w:lineRule="auto"/>
      </w:pPr>
      <w:r>
        <w:rPr>
          <w:rFonts w:ascii="Yu Mincho" w:eastAsia="Yu Mincho" w:hAnsi="Yu Mincho"/>
          <w:sz w:val="24"/>
          <w:szCs w:val="24"/>
        </w:rPr>
        <w:t xml:space="preserve">そこで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かか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掲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げるコンセプトは、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ゆびわ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指輪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見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る」から「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感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じる」Webサイトへ。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ぼつにゅうかん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没入感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あるUIとストーリーテリングでブランド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たいけん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体験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せっけい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設計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します。キャッチコピーは「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いっしょう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一生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に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いちど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一度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の、その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いっしゅん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一瞬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のために。」です。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11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せいさくぶつ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制作物</w:t>
            </w:r>
          </w:rubyBase>
        </w:ruby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せいさくぶつ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制作物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は、HTML・CSS・JavaScriptで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こうちく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構築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したブランドLPです。GSAPによるアニメーションを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じっそう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実装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し、レスポンシブにも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たいおう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対応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しています。</w:t>
      </w:r>
    </w:p>
    <w:p>
      <w:pPr>
        <w:pStyle w:val="Heading2"/>
        <w:spacing w:after="80" w:line="360" w:lineRule="auto"/>
      </w:pP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すらいど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スライド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12　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しつぎおうとう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質疑応答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・</w:t>
      </w:r>
      <w:r>
        <w:ruby>
          <w:rubyPr>
            <w:rubyAlign w:val="distributeSpace"/>
            <w:hps w:val="14"/>
            <w:hpsRaise w:val="28"/>
            <w:hpsBaseText w:val="28"/>
            <w:lid w:val="ja-JP"/>
          </w:rubyPr>
          <w:rt>
            <w:r>
              <w:rPr>
                <w:rFonts w:ascii="Yu Mincho" w:eastAsia="Yu Mincho" w:hAnsi="Yu Mincho"/>
                <w:sz w:val="14"/>
                <w:szCs w:val="14"/>
              </w:rPr>
              <w:t xml:space="preserve">し</w:t>
            </w:r>
          </w:rt>
          <w:rubyBase>
            <w:r>
              <w:rPr>
                <w:rFonts w:ascii="Yu Mincho" w:eastAsia="Yu Mincho" w:hAnsi="Yu Mincho"/>
                <w:sz w:val="28"/>
                <w:szCs w:val="28"/>
                <w:b/>
              </w:rPr>
              <w:t xml:space="preserve">締</w:t>
            </w:r>
          </w:rubyBase>
        </w:ruby>
      </w:r>
      <w:r>
        <w:rPr>
          <w:rFonts w:ascii="Yu Mincho" w:eastAsia="Yu Mincho" w:hAnsi="Yu Mincho"/>
          <w:sz w:val="28"/>
          <w:szCs w:val="28"/>
          <w:b/>
        </w:rPr>
        <w:t xml:space="preserve">めくくり</w:t>
      </w:r>
    </w:p>
    <w:p>
      <w:pPr>
        <w:spacing w:after="200" w:line="360" w:lineRule="auto"/>
      </w:pP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いじょう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以上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で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せつめい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説明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を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お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終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わります。ご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せいちょう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清聴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ありがとうございました。ご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しつもん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質問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がございましたら、お</w:t>
      </w:r>
      <w:r>
        <w:ruby>
          <w:rubyPr>
            <w:rubyAlign w:val="distributeSpace"/>
            <w:hps w:val="12"/>
            <w:hpsRaise w:val="24"/>
            <w:hpsBaseText w:val="24"/>
            <w:lid w:val="ja-JP"/>
          </w:rubyPr>
          <w:rt>
            <w:r>
              <w:rPr>
                <w:rFonts w:ascii="Yu Mincho" w:eastAsia="Yu Mincho" w:hAnsi="Yu Mincho"/>
                <w:sz w:val="12"/>
                <w:szCs w:val="12"/>
              </w:rPr>
              <w:t xml:space="preserve">う</w:t>
            </w:r>
          </w:rt>
          <w:rubyBase>
            <w:r>
              <w:rPr>
                <w:rFonts w:ascii="Yu Mincho" w:eastAsia="Yu Mincho" w:hAnsi="Yu Mincho"/>
                <w:sz w:val="24"/>
                <w:szCs w:val="24"/>
              </w:rPr>
              <w:t xml:space="preserve">受</w:t>
            </w:r>
          </w:rubyBase>
        </w:ruby>
      </w:r>
      <w:r>
        <w:rPr>
          <w:rFonts w:ascii="Yu Mincho" w:eastAsia="Yu Mincho" w:hAnsi="Yu Mincho"/>
          <w:sz w:val="24"/>
          <w:szCs w:val="24"/>
        </w:rPr>
        <w:t xml:space="preserve">けいたします。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Yu Mincho" w:eastAsia="Yu Mincho" w:hAnsi="Yu Mincho"/>
      <w:sz w:val="24"/>
    </w:rPr>
  </w:style>
  <w:style w:type="paragraph" w:styleId="Heading2">
    <w:name w:val="heading 2"/>
    <w:basedOn w:val="Normal"/>
    <w:next w:val="Normal"/>
    <w:pPr>
      <w:outlineLvl w:val="1"/>
    </w:pPr>
    <w:rPr>
      <w:b/>
      <w:color w:val="8A6D3B"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