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C4" w:rsidRDefault="00B56FC4" w:rsidP="00B77A13">
      <w:pPr>
        <w:pStyle w:val="NoSpacing"/>
      </w:pPr>
    </w:p>
    <w:p w:rsidR="00B77A13" w:rsidRDefault="00B77A13" w:rsidP="00B77A13">
      <w:pPr>
        <w:pStyle w:val="NoSpacing"/>
        <w:numPr>
          <w:ilvl w:val="0"/>
          <w:numId w:val="1"/>
        </w:numPr>
      </w:pPr>
      <w:proofErr w:type="spellStart"/>
      <w:r>
        <w:t>BlueZone</w:t>
      </w:r>
      <w:proofErr w:type="spellEnd"/>
      <w:r>
        <w:t xml:space="preserve"> Web to Host Software. This software allows users to telnet from their browser to AS400 (TN5250), mainframe (TN3270), Linux, AIX, OpenVMS (Telnet). </w:t>
      </w:r>
    </w:p>
    <w:p w:rsidR="00B77A13" w:rsidRDefault="00B77A13" w:rsidP="00B77A13">
      <w:pPr>
        <w:pStyle w:val="NoSpacing"/>
        <w:ind w:left="1080"/>
      </w:pPr>
    </w:p>
    <w:p w:rsidR="00B77A13" w:rsidRDefault="00B77A13" w:rsidP="00B77A13">
      <w:pPr>
        <w:pStyle w:val="NoSpacing"/>
        <w:ind w:left="1080"/>
      </w:pPr>
      <w:r>
        <w:t>The software is running on DLSMSPBLZ1 and DLSMSPBLZ2 servers accessed through the URL hosts na.avonet.net. The URL is runs on the Dallas Load balancer.</w:t>
      </w:r>
    </w:p>
    <w:p w:rsidR="00B77A13" w:rsidRDefault="00B77A13" w:rsidP="00B77A13">
      <w:pPr>
        <w:pStyle w:val="NoSpacing"/>
        <w:ind w:left="1080"/>
      </w:pPr>
    </w:p>
    <w:p w:rsidR="00B77A13" w:rsidRDefault="00B77A13" w:rsidP="00B77A13">
      <w:pPr>
        <w:pStyle w:val="NoSpacing"/>
        <w:ind w:left="1080"/>
      </w:pPr>
      <w:r>
        <w:t xml:space="preserve"> C:\Users\lynchj&gt;nslookup hosts.na.avonet.net</w:t>
      </w:r>
    </w:p>
    <w:p w:rsidR="00B77A13" w:rsidRDefault="00B77A13" w:rsidP="00B77A13">
      <w:pPr>
        <w:pStyle w:val="NoSpacing"/>
        <w:ind w:left="1080"/>
      </w:pPr>
      <w:r>
        <w:t>Server:  anydns1.global.avon.com</w:t>
      </w:r>
    </w:p>
    <w:p w:rsidR="00B77A13" w:rsidRDefault="00B77A13" w:rsidP="00B77A13">
      <w:pPr>
        <w:pStyle w:val="NoSpacing"/>
        <w:ind w:left="1080"/>
      </w:pPr>
      <w:r>
        <w:t>Address:  134.65.0.1</w:t>
      </w:r>
    </w:p>
    <w:p w:rsidR="00B77A13" w:rsidRDefault="00B77A13" w:rsidP="00B77A13">
      <w:pPr>
        <w:pStyle w:val="NoSpacing"/>
        <w:ind w:left="1080"/>
      </w:pPr>
    </w:p>
    <w:p w:rsidR="00B77A13" w:rsidRDefault="00B77A13" w:rsidP="00B77A13">
      <w:pPr>
        <w:pStyle w:val="NoSpacing"/>
        <w:ind w:left="1080"/>
      </w:pPr>
      <w:r>
        <w:t>Non-authoritative answer:</w:t>
      </w:r>
    </w:p>
    <w:p w:rsidR="00B77A13" w:rsidRDefault="00B77A13" w:rsidP="00B77A13">
      <w:pPr>
        <w:pStyle w:val="NoSpacing"/>
        <w:ind w:left="1080"/>
      </w:pPr>
      <w:r>
        <w:t>Name:    generic-ns.dlsnlbpint.avon.net</w:t>
      </w:r>
    </w:p>
    <w:p w:rsidR="00B77A13" w:rsidRDefault="00B77A13" w:rsidP="00B77A13">
      <w:pPr>
        <w:pStyle w:val="NoSpacing"/>
        <w:ind w:left="1080"/>
      </w:pPr>
      <w:r>
        <w:t>Address:  134.65.226.11</w:t>
      </w:r>
    </w:p>
    <w:p w:rsidR="00B77A13" w:rsidRDefault="00B77A13" w:rsidP="00B77A13">
      <w:pPr>
        <w:pStyle w:val="NoSpacing"/>
        <w:ind w:left="1080"/>
      </w:pPr>
      <w:r>
        <w:t>Aliases:  hosts.na.avonet.net</w:t>
      </w:r>
    </w:p>
    <w:p w:rsidR="00B77A13" w:rsidRDefault="00B77A13" w:rsidP="00B77A13">
      <w:pPr>
        <w:pStyle w:val="NoSpacing"/>
        <w:ind w:left="1080"/>
      </w:pPr>
    </w:p>
    <w:p w:rsidR="00B77A13" w:rsidRDefault="00B77A13" w:rsidP="00B77A13">
      <w:pPr>
        <w:pStyle w:val="NoSpacing"/>
        <w:ind w:left="1080"/>
      </w:pPr>
      <w:r>
        <w:t>The home page of the URL looks like</w:t>
      </w:r>
    </w:p>
    <w:p w:rsidR="00B77A13" w:rsidRDefault="00B77A13" w:rsidP="00B77A13">
      <w:pPr>
        <w:pStyle w:val="NoSpacing"/>
        <w:ind w:left="1080"/>
      </w:pPr>
    </w:p>
    <w:p w:rsidR="00B77A13" w:rsidRDefault="00B77A13" w:rsidP="00B77A13">
      <w:pPr>
        <w:pStyle w:val="NoSpacing"/>
        <w:ind w:left="1080"/>
      </w:pPr>
      <w:r>
        <w:rPr>
          <w:noProof/>
        </w:rPr>
        <w:drawing>
          <wp:inline distT="0" distB="0" distL="0" distR="0" wp14:anchorId="5E0C34B9" wp14:editId="2D48E86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A13" w:rsidRDefault="00B77A13" w:rsidP="00B77A13">
      <w:pPr>
        <w:pStyle w:val="NoSpacing"/>
        <w:ind w:left="1080"/>
      </w:pPr>
    </w:p>
    <w:p w:rsidR="00B77A13" w:rsidRDefault="00B77A13" w:rsidP="00B77A13">
      <w:pPr>
        <w:pStyle w:val="NoSpacing"/>
        <w:ind w:left="1080"/>
      </w:pPr>
    </w:p>
    <w:p w:rsidR="00B77A13" w:rsidRDefault="00B77A13" w:rsidP="00B77A13">
      <w:pPr>
        <w:pStyle w:val="NoSpacing"/>
        <w:ind w:left="1080"/>
      </w:pPr>
      <w:r>
        <w:t>Included in this software is the ability to have a full screen FTP gooey interface.</w:t>
      </w:r>
    </w:p>
    <w:p w:rsidR="00B77A13" w:rsidRDefault="00B77A13" w:rsidP="00B77A13">
      <w:pPr>
        <w:pStyle w:val="NoSpacing"/>
        <w:ind w:left="1080"/>
      </w:pPr>
    </w:p>
    <w:p w:rsidR="00B77A13" w:rsidRDefault="00B77A13" w:rsidP="00B77A13">
      <w:pPr>
        <w:pStyle w:val="NoSpacing"/>
        <w:ind w:left="1080"/>
      </w:pPr>
      <w:r>
        <w:rPr>
          <w:noProof/>
        </w:rPr>
        <w:lastRenderedPageBreak/>
        <w:drawing>
          <wp:inline distT="0" distB="0" distL="0" distR="0" wp14:anchorId="54AAD033" wp14:editId="00D10E3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A13" w:rsidRDefault="00B77A13" w:rsidP="00B77A13">
      <w:pPr>
        <w:pStyle w:val="NoSpacing"/>
        <w:ind w:left="1080"/>
      </w:pPr>
    </w:p>
    <w:p w:rsidR="00561F8F" w:rsidRDefault="00561F8F" w:rsidP="00B77A13">
      <w:pPr>
        <w:pStyle w:val="NoSpacing"/>
        <w:ind w:left="1080"/>
      </w:pPr>
      <w:proofErr w:type="spellStart"/>
      <w:r>
        <w:t>BlueZone</w:t>
      </w:r>
      <w:proofErr w:type="spellEnd"/>
      <w:r>
        <w:t xml:space="preserve"> works</w:t>
      </w:r>
      <w:r w:rsidR="00B77A13">
        <w:t xml:space="preserve"> by downloading </w:t>
      </w:r>
      <w:r>
        <w:t xml:space="preserve">java applets. The telnet sessions are managed through HTML code on the server. You can override the configuration of the applet that was downloaded the first time the user did a telnet. FTP interfaces are loaded the first time you do a telnet and are not configurable through HTML code. </w:t>
      </w:r>
    </w:p>
    <w:p w:rsidR="00561F8F" w:rsidRDefault="00561F8F" w:rsidP="00B77A13">
      <w:pPr>
        <w:pStyle w:val="NoSpacing"/>
        <w:ind w:left="1080"/>
      </w:pPr>
    </w:p>
    <w:p w:rsidR="00561F8F" w:rsidRDefault="00561F8F" w:rsidP="00B77A13">
      <w:pPr>
        <w:pStyle w:val="NoSpacing"/>
        <w:ind w:left="1080"/>
      </w:pPr>
      <w:r>
        <w:t xml:space="preserve">Once the user uses the server to get a telnet session, it is between the user’s work station and the host that was the target of the Telnet. It does not run through the server. It does keep a heartbeat on port 8421 to the </w:t>
      </w:r>
      <w:proofErr w:type="spellStart"/>
      <w:r>
        <w:t>BlueZone</w:t>
      </w:r>
      <w:proofErr w:type="spellEnd"/>
      <w:r>
        <w:t xml:space="preserve"> License Manager to keep</w:t>
      </w:r>
      <w:r w:rsidR="00FE404A">
        <w:t xml:space="preserve"> the number of concurrent users count.</w:t>
      </w:r>
    </w:p>
    <w:p w:rsidR="00561F8F" w:rsidRDefault="00561F8F" w:rsidP="00B77A13">
      <w:pPr>
        <w:pStyle w:val="NoSpacing"/>
        <w:ind w:left="1080"/>
      </w:pPr>
    </w:p>
    <w:p w:rsidR="00B77A13" w:rsidRDefault="00561F8F" w:rsidP="00561F8F">
      <w:pPr>
        <w:pStyle w:val="NoSpacing"/>
        <w:numPr>
          <w:ilvl w:val="0"/>
          <w:numId w:val="1"/>
        </w:numPr>
      </w:pPr>
      <w:proofErr w:type="spellStart"/>
      <w:r>
        <w:t>BlueZone</w:t>
      </w:r>
      <w:proofErr w:type="spellEnd"/>
      <w:r>
        <w:t xml:space="preserve"> License Manager runs on DLSMSPBLZ1 server. It is configured to run 1</w:t>
      </w:r>
      <w:r w:rsidR="001435C7">
        <w:t>2</w:t>
      </w:r>
      <w:bookmarkStart w:id="0" w:name="_GoBack"/>
      <w:bookmarkEnd w:id="0"/>
      <w:r>
        <w:t>00 concurrent users. It is bound by IP address of the License Manager. One user (IP address) can have multiple sessions per license. There is a heartbeat ke</w:t>
      </w:r>
      <w:r w:rsidR="00222F0A">
        <w:t>pt</w:t>
      </w:r>
      <w:r>
        <w:t xml:space="preserve"> between the telnet session and the license manager on port 8421.</w:t>
      </w:r>
      <w:r w:rsidR="00FE404A">
        <w:t xml:space="preserve"> You cannot start a telnet session without </w:t>
      </w:r>
      <w:r w:rsidR="00222F0A">
        <w:t xml:space="preserve">establishing </w:t>
      </w:r>
      <w:r w:rsidR="00FE404A">
        <w:t>this heartbeat.</w:t>
      </w:r>
    </w:p>
    <w:p w:rsidR="00561F8F" w:rsidRDefault="00561F8F" w:rsidP="00561F8F">
      <w:pPr>
        <w:pStyle w:val="NoSpacing"/>
        <w:ind w:left="1080"/>
      </w:pPr>
    </w:p>
    <w:p w:rsidR="00561F8F" w:rsidRDefault="00561F8F" w:rsidP="00561F8F">
      <w:pPr>
        <w:pStyle w:val="NoSpacing"/>
        <w:ind w:left="1080"/>
      </w:pPr>
      <w:r>
        <w:t>All the configure</w:t>
      </w:r>
      <w:r w:rsidR="00222F0A">
        <w:t>d</w:t>
      </w:r>
      <w:r>
        <w:t xml:space="preserve"> sessions on the DLSMSPBLZ1/2 servers are configured to use this license manager.</w:t>
      </w:r>
    </w:p>
    <w:p w:rsidR="00FE404A" w:rsidRDefault="00FE404A" w:rsidP="00561F8F">
      <w:pPr>
        <w:pStyle w:val="NoSpacing"/>
        <w:ind w:left="1080"/>
      </w:pPr>
    </w:p>
    <w:p w:rsidR="00FE404A" w:rsidRDefault="00FE404A" w:rsidP="00561F8F">
      <w:pPr>
        <w:pStyle w:val="NoSpacing"/>
        <w:ind w:left="1080"/>
      </w:pPr>
      <w:r>
        <w:t xml:space="preserve">There are versions of the </w:t>
      </w:r>
      <w:proofErr w:type="spellStart"/>
      <w:r>
        <w:t>BlueZone</w:t>
      </w:r>
      <w:proofErr w:type="spellEnd"/>
      <w:r>
        <w:t xml:space="preserve"> Desktop running. Mostly in the Citrix environment. These sessions connect to the License manager to take advantage of our existing licensing contract. </w:t>
      </w:r>
    </w:p>
    <w:p w:rsidR="00FE404A" w:rsidRDefault="00FE404A" w:rsidP="00561F8F">
      <w:pPr>
        <w:pStyle w:val="NoSpacing"/>
        <w:ind w:left="1080"/>
      </w:pPr>
    </w:p>
    <w:p w:rsidR="00FE404A" w:rsidRDefault="00FE404A" w:rsidP="00561F8F">
      <w:pPr>
        <w:pStyle w:val="NoSpacing"/>
        <w:ind w:left="1080"/>
      </w:pPr>
      <w:r>
        <w:t>There are two current problems happening:</w:t>
      </w:r>
    </w:p>
    <w:p w:rsidR="00FE404A" w:rsidRDefault="00FE404A" w:rsidP="00561F8F">
      <w:pPr>
        <w:pStyle w:val="NoSpacing"/>
        <w:ind w:left="1080"/>
      </w:pPr>
    </w:p>
    <w:p w:rsidR="00FE404A" w:rsidRDefault="00FE404A" w:rsidP="00561F8F">
      <w:pPr>
        <w:pStyle w:val="NoSpacing"/>
        <w:numPr>
          <w:ilvl w:val="0"/>
          <w:numId w:val="4"/>
        </w:numPr>
        <w:ind w:left="1080"/>
      </w:pPr>
      <w:r>
        <w:t>The full screen FTP sessions have been downloaded prior to the Dallas move and still point</w:t>
      </w:r>
      <w:r w:rsidR="00222F0A">
        <w:t xml:space="preserve"> t</w:t>
      </w:r>
      <w:r>
        <w:t>o the Rye server for licensing.</w:t>
      </w:r>
    </w:p>
    <w:p w:rsidR="00FE404A" w:rsidRDefault="00FE404A" w:rsidP="00561F8F">
      <w:pPr>
        <w:pStyle w:val="NoSpacing"/>
        <w:ind w:left="1080"/>
      </w:pPr>
      <w:r>
        <w:lastRenderedPageBreak/>
        <w:t>There are two ways to fix this:</w:t>
      </w:r>
    </w:p>
    <w:p w:rsidR="00FE404A" w:rsidRDefault="00FE404A" w:rsidP="00FE404A">
      <w:pPr>
        <w:pStyle w:val="NoSpacing"/>
        <w:numPr>
          <w:ilvl w:val="0"/>
          <w:numId w:val="2"/>
        </w:numPr>
      </w:pPr>
      <w:r>
        <w:t xml:space="preserve">Delete the </w:t>
      </w:r>
      <w:proofErr w:type="spellStart"/>
      <w:r>
        <w:t>MyDocuments</w:t>
      </w:r>
      <w:proofErr w:type="spellEnd"/>
      <w:r>
        <w:t>/</w:t>
      </w:r>
      <w:proofErr w:type="spellStart"/>
      <w:r>
        <w:t>BlueZone</w:t>
      </w:r>
      <w:proofErr w:type="spellEnd"/>
      <w:r>
        <w:t>/Config/ *.</w:t>
      </w:r>
      <w:proofErr w:type="spellStart"/>
      <w:r>
        <w:t>zft</w:t>
      </w:r>
      <w:proofErr w:type="spellEnd"/>
      <w:r>
        <w:t xml:space="preserve"> file and restart the browser and download a new applet from the server that points to the right License Manager</w:t>
      </w:r>
    </w:p>
    <w:p w:rsidR="00FE404A" w:rsidRDefault="00FE404A" w:rsidP="00FE404A">
      <w:pPr>
        <w:pStyle w:val="NoSpacing"/>
        <w:ind w:left="1440"/>
      </w:pPr>
      <w:r>
        <w:t>Or</w:t>
      </w:r>
    </w:p>
    <w:p w:rsidR="00FE404A" w:rsidRDefault="00FE404A" w:rsidP="00FE404A">
      <w:pPr>
        <w:pStyle w:val="NoSpacing"/>
        <w:ind w:left="1440"/>
      </w:pPr>
      <w:r>
        <w:t>On the FTP session</w:t>
      </w:r>
    </w:p>
    <w:p w:rsidR="00FE404A" w:rsidRDefault="00FE404A" w:rsidP="00FE404A">
      <w:pPr>
        <w:pStyle w:val="NoSpacing"/>
        <w:ind w:left="1440"/>
      </w:pPr>
      <w:r>
        <w:t>Go to Session</w:t>
      </w:r>
    </w:p>
    <w:p w:rsidR="00FE404A" w:rsidRDefault="00FE404A" w:rsidP="00FE404A">
      <w:pPr>
        <w:pStyle w:val="NoSpacing"/>
        <w:ind w:left="1440"/>
      </w:pPr>
      <w:r>
        <w:t>Go to Configure</w:t>
      </w:r>
    </w:p>
    <w:p w:rsidR="00FE404A" w:rsidRDefault="00FE404A" w:rsidP="00FE404A">
      <w:pPr>
        <w:pStyle w:val="NoSpacing"/>
        <w:ind w:left="1440"/>
      </w:pPr>
      <w:r>
        <w:t>Go to License Manager</w:t>
      </w:r>
    </w:p>
    <w:p w:rsidR="00FE404A" w:rsidRDefault="00FE404A" w:rsidP="00FE404A">
      <w:pPr>
        <w:pStyle w:val="NoSpacing"/>
        <w:ind w:left="1440"/>
      </w:pPr>
      <w:r>
        <w:t>Add dlsmspblz1.na.avonet.net</w:t>
      </w:r>
    </w:p>
    <w:p w:rsidR="00FE404A" w:rsidRDefault="00FE404A" w:rsidP="00FE404A">
      <w:pPr>
        <w:pStyle w:val="NoSpacing"/>
        <w:ind w:left="1440"/>
      </w:pPr>
      <w:r>
        <w:t>Remove ryemspblz1.na.avonet</w:t>
      </w:r>
    </w:p>
    <w:p w:rsidR="00FE404A" w:rsidRDefault="00FE404A" w:rsidP="00FE404A">
      <w:pPr>
        <w:pStyle w:val="NoSpacing"/>
        <w:ind w:left="1440"/>
      </w:pPr>
      <w:r>
        <w:t>Back out</w:t>
      </w:r>
    </w:p>
    <w:p w:rsidR="00FE404A" w:rsidRDefault="00FE404A" w:rsidP="00FE404A">
      <w:pPr>
        <w:pStyle w:val="NoSpacing"/>
        <w:ind w:left="1440"/>
      </w:pPr>
      <w:r>
        <w:t>Go to File and Save the change</w:t>
      </w:r>
    </w:p>
    <w:p w:rsidR="00FE404A" w:rsidRDefault="00FE404A" w:rsidP="00FE404A">
      <w:pPr>
        <w:pStyle w:val="NoSpacing"/>
        <w:numPr>
          <w:ilvl w:val="0"/>
          <w:numId w:val="2"/>
        </w:numPr>
      </w:pPr>
      <w:r>
        <w:t>In DNS:</w:t>
      </w:r>
    </w:p>
    <w:p w:rsidR="00FE404A" w:rsidRDefault="00FE404A" w:rsidP="00FE404A">
      <w:pPr>
        <w:pStyle w:val="NoSpacing"/>
        <w:ind w:left="1440"/>
      </w:pPr>
      <w:r>
        <w:t>Delete the ANAME ryemspblz1.na.avonet.net</w:t>
      </w:r>
    </w:p>
    <w:p w:rsidR="00FE404A" w:rsidRDefault="00FE404A" w:rsidP="00FE404A">
      <w:pPr>
        <w:pStyle w:val="NoSpacing"/>
        <w:ind w:left="1440"/>
      </w:pPr>
      <w:r>
        <w:t>Create a CNAME ryemapblz1.na.avonet.net pointing to dlsmspblz1.na.avonet</w:t>
      </w:r>
    </w:p>
    <w:p w:rsidR="00FE404A" w:rsidRDefault="00FE404A" w:rsidP="00FE404A">
      <w:pPr>
        <w:pStyle w:val="NoSpacing"/>
      </w:pPr>
    </w:p>
    <w:p w:rsidR="00155849" w:rsidRDefault="00155849" w:rsidP="00155849">
      <w:pPr>
        <w:pStyle w:val="NoSpacing"/>
        <w:numPr>
          <w:ilvl w:val="0"/>
          <w:numId w:val="5"/>
        </w:numPr>
      </w:pPr>
      <w:r>
        <w:t xml:space="preserve">The </w:t>
      </w:r>
      <w:proofErr w:type="spellStart"/>
      <w:r>
        <w:t>BlueZone</w:t>
      </w:r>
      <w:proofErr w:type="spellEnd"/>
      <w:r>
        <w:t xml:space="preserve"> Desktop software needs to be configured to point to the Dallas License Manager.</w:t>
      </w:r>
    </w:p>
    <w:p w:rsidR="00155849" w:rsidRDefault="00155849" w:rsidP="00155849">
      <w:pPr>
        <w:pStyle w:val="NoSpacing"/>
        <w:ind w:left="1080"/>
      </w:pPr>
      <w:r>
        <w:t>There are two ways to fix this:</w:t>
      </w:r>
    </w:p>
    <w:p w:rsidR="00155849" w:rsidRDefault="00155849" w:rsidP="00155849">
      <w:pPr>
        <w:pStyle w:val="NoSpacing"/>
        <w:ind w:left="1080"/>
      </w:pPr>
      <w:r>
        <w:t xml:space="preserve">  1.     On the Desktop Startup</w:t>
      </w:r>
    </w:p>
    <w:p w:rsidR="00155849" w:rsidRDefault="00155849" w:rsidP="00155849">
      <w:pPr>
        <w:pStyle w:val="NoSpacing"/>
        <w:ind w:left="1440"/>
      </w:pPr>
      <w:r>
        <w:t>Go to Session</w:t>
      </w:r>
    </w:p>
    <w:p w:rsidR="00155849" w:rsidRDefault="00155849" w:rsidP="00155849">
      <w:pPr>
        <w:pStyle w:val="NoSpacing"/>
        <w:ind w:left="1440"/>
      </w:pPr>
      <w:r>
        <w:t>Go to Configure</w:t>
      </w:r>
    </w:p>
    <w:p w:rsidR="00155849" w:rsidRDefault="00155849" w:rsidP="00155849">
      <w:pPr>
        <w:pStyle w:val="NoSpacing"/>
        <w:ind w:left="1440"/>
      </w:pPr>
      <w:r>
        <w:t>Go to License Manager</w:t>
      </w:r>
    </w:p>
    <w:p w:rsidR="00155849" w:rsidRDefault="00155849" w:rsidP="00155849">
      <w:pPr>
        <w:pStyle w:val="NoSpacing"/>
        <w:ind w:left="1440"/>
      </w:pPr>
      <w:r>
        <w:t>Add dlsmspblz1.na.avonet.net</w:t>
      </w:r>
    </w:p>
    <w:p w:rsidR="00155849" w:rsidRDefault="00155849" w:rsidP="00155849">
      <w:pPr>
        <w:pStyle w:val="NoSpacing"/>
        <w:ind w:left="1440"/>
      </w:pPr>
      <w:r>
        <w:t>Remove ryemspblz1.na.avonet</w:t>
      </w:r>
    </w:p>
    <w:p w:rsidR="00155849" w:rsidRDefault="00155849" w:rsidP="00155849">
      <w:pPr>
        <w:pStyle w:val="NoSpacing"/>
        <w:ind w:left="1440"/>
      </w:pPr>
      <w:r>
        <w:t>Back out</w:t>
      </w:r>
    </w:p>
    <w:p w:rsidR="00155849" w:rsidRDefault="00155849" w:rsidP="00155849">
      <w:pPr>
        <w:pStyle w:val="NoSpacing"/>
        <w:ind w:left="1440"/>
      </w:pPr>
      <w:r>
        <w:t>Go to File and Save the change</w:t>
      </w:r>
    </w:p>
    <w:p w:rsidR="00155849" w:rsidRDefault="00155849" w:rsidP="00155849">
      <w:pPr>
        <w:pStyle w:val="NoSpacing"/>
        <w:numPr>
          <w:ilvl w:val="0"/>
          <w:numId w:val="7"/>
        </w:numPr>
      </w:pPr>
      <w:r>
        <w:t>In DNS:</w:t>
      </w:r>
    </w:p>
    <w:p w:rsidR="00155849" w:rsidRDefault="00155849" w:rsidP="00155849">
      <w:pPr>
        <w:pStyle w:val="NoSpacing"/>
        <w:ind w:left="1440"/>
      </w:pPr>
      <w:r>
        <w:t>Delete the ANAME ryemspblz1.na.avonet.net</w:t>
      </w:r>
    </w:p>
    <w:p w:rsidR="00155849" w:rsidRDefault="00155849" w:rsidP="00155849">
      <w:pPr>
        <w:pStyle w:val="NoSpacing"/>
        <w:ind w:left="1440"/>
      </w:pPr>
      <w:r>
        <w:t>Create a CNAME ryemapblz1.na.avonet.net pointing to dlsmspblz1.na.avonet</w:t>
      </w:r>
    </w:p>
    <w:p w:rsidR="00A06734" w:rsidRDefault="00A06734" w:rsidP="00A06734">
      <w:pPr>
        <w:pStyle w:val="NoSpacing"/>
      </w:pPr>
    </w:p>
    <w:p w:rsidR="00A06734" w:rsidRDefault="00A06734" w:rsidP="00A06734">
      <w:pPr>
        <w:pStyle w:val="NoSpacing"/>
        <w:ind w:left="1080"/>
      </w:pPr>
    </w:p>
    <w:p w:rsidR="00A06734" w:rsidRDefault="00A06734" w:rsidP="00A06734">
      <w:pPr>
        <w:pStyle w:val="NoSpacing"/>
        <w:numPr>
          <w:ilvl w:val="0"/>
          <w:numId w:val="1"/>
        </w:numPr>
      </w:pPr>
      <w:proofErr w:type="spellStart"/>
      <w:r>
        <w:t>BlueZone</w:t>
      </w:r>
      <w:proofErr w:type="spellEnd"/>
      <w:r>
        <w:t xml:space="preserve"> Desktop Software has been installed. It runs mainly in the Citrix environment. It needs to be reconfigured to point to the Dallas </w:t>
      </w:r>
      <w:proofErr w:type="spellStart"/>
      <w:r>
        <w:t>BlueZone</w:t>
      </w:r>
      <w:proofErr w:type="spellEnd"/>
      <w:r>
        <w:t xml:space="preserve"> License Manager. Where it is installed and running, I don’t know. It was installed taking advantage of the Licensing agreement running on the </w:t>
      </w:r>
      <w:proofErr w:type="spellStart"/>
      <w:r>
        <w:t>BlueZone</w:t>
      </w:r>
      <w:proofErr w:type="spellEnd"/>
      <w:r>
        <w:t xml:space="preserve"> License manager.  </w:t>
      </w:r>
    </w:p>
    <w:p w:rsidR="00A06734" w:rsidRDefault="00A06734" w:rsidP="00A06734">
      <w:pPr>
        <w:pStyle w:val="NoSpacing"/>
        <w:ind w:left="1080"/>
      </w:pPr>
    </w:p>
    <w:p w:rsidR="00A06734" w:rsidRDefault="00A06734" w:rsidP="00A06734">
      <w:pPr>
        <w:pStyle w:val="NoSpacing"/>
      </w:pPr>
    </w:p>
    <w:p w:rsidR="00155849" w:rsidRDefault="00155849" w:rsidP="00155849">
      <w:pPr>
        <w:pStyle w:val="NoSpacing"/>
      </w:pPr>
    </w:p>
    <w:p w:rsidR="00155849" w:rsidRDefault="00155849" w:rsidP="00155849">
      <w:pPr>
        <w:pStyle w:val="NoSpacing"/>
      </w:pPr>
    </w:p>
    <w:sectPr w:rsidR="0015584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5CE" w:rsidRDefault="00FF75CE" w:rsidP="00B77A13">
      <w:pPr>
        <w:spacing w:after="0" w:line="240" w:lineRule="auto"/>
      </w:pPr>
      <w:r>
        <w:separator/>
      </w:r>
    </w:p>
  </w:endnote>
  <w:endnote w:type="continuationSeparator" w:id="0">
    <w:p w:rsidR="00FF75CE" w:rsidRDefault="00FF75CE" w:rsidP="00B77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5CE" w:rsidRDefault="00FF75CE" w:rsidP="00B77A13">
      <w:pPr>
        <w:spacing w:after="0" w:line="240" w:lineRule="auto"/>
      </w:pPr>
      <w:r>
        <w:separator/>
      </w:r>
    </w:p>
  </w:footnote>
  <w:footnote w:type="continuationSeparator" w:id="0">
    <w:p w:rsidR="00FF75CE" w:rsidRDefault="00FF75CE" w:rsidP="00B77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7A13" w:rsidRDefault="00B77A13" w:rsidP="00B77A13">
    <w:pPr>
      <w:pStyle w:val="Header"/>
      <w:jc w:val="center"/>
    </w:pPr>
    <w:proofErr w:type="spellStart"/>
    <w:r>
      <w:t>BlueZone</w:t>
    </w:r>
    <w:proofErr w:type="spellEnd"/>
    <w:r>
      <w:t xml:space="preserve"> Software in Avon Environment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76709"/>
    <w:multiLevelType w:val="hybridMultilevel"/>
    <w:tmpl w:val="9D707AC4"/>
    <w:lvl w:ilvl="0" w:tplc="9D38E886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F5279"/>
    <w:multiLevelType w:val="hybridMultilevel"/>
    <w:tmpl w:val="FABE02FA"/>
    <w:lvl w:ilvl="0" w:tplc="512EB34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D46A7"/>
    <w:multiLevelType w:val="hybridMultilevel"/>
    <w:tmpl w:val="8D686D78"/>
    <w:lvl w:ilvl="0" w:tplc="614AD5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9C281D"/>
    <w:multiLevelType w:val="hybridMultilevel"/>
    <w:tmpl w:val="183E72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4314D85"/>
    <w:multiLevelType w:val="hybridMultilevel"/>
    <w:tmpl w:val="FC78455E"/>
    <w:lvl w:ilvl="0" w:tplc="614AD5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D52216"/>
    <w:multiLevelType w:val="hybridMultilevel"/>
    <w:tmpl w:val="2542C588"/>
    <w:lvl w:ilvl="0" w:tplc="9D38E886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084B14"/>
    <w:multiLevelType w:val="hybridMultilevel"/>
    <w:tmpl w:val="DED673CA"/>
    <w:lvl w:ilvl="0" w:tplc="6FAEEFF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EF6749A"/>
    <w:multiLevelType w:val="hybridMultilevel"/>
    <w:tmpl w:val="3FE20E1A"/>
    <w:lvl w:ilvl="0" w:tplc="614AD5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13"/>
    <w:rsid w:val="001435C7"/>
    <w:rsid w:val="00155849"/>
    <w:rsid w:val="00222F0A"/>
    <w:rsid w:val="00561F8F"/>
    <w:rsid w:val="009F6932"/>
    <w:rsid w:val="00A06734"/>
    <w:rsid w:val="00AB2266"/>
    <w:rsid w:val="00B56FC4"/>
    <w:rsid w:val="00B77A13"/>
    <w:rsid w:val="00FE404A"/>
    <w:rsid w:val="00FF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B75BB"/>
  <w15:chartTrackingRefBased/>
  <w15:docId w15:val="{97D87F6F-8379-4764-9C5A-8B67425DC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7A1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77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A13"/>
  </w:style>
  <w:style w:type="paragraph" w:styleId="Footer">
    <w:name w:val="footer"/>
    <w:basedOn w:val="Normal"/>
    <w:link w:val="FooterChar"/>
    <w:uiPriority w:val="99"/>
    <w:unhideWhenUsed/>
    <w:rsid w:val="00B77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A13"/>
  </w:style>
  <w:style w:type="paragraph" w:styleId="BalloonText">
    <w:name w:val="Balloon Text"/>
    <w:basedOn w:val="Normal"/>
    <w:link w:val="BalloonTextChar"/>
    <w:uiPriority w:val="99"/>
    <w:semiHidden/>
    <w:unhideWhenUsed/>
    <w:rsid w:val="00B77A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A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Lynch</dc:creator>
  <cp:keywords/>
  <dc:description/>
  <cp:lastModifiedBy>Joe Lynch</cp:lastModifiedBy>
  <cp:revision>3</cp:revision>
  <cp:lastPrinted>2019-09-03T15:23:00Z</cp:lastPrinted>
  <dcterms:created xsi:type="dcterms:W3CDTF">2019-09-03T14:36:00Z</dcterms:created>
  <dcterms:modified xsi:type="dcterms:W3CDTF">2019-09-04T13:03:00Z</dcterms:modified>
</cp:coreProperties>
</file>