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ascii="Times New Roman" w:hAnsi="Times New Roman"/>
          <w:b/>
          <w:sz w:val="40"/>
          <w:szCs w:val="40"/>
        </w:rPr>
        <w:t>Godavari College Of Engineering, Jalgaon.</w:t>
      </w:r>
    </w:p>
    <w:p>
      <w:pPr>
        <w:pStyle w:val="Normal"/>
        <w:jc w:val="center"/>
        <w:rPr>
          <w:rFonts w:ascii="Times New Roman" w:hAnsi="Times New Roman" w:cs="Times New Roman"/>
          <w:b/>
          <w:b/>
          <w:sz w:val="40"/>
          <w:szCs w:val="40"/>
        </w:rPr>
      </w:pPr>
      <w:r>
        <w:rPr>
          <w:rFonts w:cs="Times New Roman" w:ascii="Times New Roman" w:hAnsi="Times New Roman"/>
          <w:b/>
          <w:sz w:val="40"/>
          <w:szCs w:val="40"/>
        </w:rPr>
      </w:r>
    </w:p>
    <w:p>
      <w:pPr>
        <w:pStyle w:val="Normal"/>
        <w:rPr/>
      </w:pPr>
      <w:r>
        <w:rPr/>
        <mc:AlternateContent>
          <mc:Choice Requires="wps">
            <w:drawing>
              <wp:anchor behindDoc="0" distT="0" distB="0" distL="0" distR="0" simplePos="0" locked="0" layoutInCell="1" allowOverlap="1" relativeHeight="2" wp14:anchorId="5117F6D6">
                <wp:simplePos x="0" y="0"/>
                <wp:positionH relativeFrom="column">
                  <wp:align>center</wp:align>
                </wp:positionH>
                <wp:positionV relativeFrom="paragraph">
                  <wp:posOffset>635</wp:posOffset>
                </wp:positionV>
                <wp:extent cx="5795010" cy="1080135"/>
                <wp:effectExtent l="0" t="0" r="22225" b="12700"/>
                <wp:wrapNone/>
                <wp:docPr id="1" name="Text Box 2"/>
                <a:graphic xmlns:a="http://schemas.openxmlformats.org/drawingml/2006/main">
                  <a:graphicData uri="http://schemas.microsoft.com/office/word/2010/wordprocessingShape">
                    <wps:wsp>
                      <wps:cNvSpPr/>
                      <wps:spPr>
                        <a:xfrm>
                          <a:off x="0" y="0"/>
                          <a:ext cx="5794200" cy="10796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1.15pt;margin-top:0.05pt;width:456.2pt;height:84.95pt;mso-position-horizontal:center" wp14:anchorId="5117F6D6">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95010" cy="1080135"/>
                <wp:effectExtent l="0" t="0" r="0" b="0"/>
                <wp:wrapNone/>
                <wp:docPr id="2" name="Frame1"/>
                <a:graphic xmlns:a="http://schemas.openxmlformats.org/drawingml/2006/main">
                  <a:graphicData uri="http://schemas.microsoft.com/office/word/2010/wordprocessingShape">
                    <wps:wsp>
                      <wps:cNvSpPr/>
                      <wps:spPr>
                        <a:xfrm>
                          <a:off x="0" y="0"/>
                          <a:ext cx="5794200" cy="1079640"/>
                        </a:xfrm>
                        <a:prstGeom prst="rect">
                          <a:avLst/>
                        </a:prstGeom>
                        <a:noFill/>
                        <a:ln>
                          <a:noFill/>
                        </a:ln>
                      </wps:spPr>
                      <wps:style>
                        <a:lnRef idx="0"/>
                        <a:fillRef idx="0"/>
                        <a:effectRef idx="0"/>
                        <a:fontRef idx="minor"/>
                      </wps:style>
                      <wps:bodyPr/>
                    </wps:wsp>
                  </a:graphicData>
                </a:graphic>
              </wp:anchor>
            </w:drawing>
          </mc:Choice>
          <mc:Fallback>
            <w:pict>
              <v:rect id="shape_0" ID="Frame1" stroked="f" style="position:absolute;margin-left:21.15pt;margin-top:0.05pt;width:456.2pt;height:84.9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95010" cy="1080135"/>
                <wp:effectExtent l="0" t="0" r="0" b="0"/>
                <wp:wrapNone/>
                <wp:docPr id="3" name="Frame1"/>
                <a:graphic xmlns:a="http://schemas.openxmlformats.org/drawingml/2006/main">
                  <a:graphicData uri="http://schemas.microsoft.com/office/word/2010/wordprocessingShape">
                    <wps:wsp>
                      <wps:cNvSpPr/>
                      <wps:spPr>
                        <a:xfrm>
                          <a:off x="0" y="0"/>
                          <a:ext cx="5794200" cy="1079640"/>
                        </a:xfrm>
                        <a:prstGeom prst="rect">
                          <a:avLst/>
                        </a:prstGeom>
                        <a:noFill/>
                        <a:ln>
                          <a:noFill/>
                        </a:ln>
                      </wps:spPr>
                      <wps:style>
                        <a:lnRef idx="0"/>
                        <a:fillRef idx="0"/>
                        <a:effectRef idx="0"/>
                        <a:fontRef idx="minor"/>
                      </wps:style>
                      <wps:txbx>
                        <w:txbxContent>
                          <w:p>
                            <w:pPr>
                              <w:pStyle w:val="FrameContents"/>
                              <w:rPr/>
                            </w:pPr>
                            <w:r>
                              <w:rPr>
                                <w:rFonts w:cs="Times New Roman" w:ascii="Times New Roman" w:hAnsi="Times New Roman"/>
                                <w:b/>
                                <w:color w:val="000000"/>
                                <w:sz w:val="24"/>
                                <w:szCs w:val="24"/>
                              </w:rPr>
                              <w:t>Subject Name:</w:t>
                            </w:r>
                            <w:r>
                              <w:rPr>
                                <w:rFonts w:cs="Times New Roman" w:ascii="Times New Roman" w:hAnsi="Times New Roman"/>
                                <w:color w:val="000000"/>
                                <w:sz w:val="24"/>
                                <w:szCs w:val="24"/>
                              </w:rPr>
                              <w:t xml:space="preserve">  PDE                                      </w:t>
                            </w:r>
                            <w:r>
                              <w:rPr>
                                <w:rFonts w:cs="Times New Roman" w:ascii="Times New Roman" w:hAnsi="Times New Roman"/>
                                <w:b/>
                                <w:color w:val="000000"/>
                                <w:sz w:val="24"/>
                                <w:szCs w:val="24"/>
                              </w:rPr>
                              <w:t>Teacher Name:</w:t>
                            </w:r>
                            <w:r>
                              <w:rPr>
                                <w:rFonts w:cs="Times New Roman" w:ascii="Times New Roman" w:hAnsi="Times New Roman"/>
                                <w:color w:val="000000"/>
                                <w:sz w:val="24"/>
                                <w:szCs w:val="24"/>
                              </w:rPr>
                              <w:t xml:space="preserve"> Prof.Nilesh Chaudhari Sir</w:t>
                            </w:r>
                          </w:p>
                          <w:p>
                            <w:pPr>
                              <w:pStyle w:val="FrameContents"/>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color w:val="000000"/>
                                <w:sz w:val="24"/>
                                <w:szCs w:val="24"/>
                              </w:rPr>
                              <w:t>Practical</w:t>
                            </w:r>
                            <w:r>
                              <w:rPr>
                                <w:rFonts w:cs="Times New Roman" w:ascii="Times New Roman" w:hAnsi="Times New Roman"/>
                                <w:b/>
                                <w:color w:val="000000"/>
                                <w:sz w:val="24"/>
                                <w:szCs w:val="24"/>
                              </w:rPr>
                              <w:t xml:space="preserve"> No</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rPr>
                              <w:t>2</w:t>
                            </w: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Date:</w:t>
                            </w:r>
                          </w:p>
                          <w:p>
                            <w:pPr>
                              <w:pStyle w:val="FrameContents"/>
                              <w:rPr>
                                <w:rFonts w:ascii="Times New Roman" w:hAnsi="Times New Roman" w:cs="Times New Roman"/>
                                <w:b/>
                                <w:b/>
                                <w:sz w:val="24"/>
                                <w:szCs w:val="24"/>
                              </w:rPr>
                            </w:pPr>
                            <w:r>
                              <w:rPr>
                                <w:rFonts w:cs="Times New Roman" w:ascii="Times New Roman" w:hAnsi="Times New Roman"/>
                                <w:b/>
                                <w:sz w:val="24"/>
                                <w:szCs w:val="24"/>
                              </w:rPr>
                            </w:r>
                          </w:p>
                          <w:p>
                            <w:pPr>
                              <w:pStyle w:val="FrameContents"/>
                              <w:rPr/>
                            </w:pPr>
                            <w:r>
                              <w:rPr>
                                <w:rFonts w:cs="Times New Roman" w:ascii="Times New Roman" w:hAnsi="Times New Roman"/>
                                <w:b/>
                                <w:color w:val="000000"/>
                                <w:sz w:val="24"/>
                                <w:szCs w:val="24"/>
                              </w:rPr>
                              <w:t>Class: S</w:t>
                            </w:r>
                            <w:r>
                              <w:rPr>
                                <w:rFonts w:cs="Times New Roman" w:ascii="Times New Roman" w:hAnsi="Times New Roman"/>
                                <w:color w:val="000000"/>
                                <w:sz w:val="24"/>
                                <w:szCs w:val="24"/>
                              </w:rPr>
                              <w:t xml:space="preserve">.E                                                          </w:t>
                            </w:r>
                            <w:r>
                              <w:rPr>
                                <w:rFonts w:cs="Times New Roman" w:ascii="Times New Roman" w:hAnsi="Times New Roman"/>
                                <w:b/>
                                <w:color w:val="000000"/>
                                <w:sz w:val="24"/>
                                <w:szCs w:val="24"/>
                              </w:rPr>
                              <w:t xml:space="preserve">Roll No: </w:t>
                            </w:r>
                            <w:r>
                              <w:rPr>
                                <w:rFonts w:cs="Times New Roman" w:ascii="Times New Roman" w:hAnsi="Times New Roman"/>
                                <w:b/>
                                <w:color w:val="000000"/>
                                <w:sz w:val="24"/>
                                <w:szCs w:val="24"/>
                              </w:rPr>
                              <w:t>1951711245011</w:t>
                            </w:r>
                          </w:p>
                        </w:txbxContent>
                      </wps:txbx>
                      <wps:bodyPr>
                        <a:noAutofit/>
                      </wps:bodyPr>
                    </wps:wsp>
                  </a:graphicData>
                </a:graphic>
              </wp:anchor>
            </w:drawing>
          </mc:Choice>
          <mc:Fallback>
            <w:pict>
              <v:rect id="shape_0" ID="Frame1" stroked="f" style="position:absolute;margin-left:21.15pt;margin-top:0.05pt;width:456.2pt;height:84.95pt;mso-position-horizontal:center">
                <w10:wrap type="square"/>
                <v:fill o:detectmouseclick="t" on="false"/>
                <v:stroke color="#3465a4" joinstyle="round" endcap="flat"/>
                <v:textbox>
                  <w:txbxContent>
                    <w:p>
                      <w:pPr>
                        <w:pStyle w:val="FrameContents"/>
                        <w:rPr/>
                      </w:pPr>
                      <w:r>
                        <w:rPr>
                          <w:rFonts w:cs="Times New Roman" w:ascii="Times New Roman" w:hAnsi="Times New Roman"/>
                          <w:b/>
                          <w:color w:val="000000"/>
                          <w:sz w:val="24"/>
                          <w:szCs w:val="24"/>
                        </w:rPr>
                        <w:t>Subject Name:</w:t>
                      </w:r>
                      <w:r>
                        <w:rPr>
                          <w:rFonts w:cs="Times New Roman" w:ascii="Times New Roman" w:hAnsi="Times New Roman"/>
                          <w:color w:val="000000"/>
                          <w:sz w:val="24"/>
                          <w:szCs w:val="24"/>
                        </w:rPr>
                        <w:t xml:space="preserve">  PDE                                      </w:t>
                      </w:r>
                      <w:r>
                        <w:rPr>
                          <w:rFonts w:cs="Times New Roman" w:ascii="Times New Roman" w:hAnsi="Times New Roman"/>
                          <w:b/>
                          <w:color w:val="000000"/>
                          <w:sz w:val="24"/>
                          <w:szCs w:val="24"/>
                        </w:rPr>
                        <w:t>Teacher Name:</w:t>
                      </w:r>
                      <w:r>
                        <w:rPr>
                          <w:rFonts w:cs="Times New Roman" w:ascii="Times New Roman" w:hAnsi="Times New Roman"/>
                          <w:color w:val="000000"/>
                          <w:sz w:val="24"/>
                          <w:szCs w:val="24"/>
                        </w:rPr>
                        <w:t xml:space="preserve"> Prof.Nilesh Chaudhari Sir</w:t>
                      </w:r>
                    </w:p>
                    <w:p>
                      <w:pPr>
                        <w:pStyle w:val="FrameContents"/>
                        <w:rPr>
                          <w:rFonts w:ascii="Times New Roman" w:hAnsi="Times New Roman" w:cs="Times New Roman"/>
                          <w:sz w:val="24"/>
                          <w:szCs w:val="24"/>
                        </w:rPr>
                      </w:pPr>
                      <w:r>
                        <w:rPr>
                          <w:rFonts w:cs="Times New Roman" w:ascii="Times New Roman" w:hAnsi="Times New Roman"/>
                          <w:sz w:val="24"/>
                          <w:szCs w:val="24"/>
                        </w:rPr>
                      </w:r>
                    </w:p>
                    <w:p>
                      <w:pPr>
                        <w:pStyle w:val="Normal"/>
                        <w:rPr/>
                      </w:pPr>
                      <w:r>
                        <w:rPr>
                          <w:rFonts w:cs="Times New Roman" w:ascii="Times New Roman" w:hAnsi="Times New Roman"/>
                          <w:b/>
                          <w:color w:val="000000"/>
                          <w:sz w:val="24"/>
                          <w:szCs w:val="24"/>
                        </w:rPr>
                        <w:t>Practical</w:t>
                      </w:r>
                      <w:r>
                        <w:rPr>
                          <w:rFonts w:cs="Times New Roman" w:ascii="Times New Roman" w:hAnsi="Times New Roman"/>
                          <w:b/>
                          <w:color w:val="000000"/>
                          <w:sz w:val="24"/>
                          <w:szCs w:val="24"/>
                        </w:rPr>
                        <w:t xml:space="preserve"> No</w:t>
                      </w:r>
                      <w:r>
                        <w:rPr>
                          <w:rFonts w:cs="Times New Roman" w:ascii="Times New Roman" w:hAnsi="Times New Roman"/>
                          <w:color w:val="000000"/>
                          <w:sz w:val="24"/>
                          <w:szCs w:val="24"/>
                        </w:rPr>
                        <w:t xml:space="preserve">. :   </w:t>
                      </w:r>
                      <w:r>
                        <w:rPr>
                          <w:rFonts w:cs="Times New Roman" w:ascii="Times New Roman" w:hAnsi="Times New Roman"/>
                          <w:color w:val="000000"/>
                          <w:sz w:val="24"/>
                          <w:szCs w:val="24"/>
                        </w:rPr>
                        <w:t>2</w:t>
                      </w:r>
                      <w:r>
                        <w:rPr>
                          <w:rFonts w:cs="Times New Roman" w:ascii="Times New Roman" w:hAnsi="Times New Roman"/>
                          <w:color w:val="000000"/>
                          <w:sz w:val="24"/>
                          <w:szCs w:val="24"/>
                        </w:rPr>
                        <w:t xml:space="preserve">                                            </w:t>
                      </w:r>
                      <w:r>
                        <w:rPr>
                          <w:rFonts w:cs="Times New Roman" w:ascii="Times New Roman" w:hAnsi="Times New Roman"/>
                          <w:b/>
                          <w:color w:val="000000"/>
                          <w:sz w:val="24"/>
                          <w:szCs w:val="24"/>
                        </w:rPr>
                        <w:t>Date:</w:t>
                      </w:r>
                    </w:p>
                    <w:p>
                      <w:pPr>
                        <w:pStyle w:val="FrameContents"/>
                        <w:rPr>
                          <w:rFonts w:ascii="Times New Roman" w:hAnsi="Times New Roman" w:cs="Times New Roman"/>
                          <w:b/>
                          <w:b/>
                          <w:sz w:val="24"/>
                          <w:szCs w:val="24"/>
                        </w:rPr>
                      </w:pPr>
                      <w:r>
                        <w:rPr>
                          <w:rFonts w:cs="Times New Roman" w:ascii="Times New Roman" w:hAnsi="Times New Roman"/>
                          <w:b/>
                          <w:sz w:val="24"/>
                          <w:szCs w:val="24"/>
                        </w:rPr>
                      </w:r>
                    </w:p>
                    <w:p>
                      <w:pPr>
                        <w:pStyle w:val="FrameContents"/>
                        <w:rPr/>
                      </w:pPr>
                      <w:r>
                        <w:rPr>
                          <w:rFonts w:cs="Times New Roman" w:ascii="Times New Roman" w:hAnsi="Times New Roman"/>
                          <w:b/>
                          <w:color w:val="000000"/>
                          <w:sz w:val="24"/>
                          <w:szCs w:val="24"/>
                        </w:rPr>
                        <w:t>Class: S</w:t>
                      </w:r>
                      <w:r>
                        <w:rPr>
                          <w:rFonts w:cs="Times New Roman" w:ascii="Times New Roman" w:hAnsi="Times New Roman"/>
                          <w:color w:val="000000"/>
                          <w:sz w:val="24"/>
                          <w:szCs w:val="24"/>
                        </w:rPr>
                        <w:t xml:space="preserve">.E                                                          </w:t>
                      </w:r>
                      <w:r>
                        <w:rPr>
                          <w:rFonts w:cs="Times New Roman" w:ascii="Times New Roman" w:hAnsi="Times New Roman"/>
                          <w:b/>
                          <w:color w:val="000000"/>
                          <w:sz w:val="24"/>
                          <w:szCs w:val="24"/>
                        </w:rPr>
                        <w:t xml:space="preserve">Roll No: </w:t>
                      </w:r>
                      <w:r>
                        <w:rPr>
                          <w:rFonts w:cs="Times New Roman" w:ascii="Times New Roman" w:hAnsi="Times New Roman"/>
                          <w:b/>
                          <w:color w:val="000000"/>
                          <w:sz w:val="24"/>
                          <w:szCs w:val="24"/>
                        </w:rPr>
                        <w:t>1951711245011</w:t>
                      </w:r>
                    </w:p>
                  </w:txbxContent>
                </v:textbox>
              </v:rect>
            </w:pict>
          </mc:Fallback>
        </mc:AlternateContent>
      </w:r>
    </w:p>
    <w:p>
      <w:pPr>
        <w:pStyle w:val="Normal"/>
        <w:rPr/>
      </w:pPr>
      <w:r>
        <w:rPr/>
      </w:r>
    </w:p>
    <w:p>
      <w:pPr>
        <w:pStyle w:val="Normal"/>
        <w:jc w:val="right"/>
        <w:rPr/>
      </w:pPr>
      <w:r>
        <w:rPr/>
      </w:r>
    </w:p>
    <w:p>
      <w:pPr>
        <w:pStyle w:val="Normal"/>
        <w:jc w:val="right"/>
        <w:rPr/>
      </w:pPr>
      <w:r>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rFonts w:ascii="Times New Roman" w:hAnsi="Times New Roman" w:cs="Times New Roman"/>
          <w:b/>
          <w:b/>
          <w:sz w:val="24"/>
          <w:szCs w:val="24"/>
        </w:rPr>
      </w:pPr>
      <w:r>
        <w:rPr>
          <w:rFonts w:cs="Times New Roman" w:ascii="Times New Roman" w:hAnsi="Times New Roman"/>
          <w:b/>
          <w:sz w:val="24"/>
          <w:szCs w:val="24"/>
        </w:rPr>
      </w:r>
    </w:p>
    <w:p>
      <w:pPr>
        <w:pStyle w:val="Normal"/>
        <w:tabs>
          <w:tab w:val="left" w:pos="488" w:leader="none"/>
        </w:tabs>
        <w:rPr/>
      </w:pPr>
      <w:r>
        <w:rPr>
          <w:rFonts w:cs="Times New Roman" w:ascii="Times New Roman" w:hAnsi="Times New Roman"/>
          <w:b/>
          <w:sz w:val="24"/>
          <w:szCs w:val="24"/>
        </w:rPr>
        <w:t xml:space="preserve">Title: </w:t>
      </w:r>
      <w:r>
        <w:rPr>
          <w:rFonts w:cs="Times New Roman" w:ascii="Times New Roman" w:hAnsi="Times New Roman"/>
          <w:b w:val="false"/>
          <w:bCs w:val="false"/>
          <w:sz w:val="24"/>
          <w:szCs w:val="24"/>
        </w:rPr>
        <w:t xml:space="preserve"> Explain Sequence Diagram in Software Engineering.</w:t>
      </w:r>
    </w:p>
    <w:p>
      <w:pPr>
        <w:pStyle w:val="Normal"/>
        <w:tabs>
          <w:tab w:val="left" w:pos="488" w:leader="none"/>
        </w:tabs>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tabs>
          <w:tab w:val="left" w:pos="488" w:leader="none"/>
        </w:tabs>
        <w:rPr/>
      </w:pPr>
      <w:r>
        <w:rPr>
          <w:b/>
          <w:sz w:val="24"/>
        </w:rPr>
        <w:t xml:space="preserve">Sequence Diagram :- </w:t>
      </w:r>
      <w:r>
        <w:rPr/>
        <w:t xml:space="preserve">A </w:t>
      </w:r>
      <w:r>
        <w:rPr>
          <w:b/>
        </w:rPr>
        <w:t>sequence diagram</w:t>
      </w:r>
      <w:r>
        <w:rPr/>
        <w:t xml:space="preserve">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w:t>
      </w:r>
      <w:r>
        <w:rPr>
          <w:b/>
        </w:rPr>
        <w:t>event diagrams</w:t>
      </w:r>
      <w:r>
        <w:rPr/>
        <w:t xml:space="preserve"> or </w:t>
      </w:r>
      <w:r>
        <w:rPr>
          <w:b/>
        </w:rPr>
        <w:t>event scenarios</w:t>
      </w:r>
      <w:r>
        <w:rPr/>
        <w:t xml:space="preserve">. </w:t>
      </w:r>
    </w:p>
    <w:p>
      <w:pPr>
        <w:pStyle w:val="TextBody"/>
        <w:rPr/>
      </w:pPr>
      <w:r>
        <w:rPr/>
        <w:tab/>
        <w:tab/>
        <w:t>A sequence diagram shows, as parallel vertical lines (</w:t>
      </w:r>
      <w:r>
        <w:rPr>
          <w:i/>
        </w:rPr>
        <w:t>lifelines</w:t>
      </w:r>
      <w:r>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TextBody"/>
        <w:tabs>
          <w:tab w:val="left" w:pos="488" w:leader="none"/>
        </w:tabs>
        <w:rPr>
          <w:b/>
          <w:b/>
          <w:sz w:val="24"/>
        </w:rPr>
      </w:pPr>
      <w:r>
        <w:rPr>
          <w:b/>
          <w:sz w:val="24"/>
        </w:rPr>
        <w:t>Sequence Diagrams captures:</w:t>
      </w:r>
    </w:p>
    <w:p>
      <w:pPr>
        <w:pStyle w:val="TextBody"/>
        <w:numPr>
          <w:ilvl w:val="0"/>
          <w:numId w:val="3"/>
        </w:numPr>
        <w:tabs>
          <w:tab w:val="left" w:pos="0" w:leader="none"/>
        </w:tabs>
        <w:spacing w:before="0" w:after="0"/>
        <w:ind w:left="707" w:hanging="283"/>
        <w:rPr/>
      </w:pPr>
      <w:r>
        <w:rPr/>
        <w:t xml:space="preserve">the interaction that takes place in a collaboration that either realizes a use case or an operation (instance diagrams or generic diagrams) </w:t>
      </w:r>
    </w:p>
    <w:p>
      <w:pPr>
        <w:pStyle w:val="TextBody"/>
        <w:numPr>
          <w:ilvl w:val="0"/>
          <w:numId w:val="3"/>
        </w:numPr>
        <w:tabs>
          <w:tab w:val="left" w:pos="0" w:leader="none"/>
        </w:tabs>
        <w:ind w:left="707" w:hanging="283"/>
        <w:rPr/>
      </w:pPr>
      <w:r>
        <w:rPr/>
        <w:t xml:space="preserve">high-level interactions between user of the system and the system, between the system and other systems, or between subsystems (sometimes known as system sequence diagrams) </w:t>
      </w:r>
    </w:p>
    <w:p>
      <w:pPr>
        <w:pStyle w:val="Heading3"/>
        <w:numPr>
          <w:ilvl w:val="2"/>
          <w:numId w:val="2"/>
        </w:numPr>
        <w:tabs>
          <w:tab w:val="left" w:pos="488" w:leader="none"/>
        </w:tabs>
        <w:rPr>
          <w:b/>
          <w:b/>
          <w:sz w:val="24"/>
        </w:rPr>
      </w:pPr>
      <w:r>
        <w:rPr>
          <w:b/>
          <w:sz w:val="24"/>
        </w:rPr>
        <w:t>Purpose of Sequence Diagram</w:t>
      </w:r>
    </w:p>
    <w:p>
      <w:pPr>
        <w:pStyle w:val="TextBody"/>
        <w:numPr>
          <w:ilvl w:val="0"/>
          <w:numId w:val="4"/>
        </w:numPr>
        <w:tabs>
          <w:tab w:val="left" w:pos="0" w:leader="none"/>
        </w:tabs>
        <w:spacing w:before="0" w:after="0"/>
        <w:ind w:left="707" w:hanging="283"/>
        <w:rPr/>
      </w:pPr>
      <w:r>
        <w:rPr/>
        <w:t xml:space="preserve">Model high-level interaction between active objects in a system </w:t>
      </w:r>
    </w:p>
    <w:p>
      <w:pPr>
        <w:pStyle w:val="TextBody"/>
        <w:numPr>
          <w:ilvl w:val="0"/>
          <w:numId w:val="4"/>
        </w:numPr>
        <w:tabs>
          <w:tab w:val="left" w:pos="0" w:leader="none"/>
        </w:tabs>
        <w:spacing w:before="0" w:after="0"/>
        <w:ind w:left="707" w:hanging="283"/>
        <w:rPr/>
      </w:pPr>
      <w:r>
        <w:rPr/>
        <w:t xml:space="preserve">Model the interaction between object instances within a collaboration that realizes a use case </w:t>
      </w:r>
    </w:p>
    <w:p>
      <w:pPr>
        <w:pStyle w:val="TextBody"/>
        <w:numPr>
          <w:ilvl w:val="0"/>
          <w:numId w:val="4"/>
        </w:numPr>
        <w:tabs>
          <w:tab w:val="left" w:pos="0" w:leader="none"/>
        </w:tabs>
        <w:spacing w:before="0" w:after="0"/>
        <w:ind w:left="707" w:hanging="283"/>
        <w:rPr/>
      </w:pPr>
      <w:r>
        <w:rPr/>
        <w:t xml:space="preserve">Model the interaction between objects within a collaboration that realizes an operation </w:t>
      </w:r>
    </w:p>
    <w:p>
      <w:pPr>
        <w:pStyle w:val="TextBody"/>
        <w:numPr>
          <w:ilvl w:val="0"/>
          <w:numId w:val="4"/>
        </w:numPr>
        <w:tabs>
          <w:tab w:val="left" w:pos="0" w:leader="none"/>
        </w:tabs>
        <w:ind w:left="707" w:hanging="283"/>
        <w:rPr/>
      </w:pPr>
      <w:r>
        <w:rPr/>
        <w:t xml:space="preserve">Either model generic interactions (showing all possible paths through the interaction) or specific instances of a interaction (showing just one path through the interaction) </w:t>
      </w:r>
    </w:p>
    <w:p>
      <w:pPr>
        <w:pStyle w:val="Heading3"/>
        <w:numPr>
          <w:ilvl w:val="2"/>
          <w:numId w:val="2"/>
        </w:numPr>
        <w:tabs>
          <w:tab w:val="left" w:pos="488" w:leader="none"/>
        </w:tabs>
        <w:rPr>
          <w:b/>
          <w:b/>
          <w:sz w:val="24"/>
        </w:rPr>
      </w:pPr>
      <w:r>
        <w:rPr>
          <w:b/>
          <w:sz w:val="24"/>
        </w:rPr>
        <w:t>Sequence Diagrams at a Glance</w:t>
      </w:r>
    </w:p>
    <w:p>
      <w:pPr>
        <w:pStyle w:val="TextBody"/>
        <w:rPr/>
      </w:pPr>
      <w:r>
        <w:rPr/>
        <w:t>Sequence Diagrams show elements as they interact over time and they are organized according to object (horizontally) and time (vertically):</w:t>
      </w:r>
    </w:p>
    <w:p>
      <w:pPr>
        <w:pStyle w:val="Heading4"/>
        <w:numPr>
          <w:ilvl w:val="3"/>
          <w:numId w:val="2"/>
        </w:numPr>
        <w:rPr/>
      </w:pPr>
      <w:r>
        <w:rPr/>
        <w:t>Object Dimension</w:t>
      </w:r>
    </w:p>
    <w:p>
      <w:pPr>
        <w:pStyle w:val="TextBody"/>
        <w:numPr>
          <w:ilvl w:val="0"/>
          <w:numId w:val="5"/>
        </w:numPr>
        <w:tabs>
          <w:tab w:val="left" w:pos="0" w:leader="none"/>
        </w:tabs>
        <w:spacing w:before="0" w:after="0"/>
        <w:ind w:left="707" w:hanging="283"/>
        <w:rPr/>
      </w:pPr>
      <w:r>
        <w:rPr/>
        <w:t xml:space="preserve">The horizontal axis shows the elements that are involved in the interaction </w:t>
      </w:r>
    </w:p>
    <w:p>
      <w:pPr>
        <w:pStyle w:val="TextBody"/>
        <w:numPr>
          <w:ilvl w:val="0"/>
          <w:numId w:val="5"/>
        </w:numPr>
        <w:tabs>
          <w:tab w:val="left" w:pos="0" w:leader="none"/>
        </w:tabs>
        <w:ind w:left="707" w:hanging="283"/>
        <w:rPr/>
      </w:pPr>
      <w:r>
        <w:rPr/>
        <w:t xml:space="preserve">Conventionally, the objects involved in the operation are listed from left to right according to when they take part in the message sequence. However, the elements on the horizontal axis may appear in any order </w:t>
      </w:r>
    </w:p>
    <w:p>
      <w:pPr>
        <w:pStyle w:val="Heading4"/>
        <w:numPr>
          <w:ilvl w:val="3"/>
          <w:numId w:val="2"/>
        </w:numPr>
        <w:rPr/>
      </w:pPr>
      <w:r>
        <w:rPr/>
        <w:t>Time Dimension</w:t>
      </w:r>
    </w:p>
    <w:p>
      <w:pPr>
        <w:pStyle w:val="TextBody"/>
        <w:numPr>
          <w:ilvl w:val="0"/>
          <w:numId w:val="6"/>
        </w:numPr>
        <w:tabs>
          <w:tab w:val="left" w:pos="0" w:leader="none"/>
        </w:tabs>
        <w:ind w:left="707" w:hanging="283"/>
        <w:rPr/>
      </w:pPr>
      <w:r>
        <w:rPr/>
        <w:t xml:space="preserve">The vertical axis represents time proceedings (or progressing) down the page. </w:t>
      </w:r>
    </w:p>
    <w:p>
      <w:pPr>
        <w:pStyle w:val="TextBody"/>
        <w:rPr>
          <w:b/>
          <w:b/>
          <w:bCs/>
        </w:rPr>
      </w:pPr>
      <w:r>
        <w:rPr>
          <w:b/>
          <w:bCs/>
        </w:rPr>
        <w:t>Note that:</w:t>
      </w:r>
    </w:p>
    <w:p>
      <w:pPr>
        <w:pStyle w:val="TextBody"/>
        <w:rPr/>
      </w:pPr>
      <w:r>
        <w:rPr/>
        <w:t>Time in a sequence diagram is all a about ordering, not duration. The vertical space in an interaction diagram is not relevant for the duration of the interaction.</w:t>
      </w:r>
    </w:p>
    <w:p>
      <w:pPr>
        <w:pStyle w:val="Heading3"/>
        <w:numPr>
          <w:ilvl w:val="2"/>
          <w:numId w:val="2"/>
        </w:numPr>
        <w:tabs>
          <w:tab w:val="left" w:pos="488" w:leader="none"/>
        </w:tabs>
        <w:rPr>
          <w:b/>
          <w:b/>
          <w:sz w:val="24"/>
        </w:rPr>
      </w:pPr>
      <w:r>
        <w:rPr>
          <w:b/>
          <w:sz w:val="24"/>
        </w:rPr>
      </w:r>
    </w:p>
    <w:p>
      <w:pPr>
        <w:pStyle w:val="Heading3"/>
        <w:numPr>
          <w:ilvl w:val="2"/>
          <w:numId w:val="2"/>
        </w:numPr>
        <w:tabs>
          <w:tab w:val="left" w:pos="488" w:leader="none"/>
        </w:tabs>
        <w:rPr>
          <w:b/>
          <w:b/>
          <w:sz w:val="24"/>
        </w:rPr>
      </w:pPr>
      <w:r>
        <w:rPr>
          <w:b/>
          <w:sz w:val="24"/>
        </w:rPr>
        <w:t>Sequence Diagram Notation</w:t>
      </w:r>
    </w:p>
    <w:tbl>
      <w:tblPr>
        <w:tblW w:w="9975" w:type="dxa"/>
        <w:jc w:val="left"/>
        <w:tblInd w:w="0" w:type="dxa"/>
        <w:tblBorders/>
        <w:tblCellMar>
          <w:top w:w="28" w:type="dxa"/>
          <w:left w:w="28" w:type="dxa"/>
          <w:bottom w:w="28" w:type="dxa"/>
          <w:right w:w="28" w:type="dxa"/>
        </w:tblCellMar>
      </w:tblPr>
      <w:tblGrid>
        <w:gridCol w:w="6059"/>
        <w:gridCol w:w="3915"/>
      </w:tblGrid>
      <w:tr>
        <w:trPr/>
        <w:tc>
          <w:tcPr>
            <w:tcW w:w="6059" w:type="dxa"/>
            <w:tcBorders/>
            <w:shd w:fill="auto" w:val="clear"/>
            <w:vAlign w:val="center"/>
          </w:tcPr>
          <w:p>
            <w:pPr>
              <w:pStyle w:val="TableHeading"/>
              <w:rPr/>
            </w:pPr>
            <w:r>
              <w:rPr/>
              <w:t>Notation Description</w:t>
            </w:r>
          </w:p>
        </w:tc>
        <w:tc>
          <w:tcPr>
            <w:tcW w:w="3915" w:type="dxa"/>
            <w:tcBorders/>
            <w:shd w:fill="auto" w:val="clear"/>
            <w:vAlign w:val="center"/>
          </w:tcPr>
          <w:p>
            <w:pPr>
              <w:pStyle w:val="TableHeading"/>
              <w:rPr/>
            </w:pPr>
            <w:r>
              <w:rPr/>
              <w:t>Visual Representation</w:t>
            </w:r>
          </w:p>
        </w:tc>
      </w:tr>
      <w:tr>
        <w:trPr>
          <w:trHeight w:val="2899" w:hRule="atLeast"/>
        </w:trPr>
        <w:tc>
          <w:tcPr>
            <w:tcW w:w="6059" w:type="dxa"/>
            <w:tcBorders/>
            <w:shd w:fill="auto" w:val="clear"/>
            <w:vAlign w:val="center"/>
          </w:tcPr>
          <w:p>
            <w:pPr>
              <w:pStyle w:val="TableContents"/>
              <w:spacing w:before="0" w:after="283"/>
              <w:rPr/>
            </w:pPr>
            <w:r>
              <w:rPr>
                <w:rStyle w:val="StrongEmphasis"/>
              </w:rPr>
              <w:t>Actor</w:t>
            </w:r>
            <w:r>
              <w:rPr/>
              <w:t xml:space="preserve"> </w:t>
            </w:r>
          </w:p>
          <w:p>
            <w:pPr>
              <w:pStyle w:val="TableContents"/>
              <w:numPr>
                <w:ilvl w:val="0"/>
                <w:numId w:val="7"/>
              </w:numPr>
              <w:tabs>
                <w:tab w:val="left" w:pos="0" w:leader="none"/>
              </w:tabs>
              <w:ind w:left="707" w:hanging="283"/>
              <w:rPr/>
            </w:pPr>
            <w:r>
              <w:rPr/>
              <w:t xml:space="preserve">a type of role played by an entity that interacts with the subject (e.g., by exchanging signals and data) </w:t>
            </w:r>
          </w:p>
          <w:p>
            <w:pPr>
              <w:pStyle w:val="TableContents"/>
              <w:numPr>
                <w:ilvl w:val="0"/>
                <w:numId w:val="7"/>
              </w:numPr>
              <w:tabs>
                <w:tab w:val="left" w:pos="0" w:leader="none"/>
              </w:tabs>
              <w:ind w:left="707" w:hanging="283"/>
              <w:rPr/>
            </w:pPr>
            <w:r>
              <w:rPr/>
              <w:t xml:space="preserve">external to the subject (i.e., in the sense that an instance of an actor is not a part of the instance of its corresponding subject). </w:t>
            </w:r>
          </w:p>
          <w:p>
            <w:pPr>
              <w:pStyle w:val="TableContents"/>
              <w:numPr>
                <w:ilvl w:val="0"/>
                <w:numId w:val="7"/>
              </w:numPr>
              <w:tabs>
                <w:tab w:val="left" w:pos="0" w:leader="none"/>
              </w:tabs>
              <w:spacing w:before="0" w:after="283"/>
              <w:ind w:left="707" w:hanging="283"/>
              <w:rPr/>
            </w:pPr>
            <w:r>
              <w:rPr/>
              <w:t xml:space="preserve">represent roles played by human users, external hardware, or other subjects. </w:t>
            </w:r>
          </w:p>
        </w:tc>
        <w:tc>
          <w:tcPr>
            <w:tcW w:w="3915" w:type="dxa"/>
            <w:tcBorders/>
            <w:shd w:fill="auto" w:val="clear"/>
            <w:vAlign w:val="center"/>
          </w:tcPr>
          <w:p>
            <w:pPr>
              <w:pStyle w:val="TableContents"/>
              <w:jc w:val="center"/>
              <w:rPr/>
            </w:pPr>
            <w:r>
              <w:rPr/>
              <w:drawing>
                <wp:inline distT="0" distB="0" distL="0" distR="0">
                  <wp:extent cx="247650" cy="159829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tretch>
                            <a:fillRect/>
                          </a:stretch>
                        </pic:blipFill>
                        <pic:spPr bwMode="auto">
                          <a:xfrm>
                            <a:off x="0" y="0"/>
                            <a:ext cx="247650" cy="1598295"/>
                          </a:xfrm>
                          <a:prstGeom prst="rect">
                            <a:avLst/>
                          </a:prstGeom>
                        </pic:spPr>
                      </pic:pic>
                    </a:graphicData>
                  </a:graphic>
                </wp:inline>
              </w:drawing>
            </w:r>
          </w:p>
        </w:tc>
      </w:tr>
      <w:tr>
        <w:trPr/>
        <w:tc>
          <w:tcPr>
            <w:tcW w:w="6059" w:type="dxa"/>
            <w:tcBorders/>
            <w:shd w:fill="auto" w:val="clear"/>
            <w:vAlign w:val="center"/>
          </w:tcPr>
          <w:p>
            <w:pPr>
              <w:pStyle w:val="TableContents"/>
              <w:spacing w:before="0" w:after="283"/>
              <w:rPr/>
            </w:pPr>
            <w:r>
              <w:rPr>
                <w:rStyle w:val="StrongEmphasis"/>
              </w:rPr>
              <w:t>Lifeline</w:t>
            </w:r>
            <w:r>
              <w:rPr/>
              <w:t xml:space="preserve"> </w:t>
            </w:r>
          </w:p>
          <w:p>
            <w:pPr>
              <w:pStyle w:val="TableContents"/>
              <w:numPr>
                <w:ilvl w:val="0"/>
                <w:numId w:val="8"/>
              </w:numPr>
              <w:tabs>
                <w:tab w:val="left" w:pos="0" w:leader="none"/>
              </w:tabs>
              <w:spacing w:before="0" w:after="283"/>
              <w:ind w:left="707" w:hanging="283"/>
              <w:rPr/>
            </w:pPr>
            <w:r>
              <w:rPr/>
              <w:t xml:space="preserve">A lifeline represents an individual participant in the Interaction. </w:t>
            </w:r>
          </w:p>
        </w:tc>
        <w:tc>
          <w:tcPr>
            <w:tcW w:w="3915" w:type="dxa"/>
            <w:tcBorders/>
            <w:shd w:fill="auto" w:val="clear"/>
            <w:vAlign w:val="center"/>
          </w:tcPr>
          <w:p>
            <w:pPr>
              <w:pStyle w:val="TableContents"/>
              <w:jc w:val="center"/>
              <w:rPr/>
            </w:pPr>
            <w:r>
              <w:rPr/>
              <w:drawing>
                <wp:inline distT="0" distB="0" distL="0" distR="0">
                  <wp:extent cx="666750" cy="134048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666750" cy="1340485"/>
                          </a:xfrm>
                          <a:prstGeom prst="rect">
                            <a:avLst/>
                          </a:prstGeom>
                        </pic:spPr>
                      </pic:pic>
                    </a:graphicData>
                  </a:graphic>
                </wp:inline>
              </w:drawing>
            </w:r>
          </w:p>
        </w:tc>
      </w:tr>
      <w:tr>
        <w:trPr/>
        <w:tc>
          <w:tcPr>
            <w:tcW w:w="6059" w:type="dxa"/>
            <w:tcBorders/>
            <w:shd w:fill="auto" w:val="clear"/>
            <w:vAlign w:val="center"/>
          </w:tcPr>
          <w:p>
            <w:pPr>
              <w:pStyle w:val="TableContents"/>
              <w:spacing w:before="0" w:after="283"/>
              <w:rPr/>
            </w:pPr>
            <w:r>
              <w:rPr>
                <w:rStyle w:val="StrongEmphasis"/>
              </w:rPr>
              <w:t>Activations</w:t>
            </w:r>
            <w:r>
              <w:rPr/>
              <w:t xml:space="preserve"> </w:t>
            </w:r>
          </w:p>
          <w:p>
            <w:pPr>
              <w:pStyle w:val="TableContents"/>
              <w:numPr>
                <w:ilvl w:val="0"/>
                <w:numId w:val="9"/>
              </w:numPr>
              <w:tabs>
                <w:tab w:val="left" w:pos="0" w:leader="none"/>
              </w:tabs>
              <w:ind w:left="707" w:hanging="283"/>
              <w:rPr/>
            </w:pPr>
            <w:r>
              <w:rPr/>
              <w:t xml:space="preserve">A thin rectangle on a lifeline) represents the period during which an element is performing an operation. </w:t>
            </w:r>
          </w:p>
          <w:p>
            <w:pPr>
              <w:pStyle w:val="TableContents"/>
              <w:numPr>
                <w:ilvl w:val="0"/>
                <w:numId w:val="9"/>
              </w:numPr>
              <w:tabs>
                <w:tab w:val="left" w:pos="0" w:leader="none"/>
              </w:tabs>
              <w:spacing w:before="0" w:after="283"/>
              <w:ind w:left="707" w:hanging="283"/>
              <w:rPr/>
            </w:pPr>
            <w:r>
              <w:rPr/>
              <w:t xml:space="preserve">The top and the bottom of the of the rectangle are aligned with the initiation and the completion time respectively </w:t>
            </w:r>
          </w:p>
        </w:tc>
        <w:tc>
          <w:tcPr>
            <w:tcW w:w="3915" w:type="dxa"/>
            <w:tcBorders/>
            <w:shd w:fill="auto" w:val="clear"/>
            <w:vAlign w:val="center"/>
          </w:tcPr>
          <w:p>
            <w:pPr>
              <w:pStyle w:val="TableContents"/>
              <w:jc w:val="center"/>
              <w:rPr/>
            </w:pPr>
            <w:r>
              <w:rPr/>
              <w:drawing>
                <wp:inline distT="0" distB="0" distL="0" distR="0">
                  <wp:extent cx="857250" cy="169418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857250" cy="1694180"/>
                          </a:xfrm>
                          <a:prstGeom prst="rect">
                            <a:avLst/>
                          </a:prstGeom>
                        </pic:spPr>
                      </pic:pic>
                    </a:graphicData>
                  </a:graphic>
                </wp:inline>
              </w:drawing>
            </w:r>
          </w:p>
        </w:tc>
      </w:tr>
      <w:tr>
        <w:trPr/>
        <w:tc>
          <w:tcPr>
            <w:tcW w:w="6059" w:type="dxa"/>
            <w:tcBorders/>
            <w:shd w:fill="auto" w:val="clear"/>
            <w:vAlign w:val="center"/>
          </w:tcPr>
          <w:p>
            <w:pPr>
              <w:pStyle w:val="TableContents"/>
              <w:spacing w:before="0" w:after="283"/>
              <w:rPr/>
            </w:pPr>
            <w:r>
              <w:rPr>
                <w:rStyle w:val="StrongEmphasis"/>
              </w:rPr>
              <w:t>Call Message</w:t>
            </w:r>
            <w:r>
              <w:rPr/>
              <w:t xml:space="preserve"> </w:t>
            </w:r>
          </w:p>
          <w:p>
            <w:pPr>
              <w:pStyle w:val="TableContents"/>
              <w:numPr>
                <w:ilvl w:val="0"/>
                <w:numId w:val="10"/>
              </w:numPr>
              <w:tabs>
                <w:tab w:val="left" w:pos="0" w:leader="none"/>
              </w:tabs>
              <w:ind w:left="707" w:hanging="283"/>
              <w:rPr/>
            </w:pPr>
            <w:r>
              <w:rPr/>
              <w:t xml:space="preserve">A message defines a particular communication between Lifelines of an Interaction. </w:t>
            </w:r>
          </w:p>
          <w:p>
            <w:pPr>
              <w:pStyle w:val="TableContents"/>
              <w:numPr>
                <w:ilvl w:val="0"/>
                <w:numId w:val="10"/>
              </w:numPr>
              <w:tabs>
                <w:tab w:val="left" w:pos="0" w:leader="none"/>
              </w:tabs>
              <w:spacing w:before="0" w:after="283"/>
              <w:ind w:left="707" w:hanging="283"/>
              <w:rPr/>
            </w:pPr>
            <w:r>
              <w:rPr/>
              <w:t xml:space="preserve">Call message is a kind of message that represents an invocation of operation of target lifeline. </w:t>
            </w:r>
          </w:p>
        </w:tc>
        <w:tc>
          <w:tcPr>
            <w:tcW w:w="3915" w:type="dxa"/>
            <w:tcBorders/>
            <w:shd w:fill="auto" w:val="clear"/>
            <w:vAlign w:val="center"/>
          </w:tcPr>
          <w:p>
            <w:pPr>
              <w:pStyle w:val="TableContents"/>
              <w:jc w:val="center"/>
              <w:rPr/>
            </w:pPr>
            <w:r>
              <w:rPr/>
              <w:drawing>
                <wp:inline distT="0" distB="0" distL="0" distR="0">
                  <wp:extent cx="2181225" cy="71437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5"/>
                          <a:stretch>
                            <a:fillRect/>
                          </a:stretch>
                        </pic:blipFill>
                        <pic:spPr bwMode="auto">
                          <a:xfrm>
                            <a:off x="0" y="0"/>
                            <a:ext cx="2181225" cy="714375"/>
                          </a:xfrm>
                          <a:prstGeom prst="rect">
                            <a:avLst/>
                          </a:prstGeom>
                        </pic:spPr>
                      </pic:pic>
                    </a:graphicData>
                  </a:graphic>
                </wp:inline>
              </w:drawing>
            </w:r>
          </w:p>
        </w:tc>
      </w:tr>
      <w:tr>
        <w:trPr/>
        <w:tc>
          <w:tcPr>
            <w:tcW w:w="6059" w:type="dxa"/>
            <w:tcBorders/>
            <w:shd w:fill="auto" w:val="clear"/>
            <w:vAlign w:val="center"/>
          </w:tcPr>
          <w:p>
            <w:pPr>
              <w:pStyle w:val="TableContents"/>
              <w:spacing w:before="0" w:after="283"/>
              <w:rPr/>
            </w:pPr>
            <w:r>
              <w:rPr>
                <w:rStyle w:val="StrongEmphasis"/>
              </w:rPr>
              <w:t>Return Message</w:t>
            </w:r>
            <w:r>
              <w:rPr/>
              <w:t xml:space="preserve"> </w:t>
            </w:r>
          </w:p>
          <w:p>
            <w:pPr>
              <w:pStyle w:val="TableContents"/>
              <w:numPr>
                <w:ilvl w:val="0"/>
                <w:numId w:val="11"/>
              </w:numPr>
              <w:tabs>
                <w:tab w:val="left" w:pos="0" w:leader="none"/>
              </w:tabs>
              <w:ind w:left="707" w:hanging="283"/>
              <w:rPr/>
            </w:pPr>
            <w:r>
              <w:rPr/>
              <w:t xml:space="preserve">A message defines a particular communication between Lifelines of an Interaction. </w:t>
            </w:r>
          </w:p>
          <w:p>
            <w:pPr>
              <w:pStyle w:val="TableContents"/>
              <w:numPr>
                <w:ilvl w:val="0"/>
                <w:numId w:val="11"/>
              </w:numPr>
              <w:tabs>
                <w:tab w:val="left" w:pos="0" w:leader="none"/>
              </w:tabs>
              <w:spacing w:before="0" w:after="283"/>
              <w:ind w:left="707" w:hanging="283"/>
              <w:rPr/>
            </w:pPr>
            <w:r>
              <w:rPr/>
              <w:t xml:space="preserve">Return message is a kind of message that represents the pass of information back to the caller of a corresponded former message. </w:t>
            </w:r>
          </w:p>
        </w:tc>
        <w:tc>
          <w:tcPr>
            <w:tcW w:w="3915" w:type="dxa"/>
            <w:tcBorders/>
            <w:shd w:fill="auto" w:val="clear"/>
            <w:vAlign w:val="center"/>
          </w:tcPr>
          <w:p>
            <w:pPr>
              <w:pStyle w:val="TableContents"/>
              <w:jc w:val="center"/>
              <w:rPr/>
            </w:pPr>
            <w:r>
              <w:rPr/>
              <w:drawing>
                <wp:inline distT="0" distB="0" distL="0" distR="0">
                  <wp:extent cx="2181225" cy="800100"/>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6"/>
                          <a:stretch>
                            <a:fillRect/>
                          </a:stretch>
                        </pic:blipFill>
                        <pic:spPr bwMode="auto">
                          <a:xfrm>
                            <a:off x="0" y="0"/>
                            <a:ext cx="2181225" cy="800100"/>
                          </a:xfrm>
                          <a:prstGeom prst="rect">
                            <a:avLst/>
                          </a:prstGeom>
                        </pic:spPr>
                      </pic:pic>
                    </a:graphicData>
                  </a:graphic>
                </wp:inline>
              </w:drawing>
            </w:r>
          </w:p>
        </w:tc>
      </w:tr>
      <w:tr>
        <w:trPr/>
        <w:tc>
          <w:tcPr>
            <w:tcW w:w="6059" w:type="dxa"/>
            <w:tcBorders/>
            <w:shd w:fill="auto" w:val="clear"/>
            <w:vAlign w:val="center"/>
          </w:tcPr>
          <w:p>
            <w:pPr>
              <w:pStyle w:val="TableContents"/>
              <w:spacing w:before="0" w:after="283"/>
              <w:rPr/>
            </w:pPr>
            <w:r>
              <w:rPr>
                <w:rStyle w:val="StrongEmphasis"/>
              </w:rPr>
              <w:t>Self Message</w:t>
            </w:r>
            <w:r>
              <w:rPr/>
              <w:t xml:space="preserve"> </w:t>
            </w:r>
          </w:p>
          <w:p>
            <w:pPr>
              <w:pStyle w:val="TableContents"/>
              <w:numPr>
                <w:ilvl w:val="0"/>
                <w:numId w:val="12"/>
              </w:numPr>
              <w:tabs>
                <w:tab w:val="left" w:pos="0" w:leader="none"/>
              </w:tabs>
              <w:ind w:left="707" w:hanging="283"/>
              <w:rPr/>
            </w:pPr>
            <w:r>
              <w:rPr/>
              <w:t xml:space="preserve">A message defines a particular communication between Lifelines of an Interaction. </w:t>
            </w:r>
          </w:p>
          <w:p>
            <w:pPr>
              <w:pStyle w:val="TableContents"/>
              <w:numPr>
                <w:ilvl w:val="0"/>
                <w:numId w:val="12"/>
              </w:numPr>
              <w:tabs>
                <w:tab w:val="left" w:pos="0" w:leader="none"/>
              </w:tabs>
              <w:spacing w:before="0" w:after="283"/>
              <w:ind w:left="707" w:hanging="283"/>
              <w:rPr/>
            </w:pPr>
            <w:r>
              <w:rPr/>
              <w:t xml:space="preserve">Self message is a kind of message that represents the invocation of message of the same lifeline. </w:t>
            </w:r>
          </w:p>
        </w:tc>
        <w:tc>
          <w:tcPr>
            <w:tcW w:w="3915" w:type="dxa"/>
            <w:tcBorders/>
            <w:shd w:fill="auto" w:val="clear"/>
            <w:vAlign w:val="center"/>
          </w:tcPr>
          <w:p>
            <w:pPr>
              <w:pStyle w:val="TableContents"/>
              <w:jc w:val="center"/>
              <w:rPr/>
            </w:pPr>
            <w:r>
              <w:rPr/>
              <w:drawing>
                <wp:inline distT="0" distB="0" distL="0" distR="0">
                  <wp:extent cx="981075" cy="685800"/>
                  <wp:effectExtent l="0" t="0" r="0" b="0"/>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7"/>
                          <a:stretch>
                            <a:fillRect/>
                          </a:stretch>
                        </pic:blipFill>
                        <pic:spPr bwMode="auto">
                          <a:xfrm>
                            <a:off x="0" y="0"/>
                            <a:ext cx="981075" cy="685800"/>
                          </a:xfrm>
                          <a:prstGeom prst="rect">
                            <a:avLst/>
                          </a:prstGeom>
                        </pic:spPr>
                      </pic:pic>
                    </a:graphicData>
                  </a:graphic>
                </wp:inline>
              </w:drawing>
            </w:r>
          </w:p>
        </w:tc>
      </w:tr>
      <w:tr>
        <w:trPr/>
        <w:tc>
          <w:tcPr>
            <w:tcW w:w="6059" w:type="dxa"/>
            <w:tcBorders/>
            <w:shd w:fill="auto" w:val="clear"/>
            <w:vAlign w:val="center"/>
          </w:tcPr>
          <w:p>
            <w:pPr>
              <w:pStyle w:val="TableContents"/>
              <w:spacing w:before="0" w:after="283"/>
              <w:rPr/>
            </w:pPr>
            <w:r>
              <w:rPr>
                <w:rStyle w:val="StrongEmphasis"/>
              </w:rPr>
              <w:t>Recursive Message</w:t>
            </w:r>
            <w:r>
              <w:rPr/>
              <w:t xml:space="preserve"> </w:t>
            </w:r>
          </w:p>
          <w:p>
            <w:pPr>
              <w:pStyle w:val="TableContents"/>
              <w:numPr>
                <w:ilvl w:val="0"/>
                <w:numId w:val="13"/>
              </w:numPr>
              <w:tabs>
                <w:tab w:val="left" w:pos="0" w:leader="none"/>
              </w:tabs>
              <w:ind w:left="707" w:hanging="283"/>
              <w:rPr/>
            </w:pPr>
            <w:r>
              <w:rPr/>
              <w:t xml:space="preserve">A message defines a particular communication between Lifelines of an Interaction. </w:t>
            </w:r>
          </w:p>
          <w:p>
            <w:pPr>
              <w:pStyle w:val="TableContents"/>
              <w:numPr>
                <w:ilvl w:val="0"/>
                <w:numId w:val="13"/>
              </w:numPr>
              <w:tabs>
                <w:tab w:val="left" w:pos="0" w:leader="none"/>
              </w:tabs>
              <w:spacing w:before="0" w:after="283"/>
              <w:ind w:left="707" w:hanging="283"/>
              <w:rPr/>
            </w:pPr>
            <w:r>
              <w:rPr/>
              <w:t xml:space="preserve">Recursive message is a kind of message that represents the invocation of message of the same lifeline. It's target points to an activation on top of the activation where the message was invoked from. </w:t>
            </w:r>
          </w:p>
        </w:tc>
        <w:tc>
          <w:tcPr>
            <w:tcW w:w="3915" w:type="dxa"/>
            <w:tcBorders/>
            <w:shd w:fill="auto" w:val="clear"/>
            <w:vAlign w:val="center"/>
          </w:tcPr>
          <w:p>
            <w:pPr>
              <w:pStyle w:val="TableContents"/>
              <w:jc w:val="center"/>
              <w:rPr/>
            </w:pPr>
            <w:r>
              <w:rPr/>
              <w:drawing>
                <wp:inline distT="0" distB="0" distL="0" distR="0">
                  <wp:extent cx="1019175" cy="847725"/>
                  <wp:effectExtent l="0" t="0" r="0" b="0"/>
                  <wp:docPr id="1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descr=""/>
                          <pic:cNvPicPr>
                            <a:picLocks noChangeAspect="1" noChangeArrowheads="1"/>
                          </pic:cNvPicPr>
                        </pic:nvPicPr>
                        <pic:blipFill>
                          <a:blip r:embed="rId8"/>
                          <a:stretch>
                            <a:fillRect/>
                          </a:stretch>
                        </pic:blipFill>
                        <pic:spPr bwMode="auto">
                          <a:xfrm>
                            <a:off x="0" y="0"/>
                            <a:ext cx="1019175" cy="847725"/>
                          </a:xfrm>
                          <a:prstGeom prst="rect">
                            <a:avLst/>
                          </a:prstGeom>
                        </pic:spPr>
                      </pic:pic>
                    </a:graphicData>
                  </a:graphic>
                </wp:inline>
              </w:drawing>
            </w:r>
          </w:p>
        </w:tc>
      </w:tr>
      <w:tr>
        <w:trPr/>
        <w:tc>
          <w:tcPr>
            <w:tcW w:w="6059" w:type="dxa"/>
            <w:tcBorders/>
            <w:shd w:fill="auto" w:val="clear"/>
            <w:vAlign w:val="center"/>
          </w:tcPr>
          <w:p>
            <w:pPr>
              <w:pStyle w:val="TableContents"/>
              <w:spacing w:before="0" w:after="283"/>
              <w:rPr/>
            </w:pPr>
            <w:r>
              <w:rPr>
                <w:rStyle w:val="StrongEmphasis"/>
              </w:rPr>
              <w:t>Create Message</w:t>
            </w:r>
            <w:r>
              <w:rPr/>
              <w:t xml:space="preserve"> </w:t>
            </w:r>
          </w:p>
          <w:p>
            <w:pPr>
              <w:pStyle w:val="TableContents"/>
              <w:numPr>
                <w:ilvl w:val="0"/>
                <w:numId w:val="14"/>
              </w:numPr>
              <w:tabs>
                <w:tab w:val="left" w:pos="0" w:leader="none"/>
              </w:tabs>
              <w:ind w:left="707" w:hanging="283"/>
              <w:rPr/>
            </w:pPr>
            <w:r>
              <w:rPr/>
              <w:t xml:space="preserve">A message defines a particular communication between Lifelines of an Interaction. </w:t>
            </w:r>
          </w:p>
          <w:p>
            <w:pPr>
              <w:pStyle w:val="TableContents"/>
              <w:numPr>
                <w:ilvl w:val="0"/>
                <w:numId w:val="14"/>
              </w:numPr>
              <w:tabs>
                <w:tab w:val="left" w:pos="0" w:leader="none"/>
              </w:tabs>
              <w:spacing w:before="0" w:after="283"/>
              <w:ind w:left="707" w:hanging="283"/>
              <w:rPr/>
            </w:pPr>
            <w:r>
              <w:rPr/>
              <w:t xml:space="preserve">Create message is a kind of message that represents the instantiation of (target) lifeline. </w:t>
            </w:r>
          </w:p>
        </w:tc>
        <w:tc>
          <w:tcPr>
            <w:tcW w:w="3915" w:type="dxa"/>
            <w:tcBorders/>
            <w:shd w:fill="auto" w:val="clear"/>
            <w:vAlign w:val="center"/>
          </w:tcPr>
          <w:p>
            <w:pPr>
              <w:pStyle w:val="TableContents"/>
              <w:jc w:val="center"/>
              <w:rPr/>
            </w:pPr>
            <w:r>
              <w:rPr/>
              <w:drawing>
                <wp:inline distT="0" distB="0" distL="0" distR="0">
                  <wp:extent cx="2466975" cy="786765"/>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9"/>
                          <a:stretch>
                            <a:fillRect/>
                          </a:stretch>
                        </pic:blipFill>
                        <pic:spPr bwMode="auto">
                          <a:xfrm>
                            <a:off x="0" y="0"/>
                            <a:ext cx="2466975" cy="786765"/>
                          </a:xfrm>
                          <a:prstGeom prst="rect">
                            <a:avLst/>
                          </a:prstGeom>
                        </pic:spPr>
                      </pic:pic>
                    </a:graphicData>
                  </a:graphic>
                </wp:inline>
              </w:drawing>
            </w:r>
          </w:p>
        </w:tc>
      </w:tr>
      <w:tr>
        <w:trPr/>
        <w:tc>
          <w:tcPr>
            <w:tcW w:w="6059" w:type="dxa"/>
            <w:tcBorders/>
            <w:shd w:fill="auto" w:val="clear"/>
            <w:vAlign w:val="center"/>
          </w:tcPr>
          <w:p>
            <w:pPr>
              <w:pStyle w:val="TableContents"/>
              <w:spacing w:before="0" w:after="283"/>
              <w:rPr/>
            </w:pPr>
            <w:r>
              <w:rPr>
                <w:rStyle w:val="StrongEmphasis"/>
              </w:rPr>
              <w:t>Destroy Message</w:t>
            </w:r>
            <w:r>
              <w:rPr/>
              <w:t xml:space="preserve"> </w:t>
            </w:r>
          </w:p>
          <w:p>
            <w:pPr>
              <w:pStyle w:val="TableContents"/>
              <w:numPr>
                <w:ilvl w:val="0"/>
                <w:numId w:val="15"/>
              </w:numPr>
              <w:tabs>
                <w:tab w:val="left" w:pos="0" w:leader="none"/>
              </w:tabs>
              <w:ind w:left="707" w:hanging="283"/>
              <w:rPr/>
            </w:pPr>
            <w:r>
              <w:rPr/>
              <w:t xml:space="preserve">A message defines a particular communication between Lifelines of an Interaction. </w:t>
            </w:r>
          </w:p>
          <w:p>
            <w:pPr>
              <w:pStyle w:val="TableContents"/>
              <w:numPr>
                <w:ilvl w:val="0"/>
                <w:numId w:val="15"/>
              </w:numPr>
              <w:tabs>
                <w:tab w:val="left" w:pos="0" w:leader="none"/>
              </w:tabs>
              <w:spacing w:before="0" w:after="283"/>
              <w:ind w:left="707" w:hanging="283"/>
              <w:rPr/>
            </w:pPr>
            <w:r>
              <w:rPr/>
              <w:t xml:space="preserve">Destroy message is a kind of message that represents the request of destroying the lifecycle of target lifeline. </w:t>
            </w:r>
          </w:p>
        </w:tc>
        <w:tc>
          <w:tcPr>
            <w:tcW w:w="3915" w:type="dxa"/>
            <w:tcBorders/>
            <w:shd w:fill="auto" w:val="clear"/>
            <w:vAlign w:val="center"/>
          </w:tcPr>
          <w:p>
            <w:pPr>
              <w:pStyle w:val="TableContents"/>
              <w:jc w:val="center"/>
              <w:rPr/>
            </w:pPr>
            <w:r>
              <w:rPr/>
              <w:drawing>
                <wp:inline distT="0" distB="0" distL="0" distR="0">
                  <wp:extent cx="2219325" cy="1000125"/>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0"/>
                          <a:stretch>
                            <a:fillRect/>
                          </a:stretch>
                        </pic:blipFill>
                        <pic:spPr bwMode="auto">
                          <a:xfrm>
                            <a:off x="0" y="0"/>
                            <a:ext cx="2219325" cy="1000125"/>
                          </a:xfrm>
                          <a:prstGeom prst="rect">
                            <a:avLst/>
                          </a:prstGeom>
                        </pic:spPr>
                      </pic:pic>
                    </a:graphicData>
                  </a:graphic>
                </wp:inline>
              </w:drawing>
            </w:r>
          </w:p>
        </w:tc>
      </w:tr>
      <w:tr>
        <w:trPr/>
        <w:tc>
          <w:tcPr>
            <w:tcW w:w="6059" w:type="dxa"/>
            <w:tcBorders/>
            <w:shd w:fill="auto" w:val="clear"/>
            <w:vAlign w:val="center"/>
          </w:tcPr>
          <w:p>
            <w:pPr>
              <w:pStyle w:val="TableContents"/>
              <w:spacing w:before="0" w:after="283"/>
              <w:rPr/>
            </w:pPr>
            <w:r>
              <w:rPr>
                <w:rStyle w:val="StrongEmphasis"/>
              </w:rPr>
              <w:t>Duration Message</w:t>
            </w:r>
            <w:r>
              <w:rPr/>
              <w:t xml:space="preserve"> </w:t>
            </w:r>
          </w:p>
          <w:p>
            <w:pPr>
              <w:pStyle w:val="TableContents"/>
              <w:numPr>
                <w:ilvl w:val="0"/>
                <w:numId w:val="16"/>
              </w:numPr>
              <w:tabs>
                <w:tab w:val="left" w:pos="0" w:leader="none"/>
              </w:tabs>
              <w:ind w:left="707" w:hanging="283"/>
              <w:rPr/>
            </w:pPr>
            <w:r>
              <w:rPr/>
              <w:t xml:space="preserve">A message defines a particular communication between Lifelines of an Interaction. </w:t>
            </w:r>
          </w:p>
          <w:p>
            <w:pPr>
              <w:pStyle w:val="TableContents"/>
              <w:numPr>
                <w:ilvl w:val="0"/>
                <w:numId w:val="16"/>
              </w:numPr>
              <w:tabs>
                <w:tab w:val="left" w:pos="0" w:leader="none"/>
              </w:tabs>
              <w:spacing w:before="0" w:after="283"/>
              <w:ind w:left="707" w:hanging="283"/>
              <w:rPr/>
            </w:pPr>
            <w:r>
              <w:rPr/>
              <w:t xml:space="preserve">Duration message shows the distance between two time instants for a message invocation. </w:t>
            </w:r>
          </w:p>
        </w:tc>
        <w:tc>
          <w:tcPr>
            <w:tcW w:w="3915" w:type="dxa"/>
            <w:tcBorders/>
            <w:shd w:fill="auto" w:val="clear"/>
            <w:vAlign w:val="center"/>
          </w:tcPr>
          <w:p>
            <w:pPr>
              <w:pStyle w:val="TableContents"/>
              <w:jc w:val="center"/>
              <w:rPr/>
            </w:pPr>
            <w:r>
              <w:rPr/>
              <w:drawing>
                <wp:inline distT="0" distB="0" distL="0" distR="0">
                  <wp:extent cx="2181225" cy="841375"/>
                  <wp:effectExtent l="0" t="0" r="0" b="0"/>
                  <wp:docPr id="1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 descr=""/>
                          <pic:cNvPicPr>
                            <a:picLocks noChangeAspect="1" noChangeArrowheads="1"/>
                          </pic:cNvPicPr>
                        </pic:nvPicPr>
                        <pic:blipFill>
                          <a:blip r:embed="rId11"/>
                          <a:stretch>
                            <a:fillRect/>
                          </a:stretch>
                        </pic:blipFill>
                        <pic:spPr bwMode="auto">
                          <a:xfrm>
                            <a:off x="0" y="0"/>
                            <a:ext cx="2181225" cy="841375"/>
                          </a:xfrm>
                          <a:prstGeom prst="rect">
                            <a:avLst/>
                          </a:prstGeom>
                        </pic:spPr>
                      </pic:pic>
                    </a:graphicData>
                  </a:graphic>
                </wp:inline>
              </w:drawing>
            </w:r>
          </w:p>
        </w:tc>
      </w:tr>
      <w:tr>
        <w:trPr/>
        <w:tc>
          <w:tcPr>
            <w:tcW w:w="6059" w:type="dxa"/>
            <w:tcBorders/>
            <w:shd w:fill="auto" w:val="clear"/>
            <w:vAlign w:val="center"/>
          </w:tcPr>
          <w:p>
            <w:pPr>
              <w:pStyle w:val="TableContents"/>
              <w:spacing w:before="0" w:after="283"/>
              <w:rPr/>
            </w:pPr>
            <w:r>
              <w:rPr>
                <w:rStyle w:val="StrongEmphasis"/>
              </w:rPr>
              <w:t>Note</w:t>
            </w:r>
            <w:r>
              <w:rPr/>
              <w:t xml:space="preserve"> </w:t>
            </w:r>
          </w:p>
          <w:p>
            <w:pPr>
              <w:pStyle w:val="TableContents"/>
              <w:spacing w:before="0" w:after="283"/>
              <w:rPr/>
            </w:pPr>
            <w:r>
              <w:rPr/>
              <w:t>A note (comment) gives the ability to attach various remarks to elements. A comment carries no semantic force, but may contain information that is useful to a modeler.</w:t>
            </w:r>
          </w:p>
        </w:tc>
        <w:tc>
          <w:tcPr>
            <w:tcW w:w="3915" w:type="dxa"/>
            <w:tcBorders/>
            <w:shd w:fill="auto" w:val="clear"/>
            <w:vAlign w:val="center"/>
          </w:tcPr>
          <w:p>
            <w:pPr>
              <w:pStyle w:val="TableContents"/>
              <w:jc w:val="center"/>
              <w:rPr/>
            </w:pPr>
            <w:r>
              <w:rPr/>
              <w:drawing>
                <wp:inline distT="0" distB="0" distL="0" distR="0">
                  <wp:extent cx="762000" cy="381000"/>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12"/>
                          <a:stretch>
                            <a:fillRect/>
                          </a:stretch>
                        </pic:blipFill>
                        <pic:spPr bwMode="auto">
                          <a:xfrm>
                            <a:off x="0" y="0"/>
                            <a:ext cx="762000" cy="381000"/>
                          </a:xfrm>
                          <a:prstGeom prst="rect">
                            <a:avLst/>
                          </a:prstGeom>
                        </pic:spPr>
                      </pic:pic>
                    </a:graphicData>
                  </a:graphic>
                </wp:inline>
              </w:drawing>
            </w:r>
          </w:p>
        </w:tc>
      </w:tr>
    </w:tbl>
    <w:p>
      <w:pPr>
        <w:pStyle w:val="Heading3"/>
        <w:numPr>
          <w:ilvl w:val="2"/>
          <w:numId w:val="2"/>
        </w:numPr>
        <w:tabs>
          <w:tab w:val="left" w:pos="488" w:leader="none"/>
        </w:tabs>
        <w:rPr>
          <w:b/>
          <w:b/>
          <w:sz w:val="24"/>
        </w:rPr>
      </w:pPr>
      <w:r>
        <w:rPr>
          <w:b/>
          <w:sz w:val="24"/>
        </w:rPr>
        <w:t>Sequence Diagram Example: Hotel System</w:t>
      </w:r>
    </w:p>
    <w:p>
      <w:pPr>
        <w:pStyle w:val="TextBody"/>
        <w:rPr/>
      </w:pPr>
      <w:r>
        <w:rPr/>
        <w:t>Sequence Diagram is an interaction diagram that details how operations are carried out -- what messages are sent and when. Sequence diagrams are organized according to time. The time progresses as you go down the page. The objects involved in the operation are listed from left to right according to when they take part in the message sequence.</w:t>
      </w:r>
    </w:p>
    <w:p>
      <w:pPr>
        <w:pStyle w:val="TextBody"/>
        <w:rPr/>
      </w:pPr>
      <w:r>
        <w:rPr/>
        <w:t>Below is a sequence diagram for making a hotel reservation. The object initiating the sequence of messages is a Reservation window.</w:t>
      </w:r>
    </w:p>
    <w:p>
      <w:pPr>
        <w:pStyle w:val="TextBody"/>
        <w:rPr/>
      </w:pPr>
      <w:r>
        <w:rPr/>
        <w:drawing>
          <wp:inline distT="0" distB="0" distL="0" distR="0">
            <wp:extent cx="6262370" cy="3564255"/>
            <wp:effectExtent l="0" t="0" r="0" b="0"/>
            <wp:docPr id="1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 descr=""/>
                    <pic:cNvPicPr>
                      <a:picLocks noChangeAspect="1" noChangeArrowheads="1"/>
                    </pic:cNvPicPr>
                  </pic:nvPicPr>
                  <pic:blipFill>
                    <a:blip r:embed="rId13"/>
                    <a:stretch>
                      <a:fillRect/>
                    </a:stretch>
                  </pic:blipFill>
                  <pic:spPr bwMode="auto">
                    <a:xfrm>
                      <a:off x="0" y="0"/>
                      <a:ext cx="6262370" cy="3564255"/>
                    </a:xfrm>
                    <a:prstGeom prst="rect">
                      <a:avLst/>
                    </a:prstGeom>
                  </pic:spPr>
                </pic:pic>
              </a:graphicData>
            </a:graphic>
          </wp:inline>
        </w:drawing>
      </w:r>
      <w:r>
        <w:rPr/>
        <w:t xml:space="preserve"> </w:t>
      </w:r>
    </w:p>
    <w:p>
      <w:pPr>
        <w:pStyle w:val="TextBody"/>
        <w:spacing w:before="0" w:after="140"/>
        <w:rPr/>
      </w:pPr>
      <w:r>
        <w:rPr>
          <w:b/>
          <w:sz w:val="24"/>
        </w:rPr>
        <w:t xml:space="preserve">Conclusion:-  </w:t>
      </w:r>
      <w:r>
        <w:rPr>
          <w:b w:val="false"/>
          <w:bCs w:val="false"/>
          <w:sz w:val="24"/>
        </w:rPr>
        <w:t>In this Assignment i learn what is Sequence Diagram and how to implement it.</w:t>
      </w:r>
    </w:p>
    <w:sectPr>
      <w:footerReference w:type="default" r:id="rId14"/>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t>Page 4.</w:t>
    </w:r>
    <w:r>
      <w:rPr/>
      <w:fldChar w:fldCharType="begin"/>
    </w:r>
    <w:r>
      <w:rPr/>
      <w:instrText> PAGE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5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w:cs="Lohit Devanagari"/>
      <w:b/>
      <w:bCs/>
      <w:sz w:val="24"/>
      <w:szCs w:val="24"/>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TotalTime>
  <Application>LibreOffice/6.0.7.3$Linux_X86_64 LibreOffice_project/00m0$Build-3</Application>
  <Pages>4</Pages>
  <Words>868</Words>
  <Characters>4691</Characters>
  <CharactersWithSpaces>5653</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2019-10-18T18:39:05Z</dcterms:created>
  <dc:creator/>
  <dc:description/>
  <dc:language>en-IN</dc:language>
  <cp:lastModifiedBy/>
  <dcterms:modified xsi:type="dcterms:W3CDTF">2020-04-07T14:59:49Z</dcterms:modified>
  <cp:revision>31</cp:revision>
  <dc:subject/>
  <dc:title/>
</cp:coreProperties>
</file>