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&lt;p align="center"&gt; Texas Voting Database  &lt;/p&gt;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Proposal: We are making a database for Texans to reference for information on voting statistics in Texas. This database will include a map with voting locations and general stats about Texas voters.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Target Audience: Texan voters, educational institutions, lawmakers.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Team Members: Sunny Bhatt, Kristal Conception, Zane Rios, Chloe Valverde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What/Why: Texas is an immense state full of varying ideologies and people. With this vast amount of space, it is paramount to know where you can vote. It is also good to know where your area stands politically, especially if you are deciding to move to an area where it would not suit your standards.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&lt;p align="center"&gt; Final Report 10/16/2022 &lt;/p&gt;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At the outset, we had to find many trusted sources since political data tends to be faked. While they were not hard to find, it was tricky to gather the data in a concise way since there was an overabundance of data that we did not actually need. Interestingly, one of the datasets was obtained by one of our team members contacting the secretary of state and they agreed to share some of the voting datasets with us. </w:t>
      </w:r>
    </w:p>
    <w:p w:rsidR="00000000" w:rsidDel="00000000" w:rsidP="00000000" w:rsidRDefault="00000000" w:rsidRPr="00000000" w14:paraId="0000000E">
      <w:pPr>
        <w:ind w:firstLine="720"/>
        <w:rPr/>
      </w:pPr>
      <w:r w:rsidDel="00000000" w:rsidR="00000000" w:rsidRPr="00000000">
        <w:rPr>
          <w:rtl w:val="0"/>
        </w:rPr>
        <w:t xml:space="preserve">After the datasets were acquired, we quickly went to cleaning and sorting them through jupyter notebook, pgadmin, and leaflet for proper graphing and plotting. </w:t>
      </w:r>
      <w:commentRangeStart w:id="0"/>
      <w:r w:rsidDel="00000000" w:rsidR="00000000" w:rsidRPr="00000000">
        <w:rPr>
          <w:rtl w:val="0"/>
        </w:rPr>
        <w:t xml:space="preserve">Once</w:t>
      </w:r>
      <w:commentRangeEnd w:id="0"/>
      <w:r w:rsidDel="00000000" w:rsidR="00000000" w:rsidRPr="00000000">
        <w:commentReference w:id="0"/>
      </w:r>
      <w:r w:rsidDel="00000000" w:rsidR="00000000" w:rsidRPr="00000000">
        <w:rPr>
          <w:rtl w:val="0"/>
        </w:rPr>
        <w:t xml:space="preserve"> this was done, we went to another source called </w:t>
      </w:r>
      <w:commentRangeStart w:id="1"/>
      <w:r w:rsidDel="00000000" w:rsidR="00000000" w:rsidRPr="00000000">
        <w:rPr>
          <w:rtl w:val="0"/>
        </w:rPr>
        <w:t xml:space="preserve">__</w:t>
      </w:r>
      <w:commentRangeEnd w:id="1"/>
      <w:r w:rsidDel="00000000" w:rsidR="00000000" w:rsidRPr="00000000">
        <w:commentReference w:id="1"/>
      </w:r>
      <w:r w:rsidDel="00000000" w:rsidR="00000000" w:rsidRPr="00000000">
        <w:rPr>
          <w:rtl w:val="0"/>
        </w:rPr>
        <w:t xml:space="preserve"> to map out the points onto a map of Texas.  This shows that __. In doing this we learned that not only is Texas __, but it also __. </w:t>
      </w:r>
    </w:p>
    <w:p w:rsidR="00000000" w:rsidDel="00000000" w:rsidP="00000000" w:rsidRDefault="00000000" w:rsidRPr="00000000" w14:paraId="0000000F">
      <w:pPr>
        <w:ind w:firstLine="720"/>
        <w:rPr/>
      </w:pPr>
      <w:r w:rsidDel="00000000" w:rsidR="00000000" w:rsidRPr="00000000">
        <w:rPr>
          <w:rtl w:val="0"/>
        </w:rPr>
        <w:t xml:space="preserve">On the other side of this, a dashboard was being made to store the created graphs into. </w:t>
      </w:r>
    </w:p>
    <w:p w:rsidR="00000000" w:rsidDel="00000000" w:rsidP="00000000" w:rsidRDefault="00000000" w:rsidRPr="00000000" w14:paraId="00000010">
      <w:pPr>
        <w:ind w:left="0" w:firstLine="0"/>
        <w:rPr/>
      </w:pPr>
      <w:r w:rsidDel="00000000" w:rsidR="00000000" w:rsidRPr="00000000">
        <w:rPr>
          <w:rtl w:val="0"/>
        </w:rPr>
        <w:t xml:space="preserve">This was done through This dashboard shows that the </w:t>
      </w:r>
      <w:commentRangeStart w:id="2"/>
      <w:r w:rsidDel="00000000" w:rsidR="00000000" w:rsidRPr="00000000">
        <w:rPr>
          <w:rtl w:val="0"/>
        </w:rPr>
        <w:t xml:space="preserve">__</w:t>
      </w:r>
      <w:commentRangeEnd w:id="2"/>
      <w:r w:rsidDel="00000000" w:rsidR="00000000" w:rsidRPr="00000000">
        <w:commentReference w:id="2"/>
      </w:r>
      <w:r w:rsidDel="00000000" w:rsidR="00000000" w:rsidRPr="00000000">
        <w:rPr>
          <w:rtl w:val="0"/>
        </w:rPr>
        <w:t xml:space="preserve">. **talk about the graphs shown**. **talk about the statistics**.</w:t>
      </w:r>
    </w:p>
    <w:p w:rsidR="00000000" w:rsidDel="00000000" w:rsidP="00000000" w:rsidRDefault="00000000" w:rsidRPr="00000000" w14:paraId="00000011">
      <w:pPr>
        <w:ind w:left="0" w:firstLine="0"/>
        <w:rPr/>
      </w:pPr>
      <w:r w:rsidDel="00000000" w:rsidR="00000000" w:rsidRPr="00000000">
        <w:rPr>
          <w:rtl w:val="0"/>
        </w:rPr>
        <w:tab/>
        <w:t xml:space="preserve">Following this, the dashboard was loaded onto a platform called </w:t>
      </w:r>
      <w:r w:rsidDel="00000000" w:rsidR="00000000" w:rsidRPr="00000000">
        <w:rPr>
          <w:sz w:val="23"/>
          <w:szCs w:val="23"/>
          <w:rtl w:val="0"/>
        </w:rPr>
        <w:t xml:space="preserve">Heroku</w:t>
      </w:r>
      <w:r w:rsidDel="00000000" w:rsidR="00000000" w:rsidRPr="00000000">
        <w:rPr>
          <w:rtl w:val="0"/>
        </w:rPr>
        <w:t xml:space="preserve">, through this platform, the dashboard is able to go live for anyone to see it and to make informed choices through it. **talk about process**</w:t>
      </w:r>
    </w:p>
    <w:p w:rsidR="00000000" w:rsidDel="00000000" w:rsidP="00000000" w:rsidRDefault="00000000" w:rsidRPr="00000000" w14:paraId="00000012">
      <w:pPr>
        <w:ind w:left="0" w:firstLine="0"/>
        <w:rPr/>
      </w:pPr>
      <w:r w:rsidDel="00000000" w:rsidR="00000000" w:rsidRPr="00000000">
        <w:rPr>
          <w:rtl w:val="0"/>
        </w:rPr>
        <w:tab/>
        <w:t xml:space="preserve">Finally at the end of this project we were able to gather that Texas </w:t>
      </w:r>
      <w:commentRangeStart w:id="3"/>
      <w:r w:rsidDel="00000000" w:rsidR="00000000" w:rsidRPr="00000000">
        <w:rPr>
          <w:rtl w:val="0"/>
        </w:rPr>
        <w:t xml:space="preserve">_</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//Personal insights/learned: Throughout this project we have learned an ample amount of data relating to Texas voting statistics. For one, while the data is stored in mass excel forms, it is not very clean for the average reader to understand. It must be redone in order to show a clear and concise retelling of the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&lt;br&gt;&lt;/br&gt;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Data Sets: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1"/>
          <w:numId w:val="1"/>
        </w:numPr>
        <w:ind w:left="1440" w:hanging="360"/>
      </w:pPr>
      <w:hyperlink r:id="rId7">
        <w:r w:rsidDel="00000000" w:rsidR="00000000" w:rsidRPr="00000000">
          <w:rPr>
            <w:color w:val="1155cc"/>
            <w:u w:val="single"/>
            <w:rtl w:val="0"/>
          </w:rPr>
          <w:t xml:space="preserve">https://www.votetexas.gov/voting/where.html</w:t>
        </w:r>
      </w:hyperlink>
      <w:r w:rsidDel="00000000" w:rsidR="00000000" w:rsidRPr="00000000">
        <w:rPr>
          <w:rtl w:val="0"/>
        </w:rPr>
      </w:r>
    </w:p>
    <w:p w:rsidR="00000000" w:rsidDel="00000000" w:rsidP="00000000" w:rsidRDefault="00000000" w:rsidRPr="00000000" w14:paraId="0000001D">
      <w:pPr>
        <w:numPr>
          <w:ilvl w:val="1"/>
          <w:numId w:val="1"/>
        </w:numPr>
        <w:ind w:left="1440" w:hanging="360"/>
      </w:pPr>
      <w:hyperlink r:id="rId8">
        <w:r w:rsidDel="00000000" w:rsidR="00000000" w:rsidRPr="00000000">
          <w:rPr>
            <w:color w:val="1155cc"/>
            <w:u w:val="single"/>
            <w:rtl w:val="0"/>
          </w:rPr>
          <w:t xml:space="preserve">https://texaspolitics.utexas.edu/archive/html/vce/features/0302_02/demographics.html</w:t>
        </w:r>
      </w:hyperlink>
      <w:r w:rsidDel="00000000" w:rsidR="00000000" w:rsidRPr="00000000">
        <w:rPr>
          <w:rtl w:val="0"/>
        </w:rPr>
      </w:r>
    </w:p>
    <w:p w:rsidR="00000000" w:rsidDel="00000000" w:rsidP="00000000" w:rsidRDefault="00000000" w:rsidRPr="00000000" w14:paraId="0000001E">
      <w:pPr>
        <w:numPr>
          <w:ilvl w:val="1"/>
          <w:numId w:val="1"/>
        </w:numPr>
        <w:ind w:left="1440" w:hanging="360"/>
      </w:pPr>
      <w:hyperlink r:id="rId9">
        <w:r w:rsidDel="00000000" w:rsidR="00000000" w:rsidRPr="00000000">
          <w:rPr>
            <w:color w:val="1155cc"/>
            <w:u w:val="single"/>
            <w:rtl w:val="0"/>
          </w:rPr>
          <w:t xml:space="preserve">https://www.pewresearch.org/religion/religious-landscape-study/state/texas/party-affiliation/</w:t>
        </w:r>
      </w:hyperlink>
      <w:r w:rsidDel="00000000" w:rsidR="00000000" w:rsidRPr="00000000">
        <w:rPr>
          <w:rtl w:val="0"/>
        </w:rPr>
      </w:r>
    </w:p>
    <w:p w:rsidR="00000000" w:rsidDel="00000000" w:rsidP="00000000" w:rsidRDefault="00000000" w:rsidRPr="00000000" w14:paraId="0000001F">
      <w:pPr>
        <w:numPr>
          <w:ilvl w:val="1"/>
          <w:numId w:val="1"/>
        </w:numPr>
        <w:ind w:left="1440" w:hanging="360"/>
      </w:pPr>
      <w:hyperlink r:id="rId10">
        <w:r w:rsidDel="00000000" w:rsidR="00000000" w:rsidRPr="00000000">
          <w:rPr>
            <w:color w:val="1155cc"/>
            <w:u w:val="single"/>
            <w:rtl w:val="0"/>
          </w:rPr>
          <w:t xml:space="preserve">https://www.sos.state.tx.us/elections/historical/index.shtml</w:t>
        </w:r>
      </w:hyperlink>
      <w:r w:rsidDel="00000000" w:rsidR="00000000" w:rsidRPr="00000000">
        <w:rPr>
          <w:rtl w:val="0"/>
        </w:rPr>
      </w:r>
    </w:p>
    <w:p w:rsidR="00000000" w:rsidDel="00000000" w:rsidP="00000000" w:rsidRDefault="00000000" w:rsidRPr="00000000" w14:paraId="00000020">
      <w:pPr>
        <w:numPr>
          <w:ilvl w:val="1"/>
          <w:numId w:val="1"/>
        </w:numPr>
        <w:ind w:left="1440" w:hanging="360"/>
      </w:pPr>
      <w:hyperlink r:id="rId11">
        <w:r w:rsidDel="00000000" w:rsidR="00000000" w:rsidRPr="00000000">
          <w:rPr>
            <w:color w:val="1155cc"/>
            <w:u w:val="single"/>
            <w:rtl w:val="0"/>
          </w:rPr>
          <w:t xml:space="preserve">https://www.politico.com/2020-election/results/texas/</w:t>
        </w:r>
      </w:hyperlink>
      <w:r w:rsidDel="00000000" w:rsidR="00000000" w:rsidRPr="00000000">
        <w:rPr>
          <w:rtl w:val="0"/>
        </w:rPr>
      </w:r>
    </w:p>
    <w:p w:rsidR="00000000" w:rsidDel="00000000" w:rsidP="00000000" w:rsidRDefault="00000000" w:rsidRPr="00000000" w14:paraId="00000021">
      <w:pPr>
        <w:numPr>
          <w:ilvl w:val="1"/>
          <w:numId w:val="1"/>
        </w:numPr>
        <w:ind w:left="1440" w:hanging="360"/>
      </w:pPr>
      <w:hyperlink r:id="rId12">
        <w:r w:rsidDel="00000000" w:rsidR="00000000" w:rsidRPr="00000000">
          <w:rPr>
            <w:color w:val="1155cc"/>
            <w:u w:val="single"/>
            <w:rtl w:val="0"/>
          </w:rPr>
          <w:t xml:space="preserve">https://results.texas-election.com/reports</w:t>
        </w:r>
      </w:hyperlink>
      <w:r w:rsidDel="00000000" w:rsidR="00000000" w:rsidRPr="00000000">
        <w:rPr>
          <w:rtl w:val="0"/>
        </w:rPr>
      </w:r>
    </w:p>
    <w:p w:rsidR="00000000" w:rsidDel="00000000" w:rsidP="00000000" w:rsidRDefault="00000000" w:rsidRPr="00000000" w14:paraId="00000022">
      <w:pPr>
        <w:numPr>
          <w:ilvl w:val="1"/>
          <w:numId w:val="1"/>
        </w:numPr>
        <w:ind w:left="1440" w:hanging="360"/>
      </w:pPr>
      <w:hyperlink r:id="rId13">
        <w:r w:rsidDel="00000000" w:rsidR="00000000" w:rsidRPr="00000000">
          <w:rPr>
            <w:color w:val="1155cc"/>
            <w:u w:val="single"/>
            <w:rtl w:val="0"/>
          </w:rPr>
          <w:t xml:space="preserve">https://www.ksat.com/vote-2020/2020/10/29/here-are-all-of-the-election-day-polling-sites-in-bexar-county-where-voters-can-choose-to-vote/</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Libraries Referenced:</w:t>
      </w:r>
    </w:p>
    <w:p w:rsidR="00000000" w:rsidDel="00000000" w:rsidP="00000000" w:rsidRDefault="00000000" w:rsidRPr="00000000" w14:paraId="00000025">
      <w:pPr>
        <w:rPr/>
      </w:pPr>
      <w:r w:rsidDel="00000000" w:rsidR="00000000" w:rsidRPr="00000000">
        <w:rPr>
          <w:rtl w:val="0"/>
        </w:rPr>
        <w:tab/>
        <w:t xml:space="preserve">            </w:t>
      </w:r>
      <w:hyperlink r:id="rId14">
        <w:r w:rsidDel="00000000" w:rsidR="00000000" w:rsidRPr="00000000">
          <w:rPr>
            <w:color w:val="1155cc"/>
            <w:sz w:val="23"/>
            <w:szCs w:val="23"/>
            <w:shd w:fill="1a1d21" w:val="clear"/>
            <w:rtl w:val="0"/>
          </w:rPr>
          <w:t xml:space="preserve">https://kinsta.com/blog/javascript-libraries/</w:t>
        </w:r>
      </w:hyperlink>
      <w:r w:rsidDel="00000000" w:rsidR="00000000" w:rsidRPr="00000000">
        <w:rPr>
          <w:rtl w:val="0"/>
        </w:rPr>
        <w:t xml:space="preserve"> </w:t>
      </w:r>
    </w:p>
    <w:p w:rsidR="00000000" w:rsidDel="00000000" w:rsidP="00000000" w:rsidRDefault="00000000" w:rsidRPr="00000000" w14:paraId="00000026">
      <w:pPr>
        <w:numPr>
          <w:ilvl w:val="1"/>
          <w:numId w:val="2"/>
        </w:numPr>
        <w:ind w:left="1440" w:hanging="360"/>
      </w:pPr>
      <w:hyperlink r:id="rId15">
        <w:r w:rsidDel="00000000" w:rsidR="00000000" w:rsidRPr="00000000">
          <w:rPr>
            <w:color w:val="1155cc"/>
            <w:u w:val="single"/>
            <w:rtl w:val="0"/>
          </w:rPr>
          <w:t xml:space="preserve">https://cesium.com/platform/cesiumjs/</w:t>
        </w:r>
      </w:hyperlink>
      <w:r w:rsidDel="00000000" w:rsidR="00000000" w:rsidRPr="00000000">
        <w:rPr>
          <w:rtl w:val="0"/>
        </w:rPr>
      </w:r>
    </w:p>
    <w:p w:rsidR="00000000" w:rsidDel="00000000" w:rsidP="00000000" w:rsidRDefault="00000000" w:rsidRPr="00000000" w14:paraId="00000027">
      <w:pPr>
        <w:numPr>
          <w:ilvl w:val="1"/>
          <w:numId w:val="2"/>
        </w:numPr>
        <w:ind w:left="1440" w:hanging="360"/>
      </w:pPr>
      <w:hyperlink r:id="rId16">
        <w:r w:rsidDel="00000000" w:rsidR="00000000" w:rsidRPr="00000000">
          <w:rPr>
            <w:color w:val="1155cc"/>
            <w:u w:val="single"/>
            <w:rtl w:val="0"/>
          </w:rPr>
          <w:t xml:space="preserve">https://apexcharts.com/</w:t>
        </w:r>
      </w:hyperlink>
      <w:r w:rsidDel="00000000" w:rsidR="00000000" w:rsidRPr="00000000">
        <w:rPr>
          <w:rtl w:val="0"/>
        </w:rPr>
      </w:r>
    </w:p>
    <w:p w:rsidR="00000000" w:rsidDel="00000000" w:rsidP="00000000" w:rsidRDefault="00000000" w:rsidRPr="00000000" w14:paraId="00000028">
      <w:pPr>
        <w:numPr>
          <w:ilvl w:val="1"/>
          <w:numId w:val="2"/>
        </w:numPr>
        <w:ind w:left="1440" w:hanging="360"/>
      </w:pPr>
      <w:hyperlink r:id="rId17">
        <w:r w:rsidDel="00000000" w:rsidR="00000000" w:rsidRPr="00000000">
          <w:rPr>
            <w:color w:val="1155cc"/>
            <w:u w:val="single"/>
            <w:rtl w:val="0"/>
          </w:rPr>
          <w:t xml:space="preserve">https://www.storybench.org/how-to-build-an-interactive-county-level-map-like-the-new-york-times/</w:t>
        </w:r>
      </w:hyperlink>
      <w:r w:rsidDel="00000000" w:rsidR="00000000" w:rsidRPr="00000000">
        <w:rPr>
          <w:rtl w:val="0"/>
        </w:rPr>
      </w:r>
    </w:p>
    <w:p w:rsidR="00000000" w:rsidDel="00000000" w:rsidP="00000000" w:rsidRDefault="00000000" w:rsidRPr="00000000" w14:paraId="00000029">
      <w:pPr>
        <w:numPr>
          <w:ilvl w:val="1"/>
          <w:numId w:val="2"/>
        </w:numPr>
        <w:ind w:left="1440" w:hanging="360"/>
      </w:pPr>
      <w:hyperlink r:id="rId18">
        <w:r w:rsidDel="00000000" w:rsidR="00000000" w:rsidRPr="00000000">
          <w:rPr>
            <w:color w:val="1155cc"/>
            <w:u w:val="single"/>
            <w:rtl w:val="0"/>
          </w:rPr>
          <w:t xml:space="preserve">https://latinamericanscience.carto.com/me?utm_source=Footer_Link&amp;utm_medium=referral&amp;utm_campaign=Embed_v1&amp;utm_content=latinamericanscience</w:t>
        </w:r>
      </w:hyperlink>
      <w:r w:rsidDel="00000000" w:rsidR="00000000" w:rsidRPr="00000000">
        <w:rPr>
          <w:rtl w:val="0"/>
        </w:rPr>
      </w:r>
    </w:p>
    <w:p w:rsidR="00000000" w:rsidDel="00000000" w:rsidP="00000000" w:rsidRDefault="00000000" w:rsidRPr="00000000" w14:paraId="0000002A">
      <w:pPr>
        <w:numPr>
          <w:ilvl w:val="1"/>
          <w:numId w:val="2"/>
        </w:numPr>
        <w:ind w:left="1440" w:hanging="360"/>
      </w:pPr>
      <w:hyperlink r:id="rId19">
        <w:r w:rsidDel="00000000" w:rsidR="00000000" w:rsidRPr="00000000">
          <w:rPr>
            <w:color w:val="1155cc"/>
            <w:u w:val="single"/>
            <w:rtl w:val="0"/>
          </w:rPr>
          <w:t xml:space="preserve">https://gis-txdot.opendata.arcgis.com/datasets/9b2eb7d232584572ad53bad41c76b04d_0/explore?location=31.007051%2C-100.049428%2C6.43</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 Vgh" w:id="1" w:date="2022-10-14T20:56:19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**krystals source**</w:t>
      </w:r>
    </w:p>
  </w:comment>
  <w:comment w:author="A Vgh" w:id="2" w:date="2022-10-14T20:58:39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results**</w:t>
      </w:r>
    </w:p>
  </w:comment>
  <w:comment w:author="A Vgh" w:id="3" w:date="2022-10-14T21:29:52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takeaways from data**</w:t>
      </w:r>
    </w:p>
  </w:comment>
  <w:comment w:author="A Vgh" w:id="0" w:date="2022-10-14T20:56:16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talk about the failed Carto graph source**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olitico.com/2020-election/results/texas/" TargetMode="External"/><Relationship Id="rId10" Type="http://schemas.openxmlformats.org/officeDocument/2006/relationships/hyperlink" Target="https://www.sos.state.tx.us/elections/historical/index.shtml" TargetMode="External"/><Relationship Id="rId13" Type="http://schemas.openxmlformats.org/officeDocument/2006/relationships/hyperlink" Target="https://www.ksat.com/vote-2020/2020/10/29/here-are-all-of-the-election-day-polling-sites-in-bexar-county-where-voters-can-choose-to-vote/" TargetMode="External"/><Relationship Id="rId12" Type="http://schemas.openxmlformats.org/officeDocument/2006/relationships/hyperlink" Target="https://results.texas-election.com/repor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pewresearch.org/religion/religious-landscape-study/state/texas/party-affiliation/" TargetMode="External"/><Relationship Id="rId15" Type="http://schemas.openxmlformats.org/officeDocument/2006/relationships/hyperlink" Target="https://cesium.com/platform/cesiumjs/" TargetMode="External"/><Relationship Id="rId14" Type="http://schemas.openxmlformats.org/officeDocument/2006/relationships/hyperlink" Target="https://kinsta.com/blog/javascript-libraries/" TargetMode="External"/><Relationship Id="rId17" Type="http://schemas.openxmlformats.org/officeDocument/2006/relationships/hyperlink" Target="https://www.storybench.org/how-to-build-an-interactive-county-level-map-like-the-new-york-times/" TargetMode="External"/><Relationship Id="rId16" Type="http://schemas.openxmlformats.org/officeDocument/2006/relationships/hyperlink" Target="https://apexcharts.com/" TargetMode="External"/><Relationship Id="rId5" Type="http://schemas.openxmlformats.org/officeDocument/2006/relationships/numbering" Target="numbering.xml"/><Relationship Id="rId19" Type="http://schemas.openxmlformats.org/officeDocument/2006/relationships/hyperlink" Target="https://gis-txdot.opendata.arcgis.com/datasets/9b2eb7d232584572ad53bad41c76b04d_0/explore?location=31.007051%2C-100.049428%2C6.43" TargetMode="External"/><Relationship Id="rId6" Type="http://schemas.openxmlformats.org/officeDocument/2006/relationships/styles" Target="styles.xml"/><Relationship Id="rId18" Type="http://schemas.openxmlformats.org/officeDocument/2006/relationships/hyperlink" Target="https://latinamericanscience.carto.com/me?utm_source=Footer_Link&amp;utm_medium=referral&amp;utm_campaign=Embed_v1&amp;utm_content=latinamericanscience" TargetMode="External"/><Relationship Id="rId7" Type="http://schemas.openxmlformats.org/officeDocument/2006/relationships/hyperlink" Target="https://www.votetexas.gov/voting/where.html" TargetMode="External"/><Relationship Id="rId8" Type="http://schemas.openxmlformats.org/officeDocument/2006/relationships/hyperlink" Target="https://texaspolitics.utexas.edu/archive/html/vce/features/0302_02/demograph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