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F71E1" w14:textId="72ED5BB4" w:rsidR="00EC3CE1" w:rsidRPr="00EC3CE1" w:rsidRDefault="00EC3CE1" w:rsidP="00EC3CE1">
      <w:pPr>
        <w:spacing w:before="100" w:beforeAutospacing="1" w:after="100" w:afterAutospacing="1" w:line="240" w:lineRule="auto"/>
        <w:outlineLvl w:val="1"/>
        <w:rPr>
          <w:rFonts w:ascii="Times New Roman" w:eastAsia="Times New Roman" w:hAnsi="Times New Roman" w:cs="Times New Roman"/>
          <w:b/>
          <w:bCs/>
          <w:kern w:val="0"/>
          <w:sz w:val="52"/>
          <w:szCs w:val="52"/>
          <w14:ligatures w14:val="none"/>
        </w:rPr>
      </w:pPr>
      <w:r w:rsidRPr="00EC3CE1">
        <w:rPr>
          <w:rFonts w:ascii="Times New Roman" w:hAnsi="Times New Roman" w:cs="Times New Roman"/>
          <w:b/>
          <w:bCs/>
          <w:sz w:val="52"/>
          <w:szCs w:val="52"/>
        </w:rPr>
        <w:t>Sales and Customer Analy</w:t>
      </w:r>
      <w:r>
        <w:rPr>
          <w:rFonts w:ascii="Times New Roman" w:hAnsi="Times New Roman" w:cs="Times New Roman"/>
          <w:b/>
          <w:bCs/>
          <w:sz w:val="52"/>
          <w:szCs w:val="52"/>
        </w:rPr>
        <w:t>sis</w:t>
      </w:r>
      <w:r w:rsidRPr="00EC3CE1">
        <w:rPr>
          <w:rFonts w:ascii="Times New Roman" w:hAnsi="Times New Roman" w:cs="Times New Roman"/>
          <w:b/>
          <w:bCs/>
          <w:sz w:val="52"/>
          <w:szCs w:val="52"/>
        </w:rPr>
        <w:t xml:space="preserve"> Report</w:t>
      </w:r>
    </w:p>
    <w:p w14:paraId="41890E10" w14:textId="3B1F3134" w:rsidR="0083164A" w:rsidRPr="0083164A" w:rsidRDefault="0083164A" w:rsidP="008316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164A">
        <w:rPr>
          <w:rFonts w:ascii="Times New Roman" w:eastAsia="Times New Roman" w:hAnsi="Times New Roman" w:cs="Times New Roman"/>
          <w:b/>
          <w:bCs/>
          <w:kern w:val="0"/>
          <w:sz w:val="36"/>
          <w:szCs w:val="36"/>
          <w14:ligatures w14:val="none"/>
        </w:rPr>
        <w:t>Executive Summary</w:t>
      </w:r>
    </w:p>
    <w:p w14:paraId="41ED5F2B"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The necessity for precise, data-driven strategic guidance has become paramount as market conditions evolve swiftly. This initiative was developed to provide sales managers and executives with sophisticated tools to scrutinize sales performance and customer behavioral analytics comprehensively. The project’s interactive dashboards give a dual perspective—focusing on sales metrics and customer interactions—which significantly improves the understanding of market dynamics and consumer patterns. These enhanced insights are crucial in directing both tactical and strategic decisions, aiming to boost both performance and customer satisfaction across the board.</w:t>
      </w:r>
    </w:p>
    <w:p w14:paraId="4A68C8EA" w14:textId="77777777" w:rsidR="0083164A" w:rsidRPr="0083164A" w:rsidRDefault="0083164A" w:rsidP="008316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164A">
        <w:rPr>
          <w:rFonts w:ascii="Times New Roman" w:eastAsia="Times New Roman" w:hAnsi="Times New Roman" w:cs="Times New Roman"/>
          <w:b/>
          <w:bCs/>
          <w:kern w:val="0"/>
          <w:sz w:val="36"/>
          <w:szCs w:val="36"/>
          <w14:ligatures w14:val="none"/>
        </w:rPr>
        <w:t>1. Introduction</w:t>
      </w:r>
    </w:p>
    <w:p w14:paraId="30F0A01C"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Background</w:t>
      </w:r>
    </w:p>
    <w:p w14:paraId="1A3B299E"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The landscape of business analytics has transformed with advancements in technology, particularly in data visualization. These developments allow businesses to dive deeper into their operational data, thereby enhancing their decision-making processes to increase profitability and optimize overall operations.</w:t>
      </w:r>
    </w:p>
    <w:p w14:paraId="6AB844E6"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Objectives</w:t>
      </w:r>
    </w:p>
    <w:p w14:paraId="3A3815BB"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This project was designed with the following key objectives:</w:t>
      </w:r>
    </w:p>
    <w:p w14:paraId="14A6692C" w14:textId="77777777" w:rsidR="0083164A" w:rsidRPr="0083164A" w:rsidRDefault="0083164A" w:rsidP="00EC3CE1">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To construct a sophisticated analytical framework capable of displaying sales and customer data via intuitive, interactive dashboards.</w:t>
      </w:r>
    </w:p>
    <w:p w14:paraId="4F1D8657" w14:textId="77777777" w:rsidR="0083164A" w:rsidRPr="0083164A" w:rsidRDefault="0083164A" w:rsidP="00EC3CE1">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To empower stakeholders by providing them with the tools needed to make well-informed decisions based on a comprehensive analysis of the compiled data.</w:t>
      </w:r>
    </w:p>
    <w:p w14:paraId="3AB78AC7"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Research Questions</w:t>
      </w:r>
    </w:p>
    <w:p w14:paraId="2E53BF99" w14:textId="77777777" w:rsidR="0083164A" w:rsidRPr="0083164A" w:rsidRDefault="0083164A" w:rsidP="008316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The following critical questions guided the scope and focus of the analytics:</w:t>
      </w:r>
    </w:p>
    <w:p w14:paraId="5DEA191C" w14:textId="77777777" w:rsidR="0083164A" w:rsidRPr="0083164A" w:rsidRDefault="0083164A" w:rsidP="00EC3CE1">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How are sales trends across various timescales (monthly, yearly) and product categories evolving when compared to previous years?</w:t>
      </w:r>
    </w:p>
    <w:p w14:paraId="78D240C7" w14:textId="77777777" w:rsidR="0083164A" w:rsidRPr="0083164A" w:rsidRDefault="0083164A" w:rsidP="00EC3CE1">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What insights into customer loyalty, engagement, and profitability can be gained from detailed analysis of customer behavior metrics?</w:t>
      </w:r>
    </w:p>
    <w:p w14:paraId="42DA5B9B" w14:textId="77777777" w:rsidR="00EC3CE1" w:rsidRDefault="00EC3CE1" w:rsidP="008316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B7E06B0" w14:textId="77777777" w:rsidR="00EC3CE1" w:rsidRDefault="00EC3CE1" w:rsidP="008316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50C0AEE" w14:textId="4DF92E9C" w:rsidR="0083164A" w:rsidRPr="0083164A" w:rsidRDefault="0083164A" w:rsidP="008316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164A">
        <w:rPr>
          <w:rFonts w:ascii="Times New Roman" w:eastAsia="Times New Roman" w:hAnsi="Times New Roman" w:cs="Times New Roman"/>
          <w:b/>
          <w:bCs/>
          <w:kern w:val="0"/>
          <w:sz w:val="36"/>
          <w:szCs w:val="36"/>
          <w14:ligatures w14:val="none"/>
        </w:rPr>
        <w:lastRenderedPageBreak/>
        <w:t>2. Methodology</w:t>
      </w:r>
    </w:p>
    <w:p w14:paraId="2A0C1106"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Data Collection</w:t>
      </w:r>
    </w:p>
    <w:p w14:paraId="2BF5CE60"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 xml:space="preserve">Extensive data collection was undertaken, pulling information from the organization’s CRM and sales databases, which covered a comprehensive span of four years. This </w:t>
      </w:r>
      <w:proofErr w:type="gramStart"/>
      <w:r w:rsidRPr="0083164A">
        <w:rPr>
          <w:rFonts w:ascii="Times New Roman" w:eastAsia="Times New Roman" w:hAnsi="Times New Roman" w:cs="Times New Roman"/>
          <w:kern w:val="0"/>
          <w:sz w:val="24"/>
          <w:szCs w:val="24"/>
          <w14:ligatures w14:val="none"/>
        </w:rPr>
        <w:t>dataset</w:t>
      </w:r>
      <w:proofErr w:type="gramEnd"/>
      <w:r w:rsidRPr="0083164A">
        <w:rPr>
          <w:rFonts w:ascii="Times New Roman" w:eastAsia="Times New Roman" w:hAnsi="Times New Roman" w:cs="Times New Roman"/>
          <w:kern w:val="0"/>
          <w:sz w:val="24"/>
          <w:szCs w:val="24"/>
          <w14:ligatures w14:val="none"/>
        </w:rPr>
        <w:t xml:space="preserve"> includes detailed records on sales transactions, customer interactions, and product details, forming a robust basis for analysis.</w:t>
      </w:r>
    </w:p>
    <w:p w14:paraId="0FFAFF63"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Data Processing</w:t>
      </w:r>
    </w:p>
    <w:p w14:paraId="2B242985"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The integrity of the data was meticulously maintained through stringent cleaning processes which included the elimination of anomalies and ensuring consistency throughout the dataset. This preparation stage was critical in organizing the data suitably for dynamic visualization and ongoing updates.</w:t>
      </w:r>
    </w:p>
    <w:p w14:paraId="2559A1C5"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Tools and Technologies</w:t>
      </w:r>
    </w:p>
    <w:p w14:paraId="7A9FBCDB"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For developing the dashboards, the project utilized advanced data visualization tools known for their robustness and flexibility. These tools are widely recognized in the industry and were selected for their ability to handle complex data sets efficiently.</w:t>
      </w:r>
    </w:p>
    <w:p w14:paraId="5D1D29E6" w14:textId="77777777" w:rsidR="0083164A" w:rsidRPr="0083164A" w:rsidRDefault="0083164A" w:rsidP="008316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164A">
        <w:rPr>
          <w:rFonts w:ascii="Times New Roman" w:eastAsia="Times New Roman" w:hAnsi="Times New Roman" w:cs="Times New Roman"/>
          <w:b/>
          <w:bCs/>
          <w:kern w:val="0"/>
          <w:sz w:val="36"/>
          <w:szCs w:val="36"/>
          <w14:ligatures w14:val="none"/>
        </w:rPr>
        <w:t>3. Data Analysis</w:t>
      </w:r>
    </w:p>
    <w:p w14:paraId="42DD3EA3"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Sales Analysis</w:t>
      </w:r>
    </w:p>
    <w:p w14:paraId="3CB8C423" w14:textId="77777777" w:rsidR="0083164A" w:rsidRPr="0083164A" w:rsidRDefault="0083164A" w:rsidP="00EC3CE1">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b/>
          <w:bCs/>
          <w:kern w:val="0"/>
          <w:sz w:val="24"/>
          <w:szCs w:val="24"/>
          <w14:ligatures w14:val="none"/>
        </w:rPr>
        <w:t>Trend Analysis</w:t>
      </w:r>
      <w:r w:rsidRPr="0083164A">
        <w:rPr>
          <w:rFonts w:ascii="Times New Roman" w:eastAsia="Times New Roman" w:hAnsi="Times New Roman" w:cs="Times New Roman"/>
          <w:kern w:val="0"/>
          <w:sz w:val="24"/>
          <w:szCs w:val="24"/>
          <w14:ligatures w14:val="none"/>
        </w:rPr>
        <w:t>: The dashboards provide a comparative view of sales over the current and previous years, segmented by month and product category. This visual representation helps stakeholders identify emerging patterns and anticipate future sales trajectories.</w:t>
      </w:r>
    </w:p>
    <w:p w14:paraId="17495326" w14:textId="77777777" w:rsidR="0083164A" w:rsidRPr="0083164A" w:rsidRDefault="0083164A" w:rsidP="00EC3CE1">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b/>
          <w:bCs/>
          <w:kern w:val="0"/>
          <w:sz w:val="24"/>
          <w:szCs w:val="24"/>
          <w14:ligatures w14:val="none"/>
        </w:rPr>
        <w:t>Product Performance</w:t>
      </w:r>
      <w:r w:rsidRPr="0083164A">
        <w:rPr>
          <w:rFonts w:ascii="Times New Roman" w:eastAsia="Times New Roman" w:hAnsi="Times New Roman" w:cs="Times New Roman"/>
          <w:kern w:val="0"/>
          <w:sz w:val="24"/>
          <w:szCs w:val="24"/>
          <w14:ligatures w14:val="none"/>
        </w:rPr>
        <w:t>: Each product subcategory underwent a detailed analysis to evaluate its sales effectiveness and profitability. This analysis aids in pinpointing products that are performing well versus those that may require changes in strategy.</w:t>
      </w:r>
    </w:p>
    <w:p w14:paraId="7307A9E0" w14:textId="77777777" w:rsidR="0083164A" w:rsidRPr="0083164A" w:rsidRDefault="0083164A" w:rsidP="00EC3CE1">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b/>
          <w:bCs/>
          <w:kern w:val="0"/>
          <w:sz w:val="24"/>
          <w:szCs w:val="24"/>
          <w14:ligatures w14:val="none"/>
        </w:rPr>
        <w:t>Weekly Performance Metrics</w:t>
      </w:r>
      <w:r w:rsidRPr="0083164A">
        <w:rPr>
          <w:rFonts w:ascii="Times New Roman" w:eastAsia="Times New Roman" w:hAnsi="Times New Roman" w:cs="Times New Roman"/>
          <w:kern w:val="0"/>
          <w:sz w:val="24"/>
          <w:szCs w:val="24"/>
          <w14:ligatures w14:val="none"/>
        </w:rPr>
        <w:t>: The dashboards also feature visualizations of weekly sales and profit data, highlighting weeks that significantly deviate from the norm. This helps in quickly identifying and addressing potential issues or opportunities.</w:t>
      </w:r>
    </w:p>
    <w:p w14:paraId="080CE4C0"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Customer Analysis</w:t>
      </w:r>
    </w:p>
    <w:p w14:paraId="71B03C4A" w14:textId="77777777" w:rsidR="0083164A" w:rsidRPr="0083164A" w:rsidRDefault="0083164A" w:rsidP="00EC3CE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b/>
          <w:bCs/>
          <w:kern w:val="0"/>
          <w:sz w:val="24"/>
          <w:szCs w:val="24"/>
          <w14:ligatures w14:val="none"/>
        </w:rPr>
        <w:t>Engagement and Loyalty</w:t>
      </w:r>
      <w:r w:rsidRPr="0083164A">
        <w:rPr>
          <w:rFonts w:ascii="Times New Roman" w:eastAsia="Times New Roman" w:hAnsi="Times New Roman" w:cs="Times New Roman"/>
          <w:kern w:val="0"/>
          <w:sz w:val="24"/>
          <w:szCs w:val="24"/>
          <w14:ligatures w14:val="none"/>
        </w:rPr>
        <w:t>: By analyzing the frequency of orders and levels of customer engagement, the project provides insights into customer loyalty and helps in shaping customer relationship management strategies.</w:t>
      </w:r>
    </w:p>
    <w:p w14:paraId="1105D8F9" w14:textId="77777777" w:rsidR="0083164A" w:rsidRPr="0083164A" w:rsidRDefault="0083164A" w:rsidP="00EC3CE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b/>
          <w:bCs/>
          <w:kern w:val="0"/>
          <w:sz w:val="24"/>
          <w:szCs w:val="24"/>
          <w14:ligatures w14:val="none"/>
        </w:rPr>
        <w:t>Profitability Segments</w:t>
      </w:r>
      <w:r w:rsidRPr="0083164A">
        <w:rPr>
          <w:rFonts w:ascii="Times New Roman" w:eastAsia="Times New Roman" w:hAnsi="Times New Roman" w:cs="Times New Roman"/>
          <w:kern w:val="0"/>
          <w:sz w:val="24"/>
          <w:szCs w:val="24"/>
          <w14:ligatures w14:val="none"/>
        </w:rPr>
        <w:t>: Identifying customers by profitability enables focused marketing and personalized customer engagement strategies, optimizing resource allocation.</w:t>
      </w:r>
    </w:p>
    <w:p w14:paraId="28618620" w14:textId="77777777" w:rsidR="0083164A" w:rsidRPr="0083164A" w:rsidRDefault="0083164A" w:rsidP="00EC3CE1">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b/>
          <w:bCs/>
          <w:kern w:val="0"/>
          <w:sz w:val="24"/>
          <w:szCs w:val="24"/>
          <w14:ligatures w14:val="none"/>
        </w:rPr>
        <w:lastRenderedPageBreak/>
        <w:t>Behavioral Insights</w:t>
      </w:r>
      <w:r w:rsidRPr="0083164A">
        <w:rPr>
          <w:rFonts w:ascii="Times New Roman" w:eastAsia="Times New Roman" w:hAnsi="Times New Roman" w:cs="Times New Roman"/>
          <w:kern w:val="0"/>
          <w:sz w:val="24"/>
          <w:szCs w:val="24"/>
          <w14:ligatures w14:val="none"/>
        </w:rPr>
        <w:t>: Seasonal and monthly trends in customer activities are dissected to fine-tune marketing campaigns and resource deployment, aiming to maximize effectiveness and efficiency.</w:t>
      </w:r>
    </w:p>
    <w:p w14:paraId="215ADD37" w14:textId="77777777" w:rsidR="00EC3CE1" w:rsidRDefault="00EC3CE1" w:rsidP="008316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0633FE8" w14:textId="35E55CA0" w:rsidR="0083164A" w:rsidRPr="0083164A" w:rsidRDefault="00EC3CE1" w:rsidP="008316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r>
      <w:r w:rsidR="0083164A" w:rsidRPr="0083164A">
        <w:rPr>
          <w:rFonts w:ascii="Times New Roman" w:eastAsia="Times New Roman" w:hAnsi="Times New Roman" w:cs="Times New Roman"/>
          <w:b/>
          <w:bCs/>
          <w:kern w:val="0"/>
          <w:sz w:val="36"/>
          <w:szCs w:val="36"/>
          <w14:ligatures w14:val="none"/>
        </w:rPr>
        <w:t>4. Conclusion</w:t>
      </w:r>
    </w:p>
    <w:p w14:paraId="3A978FA8"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Findings</w:t>
      </w:r>
    </w:p>
    <w:p w14:paraId="636EFAD8"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The project successfully unveiled nuanced insights into the dynamics of sales and customer behavior, highlighting specific areas where strategic interventions could significantly enhance performance.</w:t>
      </w:r>
    </w:p>
    <w:p w14:paraId="339A1001" w14:textId="77777777"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164A">
        <w:rPr>
          <w:rFonts w:ascii="Times New Roman" w:eastAsia="Times New Roman" w:hAnsi="Times New Roman" w:cs="Times New Roman"/>
          <w:b/>
          <w:bCs/>
          <w:kern w:val="0"/>
          <w:sz w:val="27"/>
          <w:szCs w:val="27"/>
          <w14:ligatures w14:val="none"/>
        </w:rPr>
        <w:t>Strategic Implications</w:t>
      </w:r>
    </w:p>
    <w:p w14:paraId="3864C08B"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These insights lay a foundation for refining sales strategies and enhancing customer engagement practices, ultimately fostering higher profitability and an expanded market share.</w:t>
      </w:r>
    </w:p>
    <w:p w14:paraId="0C3B6798" w14:textId="1501A72D" w:rsidR="0083164A" w:rsidRPr="0083164A" w:rsidRDefault="0083164A" w:rsidP="00831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Future Scope</w:t>
      </w:r>
    </w:p>
    <w:p w14:paraId="5E01F68D" w14:textId="77777777" w:rsidR="0083164A" w:rsidRPr="0083164A" w:rsidRDefault="0083164A" w:rsidP="00EC3CE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To build on the findings of this project, further investigation is recommended into:</w:t>
      </w:r>
    </w:p>
    <w:p w14:paraId="0C5C723E" w14:textId="77777777" w:rsidR="0083164A" w:rsidRPr="0083164A" w:rsidRDefault="0083164A" w:rsidP="00EC3CE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The impact of external market factors on sales and customer behaviors.</w:t>
      </w:r>
    </w:p>
    <w:p w14:paraId="51976108" w14:textId="77777777" w:rsidR="0083164A" w:rsidRPr="0083164A" w:rsidRDefault="0083164A" w:rsidP="00EC3CE1">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3164A">
        <w:rPr>
          <w:rFonts w:ascii="Times New Roman" w:eastAsia="Times New Roman" w:hAnsi="Times New Roman" w:cs="Times New Roman"/>
          <w:kern w:val="0"/>
          <w:sz w:val="24"/>
          <w:szCs w:val="24"/>
          <w14:ligatures w14:val="none"/>
        </w:rPr>
        <w:t>Analyzing long-term trends in customer data to better forecast future market conditions and prepare strategic responses accordingly.</w:t>
      </w:r>
    </w:p>
    <w:p w14:paraId="24AD8DE6" w14:textId="77777777" w:rsidR="00BF5FB7" w:rsidRPr="0083164A" w:rsidRDefault="00BF5FB7" w:rsidP="0083164A"/>
    <w:sectPr w:rsidR="00BF5FB7" w:rsidRPr="0083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EB2"/>
    <w:multiLevelType w:val="multilevel"/>
    <w:tmpl w:val="84C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1397"/>
    <w:multiLevelType w:val="multilevel"/>
    <w:tmpl w:val="764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54BD9"/>
    <w:multiLevelType w:val="multilevel"/>
    <w:tmpl w:val="351A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774F1"/>
    <w:multiLevelType w:val="multilevel"/>
    <w:tmpl w:val="451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64729"/>
    <w:multiLevelType w:val="multilevel"/>
    <w:tmpl w:val="423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86BB0"/>
    <w:multiLevelType w:val="multilevel"/>
    <w:tmpl w:val="2902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E0525"/>
    <w:multiLevelType w:val="multilevel"/>
    <w:tmpl w:val="3AC6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157FD"/>
    <w:multiLevelType w:val="multilevel"/>
    <w:tmpl w:val="8976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30B70"/>
    <w:multiLevelType w:val="multilevel"/>
    <w:tmpl w:val="E37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36950"/>
    <w:multiLevelType w:val="multilevel"/>
    <w:tmpl w:val="FDD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801243">
    <w:abstractNumId w:val="1"/>
  </w:num>
  <w:num w:numId="2" w16cid:durableId="1359086500">
    <w:abstractNumId w:val="8"/>
  </w:num>
  <w:num w:numId="3" w16cid:durableId="1348023031">
    <w:abstractNumId w:val="5"/>
  </w:num>
  <w:num w:numId="4" w16cid:durableId="1388720385">
    <w:abstractNumId w:val="9"/>
  </w:num>
  <w:num w:numId="5" w16cid:durableId="1029643042">
    <w:abstractNumId w:val="3"/>
  </w:num>
  <w:num w:numId="6" w16cid:durableId="18435751">
    <w:abstractNumId w:val="4"/>
  </w:num>
  <w:num w:numId="7" w16cid:durableId="1144394578">
    <w:abstractNumId w:val="2"/>
  </w:num>
  <w:num w:numId="8" w16cid:durableId="762338293">
    <w:abstractNumId w:val="7"/>
  </w:num>
  <w:num w:numId="9" w16cid:durableId="405106557">
    <w:abstractNumId w:val="0"/>
  </w:num>
  <w:num w:numId="10" w16cid:durableId="295648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1D"/>
    <w:rsid w:val="0015121D"/>
    <w:rsid w:val="00174E86"/>
    <w:rsid w:val="0083164A"/>
    <w:rsid w:val="00BF5FB7"/>
    <w:rsid w:val="00EC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5E47"/>
  <w15:chartTrackingRefBased/>
  <w15:docId w15:val="{430AEBB2-ACA5-4CD1-9E4A-C8A62EF5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2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512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12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2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2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512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12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2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2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21D"/>
    <w:rPr>
      <w:rFonts w:eastAsiaTheme="majorEastAsia" w:cstheme="majorBidi"/>
      <w:color w:val="272727" w:themeColor="text1" w:themeTint="D8"/>
    </w:rPr>
  </w:style>
  <w:style w:type="paragraph" w:styleId="Title">
    <w:name w:val="Title"/>
    <w:basedOn w:val="Normal"/>
    <w:next w:val="Normal"/>
    <w:link w:val="TitleChar"/>
    <w:uiPriority w:val="10"/>
    <w:qFormat/>
    <w:rsid w:val="00151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21D"/>
    <w:pPr>
      <w:spacing w:before="160"/>
      <w:jc w:val="center"/>
    </w:pPr>
    <w:rPr>
      <w:i/>
      <w:iCs/>
      <w:color w:val="404040" w:themeColor="text1" w:themeTint="BF"/>
    </w:rPr>
  </w:style>
  <w:style w:type="character" w:customStyle="1" w:styleId="QuoteChar">
    <w:name w:val="Quote Char"/>
    <w:basedOn w:val="DefaultParagraphFont"/>
    <w:link w:val="Quote"/>
    <w:uiPriority w:val="29"/>
    <w:rsid w:val="0015121D"/>
    <w:rPr>
      <w:i/>
      <w:iCs/>
      <w:color w:val="404040" w:themeColor="text1" w:themeTint="BF"/>
    </w:rPr>
  </w:style>
  <w:style w:type="paragraph" w:styleId="ListParagraph">
    <w:name w:val="List Paragraph"/>
    <w:basedOn w:val="Normal"/>
    <w:uiPriority w:val="34"/>
    <w:qFormat/>
    <w:rsid w:val="0015121D"/>
    <w:pPr>
      <w:ind w:left="720"/>
      <w:contextualSpacing/>
    </w:pPr>
  </w:style>
  <w:style w:type="character" w:styleId="IntenseEmphasis">
    <w:name w:val="Intense Emphasis"/>
    <w:basedOn w:val="DefaultParagraphFont"/>
    <w:uiPriority w:val="21"/>
    <w:qFormat/>
    <w:rsid w:val="0015121D"/>
    <w:rPr>
      <w:i/>
      <w:iCs/>
      <w:color w:val="2F5496" w:themeColor="accent1" w:themeShade="BF"/>
    </w:rPr>
  </w:style>
  <w:style w:type="paragraph" w:styleId="IntenseQuote">
    <w:name w:val="Intense Quote"/>
    <w:basedOn w:val="Normal"/>
    <w:next w:val="Normal"/>
    <w:link w:val="IntenseQuoteChar"/>
    <w:uiPriority w:val="30"/>
    <w:qFormat/>
    <w:rsid w:val="001512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21D"/>
    <w:rPr>
      <w:i/>
      <w:iCs/>
      <w:color w:val="2F5496" w:themeColor="accent1" w:themeShade="BF"/>
    </w:rPr>
  </w:style>
  <w:style w:type="character" w:styleId="IntenseReference">
    <w:name w:val="Intense Reference"/>
    <w:basedOn w:val="DefaultParagraphFont"/>
    <w:uiPriority w:val="32"/>
    <w:qFormat/>
    <w:rsid w:val="0015121D"/>
    <w:rPr>
      <w:b/>
      <w:bCs/>
      <w:smallCaps/>
      <w:color w:val="2F5496" w:themeColor="accent1" w:themeShade="BF"/>
      <w:spacing w:val="5"/>
    </w:rPr>
  </w:style>
  <w:style w:type="paragraph" w:styleId="NormalWeb">
    <w:name w:val="Normal (Web)"/>
    <w:basedOn w:val="Normal"/>
    <w:uiPriority w:val="99"/>
    <w:semiHidden/>
    <w:unhideWhenUsed/>
    <w:rsid w:val="001512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1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37533">
      <w:bodyDiv w:val="1"/>
      <w:marLeft w:val="0"/>
      <w:marRight w:val="0"/>
      <w:marTop w:val="0"/>
      <w:marBottom w:val="0"/>
      <w:divBdr>
        <w:top w:val="none" w:sz="0" w:space="0" w:color="auto"/>
        <w:left w:val="none" w:sz="0" w:space="0" w:color="auto"/>
        <w:bottom w:val="none" w:sz="0" w:space="0" w:color="auto"/>
        <w:right w:val="none" w:sz="0" w:space="0" w:color="auto"/>
      </w:divBdr>
    </w:div>
    <w:div w:id="97348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Sunkara</dc:creator>
  <cp:keywords/>
  <dc:description/>
  <cp:lastModifiedBy>Shwetha Sunkara</cp:lastModifiedBy>
  <cp:revision>1</cp:revision>
  <dcterms:created xsi:type="dcterms:W3CDTF">2024-06-15T10:20:00Z</dcterms:created>
  <dcterms:modified xsi:type="dcterms:W3CDTF">2024-06-15T10:47:00Z</dcterms:modified>
</cp:coreProperties>
</file>