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98" w:rsidRDefault="00A51698" w:rsidP="00A51698">
      <w:pPr>
        <w:pStyle w:val="Title"/>
      </w:pPr>
      <w:r>
        <w:t>API Reference</w:t>
      </w:r>
    </w:p>
    <w:p w:rsidR="00A51698" w:rsidRDefault="00A51698" w:rsidP="00A51698"/>
    <w:p w:rsidR="00A51698" w:rsidRDefault="00A51698" w:rsidP="00A51698">
      <w:r>
        <w:t>Introduction</w:t>
      </w:r>
    </w:p>
    <w:p w:rsidR="00A51698" w:rsidRDefault="00A51698" w:rsidP="00A51698">
      <w:r>
        <w:t xml:space="preserve">What is </w:t>
      </w:r>
      <w:r>
        <w:t xml:space="preserve">pet </w:t>
      </w:r>
      <w:proofErr w:type="gramStart"/>
      <w:r>
        <w:t>API</w:t>
      </w:r>
      <w:proofErr w:type="gramEnd"/>
    </w:p>
    <w:p w:rsidR="00A51698" w:rsidRDefault="00A51698" w:rsidP="00A51698">
      <w:r w:rsidRPr="00306119">
        <w:rPr>
          <w:rFonts w:ascii="Arial" w:hAnsi="Arial" w:cs="Arial"/>
          <w:sz w:val="24"/>
          <w:szCs w:val="24"/>
          <w:shd w:val="clear" w:color="auto" w:fill="F5F5F5"/>
        </w:rPr>
        <w:t xml:space="preserve">All of the poets and gods in the Rig Veda, presented with the </w:t>
      </w:r>
      <w:proofErr w:type="spellStart"/>
      <w:r w:rsidRPr="00306119">
        <w:rPr>
          <w:rFonts w:ascii="Arial" w:hAnsi="Arial" w:cs="Arial"/>
          <w:sz w:val="24"/>
          <w:szCs w:val="24"/>
          <w:shd w:val="clear" w:color="auto" w:fill="F5F5F5"/>
        </w:rPr>
        <w:t>mandal</w:t>
      </w:r>
      <w:proofErr w:type="spellEnd"/>
      <w:r w:rsidRPr="00306119">
        <w:rPr>
          <w:rFonts w:ascii="Arial" w:hAnsi="Arial" w:cs="Arial"/>
          <w:sz w:val="24"/>
          <w:szCs w:val="24"/>
          <w:shd w:val="clear" w:color="auto" w:fill="F5F5F5"/>
        </w:rPr>
        <w:t xml:space="preserve"> and </w:t>
      </w:r>
      <w:proofErr w:type="spellStart"/>
      <w:r w:rsidRPr="00306119">
        <w:rPr>
          <w:rFonts w:ascii="Arial" w:hAnsi="Arial" w:cs="Arial"/>
          <w:sz w:val="24"/>
          <w:szCs w:val="24"/>
          <w:shd w:val="clear" w:color="auto" w:fill="F5F5F5"/>
        </w:rPr>
        <w:t>sukta</w:t>
      </w:r>
      <w:proofErr w:type="spellEnd"/>
      <w:r w:rsidRPr="00306119">
        <w:rPr>
          <w:rFonts w:ascii="Arial" w:hAnsi="Arial" w:cs="Arial"/>
          <w:sz w:val="24"/>
          <w:szCs w:val="24"/>
          <w:shd w:val="clear" w:color="auto" w:fill="F5F5F5"/>
        </w:rPr>
        <w:t xml:space="preserve"> numbers, and the meters the verses are composed in</w:t>
      </w:r>
      <w:r>
        <w:rPr>
          <w:rFonts w:ascii="Arial" w:hAnsi="Arial" w:cs="Arial"/>
          <w:color w:val="333333"/>
          <w:sz w:val="32"/>
          <w:szCs w:val="32"/>
          <w:shd w:val="clear" w:color="auto" w:fill="F5F5F5"/>
        </w:rPr>
        <w:t>.</w:t>
      </w:r>
    </w:p>
    <w:p w:rsidR="00A51698" w:rsidRDefault="00A51698" w:rsidP="00A51698">
      <w:pPr>
        <w:pStyle w:val="Heading2"/>
      </w:pPr>
      <w:r>
        <w:t>Method</w:t>
      </w:r>
    </w:p>
    <w:p w:rsidR="00A51698" w:rsidRDefault="00A51698" w:rsidP="00A51698">
      <w:pPr>
        <w:pStyle w:val="Heading3"/>
      </w:pPr>
      <w:r>
        <w:t>POST</w:t>
      </w:r>
    </w:p>
    <w:p w:rsidR="00A51698" w:rsidRDefault="00A51698" w:rsidP="00A51698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The 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GET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calls are served over </w:t>
      </w:r>
      <w:r>
        <w:rPr>
          <w:rStyle w:val="HTMLCode"/>
          <w:rFonts w:ascii="Consolas" w:eastAsiaTheme="majorEastAsia" w:hAnsi="Consolas"/>
          <w:color w:val="C7254E"/>
          <w:sz w:val="19"/>
          <w:szCs w:val="19"/>
          <w:shd w:val="clear" w:color="auto" w:fill="F9F2F4"/>
        </w:rPr>
        <w:t>HTTPS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The following resources are available:</w:t>
      </w:r>
    </w:p>
    <w:p w:rsidR="00A51698" w:rsidRDefault="00A51698" w:rsidP="00A51698">
      <w:pPr>
        <w:pStyle w:val="Heading2"/>
      </w:pPr>
      <w:r>
        <w:t>Base URL</w:t>
      </w:r>
    </w:p>
    <w:p w:rsidR="00A51698" w:rsidRPr="00A51698" w:rsidRDefault="00A51698" w:rsidP="00A51698"/>
    <w:p w:rsidR="00A51698" w:rsidRDefault="00A51698" w:rsidP="00A51698">
      <w:pPr>
        <w:pStyle w:val="Heading2"/>
      </w:pPr>
    </w:p>
    <w:p w:rsidR="00A51698" w:rsidRDefault="00A51698" w:rsidP="00A51698">
      <w:pPr>
        <w:pStyle w:val="Heading2"/>
      </w:pPr>
      <w:r>
        <w:t>Request</w:t>
      </w:r>
      <w:r>
        <w:t xml:space="preserve"> </w:t>
      </w:r>
      <w:proofErr w:type="spellStart"/>
      <w:proofErr w:type="gramStart"/>
      <w:r>
        <w:t>uRL</w:t>
      </w:r>
      <w:proofErr w:type="spellEnd"/>
      <w:proofErr w:type="gramEnd"/>
    </w:p>
    <w:p w:rsidR="00A51698" w:rsidRPr="00A51698" w:rsidRDefault="00A51698" w:rsidP="00A5169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</w:pPr>
      <w:r w:rsidRPr="00A51698"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en-IN"/>
        </w:rPr>
        <w:t>https://petstore.swagger.io/v2/pet</w:t>
      </w:r>
    </w:p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Meta  data</w:t>
      </w:r>
      <w:proofErr w:type="gramEnd"/>
    </w:p>
    <w:p w:rsidR="00A51698" w:rsidRDefault="00A51698" w:rsidP="00A51698">
      <w:pPr>
        <w:pStyle w:val="Heading2"/>
        <w:rPr>
          <w:shd w:val="clear" w:color="auto" w:fill="FFFFFF"/>
        </w:rPr>
      </w:pPr>
      <w:proofErr w:type="spellStart"/>
      <w:r>
        <w:rPr>
          <w:shd w:val="clear" w:color="auto" w:fill="FFFFFF"/>
        </w:rPr>
        <w:t>Headrers</w:t>
      </w:r>
      <w:proofErr w:type="spellEnd"/>
    </w:p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Authentication/ Authorization type: No </w:t>
      </w:r>
    </w:p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Content type: application/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Response type: application/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json</w:t>
      </w:r>
      <w:proofErr w:type="spellEnd"/>
    </w:p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Example url: 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resources</w:t>
      </w:r>
      <w:proofErr w:type="gram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?mandal</w:t>
      </w:r>
      <w:proofErr w:type="spellEnd"/>
      <w:proofErr w:type="gramEnd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=4</w:t>
      </w:r>
    </w:p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Style w:val="Heading2Char"/>
        </w:rPr>
        <w:t xml:space="preserve">Query </w:t>
      </w:r>
      <w:r w:rsidRPr="00FB4BC6">
        <w:rPr>
          <w:rStyle w:val="Heading2Char"/>
        </w:rPr>
        <w:t>Parameters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: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31"/>
        <w:gridCol w:w="1667"/>
        <w:gridCol w:w="1499"/>
        <w:gridCol w:w="1500"/>
        <w:gridCol w:w="1182"/>
        <w:gridCol w:w="1843"/>
      </w:tblGrid>
      <w:tr w:rsidR="00A51698" w:rsidTr="00D14278">
        <w:tc>
          <w:tcPr>
            <w:tcW w:w="1631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Parameters</w:t>
            </w:r>
          </w:p>
        </w:tc>
        <w:tc>
          <w:tcPr>
            <w:tcW w:w="1667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Optional/Required</w:t>
            </w:r>
          </w:p>
        </w:tc>
        <w:tc>
          <w:tcPr>
            <w:tcW w:w="1499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Datatype</w:t>
            </w:r>
            <w:proofErr w:type="spellEnd"/>
          </w:p>
        </w:tc>
        <w:tc>
          <w:tcPr>
            <w:tcW w:w="1500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Values</w:t>
            </w:r>
          </w:p>
        </w:tc>
        <w:tc>
          <w:tcPr>
            <w:tcW w:w="1182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Default</w:t>
            </w:r>
          </w:p>
        </w:tc>
        <w:tc>
          <w:tcPr>
            <w:tcW w:w="1843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Description</w:t>
            </w:r>
          </w:p>
        </w:tc>
      </w:tr>
      <w:tr w:rsidR="00A51698" w:rsidTr="00D14278">
        <w:tc>
          <w:tcPr>
            <w:tcW w:w="1631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Id*</w:t>
            </w:r>
          </w:p>
        </w:tc>
        <w:tc>
          <w:tcPr>
            <w:tcW w:w="1667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499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500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1 to 10</w:t>
            </w:r>
          </w:p>
        </w:tc>
        <w:tc>
          <w:tcPr>
            <w:tcW w:w="1182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Unique id of the pet</w:t>
            </w:r>
          </w:p>
        </w:tc>
      </w:tr>
      <w:tr w:rsidR="00A51698" w:rsidTr="00D14278">
        <w:tc>
          <w:tcPr>
            <w:tcW w:w="1631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Category </w:t>
            </w:r>
          </w:p>
        </w:tc>
        <w:tc>
          <w:tcPr>
            <w:tcW w:w="1667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Required</w:t>
            </w:r>
          </w:p>
        </w:tc>
        <w:tc>
          <w:tcPr>
            <w:tcW w:w="1499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1500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23 to 50</w:t>
            </w:r>
          </w:p>
        </w:tc>
        <w:tc>
          <w:tcPr>
            <w:tcW w:w="1182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The </w:t>
            </w: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sukta</w:t>
            </w:r>
            <w:proofErr w:type="spellEnd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 number for the verse</w:t>
            </w:r>
          </w:p>
        </w:tc>
      </w:tr>
      <w:tr w:rsidR="00A51698" w:rsidTr="00D14278">
        <w:tc>
          <w:tcPr>
            <w:tcW w:w="1631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Name*</w:t>
            </w:r>
          </w:p>
        </w:tc>
        <w:tc>
          <w:tcPr>
            <w:tcW w:w="1667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Required</w:t>
            </w:r>
          </w:p>
        </w:tc>
        <w:tc>
          <w:tcPr>
            <w:tcW w:w="1499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00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Name of the pet</w:t>
            </w:r>
          </w:p>
        </w:tc>
      </w:tr>
      <w:tr w:rsidR="00A51698" w:rsidTr="00D14278">
        <w:tc>
          <w:tcPr>
            <w:tcW w:w="1631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sungbycategory</w:t>
            </w:r>
            <w:proofErr w:type="spellEnd"/>
          </w:p>
        </w:tc>
        <w:tc>
          <w:tcPr>
            <w:tcW w:w="1667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Required</w:t>
            </w:r>
          </w:p>
        </w:tc>
        <w:tc>
          <w:tcPr>
            <w:tcW w:w="1499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00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The category  that composer of the song belongs to</w:t>
            </w:r>
          </w:p>
        </w:tc>
      </w:tr>
      <w:tr w:rsidR="00A51698" w:rsidTr="00D14278">
        <w:tc>
          <w:tcPr>
            <w:tcW w:w="1631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Status</w:t>
            </w:r>
          </w:p>
        </w:tc>
        <w:tc>
          <w:tcPr>
            <w:tcW w:w="1667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Required</w:t>
            </w:r>
          </w:p>
        </w:tc>
        <w:tc>
          <w:tcPr>
            <w:tcW w:w="1499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00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Available</w:t>
            </w:r>
          </w:p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Sold</w:t>
            </w:r>
          </w:p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 xml:space="preserve">Pending </w:t>
            </w:r>
          </w:p>
        </w:tc>
        <w:tc>
          <w:tcPr>
            <w:tcW w:w="1182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The god, person, or thing that the verse is composed for</w:t>
            </w:r>
          </w:p>
        </w:tc>
      </w:tr>
      <w:tr w:rsidR="00A51698" w:rsidTr="00D14278">
        <w:tc>
          <w:tcPr>
            <w:tcW w:w="1631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sungforcategory</w:t>
            </w:r>
            <w:proofErr w:type="spellEnd"/>
          </w:p>
        </w:tc>
        <w:tc>
          <w:tcPr>
            <w:tcW w:w="1667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Required</w:t>
            </w:r>
          </w:p>
        </w:tc>
        <w:tc>
          <w:tcPr>
            <w:tcW w:w="1499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00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The category that the subject of the verse belongs</w:t>
            </w:r>
          </w:p>
        </w:tc>
      </w:tr>
      <w:tr w:rsidR="00A51698" w:rsidTr="00D14278">
        <w:tc>
          <w:tcPr>
            <w:tcW w:w="1631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lastRenderedPageBreak/>
              <w:t>meter</w:t>
            </w:r>
          </w:p>
        </w:tc>
        <w:tc>
          <w:tcPr>
            <w:tcW w:w="1667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Required</w:t>
            </w:r>
          </w:p>
        </w:tc>
        <w:tc>
          <w:tcPr>
            <w:tcW w:w="1499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500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82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A51698" w:rsidRDefault="00A51698" w:rsidP="00D14278">
            <w:pP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The meter that the verse is composed in</w:t>
            </w:r>
          </w:p>
        </w:tc>
      </w:tr>
    </w:tbl>
    <w:p w:rsidR="00A51698" w:rsidRDefault="00A51698" w:rsidP="00A51698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A51698" w:rsidRDefault="00A51698" w:rsidP="00A51698">
      <w:pPr>
        <w:pStyle w:val="Heading2"/>
      </w:pPr>
      <w:r>
        <w:t>Sample request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>{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"id": 0,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"category": {</w:t>
            </w:r>
          </w:p>
        </w:tc>
        <w:bookmarkStart w:id="0" w:name="_GoBack"/>
        <w:bookmarkEnd w:id="0"/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  "id": 0,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  "name": "string"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},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"name": "doggie",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"</w:t>
            </w:r>
            <w:proofErr w:type="spellStart"/>
            <w:r w:rsidRPr="00C94C7F">
              <w:t>photoUrls</w:t>
            </w:r>
            <w:proofErr w:type="spellEnd"/>
            <w:r w:rsidRPr="00C94C7F">
              <w:t>": [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  "string"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],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"tags": [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  {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    "id": 0,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    "name": "string"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  }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],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 xml:space="preserve">  "status": "available"</w:t>
            </w:r>
          </w:p>
        </w:tc>
      </w:tr>
      <w:tr w:rsidR="00C94C7F" w:rsidRPr="00C94C7F" w:rsidTr="00C94C7F">
        <w:tc>
          <w:tcPr>
            <w:tcW w:w="9242" w:type="dxa"/>
          </w:tcPr>
          <w:p w:rsidR="00C94C7F" w:rsidRPr="00C94C7F" w:rsidRDefault="00C94C7F" w:rsidP="00FF20CD">
            <w:r w:rsidRPr="00C94C7F">
              <w:t>}</w:t>
            </w:r>
          </w:p>
        </w:tc>
      </w:tr>
    </w:tbl>
    <w:p w:rsidR="00A51698" w:rsidRDefault="00A51698" w:rsidP="00A51698"/>
    <w:p w:rsidR="00A51698" w:rsidRDefault="00A51698" w:rsidP="00A51698">
      <w:pPr>
        <w:pStyle w:val="Heading2"/>
      </w:pPr>
      <w:r>
        <w:t>Status code</w:t>
      </w:r>
    </w:p>
    <w:p w:rsidR="00A51698" w:rsidRDefault="00A51698" w:rsidP="00A51698">
      <w:r>
        <w:t>200 ok</w:t>
      </w:r>
    </w:p>
    <w:p w:rsidR="00A51698" w:rsidRDefault="00A51698" w:rsidP="00A51698">
      <w:r w:rsidRPr="003A000E">
        <w:rPr>
          <w:rStyle w:val="Heading3Char"/>
        </w:rPr>
        <w:t>Example Response</w:t>
      </w:r>
    </w:p>
    <w:p w:rsidR="00A51698" w:rsidRDefault="00A51698" w:rsidP="00A51698">
      <w:r>
        <w:t>Response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51698" w:rsidTr="00D14278">
        <w:tc>
          <w:tcPr>
            <w:tcW w:w="9242" w:type="dxa"/>
          </w:tcPr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"id"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  <w:t>9223372036854776000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"category"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: {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"id"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},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"doggie"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photoUrls</w:t>
            </w:r>
            <w:proofErr w:type="spellEnd"/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],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"tags"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: [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{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"id"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  <w:t>0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"name"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  }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],</w:t>
            </w:r>
          </w:p>
          <w:p w:rsidR="00C94C7F" w:rsidRDefault="00C94C7F" w:rsidP="00C94C7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"available"</w:t>
            </w:r>
          </w:p>
          <w:p w:rsidR="00A51698" w:rsidRDefault="00A51698" w:rsidP="00C94C7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</w:pPr>
            <w:r w:rsidRPr="00945419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en-IN"/>
              </w:rPr>
              <w:t xml:space="preserve">       </w:t>
            </w:r>
          </w:p>
        </w:tc>
      </w:tr>
    </w:tbl>
    <w:p w:rsidR="00A51698" w:rsidRDefault="00A51698" w:rsidP="00A51698"/>
    <w:p w:rsidR="00A51698" w:rsidRPr="003A000E" w:rsidRDefault="00A51698" w:rsidP="00A51698"/>
    <w:p w:rsidR="00CE5D44" w:rsidRDefault="00CE5D44"/>
    <w:sectPr w:rsidR="00CE5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698"/>
    <w:rsid w:val="00A51698"/>
    <w:rsid w:val="00C94C7F"/>
    <w:rsid w:val="00C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69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1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51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A516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6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C94C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6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6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6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6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169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516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516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16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rsid w:val="00A516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6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">
    <w:name w:val="hljs-attr"/>
    <w:basedOn w:val="DefaultParagraphFont"/>
    <w:rsid w:val="00C94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0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Shwetha</dc:creator>
  <cp:lastModifiedBy>Shwetha</cp:lastModifiedBy>
  <cp:revision>1</cp:revision>
  <dcterms:created xsi:type="dcterms:W3CDTF">2022-01-30T06:46:00Z</dcterms:created>
  <dcterms:modified xsi:type="dcterms:W3CDTF">2022-01-30T06:59:00Z</dcterms:modified>
</cp:coreProperties>
</file>