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5D5C9" w14:textId="54F5F4EB" w:rsidR="007E0185" w:rsidRDefault="007E0185" w:rsidP="00454A8F">
      <w:pPr>
        <w:jc w:val="center"/>
        <w:rPr>
          <w:rFonts w:ascii="Times New Roman" w:hAnsi="Times New Roman" w:cs="Times New Roman"/>
          <w:b/>
          <w:bCs/>
          <w:sz w:val="28"/>
          <w:szCs w:val="28"/>
        </w:rPr>
      </w:pPr>
      <w:r w:rsidRPr="00454A8F">
        <w:rPr>
          <w:rFonts w:ascii="Times New Roman" w:hAnsi="Times New Roman" w:cs="Times New Roman"/>
          <w:b/>
          <w:bCs/>
          <w:sz w:val="28"/>
          <w:szCs w:val="28"/>
        </w:rPr>
        <w:t>Output screenshots or result summary</w:t>
      </w:r>
    </w:p>
    <w:p w14:paraId="75D2D8F5" w14:textId="77777777" w:rsidR="00454A8F" w:rsidRPr="00454A8F" w:rsidRDefault="00454A8F" w:rsidP="00722051">
      <w:pPr>
        <w:jc w:val="both"/>
        <w:rPr>
          <w:rFonts w:ascii="Times New Roman" w:hAnsi="Times New Roman" w:cs="Times New Roman"/>
          <w:b/>
          <w:bCs/>
          <w:sz w:val="28"/>
          <w:szCs w:val="28"/>
        </w:rPr>
      </w:pPr>
    </w:p>
    <w:p w14:paraId="3B5E6C2A" w14:textId="77777777" w:rsidR="007E0185" w:rsidRPr="007E0185" w:rsidRDefault="007E0185" w:rsidP="00722051">
      <w:pPr>
        <w:jc w:val="both"/>
        <w:rPr>
          <w:rFonts w:ascii="Times New Roman" w:hAnsi="Times New Roman" w:cs="Times New Roman"/>
          <w:sz w:val="28"/>
          <w:szCs w:val="28"/>
        </w:rPr>
      </w:pPr>
      <w:r w:rsidRPr="007E0185">
        <w:rPr>
          <w:rFonts w:ascii="Times New Roman" w:hAnsi="Times New Roman" w:cs="Times New Roman"/>
          <w:sz w:val="28"/>
          <w:szCs w:val="28"/>
        </w:rPr>
        <w:t>The proposed dual-input ensemble model, for which EfficientNetB0 and DenseNet121 served as the base, proved to be very consistent in its performance and reliable for classifying face images of both ASD and non-ASD subjects. During training over 45 epochs, it reached a maximum training accuracy of 82.50%, while the maximum validation accuracy attained was 89.58% at epoch 19, indicating good generalization of the model with controlled overfitting. Confirmation of stability and robustness in the learning process is further provided by higher validation accuracy compared to training accuracy. Later, the top three models were ensembled to generate a final consensus prediction, keeping in view the complementarities in feature representations extracted from both networks. This translates, after postprocessing through ensembling, into an overall classification accuracy of 78.67%, ROC-AUC of 0.8726, PR-AUC of 0.8853, and F1-score of 0.80 on the held-out test set. This constitutes 128 true positives and 108 true negatives, representing a sensitivity of 85.33% and a specificity of 72.00%. These confirm that the model has good reliability in pinpointing ASD-related facial features with adequate false-positive control.</w:t>
      </w:r>
    </w:p>
    <w:p w14:paraId="4023E03D" w14:textId="77777777" w:rsidR="007E0185" w:rsidRPr="007E0185" w:rsidRDefault="007E0185" w:rsidP="00454A8F">
      <w:pPr>
        <w:jc w:val="center"/>
        <w:rPr>
          <w:rFonts w:ascii="Times New Roman" w:hAnsi="Times New Roman" w:cs="Times New Roman"/>
          <w:sz w:val="28"/>
          <w:szCs w:val="28"/>
        </w:rPr>
      </w:pPr>
    </w:p>
    <w:p w14:paraId="20874F25" w14:textId="77777777" w:rsidR="007E0185" w:rsidRPr="007E0185" w:rsidRDefault="007E0185" w:rsidP="00454A8F">
      <w:pPr>
        <w:jc w:val="center"/>
        <w:rPr>
          <w:rFonts w:ascii="Times New Roman" w:hAnsi="Times New Roman" w:cs="Times New Roman"/>
          <w:sz w:val="28"/>
          <w:szCs w:val="28"/>
        </w:rPr>
      </w:pPr>
      <w:r w:rsidRPr="007E0185">
        <w:rPr>
          <w:rFonts w:ascii="Times New Roman" w:hAnsi="Times New Roman" w:cs="Times New Roman"/>
          <w:noProof/>
          <w:sz w:val="28"/>
          <w:szCs w:val="28"/>
        </w:rPr>
        <w:drawing>
          <wp:inline distT="0" distB="0" distL="0" distR="0" wp14:anchorId="2A55C044" wp14:editId="36BDCC0B">
            <wp:extent cx="3089910" cy="1952625"/>
            <wp:effectExtent l="0" t="0" r="0" b="9525"/>
            <wp:docPr id="46544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49327" name=""/>
                    <pic:cNvPicPr/>
                  </pic:nvPicPr>
                  <pic:blipFill>
                    <a:blip r:embed="rId8"/>
                    <a:stretch>
                      <a:fillRect/>
                    </a:stretch>
                  </pic:blipFill>
                  <pic:spPr>
                    <a:xfrm>
                      <a:off x="0" y="0"/>
                      <a:ext cx="3089910" cy="1952625"/>
                    </a:xfrm>
                    <a:prstGeom prst="rect">
                      <a:avLst/>
                    </a:prstGeom>
                  </pic:spPr>
                </pic:pic>
              </a:graphicData>
            </a:graphic>
          </wp:inline>
        </w:drawing>
      </w:r>
    </w:p>
    <w:p w14:paraId="01F41117" w14:textId="77777777" w:rsidR="007E0185" w:rsidRPr="007E0185" w:rsidRDefault="007E0185" w:rsidP="00454A8F">
      <w:pPr>
        <w:jc w:val="center"/>
        <w:rPr>
          <w:rFonts w:ascii="Times New Roman" w:hAnsi="Times New Roman" w:cs="Times New Roman"/>
          <w:sz w:val="28"/>
          <w:szCs w:val="28"/>
        </w:rPr>
      </w:pPr>
      <w:r w:rsidRPr="007E0185">
        <w:rPr>
          <w:rFonts w:ascii="Times New Roman" w:hAnsi="Times New Roman" w:cs="Times New Roman"/>
          <w:noProof/>
          <w:sz w:val="28"/>
          <w:szCs w:val="28"/>
        </w:rPr>
        <w:drawing>
          <wp:inline distT="0" distB="0" distL="0" distR="0" wp14:anchorId="2A498595" wp14:editId="619678D2">
            <wp:extent cx="3089910" cy="1961515"/>
            <wp:effectExtent l="0" t="0" r="0" b="635"/>
            <wp:docPr id="13219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5935" name=""/>
                    <pic:cNvPicPr/>
                  </pic:nvPicPr>
                  <pic:blipFill>
                    <a:blip r:embed="rId9"/>
                    <a:stretch>
                      <a:fillRect/>
                    </a:stretch>
                  </pic:blipFill>
                  <pic:spPr>
                    <a:xfrm>
                      <a:off x="0" y="0"/>
                      <a:ext cx="3089910" cy="1961515"/>
                    </a:xfrm>
                    <a:prstGeom prst="rect">
                      <a:avLst/>
                    </a:prstGeom>
                  </pic:spPr>
                </pic:pic>
              </a:graphicData>
            </a:graphic>
          </wp:inline>
        </w:drawing>
      </w:r>
    </w:p>
    <w:p w14:paraId="0B40603F" w14:textId="77777777" w:rsidR="007E0185" w:rsidRPr="007E0185" w:rsidRDefault="007E0185" w:rsidP="00454A8F">
      <w:pPr>
        <w:jc w:val="center"/>
        <w:rPr>
          <w:rFonts w:ascii="Times New Roman" w:hAnsi="Times New Roman" w:cs="Times New Roman"/>
          <w:sz w:val="28"/>
          <w:szCs w:val="28"/>
        </w:rPr>
      </w:pPr>
    </w:p>
    <w:p w14:paraId="3FB90FE7" w14:textId="77777777" w:rsidR="007E0185" w:rsidRPr="007E0185" w:rsidRDefault="007E0185" w:rsidP="00454A8F">
      <w:pPr>
        <w:jc w:val="center"/>
        <w:rPr>
          <w:rFonts w:ascii="Times New Roman" w:hAnsi="Times New Roman" w:cs="Times New Roman"/>
          <w:sz w:val="28"/>
          <w:szCs w:val="28"/>
        </w:rPr>
      </w:pPr>
      <w:r w:rsidRPr="007E0185">
        <w:rPr>
          <w:rFonts w:ascii="Times New Roman" w:hAnsi="Times New Roman" w:cs="Times New Roman"/>
          <w:sz w:val="28"/>
          <w:szCs w:val="28"/>
        </w:rPr>
        <w:t>CLASSIFICATION REPORT</w:t>
      </w:r>
    </w:p>
    <w:p w14:paraId="39A3F889" w14:textId="77777777" w:rsidR="007E0185" w:rsidRPr="007E0185" w:rsidRDefault="007E0185" w:rsidP="00454A8F">
      <w:pPr>
        <w:jc w:val="center"/>
        <w:rPr>
          <w:rFonts w:ascii="Times New Roman" w:hAnsi="Times New Roman" w:cs="Times New Roman"/>
          <w:sz w:val="28"/>
          <w:szCs w:val="28"/>
        </w:rPr>
      </w:pPr>
      <w:r w:rsidRPr="007E0185">
        <w:rPr>
          <w:rFonts w:ascii="Times New Roman" w:hAnsi="Times New Roman" w:cs="Times New Roman"/>
          <w:noProof/>
          <w:sz w:val="28"/>
          <w:szCs w:val="28"/>
        </w:rPr>
        <w:lastRenderedPageBreak/>
        <w:drawing>
          <wp:inline distT="0" distB="0" distL="0" distR="0" wp14:anchorId="64A60C5E" wp14:editId="51356A8F">
            <wp:extent cx="3089910" cy="1084580"/>
            <wp:effectExtent l="0" t="0" r="0" b="1270"/>
            <wp:docPr id="208517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176847" name=""/>
                    <pic:cNvPicPr/>
                  </pic:nvPicPr>
                  <pic:blipFill>
                    <a:blip r:embed="rId10"/>
                    <a:stretch>
                      <a:fillRect/>
                    </a:stretch>
                  </pic:blipFill>
                  <pic:spPr>
                    <a:xfrm>
                      <a:off x="0" y="0"/>
                      <a:ext cx="3089910" cy="1084580"/>
                    </a:xfrm>
                    <a:prstGeom prst="rect">
                      <a:avLst/>
                    </a:prstGeom>
                  </pic:spPr>
                </pic:pic>
              </a:graphicData>
            </a:graphic>
          </wp:inline>
        </w:drawing>
      </w:r>
    </w:p>
    <w:p w14:paraId="62827257" w14:textId="77777777" w:rsidR="007E0185" w:rsidRPr="007E0185" w:rsidRDefault="007E0185" w:rsidP="00454A8F">
      <w:pPr>
        <w:jc w:val="center"/>
        <w:rPr>
          <w:rFonts w:ascii="Times New Roman" w:hAnsi="Times New Roman" w:cs="Times New Roman"/>
          <w:sz w:val="28"/>
          <w:szCs w:val="28"/>
        </w:rPr>
      </w:pPr>
    </w:p>
    <w:p w14:paraId="416953E3" w14:textId="77777777" w:rsidR="007E0185" w:rsidRPr="007E0185" w:rsidRDefault="007E0185" w:rsidP="00454A8F">
      <w:pPr>
        <w:jc w:val="center"/>
        <w:rPr>
          <w:rFonts w:ascii="Times New Roman" w:hAnsi="Times New Roman" w:cs="Times New Roman"/>
          <w:sz w:val="28"/>
          <w:szCs w:val="28"/>
        </w:rPr>
      </w:pPr>
      <w:r w:rsidRPr="007E0185">
        <w:rPr>
          <w:rFonts w:ascii="Times New Roman" w:hAnsi="Times New Roman" w:cs="Times New Roman"/>
          <w:noProof/>
          <w:sz w:val="28"/>
          <w:szCs w:val="28"/>
        </w:rPr>
        <w:drawing>
          <wp:inline distT="0" distB="0" distL="0" distR="0" wp14:anchorId="0945C5D2" wp14:editId="54C2C2E8">
            <wp:extent cx="3089910" cy="2407285"/>
            <wp:effectExtent l="0" t="0" r="0" b="0"/>
            <wp:docPr id="121104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89910" cy="2407285"/>
                    </a:xfrm>
                    <a:prstGeom prst="rect">
                      <a:avLst/>
                    </a:prstGeom>
                    <a:noFill/>
                    <a:ln>
                      <a:noFill/>
                    </a:ln>
                  </pic:spPr>
                </pic:pic>
              </a:graphicData>
            </a:graphic>
          </wp:inline>
        </w:drawing>
      </w:r>
    </w:p>
    <w:p w14:paraId="00C414F8" w14:textId="77777777" w:rsidR="007E0185" w:rsidRPr="007E0185" w:rsidRDefault="007E0185" w:rsidP="00454A8F">
      <w:pPr>
        <w:jc w:val="center"/>
        <w:rPr>
          <w:rFonts w:ascii="Times New Roman" w:hAnsi="Times New Roman" w:cs="Times New Roman"/>
          <w:sz w:val="28"/>
          <w:szCs w:val="28"/>
        </w:rPr>
      </w:pPr>
      <w:r w:rsidRPr="007E0185">
        <w:rPr>
          <w:rFonts w:ascii="Times New Roman" w:hAnsi="Times New Roman" w:cs="Times New Roman"/>
          <w:noProof/>
          <w:sz w:val="28"/>
          <w:szCs w:val="28"/>
        </w:rPr>
        <w:drawing>
          <wp:inline distT="0" distB="0" distL="0" distR="0" wp14:anchorId="4EBC3245" wp14:editId="24E161CD">
            <wp:extent cx="3089910" cy="2604770"/>
            <wp:effectExtent l="0" t="0" r="0" b="5080"/>
            <wp:docPr id="634468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89910" cy="2604770"/>
                    </a:xfrm>
                    <a:prstGeom prst="rect">
                      <a:avLst/>
                    </a:prstGeom>
                    <a:noFill/>
                    <a:ln>
                      <a:noFill/>
                    </a:ln>
                  </pic:spPr>
                </pic:pic>
              </a:graphicData>
            </a:graphic>
          </wp:inline>
        </w:drawing>
      </w:r>
    </w:p>
    <w:p w14:paraId="5BAA6DEA" w14:textId="34DA1F9F" w:rsidR="007E0185" w:rsidRPr="007E0185" w:rsidRDefault="007E0185" w:rsidP="00454A8F">
      <w:pPr>
        <w:jc w:val="center"/>
        <w:rPr>
          <w:rFonts w:ascii="Times New Roman" w:hAnsi="Times New Roman" w:cs="Times New Roman"/>
          <w:sz w:val="28"/>
          <w:szCs w:val="28"/>
        </w:rPr>
      </w:pPr>
    </w:p>
    <w:p w14:paraId="5B996FE5" w14:textId="77777777" w:rsidR="00AE6478" w:rsidRPr="007E0185" w:rsidRDefault="00AE6478" w:rsidP="00454A8F">
      <w:pPr>
        <w:jc w:val="center"/>
        <w:rPr>
          <w:rFonts w:ascii="Times New Roman" w:hAnsi="Times New Roman" w:cs="Times New Roman"/>
          <w:sz w:val="28"/>
          <w:szCs w:val="28"/>
        </w:rPr>
      </w:pPr>
    </w:p>
    <w:sectPr w:rsidR="00AE6478" w:rsidRPr="007E01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2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1814043"/>
    <w:multiLevelType w:val="multilevel"/>
    <w:tmpl w:val="3BCE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7FF0FB4"/>
    <w:multiLevelType w:val="hybridMultilevel"/>
    <w:tmpl w:val="4D505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068308112">
    <w:abstractNumId w:val="21"/>
  </w:num>
  <w:num w:numId="2" w16cid:durableId="1596747268">
    <w:abstractNumId w:val="12"/>
  </w:num>
  <w:num w:numId="3" w16cid:durableId="1041973588">
    <w:abstractNumId w:val="10"/>
  </w:num>
  <w:num w:numId="4" w16cid:durableId="858741127">
    <w:abstractNumId w:val="23"/>
  </w:num>
  <w:num w:numId="5" w16cid:durableId="1463033202">
    <w:abstractNumId w:val="13"/>
  </w:num>
  <w:num w:numId="6" w16cid:durableId="1311591123">
    <w:abstractNumId w:val="16"/>
  </w:num>
  <w:num w:numId="7" w16cid:durableId="490028849">
    <w:abstractNumId w:val="19"/>
  </w:num>
  <w:num w:numId="8" w16cid:durableId="1976251453">
    <w:abstractNumId w:val="9"/>
  </w:num>
  <w:num w:numId="9" w16cid:durableId="986209378">
    <w:abstractNumId w:val="7"/>
  </w:num>
  <w:num w:numId="10" w16cid:durableId="1324510819">
    <w:abstractNumId w:val="6"/>
  </w:num>
  <w:num w:numId="11" w16cid:durableId="2072649014">
    <w:abstractNumId w:val="5"/>
  </w:num>
  <w:num w:numId="12" w16cid:durableId="370766165">
    <w:abstractNumId w:val="4"/>
  </w:num>
  <w:num w:numId="13" w16cid:durableId="498470110">
    <w:abstractNumId w:val="8"/>
  </w:num>
  <w:num w:numId="14" w16cid:durableId="1146046145">
    <w:abstractNumId w:val="3"/>
  </w:num>
  <w:num w:numId="15" w16cid:durableId="1506898666">
    <w:abstractNumId w:val="2"/>
  </w:num>
  <w:num w:numId="16" w16cid:durableId="1137259237">
    <w:abstractNumId w:val="1"/>
  </w:num>
  <w:num w:numId="17" w16cid:durableId="884875873">
    <w:abstractNumId w:val="0"/>
  </w:num>
  <w:num w:numId="18" w16cid:durableId="1612785677">
    <w:abstractNumId w:val="14"/>
  </w:num>
  <w:num w:numId="19" w16cid:durableId="1813135192">
    <w:abstractNumId w:val="15"/>
  </w:num>
  <w:num w:numId="20" w16cid:durableId="833955705">
    <w:abstractNumId w:val="22"/>
  </w:num>
  <w:num w:numId="21" w16cid:durableId="513106980">
    <w:abstractNumId w:val="18"/>
  </w:num>
  <w:num w:numId="22" w16cid:durableId="1285381405">
    <w:abstractNumId w:val="11"/>
  </w:num>
  <w:num w:numId="23" w16cid:durableId="2031029764">
    <w:abstractNumId w:val="24"/>
  </w:num>
  <w:num w:numId="24" w16cid:durableId="1568153626">
    <w:abstractNumId w:val="17"/>
  </w:num>
  <w:num w:numId="25" w16cid:durableId="212064057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478"/>
    <w:rsid w:val="0036335A"/>
    <w:rsid w:val="00454A8F"/>
    <w:rsid w:val="0056544C"/>
    <w:rsid w:val="00645252"/>
    <w:rsid w:val="006D3D74"/>
    <w:rsid w:val="00722051"/>
    <w:rsid w:val="007E0185"/>
    <w:rsid w:val="0083569A"/>
    <w:rsid w:val="00A9204E"/>
    <w:rsid w:val="00AE6478"/>
    <w:rsid w:val="00FA6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A45DD"/>
  <w15:chartTrackingRefBased/>
  <w15:docId w15:val="{3FEDDEE1-85FB-49CD-A057-ED2FA498E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paragraph" w:customStyle="1" w:styleId="Abstract">
    <w:name w:val="Abstract"/>
    <w:rsid w:val="00AE6478"/>
    <w:pPr>
      <w:spacing w:after="200"/>
      <w:ind w:firstLine="272"/>
      <w:jc w:val="both"/>
    </w:pPr>
    <w:rPr>
      <w:rFonts w:ascii="Times New Roman" w:eastAsia="SimSun" w:hAnsi="Times New Roman" w:cs="Times New Roman"/>
      <w:b/>
      <w:bCs/>
      <w:sz w:val="18"/>
      <w:szCs w:val="18"/>
    </w:rPr>
  </w:style>
  <w:style w:type="paragraph" w:styleId="NormalWeb">
    <w:name w:val="Normal (Web)"/>
    <w:basedOn w:val="Normal"/>
    <w:uiPriority w:val="99"/>
    <w:unhideWhenUsed/>
    <w:rsid w:val="007E0185"/>
    <w:pPr>
      <w:spacing w:before="100" w:beforeAutospacing="1" w:after="100" w:afterAutospacing="1"/>
    </w:pPr>
    <w:rPr>
      <w:rFonts w:ascii="Times New Roman" w:eastAsia="Times New Roman" w:hAnsi="Times New Roman" w:cs="Times New Roman"/>
      <w:sz w:val="24"/>
      <w:szCs w:val="24"/>
      <w14:ligatures w14:val="standardContextual"/>
    </w:rPr>
  </w:style>
  <w:style w:type="table" w:styleId="TableGrid">
    <w:name w:val="Table Grid"/>
    <w:basedOn w:val="TableNormal"/>
    <w:uiPriority w:val="39"/>
    <w:rsid w:val="007E0185"/>
    <w:rPr>
      <w:lang w:val="en-GB"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unhideWhenUsed/>
    <w:qFormat/>
    <w:rsid w:val="003633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any\AppData\Local\Microsoft\Office\16.0\DTS\en-IN%7bA9B7F317-8B1C-46B9-8337-97F3EE0622E5%7d\%7b0C8394A2-6267-4784-95B4-E771E07FB60C%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3.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{0C8394A2-6267-4784-95B4-E771E07FB60C}tf02786999_win32</Template>
  <TotalTime>46</TotalTime>
  <Pages>2</Pages>
  <Words>194</Words>
  <Characters>1107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DHANYA S</dc:creator>
  <cp:keywords/>
  <dc:description/>
  <cp:lastModifiedBy>DHANYA S</cp:lastModifiedBy>
  <cp:revision>2</cp:revision>
  <dcterms:created xsi:type="dcterms:W3CDTF">2025-11-13T14:43:00Z</dcterms:created>
  <dcterms:modified xsi:type="dcterms:W3CDTF">2025-11-14T03:48:00Z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