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作业相似性检测报告"/>
    <w:p>
      <w:pPr>
        <w:pStyle w:val="Heading1"/>
      </w:pPr>
      <w:r>
        <w:rPr>
          <w:rFonts w:hint="eastAsia"/>
        </w:rPr>
        <w:t xml:space="preserve">作业相似性检测报告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作业：</w:t>
      </w:r>
      <w:r>
        <w:rPr>
          <w:rFonts w:hint="eastAsia"/>
          <w:b/>
          <w:bCs/>
        </w:rPr>
        <w:t xml:space="preserve">第三次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语言：</w:t>
      </w:r>
      <w:r>
        <w:rPr>
          <w:b/>
          <w:bCs/>
        </w:rPr>
        <w:t xml:space="preserve">python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生成时间：</w:t>
      </w:r>
      <w:r>
        <w:rPr>
          <w:b/>
          <w:bCs/>
        </w:rPr>
        <w:t xml:space="preserve">2026-04-28 13:12:33</w:t>
      </w:r>
    </w:p>
    <w:bookmarkStart w:id="9" w:name="概览"/>
    <w:p>
      <w:pPr>
        <w:pStyle w:val="Heading2"/>
      </w:pPr>
      <w:r>
        <w:rPr>
          <w:rFonts w:hint="eastAsia"/>
        </w:rPr>
        <w:t xml:space="preserve">概览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总比对数：</w:t>
      </w:r>
      <w:r>
        <w:rPr>
          <w:b/>
          <w:bCs/>
        </w:rPr>
        <w:t xml:space="preserve">28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有效评分数：</w:t>
      </w:r>
      <w:r>
        <w:rPr>
          <w:b/>
          <w:bCs/>
        </w:rPr>
        <w:t xml:space="preserve">28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平均相似度：</w:t>
      </w:r>
      <w:r>
        <w:rPr>
          <w:b/>
          <w:bCs/>
        </w:rPr>
        <w:t xml:space="preserve">40.05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最高相似度：</w:t>
      </w:r>
      <w:r>
        <w:rPr>
          <w:b/>
          <w:bCs/>
        </w:rPr>
        <w:t xml:space="preserve">78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最低相似度：</w:t>
      </w:r>
      <w:r>
        <w:rPr>
          <w:b/>
          <w:bCs/>
        </w:rPr>
        <w:t xml:space="preserve">23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高风险阈值：</w:t>
      </w:r>
      <w:r>
        <w:rPr>
          <w:b/>
          <w:bCs/>
        </w:rPr>
        <w:t xml:space="preserve">80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高风险对数量：</w:t>
      </w:r>
      <w:r>
        <w:rPr>
          <w:b/>
          <w:bCs/>
        </w:rPr>
        <w:t xml:space="preserve">0</w:t>
      </w:r>
    </w:p>
    <w:bookmarkEnd w:id="9"/>
    <w:bookmarkStart w:id="10" w:name="高风险对-top-0"/>
    <w:p>
      <w:pPr>
        <w:pStyle w:val="Heading2"/>
      </w:pPr>
      <w:r>
        <w:rPr>
          <w:rFonts w:hint="eastAsia"/>
        </w:rPr>
        <w:t xml:space="preserve">高风险对</w:t>
      </w:r>
      <w:r>
        <w:t xml:space="preserve"> Top 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提交A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提交B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相似度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过滤层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原因(摘要)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10"/>
    <w:bookmarkStart w:id="11" w:name="全部结果-top-20"/>
    <w:p>
      <w:pPr>
        <w:pStyle w:val="Heading2"/>
      </w:pPr>
      <w:r>
        <w:rPr>
          <w:rFonts w:hint="eastAsia"/>
        </w:rPr>
        <w:t xml:space="preserve">全部结果</w:t>
      </w:r>
      <w:r>
        <w:t xml:space="preserve"> Top 20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176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提交A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提交B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相似度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过滤层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原因(摘要)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A和B都基于插入排序的核心机制，通过内层循环将元素插入到有序部分实现排序。但代码B（希尔排序）引入了增量序列（gap）进行分组优化，逻辑流程更复杂，而代码A是直接插入排序，两者在算法实现上存在差异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两者都是排序算法，核心功能相同，但冒泡排序通过相邻比较和交换实现，而选择排序通过选择最小元素并交换实现，逻辑流程有差异。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两者都是排序算法，核心功能相同，但算法实现不同：冒泡排序通过交换相邻元素排序，插入排序通过插入元素到正确位置排序。逻辑流程相似但关键步骤不同。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两者都是排序算法，目标相同，但逻辑流程和关键算法不同：插入排序基于插入机制逐步构建有序序列，选择排序基于选择机制每次交换最小元素。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两者都实现了排序功能，但算法逻辑差异显著：冒泡排序使用迭代交换和相邻比较，时间复杂度O(n^2)；快速排序使用递归分区和基准选择，平均时间复杂度O(n</w:t>
            </w:r>
            <w:r>
              <w:t xml:space="preserve"> log </w:t>
            </w:r>
            <w:r>
              <w:rPr>
                <w:rFonts w:hint="eastAsia"/>
              </w:rPr>
              <w:t xml:space="preserve">n)。数据结构上，冒泡排序原地操作原数组，快速排序创建新列表；关键算法上，冒泡排序基于交换，快速排序基于分治。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两者都是排序算法，但冒泡排序通过比较相邻元素并交换实现，而希尔排序使用间隔插入排序，逻辑流程和算法效率不同。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两者都实现了排序功能，但算法原理不同。计数排序基于计数和重建，时间复杂度O(n+k)；选择排序基于比较和交换，时间复杂度O(n^2)。逻辑流程、数据结构和关键算法均不相同。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两者都是排序算法，但堆排序基于堆结构（通过递归调整子树实现最大堆），而希尔排序基于间隔序列（通过迭代插入排序实现），逻辑流程、关键算法和数据结构操作方式差异显著。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两者都是排序算法，但插入排序采用迭代方式在原数组上通过比较和移动元素实现排序，而快速排序采用递归方式通过分区和递归调用实现排序，逻辑流程、数据结构处理和关键算法差异显著。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两段代码都实现了排序功能，但算法实现不同：快速排序使用递归分治，希尔排序使用迭代插入排序。逻辑流程、数据结构和关键算法均有显著差异。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两者都是基于分治法的排序算法，但merge_sort通过递归分解数组并合并已排序子数组来实现排序，而quick_sort通过选择基准并分区递归排序来实现，逻辑流程（分解</w:t>
            </w:r>
            <w:r>
              <w:t xml:space="preserve"> vs </w:t>
            </w:r>
            <w:r>
              <w:rPr>
                <w:rFonts w:hint="eastAsia"/>
              </w:rPr>
              <w:t xml:space="preserve">分区）、关键操作（合并</w:t>
            </w:r>
            <w:r>
              <w:t xml:space="preserve"> vs </w:t>
            </w:r>
            <w:r>
              <w:rPr>
                <w:rFonts w:hint="eastAsia"/>
              </w:rPr>
              <w:t xml:space="preserve">分区）和数据结构操作（原地指针</w:t>
            </w:r>
            <w:r>
              <w:t xml:space="preserve"> vs </w:t>
            </w:r>
            <w:r>
              <w:rPr>
                <w:rFonts w:hint="eastAsia"/>
              </w:rPr>
              <w:t xml:space="preserve">列表创建）差异显著。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两者都是排序算法，但快速排序使用递归分治策略，选择排序使用迭代选择策略，逻辑流程（递归vs迭代）、数据结构操作（创建新列表vs原地交换）和关键算法（分治vs选择）均不同，仅目标相同（升序排序）。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两者都是排序算法，但冒泡排序基于比较交换的迭代过程，计数排序基于频率统计和重建数组，逻辑流程、数据结构使用和关键算法实现完全不同。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都是排序算法，但堆排序基于堆结构（自底向上构建堆，自顶向下交换调整），归并排序基于分治和合并（自顶向下递归分治，自底向上合并有序子数组）。逻辑流程、数据结构（堆排序原地操作，归并排序需额外空间）和关键算法差异显著，仅时间复杂度相同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两者都是排序算法，但选择排序通过双重循环选择最小元素并交换，而希尔排序通过间隔递减的插入排序实现，逻辑流程和关键算法完全不同。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两者都是排序算法，但实现方式、时间复杂度和数据结构完全不同。计数排序使用计数数组统计频率后重建排序，插入排序通过插入和比较实现原地排序。逻辑流程、关键算法和空间复杂度均无相似性。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两者都是排序算法，但计数排序基于计数和重建，快速排序基于分区和递归，逻辑流程和数据结构使用差异大。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两者都是排序算法，但计数排序基于计数数组和重建过程，时间复杂度O(n+k)，而堆排序基于堆结构和交换操作，时间复杂度O(n</w:t>
            </w:r>
            <w:r>
              <w:t xml:space="preserve"> log </w:t>
            </w:r>
            <w:r>
              <w:rPr>
                <w:rFonts w:hint="eastAsia"/>
              </w:rPr>
              <w:t xml:space="preserve">n)，逻辑流程、数据结构和关键算法完全不同。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两者都实现了排序功能，但算法不同：归并排序使用分治和递归，选择排序使用迭代和最小元素选择。逻辑流程、数据结构使用和关键算法步骤均不同。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都是排序算法，但堆排序（A）使用堆数据结构和分治策略，通过heapify函数维护堆性质并反复提取最大值；选择排序（B）使用线性扫描和贪心策略，直接查找最小元素并交换。逻辑流程、数据结构和关键算法差异显著，仅共享排序的高层目标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</w:tbl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2026-04-28T05:12:33Z</dcterms:created>
  <dcterms:modified xsi:type="dcterms:W3CDTF">2026-04-28T05:12:33Z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