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1E4" w:rsidRDefault="00D471E4" w:rsidP="00D471E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For the given program </w:t>
      </w:r>
      <w:r w:rsidR="00EC7CD4">
        <w:rPr>
          <w:rFonts w:ascii="Calibri" w:hAnsi="Calibri" w:cs="Calibri"/>
        </w:rPr>
        <w:t>:</w:t>
      </w:r>
    </w:p>
    <w:p w:rsidR="004E7DC0" w:rsidRDefault="004E7DC0" w:rsidP="00D471E4">
      <w:pPr>
        <w:rPr>
          <w:rFonts w:ascii="Calibri" w:hAnsi="Calibri" w:cs="Calibri"/>
        </w:rPr>
      </w:pPr>
      <w:r w:rsidRPr="004E7DC0">
        <w:rPr>
          <w:rFonts w:ascii="Calibri" w:hAnsi="Calibri" w:cs="Calibri"/>
          <w:color w:val="FF0000"/>
        </w:rPr>
        <w:t xml:space="preserve">Code, Snapshots </w:t>
      </w:r>
      <w:r>
        <w:rPr>
          <w:rFonts w:ascii="Calibri" w:hAnsi="Calibri" w:cs="Calibri"/>
        </w:rPr>
        <w:t xml:space="preserve">with the directory of your </w:t>
      </w:r>
      <w:r w:rsidRPr="004E7DC0">
        <w:rPr>
          <w:rFonts w:ascii="Calibri" w:hAnsi="Calibri" w:cs="Calibri"/>
          <w:color w:val="FF0000"/>
        </w:rPr>
        <w:t xml:space="preserve">Reg. No </w:t>
      </w:r>
      <w:r>
        <w:rPr>
          <w:rFonts w:ascii="Calibri" w:hAnsi="Calibri" w:cs="Calibri"/>
        </w:rPr>
        <w:t xml:space="preserve">have to be submitted in the report along with the following </w:t>
      </w:r>
    </w:p>
    <w:p w:rsidR="00D471E4" w:rsidRDefault="00D471E4" w:rsidP="004F0D18">
      <w:pPr>
        <w:pStyle w:val="ListParagraph"/>
        <w:numPr>
          <w:ilvl w:val="0"/>
          <w:numId w:val="1"/>
        </w:numPr>
      </w:pPr>
      <w:r w:rsidRPr="004F0D18">
        <w:rPr>
          <w:rFonts w:ascii="Calibri" w:hAnsi="Calibri" w:cs="Calibri"/>
        </w:rPr>
        <w:t>List the table</w:t>
      </w:r>
      <w:r w:rsidR="004E7DC0">
        <w:rPr>
          <w:rFonts w:ascii="Calibri" w:hAnsi="Calibri" w:cs="Calibri"/>
        </w:rPr>
        <w:t xml:space="preserve"> (you can list it for multiple runtimes)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357"/>
        <w:gridCol w:w="1060"/>
        <w:gridCol w:w="1525"/>
        <w:gridCol w:w="1167"/>
        <w:gridCol w:w="1447"/>
        <w:gridCol w:w="1293"/>
      </w:tblGrid>
      <w:tr w:rsidR="00D471E4" w:rsidTr="00703528">
        <w:tc>
          <w:tcPr>
            <w:tcW w:w="1501" w:type="dxa"/>
            <w:vMerge w:val="restart"/>
          </w:tcPr>
          <w:p w:rsidR="00D471E4" w:rsidRDefault="00D471E4" w:rsidP="00D471E4">
            <w:r>
              <w:t>Number of threads</w:t>
            </w:r>
          </w:p>
        </w:tc>
        <w:tc>
          <w:tcPr>
            <w:tcW w:w="2417" w:type="dxa"/>
            <w:gridSpan w:val="2"/>
          </w:tcPr>
          <w:p w:rsidR="00D471E4" w:rsidRDefault="00D471E4" w:rsidP="00D471E4">
            <w:r>
              <w:t>Static Time</w:t>
            </w:r>
          </w:p>
        </w:tc>
        <w:tc>
          <w:tcPr>
            <w:tcW w:w="2692" w:type="dxa"/>
            <w:gridSpan w:val="2"/>
          </w:tcPr>
          <w:p w:rsidR="00D471E4" w:rsidRDefault="00D471E4" w:rsidP="00D471E4">
            <w:r>
              <w:t>Dynamic time</w:t>
            </w:r>
          </w:p>
        </w:tc>
        <w:tc>
          <w:tcPr>
            <w:tcW w:w="2740" w:type="dxa"/>
            <w:gridSpan w:val="2"/>
          </w:tcPr>
          <w:p w:rsidR="00D471E4" w:rsidRDefault="00D471E4" w:rsidP="00D471E4">
            <w:r>
              <w:t>Guided time</w:t>
            </w:r>
          </w:p>
        </w:tc>
      </w:tr>
      <w:tr w:rsidR="00D471E4" w:rsidTr="00D471E4">
        <w:tc>
          <w:tcPr>
            <w:tcW w:w="1501" w:type="dxa"/>
            <w:vMerge/>
          </w:tcPr>
          <w:p w:rsidR="00D471E4" w:rsidRDefault="00D471E4" w:rsidP="00D471E4"/>
        </w:tc>
        <w:tc>
          <w:tcPr>
            <w:tcW w:w="1357" w:type="dxa"/>
          </w:tcPr>
          <w:p w:rsidR="00D471E4" w:rsidRDefault="00D471E4" w:rsidP="00D471E4">
            <w:r>
              <w:t>Run time1</w:t>
            </w:r>
          </w:p>
        </w:tc>
        <w:tc>
          <w:tcPr>
            <w:tcW w:w="1060" w:type="dxa"/>
          </w:tcPr>
          <w:p w:rsidR="00D471E4" w:rsidRDefault="00D471E4" w:rsidP="00D471E4">
            <w:r>
              <w:t>Run time2</w:t>
            </w:r>
          </w:p>
        </w:tc>
        <w:tc>
          <w:tcPr>
            <w:tcW w:w="1525" w:type="dxa"/>
          </w:tcPr>
          <w:p w:rsidR="00D471E4" w:rsidRDefault="00D471E4" w:rsidP="00D471E4">
            <w:r>
              <w:t>Run time1</w:t>
            </w:r>
          </w:p>
        </w:tc>
        <w:tc>
          <w:tcPr>
            <w:tcW w:w="1167" w:type="dxa"/>
          </w:tcPr>
          <w:p w:rsidR="00D471E4" w:rsidRDefault="00D471E4" w:rsidP="00D471E4">
            <w:r>
              <w:t>Run time2</w:t>
            </w:r>
          </w:p>
        </w:tc>
        <w:tc>
          <w:tcPr>
            <w:tcW w:w="1447" w:type="dxa"/>
          </w:tcPr>
          <w:p w:rsidR="00D471E4" w:rsidRDefault="00D471E4" w:rsidP="00D471E4">
            <w:r>
              <w:t>Run time1</w:t>
            </w:r>
          </w:p>
        </w:tc>
        <w:tc>
          <w:tcPr>
            <w:tcW w:w="1293" w:type="dxa"/>
          </w:tcPr>
          <w:p w:rsidR="00D471E4" w:rsidRDefault="00D471E4" w:rsidP="00D471E4">
            <w:r>
              <w:t>Run time2</w:t>
            </w:r>
          </w:p>
        </w:tc>
      </w:tr>
      <w:tr w:rsidR="00D471E4" w:rsidTr="00D471E4">
        <w:tc>
          <w:tcPr>
            <w:tcW w:w="1501" w:type="dxa"/>
          </w:tcPr>
          <w:p w:rsidR="00D471E4" w:rsidRDefault="00D471E4" w:rsidP="00D471E4"/>
        </w:tc>
        <w:tc>
          <w:tcPr>
            <w:tcW w:w="1357" w:type="dxa"/>
          </w:tcPr>
          <w:p w:rsidR="00D471E4" w:rsidRDefault="00D471E4" w:rsidP="00D471E4"/>
        </w:tc>
        <w:tc>
          <w:tcPr>
            <w:tcW w:w="1060" w:type="dxa"/>
          </w:tcPr>
          <w:p w:rsidR="00D471E4" w:rsidRDefault="00D471E4" w:rsidP="00D471E4"/>
        </w:tc>
        <w:tc>
          <w:tcPr>
            <w:tcW w:w="1525" w:type="dxa"/>
          </w:tcPr>
          <w:p w:rsidR="00D471E4" w:rsidRDefault="00D471E4" w:rsidP="00D471E4"/>
        </w:tc>
        <w:tc>
          <w:tcPr>
            <w:tcW w:w="1167" w:type="dxa"/>
          </w:tcPr>
          <w:p w:rsidR="00D471E4" w:rsidRDefault="00D471E4" w:rsidP="00D471E4"/>
        </w:tc>
        <w:tc>
          <w:tcPr>
            <w:tcW w:w="1447" w:type="dxa"/>
          </w:tcPr>
          <w:p w:rsidR="00D471E4" w:rsidRDefault="00D471E4" w:rsidP="00D471E4"/>
        </w:tc>
        <w:tc>
          <w:tcPr>
            <w:tcW w:w="1293" w:type="dxa"/>
          </w:tcPr>
          <w:p w:rsidR="00D471E4" w:rsidRDefault="00D471E4" w:rsidP="00D471E4"/>
        </w:tc>
      </w:tr>
      <w:tr w:rsidR="00D471E4" w:rsidTr="00D471E4">
        <w:tc>
          <w:tcPr>
            <w:tcW w:w="1501" w:type="dxa"/>
          </w:tcPr>
          <w:p w:rsidR="00D471E4" w:rsidRDefault="00D471E4" w:rsidP="00D471E4"/>
        </w:tc>
        <w:tc>
          <w:tcPr>
            <w:tcW w:w="1357" w:type="dxa"/>
          </w:tcPr>
          <w:p w:rsidR="00D471E4" w:rsidRDefault="00D471E4" w:rsidP="00D471E4"/>
        </w:tc>
        <w:tc>
          <w:tcPr>
            <w:tcW w:w="1060" w:type="dxa"/>
          </w:tcPr>
          <w:p w:rsidR="00D471E4" w:rsidRDefault="00D471E4" w:rsidP="00D471E4"/>
        </w:tc>
        <w:tc>
          <w:tcPr>
            <w:tcW w:w="1525" w:type="dxa"/>
          </w:tcPr>
          <w:p w:rsidR="00D471E4" w:rsidRDefault="00D471E4" w:rsidP="00D471E4"/>
        </w:tc>
        <w:tc>
          <w:tcPr>
            <w:tcW w:w="1167" w:type="dxa"/>
          </w:tcPr>
          <w:p w:rsidR="00D471E4" w:rsidRDefault="00D471E4" w:rsidP="00D471E4"/>
        </w:tc>
        <w:tc>
          <w:tcPr>
            <w:tcW w:w="1447" w:type="dxa"/>
          </w:tcPr>
          <w:p w:rsidR="00D471E4" w:rsidRDefault="00D471E4" w:rsidP="00D471E4"/>
        </w:tc>
        <w:tc>
          <w:tcPr>
            <w:tcW w:w="1293" w:type="dxa"/>
          </w:tcPr>
          <w:p w:rsidR="00D471E4" w:rsidRDefault="00D471E4" w:rsidP="00D471E4"/>
        </w:tc>
      </w:tr>
    </w:tbl>
    <w:p w:rsidR="00C73B0E" w:rsidRDefault="004F0D18" w:rsidP="004F0D18">
      <w:pPr>
        <w:pStyle w:val="ListParagraph"/>
        <w:numPr>
          <w:ilvl w:val="0"/>
          <w:numId w:val="1"/>
        </w:numPr>
      </w:pPr>
      <w:r>
        <w:t>Find the optimal number of threads</w:t>
      </w:r>
    </w:p>
    <w:p w:rsidR="004F0D18" w:rsidRDefault="004F0D18" w:rsidP="004F0D18">
      <w:pPr>
        <w:pStyle w:val="ListParagraph"/>
        <w:numPr>
          <w:ilvl w:val="0"/>
          <w:numId w:val="1"/>
        </w:numPr>
      </w:pPr>
      <w:r>
        <w:t>Find the parallelization fraction</w:t>
      </w:r>
    </w:p>
    <w:p w:rsidR="004F0D18" w:rsidRDefault="004F0D18" w:rsidP="004F0D18">
      <w:pPr>
        <w:pStyle w:val="ListParagraph"/>
        <w:numPr>
          <w:ilvl w:val="0"/>
          <w:numId w:val="1"/>
        </w:numPr>
      </w:pPr>
      <w:r>
        <w:t>Find the speedup</w:t>
      </w:r>
    </w:p>
    <w:p w:rsidR="004F0D18" w:rsidRDefault="004F0D18" w:rsidP="004F0D18">
      <w:pPr>
        <w:pStyle w:val="ListParagraph"/>
        <w:numPr>
          <w:ilvl w:val="0"/>
          <w:numId w:val="1"/>
        </w:numPr>
      </w:pPr>
      <w:r>
        <w:t>Draw the plot Speedup Vs threads</w:t>
      </w:r>
    </w:p>
    <w:p w:rsidR="00F403E0" w:rsidRDefault="004F0D18" w:rsidP="00F403E0">
      <w:pPr>
        <w:pStyle w:val="ListParagraph"/>
        <w:numPr>
          <w:ilvl w:val="0"/>
          <w:numId w:val="1"/>
        </w:numPr>
      </w:pPr>
      <w:r>
        <w:t>Draw the plot Average run time Vs Threads</w:t>
      </w:r>
      <w:r w:rsidR="00D02539">
        <w:t xml:space="preserve"> for three scheduling</w:t>
      </w:r>
    </w:p>
    <w:p w:rsidR="00F403E0" w:rsidRDefault="00F403E0" w:rsidP="00F403E0">
      <w:pPr>
        <w:pStyle w:val="ListParagraph"/>
        <w:numPr>
          <w:ilvl w:val="0"/>
          <w:numId w:val="1"/>
        </w:numPr>
      </w:pPr>
      <w:r>
        <w:t>Will there be any difference in the timing with and without synchronization? Justify</w:t>
      </w:r>
      <w:bookmarkStart w:id="0" w:name="_GoBack"/>
      <w:bookmarkEnd w:id="0"/>
    </w:p>
    <w:p w:rsidR="004F0D18" w:rsidRDefault="004F0D18" w:rsidP="004F0D18"/>
    <w:p w:rsidR="004F0D18" w:rsidRDefault="004F0D18" w:rsidP="004F0D18"/>
    <w:p w:rsidR="004F0D18" w:rsidRDefault="004F0D18" w:rsidP="004F0D18"/>
    <w:sectPr w:rsidR="004F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A70E5"/>
    <w:multiLevelType w:val="hybridMultilevel"/>
    <w:tmpl w:val="FACE3D10"/>
    <w:lvl w:ilvl="0" w:tplc="185CBFC8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E4"/>
    <w:rsid w:val="004E7DC0"/>
    <w:rsid w:val="004F0D18"/>
    <w:rsid w:val="00C73B0E"/>
    <w:rsid w:val="00D02539"/>
    <w:rsid w:val="00D471E4"/>
    <w:rsid w:val="00EC7CD4"/>
    <w:rsid w:val="00F4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1BB5"/>
  <w15:chartTrackingRefBased/>
  <w15:docId w15:val="{DEF894BA-3B7C-4560-A34A-2BFFC496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1E4"/>
    <w:pPr>
      <w:spacing w:after="200" w:line="27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Noor Mahammad</dc:creator>
  <cp:keywords/>
  <dc:description/>
  <cp:lastModifiedBy>Dr Noor Mahammad</cp:lastModifiedBy>
  <cp:revision>6</cp:revision>
  <dcterms:created xsi:type="dcterms:W3CDTF">2021-12-07T09:07:00Z</dcterms:created>
  <dcterms:modified xsi:type="dcterms:W3CDTF">2021-12-07T11:02:00Z</dcterms:modified>
</cp:coreProperties>
</file>