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6D1E9" w14:textId="77777777" w:rsidR="00E37A40" w:rsidRDefault="00E37A40" w:rsidP="00E37A40">
      <w:pPr>
        <w:pStyle w:val="60"/>
        <w:spacing w:line="360" w:lineRule="auto"/>
        <w:ind w:left="0" w:firstLine="0"/>
        <w:rPr>
          <w:rFonts w:ascii="宋体" w:eastAsia="宋体" w:hAnsi="宋体"/>
          <w:sz w:val="24"/>
          <w:lang w:val="zh-CN"/>
        </w:rPr>
      </w:pPr>
      <w:commentRangeStart w:id="0"/>
      <w:r>
        <w:rPr>
          <w:rFonts w:ascii="宋体" w:eastAsia="宋体" w:hAnsi="宋体" w:hint="eastAsia"/>
          <w:sz w:val="24"/>
          <w:lang w:val="zh-CN"/>
        </w:rPr>
        <w:t>大</w:t>
      </w:r>
      <w:commentRangeEnd w:id="0"/>
      <w:r>
        <w:rPr>
          <w:rStyle w:val="afff2"/>
          <w:rFonts w:asciiTheme="minorHAnsi" w:eastAsiaTheme="minorEastAsia" w:hAnsiTheme="minorHAnsi" w:cstheme="minorBidi"/>
          <w:b w:val="0"/>
          <w:bCs w:val="0"/>
        </w:rPr>
        <w:commentReference w:id="0"/>
      </w:r>
      <w:r>
        <w:rPr>
          <w:rFonts w:ascii="宋体" w:eastAsia="宋体" w:hAnsi="宋体" w:hint="eastAsia"/>
          <w:sz w:val="24"/>
          <w:lang w:val="zh-CN"/>
        </w:rPr>
        <w:t>数据能力平台</w:t>
      </w:r>
    </w:p>
    <w:p w14:paraId="0AFFC891" w14:textId="77777777" w:rsidR="00E37A40" w:rsidRDefault="00E37A40" w:rsidP="00E37A40">
      <w:pPr>
        <w:pStyle w:val="70"/>
        <w:ind w:left="0" w:firstLine="0"/>
        <w:rPr>
          <w:rFonts w:ascii="宋体" w:eastAsia="宋体" w:hAnsi="宋体"/>
          <w:b w:val="0"/>
          <w:bCs w:val="0"/>
          <w:sz w:val="24"/>
        </w:rPr>
      </w:pPr>
      <w:r>
        <w:rPr>
          <w:rFonts w:ascii="宋体" w:eastAsia="宋体" w:hAnsi="宋体" w:hint="eastAsia"/>
          <w:b w:val="0"/>
          <w:bCs w:val="0"/>
          <w:sz w:val="24"/>
        </w:rPr>
        <w:t>平台整体架构</w:t>
      </w:r>
    </w:p>
    <w:p w14:paraId="11BE0BE4" w14:textId="77777777" w:rsidR="00E37A40" w:rsidRDefault="00E37A40" w:rsidP="00E37A40">
      <w:r>
        <w:rPr>
          <w:noProof/>
        </w:rPr>
        <w:drawing>
          <wp:inline distT="0" distB="0" distL="0" distR="0" wp14:anchorId="06D165C5" wp14:editId="2A39F92E">
            <wp:extent cx="5201920" cy="3003790"/>
            <wp:effectExtent l="0" t="0" r="0" b="6350"/>
            <wp:docPr id="1366"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4932" cy="3011304"/>
                    </a:xfrm>
                    <a:prstGeom prst="rect">
                      <a:avLst/>
                    </a:prstGeom>
                    <a:noFill/>
                  </pic:spPr>
                </pic:pic>
              </a:graphicData>
            </a:graphic>
          </wp:inline>
        </w:drawing>
      </w:r>
    </w:p>
    <w:p w14:paraId="42DAD98F" w14:textId="77777777" w:rsidR="00E37A40" w:rsidRPr="00874040" w:rsidRDefault="00E37A40" w:rsidP="00E37A40">
      <w:pPr>
        <w:ind w:firstLineChars="200" w:firstLine="480"/>
        <w:rPr>
          <w:rFonts w:ascii="宋体" w:eastAsia="宋体" w:hAnsi="宋体"/>
          <w:sz w:val="24"/>
          <w:szCs w:val="24"/>
        </w:rPr>
      </w:pPr>
      <w:r>
        <w:rPr>
          <w:rFonts w:ascii="宋体" w:eastAsia="宋体" w:hAnsi="宋体" w:hint="eastAsia"/>
          <w:sz w:val="24"/>
          <w:szCs w:val="24"/>
        </w:rPr>
        <w:t>大数据能力平台</w:t>
      </w:r>
      <w:r w:rsidRPr="00481FC0">
        <w:rPr>
          <w:rFonts w:ascii="宋体" w:eastAsia="宋体" w:hAnsi="宋体" w:hint="eastAsia"/>
          <w:sz w:val="24"/>
          <w:szCs w:val="24"/>
        </w:rPr>
        <w:t>提供基础的大数据存储、计算、分析及数据治理的平台和框架，是整个平台的核心，向上层应用提供基础能力。</w:t>
      </w:r>
      <w:r w:rsidRPr="00874040">
        <w:rPr>
          <w:rFonts w:ascii="宋体" w:eastAsia="宋体" w:hAnsi="宋体" w:hint="eastAsia"/>
          <w:sz w:val="24"/>
          <w:szCs w:val="24"/>
        </w:rPr>
        <w:t>基于“集中、开放、安全、云化”的原则，构建</w:t>
      </w:r>
      <w:r>
        <w:rPr>
          <w:rFonts w:ascii="宋体" w:eastAsia="宋体" w:hAnsi="宋体" w:hint="eastAsia"/>
          <w:sz w:val="24"/>
          <w:szCs w:val="24"/>
        </w:rPr>
        <w:t>三</w:t>
      </w:r>
      <w:r w:rsidRPr="00874040">
        <w:rPr>
          <w:rFonts w:ascii="宋体" w:eastAsia="宋体" w:hAnsi="宋体"/>
          <w:sz w:val="24"/>
          <w:szCs w:val="24"/>
        </w:rPr>
        <w:t>大能力：</w:t>
      </w:r>
    </w:p>
    <w:p w14:paraId="60D91179" w14:textId="77777777" w:rsidR="00E37A40" w:rsidRPr="00874040" w:rsidRDefault="00E37A40" w:rsidP="00E37A40">
      <w:pPr>
        <w:pStyle w:val="afff3"/>
        <w:numPr>
          <w:ilvl w:val="0"/>
          <w:numId w:val="31"/>
        </w:numPr>
        <w:ind w:firstLineChars="0"/>
        <w:rPr>
          <w:rFonts w:ascii="宋体" w:eastAsia="宋体" w:hAnsi="宋体"/>
          <w:sz w:val="24"/>
          <w:szCs w:val="24"/>
        </w:rPr>
      </w:pPr>
      <w:r w:rsidRPr="00874040">
        <w:rPr>
          <w:rFonts w:ascii="宋体" w:eastAsia="宋体" w:hAnsi="宋体" w:hint="eastAsia"/>
          <w:sz w:val="24"/>
          <w:szCs w:val="24"/>
        </w:rPr>
        <w:t>数据采集汇聚能力：</w:t>
      </w:r>
      <w:r w:rsidRPr="005942B4">
        <w:rPr>
          <w:rFonts w:ascii="宋体" w:eastAsia="宋体" w:hAnsi="宋体" w:hint="eastAsia"/>
          <w:sz w:val="24"/>
          <w:szCs w:val="24"/>
        </w:rPr>
        <w:t>将各种数据源接入到大数据平台或者其他数据仓库，为大数据计算和分析提供基础数据。</w:t>
      </w:r>
    </w:p>
    <w:p w14:paraId="02803696" w14:textId="77777777" w:rsidR="00E37A40" w:rsidRPr="00874040" w:rsidRDefault="00E37A40" w:rsidP="00E37A40">
      <w:pPr>
        <w:pStyle w:val="afff3"/>
        <w:numPr>
          <w:ilvl w:val="0"/>
          <w:numId w:val="31"/>
        </w:numPr>
        <w:ind w:firstLineChars="0"/>
        <w:rPr>
          <w:rFonts w:ascii="宋体" w:eastAsia="宋体" w:hAnsi="宋体"/>
          <w:sz w:val="24"/>
          <w:szCs w:val="24"/>
        </w:rPr>
      </w:pPr>
      <w:r>
        <w:rPr>
          <w:rFonts w:ascii="宋体" w:eastAsia="宋体" w:hAnsi="宋体" w:hint="eastAsia"/>
          <w:sz w:val="24"/>
          <w:szCs w:val="24"/>
        </w:rPr>
        <w:t>大数据Pa</w:t>
      </w:r>
      <w:r>
        <w:rPr>
          <w:rFonts w:ascii="宋体" w:eastAsia="宋体" w:hAnsi="宋体"/>
          <w:sz w:val="24"/>
          <w:szCs w:val="24"/>
        </w:rPr>
        <w:t>aS</w:t>
      </w:r>
      <w:r>
        <w:rPr>
          <w:rFonts w:ascii="宋体" w:eastAsia="宋体" w:hAnsi="宋体" w:hint="eastAsia"/>
          <w:sz w:val="24"/>
          <w:szCs w:val="24"/>
        </w:rPr>
        <w:t>能力</w:t>
      </w:r>
      <w:r w:rsidRPr="00874040">
        <w:rPr>
          <w:rFonts w:ascii="宋体" w:eastAsia="宋体" w:hAnsi="宋体" w:hint="eastAsia"/>
          <w:sz w:val="24"/>
          <w:szCs w:val="24"/>
        </w:rPr>
        <w:t>：</w:t>
      </w:r>
      <w:r w:rsidRPr="005942B4">
        <w:rPr>
          <w:rFonts w:ascii="宋体" w:eastAsia="宋体" w:hAnsi="宋体"/>
          <w:sz w:val="24"/>
          <w:szCs w:val="24"/>
        </w:rPr>
        <w:t>提供了大数据处理过程中所需用到的各类工具及服务，覆盖了大数据全生命周期管理的各个环节，实现数据全流程管理</w:t>
      </w:r>
      <w:r>
        <w:rPr>
          <w:rFonts w:ascii="宋体" w:eastAsia="宋体" w:hAnsi="宋体" w:hint="eastAsia"/>
          <w:sz w:val="24"/>
          <w:szCs w:val="24"/>
        </w:rPr>
        <w:t>，</w:t>
      </w:r>
      <w:r w:rsidRPr="00874040">
        <w:rPr>
          <w:rFonts w:ascii="宋体" w:eastAsia="宋体" w:hAnsi="宋体" w:hint="eastAsia"/>
          <w:sz w:val="24"/>
          <w:szCs w:val="24"/>
        </w:rPr>
        <w:t>大数据量的批处理、实时处理和数据存储能力</w:t>
      </w:r>
      <w:r>
        <w:rPr>
          <w:rFonts w:ascii="宋体" w:eastAsia="宋体" w:hAnsi="宋体" w:hint="eastAsia"/>
          <w:sz w:val="24"/>
          <w:szCs w:val="24"/>
        </w:rPr>
        <w:t>。</w:t>
      </w:r>
    </w:p>
    <w:p w14:paraId="0BBAD3FD" w14:textId="77777777" w:rsidR="00E37A40" w:rsidRPr="00874040" w:rsidRDefault="00E37A40" w:rsidP="00E37A40">
      <w:pPr>
        <w:pStyle w:val="afff3"/>
        <w:numPr>
          <w:ilvl w:val="0"/>
          <w:numId w:val="31"/>
        </w:numPr>
        <w:ind w:firstLineChars="0"/>
        <w:rPr>
          <w:rFonts w:ascii="宋体" w:eastAsia="宋体" w:hAnsi="宋体"/>
          <w:sz w:val="24"/>
          <w:szCs w:val="24"/>
        </w:rPr>
      </w:pPr>
      <w:r>
        <w:rPr>
          <w:rFonts w:ascii="宋体" w:eastAsia="宋体" w:hAnsi="宋体" w:hint="eastAsia"/>
          <w:sz w:val="24"/>
          <w:szCs w:val="24"/>
        </w:rPr>
        <w:t>应用分析能力</w:t>
      </w:r>
      <w:r w:rsidRPr="00874040">
        <w:rPr>
          <w:rFonts w:ascii="宋体" w:eastAsia="宋体" w:hAnsi="宋体" w:hint="eastAsia"/>
          <w:sz w:val="24"/>
          <w:szCs w:val="24"/>
        </w:rPr>
        <w:t>：</w:t>
      </w:r>
      <w:r w:rsidRPr="005942B4">
        <w:rPr>
          <w:rFonts w:ascii="宋体" w:eastAsia="宋体" w:hAnsi="宋体" w:hint="eastAsia"/>
          <w:sz w:val="24"/>
          <w:szCs w:val="24"/>
        </w:rPr>
        <w:t>提供了多种数据转换和</w:t>
      </w:r>
      <w:r>
        <w:rPr>
          <w:rFonts w:ascii="宋体" w:eastAsia="宋体" w:hAnsi="宋体" w:hint="eastAsia"/>
          <w:sz w:val="24"/>
          <w:szCs w:val="24"/>
        </w:rPr>
        <w:t>大</w:t>
      </w:r>
      <w:r w:rsidRPr="005942B4">
        <w:rPr>
          <w:rFonts w:ascii="宋体" w:eastAsia="宋体" w:hAnsi="宋体" w:hint="eastAsia"/>
          <w:sz w:val="24"/>
          <w:szCs w:val="24"/>
        </w:rPr>
        <w:t>数据</w:t>
      </w:r>
      <w:r>
        <w:rPr>
          <w:rFonts w:ascii="宋体" w:eastAsia="宋体" w:hAnsi="宋体" w:hint="eastAsia"/>
          <w:sz w:val="24"/>
          <w:szCs w:val="24"/>
        </w:rPr>
        <w:t>分析</w:t>
      </w:r>
      <w:r w:rsidRPr="005942B4">
        <w:rPr>
          <w:rFonts w:ascii="宋体" w:eastAsia="宋体" w:hAnsi="宋体" w:hint="eastAsia"/>
          <w:sz w:val="24"/>
          <w:szCs w:val="24"/>
        </w:rPr>
        <w:t>挖掘算法，全面支持</w:t>
      </w:r>
      <w:r>
        <w:rPr>
          <w:rFonts w:ascii="宋体" w:eastAsia="宋体" w:hAnsi="宋体" w:hint="eastAsia"/>
          <w:sz w:val="24"/>
          <w:szCs w:val="24"/>
        </w:rPr>
        <w:t>邮轮港</w:t>
      </w:r>
      <w:r w:rsidRPr="005942B4">
        <w:rPr>
          <w:rFonts w:ascii="宋体" w:eastAsia="宋体" w:hAnsi="宋体" w:hint="eastAsia"/>
          <w:sz w:val="24"/>
          <w:szCs w:val="24"/>
        </w:rPr>
        <w:t>的生产、销售、市场营销、财务管理、企业决策等</w:t>
      </w:r>
      <w:r>
        <w:rPr>
          <w:rFonts w:ascii="宋体" w:eastAsia="宋体" w:hAnsi="宋体" w:hint="eastAsia"/>
          <w:sz w:val="24"/>
          <w:szCs w:val="24"/>
        </w:rPr>
        <w:t>各类应用。</w:t>
      </w:r>
    </w:p>
    <w:p w14:paraId="19634CEF" w14:textId="77777777" w:rsidR="00E37A40" w:rsidRDefault="00E37A40" w:rsidP="00E37A40">
      <w:pPr>
        <w:pStyle w:val="70"/>
        <w:ind w:left="0" w:firstLine="0"/>
        <w:rPr>
          <w:rFonts w:ascii="宋体" w:eastAsia="宋体" w:hAnsi="宋体"/>
          <w:b w:val="0"/>
          <w:bCs w:val="0"/>
          <w:sz w:val="24"/>
        </w:rPr>
      </w:pPr>
      <w:r>
        <w:rPr>
          <w:rFonts w:ascii="宋体" w:eastAsia="宋体" w:hAnsi="宋体" w:hint="eastAsia"/>
          <w:b w:val="0"/>
          <w:bCs w:val="0"/>
          <w:sz w:val="24"/>
        </w:rPr>
        <w:lastRenderedPageBreak/>
        <w:t>数据采集汇聚层</w:t>
      </w:r>
    </w:p>
    <w:p w14:paraId="118B23E4" w14:textId="77777777" w:rsidR="00E37A40" w:rsidRPr="002D76D1" w:rsidRDefault="00E37A40" w:rsidP="00E37A40">
      <w:pPr>
        <w:pStyle w:val="8"/>
        <w:ind w:left="0" w:firstLine="0"/>
        <w:rPr>
          <w:rFonts w:ascii="宋体" w:eastAsia="宋体" w:hAnsi="宋体"/>
          <w:sz w:val="24"/>
        </w:rPr>
      </w:pPr>
      <w:r>
        <w:rPr>
          <w:rFonts w:ascii="宋体" w:eastAsia="宋体" w:hAnsi="宋体" w:hint="eastAsia"/>
          <w:sz w:val="24"/>
        </w:rPr>
        <w:t>数据源管理</w:t>
      </w:r>
    </w:p>
    <w:p w14:paraId="21EC9977" w14:textId="77777777" w:rsidR="00E37A40" w:rsidRDefault="00E37A40" w:rsidP="00E37A40">
      <w:pPr>
        <w:ind w:firstLineChars="200" w:firstLine="480"/>
        <w:rPr>
          <w:rFonts w:ascii="宋体" w:eastAsia="宋体" w:hAnsi="宋体"/>
          <w:sz w:val="24"/>
          <w:szCs w:val="24"/>
        </w:rPr>
      </w:pPr>
      <w:r w:rsidRPr="0001328D">
        <w:rPr>
          <w:rFonts w:ascii="宋体" w:eastAsia="宋体" w:hAnsi="宋体" w:hint="eastAsia"/>
          <w:sz w:val="24"/>
          <w:szCs w:val="24"/>
        </w:rPr>
        <w:t>数据源</w:t>
      </w:r>
      <w:r>
        <w:rPr>
          <w:rFonts w:ascii="宋体" w:eastAsia="宋体" w:hAnsi="宋体" w:hint="eastAsia"/>
          <w:sz w:val="24"/>
          <w:szCs w:val="24"/>
        </w:rPr>
        <w:t>管理</w:t>
      </w:r>
      <w:r w:rsidRPr="0001328D">
        <w:rPr>
          <w:rFonts w:ascii="宋体" w:eastAsia="宋体" w:hAnsi="宋体" w:hint="eastAsia"/>
          <w:sz w:val="24"/>
          <w:szCs w:val="24"/>
        </w:rPr>
        <w:t>主要从数据源类型、数据源更新频率、数据结构三个维度进行分析及分类，根据不同的数据源、数据更新频率、数据结构，确认采用不同的技术框架实现数据感知与采集的功能需求</w:t>
      </w:r>
      <w:r>
        <w:rPr>
          <w:rFonts w:ascii="宋体" w:eastAsia="宋体" w:hAnsi="宋体" w:hint="eastAsia"/>
          <w:sz w:val="24"/>
          <w:szCs w:val="24"/>
        </w:rPr>
        <w:t>。</w:t>
      </w:r>
    </w:p>
    <w:p w14:paraId="0CC82BD5" w14:textId="77777777" w:rsidR="00E37A40" w:rsidRDefault="00E37A40" w:rsidP="00E37A40">
      <w:pPr>
        <w:ind w:firstLineChars="200" w:firstLine="480"/>
        <w:rPr>
          <w:rFonts w:ascii="宋体" w:eastAsia="宋体" w:hAnsi="宋体"/>
          <w:sz w:val="24"/>
          <w:szCs w:val="24"/>
        </w:rPr>
      </w:pPr>
      <w:r w:rsidRPr="0001328D">
        <w:rPr>
          <w:rFonts w:ascii="宋体" w:eastAsia="宋体" w:hAnsi="宋体" w:hint="eastAsia"/>
          <w:sz w:val="24"/>
          <w:szCs w:val="24"/>
        </w:rPr>
        <w:t>按照数据源类型，可以将</w:t>
      </w:r>
      <w:r>
        <w:rPr>
          <w:rFonts w:ascii="宋体" w:eastAsia="宋体" w:hAnsi="宋体" w:hint="eastAsia"/>
          <w:sz w:val="24"/>
          <w:szCs w:val="24"/>
        </w:rPr>
        <w:t>邮轮港</w:t>
      </w:r>
      <w:r w:rsidRPr="0001328D">
        <w:rPr>
          <w:rFonts w:ascii="宋体" w:eastAsia="宋体" w:hAnsi="宋体" w:hint="eastAsia"/>
          <w:sz w:val="24"/>
          <w:szCs w:val="24"/>
        </w:rPr>
        <w:t>大数据分为</w:t>
      </w:r>
      <w:r>
        <w:rPr>
          <w:rFonts w:ascii="宋体" w:eastAsia="宋体" w:hAnsi="宋体" w:hint="eastAsia"/>
          <w:sz w:val="24"/>
          <w:szCs w:val="24"/>
        </w:rPr>
        <w:t>三</w:t>
      </w:r>
      <w:r w:rsidRPr="0001328D">
        <w:rPr>
          <w:rFonts w:ascii="宋体" w:eastAsia="宋体" w:hAnsi="宋体" w:hint="eastAsia"/>
          <w:sz w:val="24"/>
          <w:szCs w:val="24"/>
        </w:rPr>
        <w:t>类</w:t>
      </w:r>
      <w:r>
        <w:rPr>
          <w:rFonts w:ascii="宋体" w:eastAsia="宋体" w:hAnsi="宋体" w:hint="eastAsia"/>
          <w:sz w:val="24"/>
          <w:szCs w:val="24"/>
        </w:rPr>
        <w:t>：</w:t>
      </w:r>
    </w:p>
    <w:p w14:paraId="7646520B" w14:textId="77777777" w:rsidR="00E37A40" w:rsidRDefault="00E37A40" w:rsidP="00E37A40">
      <w:pPr>
        <w:rPr>
          <w:rFonts w:ascii="宋体" w:eastAsia="宋体" w:hAnsi="宋体"/>
          <w:sz w:val="24"/>
          <w:szCs w:val="24"/>
        </w:rPr>
      </w:pPr>
      <w:r>
        <w:rPr>
          <w:rFonts w:ascii="宋体" w:eastAsia="宋体" w:hAnsi="宋体" w:hint="eastAsia"/>
          <w:sz w:val="24"/>
          <w:szCs w:val="24"/>
        </w:rPr>
        <w:t>一、邮轮港各业务系统数据：</w:t>
      </w:r>
    </w:p>
    <w:p w14:paraId="02C67962"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游客</w:t>
      </w:r>
      <w:r>
        <w:rPr>
          <w:rFonts w:ascii="宋体" w:eastAsia="宋体" w:hAnsi="宋体" w:hint="eastAsia"/>
          <w:sz w:val="24"/>
          <w:szCs w:val="24"/>
        </w:rPr>
        <w:t>基本资料（护照、身份证、近照、手机号码）等各类信息；</w:t>
      </w:r>
    </w:p>
    <w:p w14:paraId="132B4666"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面向游客的咨询</w:t>
      </w:r>
      <w:r>
        <w:rPr>
          <w:rFonts w:ascii="宋体" w:eastAsia="宋体" w:hAnsi="宋体" w:hint="eastAsia"/>
          <w:sz w:val="24"/>
          <w:szCs w:val="24"/>
        </w:rPr>
        <w:t>、</w:t>
      </w:r>
      <w:r>
        <w:rPr>
          <w:rFonts w:ascii="宋体" w:eastAsia="宋体" w:hAnsi="宋体"/>
          <w:sz w:val="24"/>
          <w:szCs w:val="24"/>
        </w:rPr>
        <w:t>服务</w:t>
      </w:r>
      <w:r>
        <w:rPr>
          <w:rFonts w:ascii="宋体" w:eastAsia="宋体" w:hAnsi="宋体" w:hint="eastAsia"/>
          <w:sz w:val="24"/>
          <w:szCs w:val="24"/>
        </w:rPr>
        <w:t>、</w:t>
      </w:r>
      <w:r>
        <w:rPr>
          <w:rFonts w:ascii="宋体" w:eastAsia="宋体" w:hAnsi="宋体"/>
          <w:sz w:val="24"/>
          <w:szCs w:val="24"/>
        </w:rPr>
        <w:t>向导</w:t>
      </w:r>
      <w:r>
        <w:rPr>
          <w:rFonts w:ascii="宋体" w:eastAsia="宋体" w:hAnsi="宋体" w:hint="eastAsia"/>
          <w:sz w:val="24"/>
          <w:szCs w:val="24"/>
        </w:rPr>
        <w:t>等</w:t>
      </w:r>
      <w:r>
        <w:rPr>
          <w:rFonts w:ascii="宋体" w:eastAsia="宋体" w:hAnsi="宋体"/>
          <w:sz w:val="24"/>
          <w:szCs w:val="24"/>
        </w:rPr>
        <w:t>各类信息</w:t>
      </w:r>
      <w:r>
        <w:rPr>
          <w:rFonts w:ascii="宋体" w:eastAsia="宋体" w:hAnsi="宋体" w:hint="eastAsia"/>
          <w:sz w:val="24"/>
          <w:szCs w:val="24"/>
        </w:rPr>
        <w:t>；</w:t>
      </w:r>
    </w:p>
    <w:p w14:paraId="7E386775"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邮轮公司</w:t>
      </w:r>
      <w:r>
        <w:rPr>
          <w:rFonts w:ascii="宋体" w:eastAsia="宋体" w:hAnsi="宋体" w:hint="eastAsia"/>
          <w:sz w:val="24"/>
          <w:szCs w:val="24"/>
        </w:rPr>
        <w:t>、</w:t>
      </w:r>
      <w:r>
        <w:rPr>
          <w:rFonts w:ascii="宋体" w:eastAsia="宋体" w:hAnsi="宋体"/>
          <w:sz w:val="24"/>
          <w:szCs w:val="24"/>
        </w:rPr>
        <w:t>邮轮</w:t>
      </w:r>
      <w:r>
        <w:rPr>
          <w:rFonts w:ascii="宋体" w:eastAsia="宋体" w:hAnsi="宋体" w:hint="eastAsia"/>
          <w:sz w:val="24"/>
          <w:szCs w:val="24"/>
        </w:rPr>
        <w:t>、码头、泊位、航线、航班、船舱等各类信息；</w:t>
      </w:r>
    </w:p>
    <w:p w14:paraId="54E5F162"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票样</w:t>
      </w:r>
      <w:r>
        <w:rPr>
          <w:rFonts w:ascii="宋体" w:eastAsia="宋体" w:hAnsi="宋体" w:hint="eastAsia"/>
          <w:sz w:val="24"/>
          <w:szCs w:val="24"/>
        </w:rPr>
        <w:t>、</w:t>
      </w:r>
      <w:r>
        <w:rPr>
          <w:rFonts w:ascii="宋体" w:eastAsia="宋体" w:hAnsi="宋体"/>
          <w:sz w:val="24"/>
          <w:szCs w:val="24"/>
        </w:rPr>
        <w:t>船票</w:t>
      </w:r>
      <w:r>
        <w:rPr>
          <w:rFonts w:ascii="宋体" w:eastAsia="宋体" w:hAnsi="宋体" w:hint="eastAsia"/>
          <w:sz w:val="24"/>
          <w:szCs w:val="24"/>
        </w:rPr>
        <w:t>、</w:t>
      </w:r>
      <w:r>
        <w:rPr>
          <w:rFonts w:ascii="宋体" w:eastAsia="宋体" w:hAnsi="宋体"/>
          <w:sz w:val="24"/>
          <w:szCs w:val="24"/>
        </w:rPr>
        <w:t>订单</w:t>
      </w:r>
      <w:r>
        <w:rPr>
          <w:rFonts w:ascii="宋体" w:eastAsia="宋体" w:hAnsi="宋体" w:hint="eastAsia"/>
          <w:sz w:val="24"/>
          <w:szCs w:val="24"/>
        </w:rPr>
        <w:t>、</w:t>
      </w:r>
      <w:r>
        <w:rPr>
          <w:rFonts w:ascii="宋体" w:eastAsia="宋体" w:hAnsi="宋体"/>
          <w:sz w:val="24"/>
          <w:szCs w:val="24"/>
        </w:rPr>
        <w:t>代理人</w:t>
      </w:r>
      <w:r>
        <w:rPr>
          <w:rFonts w:ascii="宋体" w:eastAsia="宋体" w:hAnsi="宋体" w:hint="eastAsia"/>
          <w:sz w:val="24"/>
          <w:szCs w:val="24"/>
        </w:rPr>
        <w:t>、</w:t>
      </w:r>
      <w:r>
        <w:rPr>
          <w:rFonts w:ascii="宋体" w:eastAsia="宋体" w:hAnsi="宋体"/>
          <w:sz w:val="24"/>
          <w:szCs w:val="24"/>
        </w:rPr>
        <w:t>合同样式</w:t>
      </w:r>
      <w:r>
        <w:rPr>
          <w:rFonts w:ascii="宋体" w:eastAsia="宋体" w:hAnsi="宋体" w:hint="eastAsia"/>
          <w:sz w:val="24"/>
          <w:szCs w:val="24"/>
        </w:rPr>
        <w:t>、合同、账务、行李、车辆、评价、满意度等各类信息；</w:t>
      </w:r>
    </w:p>
    <w:p w14:paraId="146A1C70"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海关</w:t>
      </w:r>
      <w:r>
        <w:rPr>
          <w:rFonts w:ascii="宋体" w:eastAsia="宋体" w:hAnsi="宋体" w:hint="eastAsia"/>
          <w:sz w:val="24"/>
          <w:szCs w:val="24"/>
        </w:rPr>
        <w:t>涉及到的报关单、违禁物品、违禁库存、凭证票样、行李单票样、违规信息、征税、缉私等各类信息；</w:t>
      </w:r>
    </w:p>
    <w:p w14:paraId="45D1B460" w14:textId="77777777" w:rsidR="00E37A40" w:rsidRDefault="00E37A40" w:rsidP="00E37A40">
      <w:pPr>
        <w:pStyle w:val="afff3"/>
        <w:numPr>
          <w:ilvl w:val="0"/>
          <w:numId w:val="20"/>
        </w:numPr>
        <w:ind w:firstLineChars="0"/>
        <w:rPr>
          <w:rFonts w:ascii="宋体" w:eastAsia="宋体" w:hAnsi="宋体"/>
          <w:sz w:val="24"/>
          <w:szCs w:val="24"/>
        </w:rPr>
      </w:pPr>
      <w:r>
        <w:rPr>
          <w:rFonts w:ascii="宋体" w:eastAsia="宋体" w:hAnsi="宋体"/>
          <w:sz w:val="24"/>
          <w:szCs w:val="24"/>
        </w:rPr>
        <w:t>单一窗口涉及到的报关邮轮</w:t>
      </w:r>
      <w:r>
        <w:rPr>
          <w:rFonts w:ascii="宋体" w:eastAsia="宋体" w:hAnsi="宋体" w:hint="eastAsia"/>
          <w:sz w:val="24"/>
          <w:szCs w:val="24"/>
        </w:rPr>
        <w:t>、</w:t>
      </w:r>
      <w:r>
        <w:rPr>
          <w:rFonts w:ascii="宋体" w:eastAsia="宋体" w:hAnsi="宋体"/>
          <w:sz w:val="24"/>
          <w:szCs w:val="24"/>
        </w:rPr>
        <w:t>报关游客</w:t>
      </w:r>
      <w:r>
        <w:rPr>
          <w:rFonts w:ascii="宋体" w:eastAsia="宋体" w:hAnsi="宋体" w:hint="eastAsia"/>
          <w:sz w:val="24"/>
          <w:szCs w:val="24"/>
        </w:rPr>
        <w:t>、</w:t>
      </w:r>
      <w:r>
        <w:rPr>
          <w:rFonts w:ascii="宋体" w:eastAsia="宋体" w:hAnsi="宋体"/>
          <w:sz w:val="24"/>
          <w:szCs w:val="24"/>
        </w:rPr>
        <w:t>报关船员</w:t>
      </w:r>
      <w:r>
        <w:rPr>
          <w:rFonts w:ascii="宋体" w:eastAsia="宋体" w:hAnsi="宋体" w:hint="eastAsia"/>
          <w:sz w:val="24"/>
          <w:szCs w:val="24"/>
        </w:rPr>
        <w:t>、</w:t>
      </w:r>
      <w:r>
        <w:rPr>
          <w:rFonts w:ascii="宋体" w:eastAsia="宋体" w:hAnsi="宋体"/>
          <w:sz w:val="24"/>
          <w:szCs w:val="24"/>
        </w:rPr>
        <w:t>报关航线</w:t>
      </w:r>
      <w:r>
        <w:rPr>
          <w:rFonts w:ascii="宋体" w:eastAsia="宋体" w:hAnsi="宋体" w:hint="eastAsia"/>
          <w:sz w:val="24"/>
          <w:szCs w:val="24"/>
        </w:rPr>
        <w:t>、</w:t>
      </w:r>
      <w:r>
        <w:rPr>
          <w:rFonts w:ascii="宋体" w:eastAsia="宋体" w:hAnsi="宋体"/>
          <w:sz w:val="24"/>
          <w:szCs w:val="24"/>
        </w:rPr>
        <w:t>报关航班等各类信息</w:t>
      </w:r>
      <w:r>
        <w:rPr>
          <w:rFonts w:ascii="宋体" w:eastAsia="宋体" w:hAnsi="宋体" w:hint="eastAsia"/>
          <w:sz w:val="24"/>
          <w:szCs w:val="24"/>
        </w:rPr>
        <w:t>；</w:t>
      </w:r>
    </w:p>
    <w:p w14:paraId="1901AFDA" w14:textId="77777777" w:rsidR="00E37A40" w:rsidRPr="0001328D" w:rsidRDefault="00E37A40" w:rsidP="00E37A40">
      <w:pPr>
        <w:rPr>
          <w:rFonts w:ascii="宋体" w:eastAsia="宋体" w:hAnsi="宋体"/>
          <w:sz w:val="24"/>
          <w:szCs w:val="24"/>
        </w:rPr>
      </w:pPr>
      <w:r>
        <w:rPr>
          <w:rFonts w:ascii="宋体" w:eastAsia="宋体" w:hAnsi="宋体" w:hint="eastAsia"/>
          <w:sz w:val="24"/>
          <w:szCs w:val="24"/>
        </w:rPr>
        <w:t>二</w:t>
      </w:r>
      <w:r w:rsidRPr="0001328D">
        <w:rPr>
          <w:rFonts w:ascii="宋体" w:eastAsia="宋体" w:hAnsi="宋体" w:hint="eastAsia"/>
          <w:sz w:val="24"/>
          <w:szCs w:val="24"/>
        </w:rPr>
        <w:t>、</w:t>
      </w:r>
      <w:r>
        <w:rPr>
          <w:rFonts w:ascii="宋体" w:eastAsia="宋体" w:hAnsi="宋体" w:hint="eastAsia"/>
          <w:sz w:val="24"/>
          <w:szCs w:val="24"/>
        </w:rPr>
        <w:t>外部协同</w:t>
      </w:r>
      <w:r w:rsidRPr="0001328D">
        <w:rPr>
          <w:rFonts w:ascii="宋体" w:eastAsia="宋体" w:hAnsi="宋体" w:hint="eastAsia"/>
          <w:sz w:val="24"/>
          <w:szCs w:val="24"/>
        </w:rPr>
        <w:t>数据：</w:t>
      </w:r>
    </w:p>
    <w:p w14:paraId="70C40407" w14:textId="77777777" w:rsidR="00E37A40" w:rsidRDefault="00E37A40" w:rsidP="00E37A40">
      <w:pPr>
        <w:pStyle w:val="afff3"/>
        <w:numPr>
          <w:ilvl w:val="0"/>
          <w:numId w:val="40"/>
        </w:numPr>
        <w:ind w:firstLineChars="0"/>
        <w:rPr>
          <w:rFonts w:ascii="宋体" w:eastAsia="宋体" w:hAnsi="宋体"/>
          <w:sz w:val="24"/>
          <w:szCs w:val="24"/>
        </w:rPr>
      </w:pPr>
      <w:r>
        <w:rPr>
          <w:rFonts w:ascii="宋体" w:eastAsia="宋体" w:hAnsi="宋体" w:hint="eastAsia"/>
          <w:sz w:val="24"/>
          <w:szCs w:val="24"/>
        </w:rPr>
        <w:t>区港联动涉及到的公共交通、公安安全、安防点位、公共视频、智能人脸、游客分布、游客动线、联动协同、应急预案等各类信息；</w:t>
      </w:r>
    </w:p>
    <w:p w14:paraId="2ADB6579" w14:textId="77777777" w:rsidR="00E37A40" w:rsidRDefault="00E37A40" w:rsidP="00E37A40">
      <w:pPr>
        <w:pStyle w:val="afff3"/>
        <w:numPr>
          <w:ilvl w:val="0"/>
          <w:numId w:val="40"/>
        </w:numPr>
        <w:ind w:firstLineChars="0"/>
        <w:rPr>
          <w:rFonts w:ascii="宋体" w:eastAsia="宋体" w:hAnsi="宋体"/>
          <w:sz w:val="24"/>
          <w:szCs w:val="24"/>
        </w:rPr>
      </w:pPr>
      <w:r>
        <w:rPr>
          <w:rFonts w:ascii="宋体" w:eastAsia="宋体" w:hAnsi="宋体" w:hint="eastAsia"/>
          <w:sz w:val="24"/>
          <w:szCs w:val="24"/>
        </w:rPr>
        <w:t>港区涉及到的智能感知设备（烟感、消防栓、消防闷盖、窨井盖、空气监测、水质监测等）、</w:t>
      </w:r>
      <w:r>
        <w:rPr>
          <w:rFonts w:ascii="宋体" w:eastAsia="宋体" w:hAnsi="宋体"/>
          <w:sz w:val="24"/>
          <w:szCs w:val="24"/>
        </w:rPr>
        <w:t>IBMS楼宇自控信息</w:t>
      </w:r>
      <w:r>
        <w:rPr>
          <w:rFonts w:ascii="宋体" w:eastAsia="宋体" w:hAnsi="宋体" w:hint="eastAsia"/>
          <w:sz w:val="24"/>
          <w:szCs w:val="24"/>
        </w:rPr>
        <w:t>等各类信息；</w:t>
      </w:r>
    </w:p>
    <w:p w14:paraId="3DD0A035" w14:textId="77777777" w:rsidR="00E37A40" w:rsidRDefault="00E37A40" w:rsidP="00E37A40">
      <w:pPr>
        <w:pStyle w:val="afff3"/>
        <w:numPr>
          <w:ilvl w:val="0"/>
          <w:numId w:val="40"/>
        </w:numPr>
        <w:ind w:firstLineChars="0"/>
        <w:rPr>
          <w:rFonts w:ascii="宋体" w:eastAsia="宋体" w:hAnsi="宋体"/>
          <w:sz w:val="24"/>
          <w:szCs w:val="24"/>
        </w:rPr>
      </w:pPr>
      <w:r>
        <w:rPr>
          <w:rFonts w:ascii="宋体" w:eastAsia="宋体" w:hAnsi="宋体" w:hint="eastAsia"/>
          <w:sz w:val="24"/>
          <w:szCs w:val="24"/>
        </w:rPr>
        <w:lastRenderedPageBreak/>
        <w:t>新技术应用涉及到的</w:t>
      </w:r>
      <w:r>
        <w:rPr>
          <w:rFonts w:ascii="宋体" w:eastAsia="宋体" w:hAnsi="宋体"/>
          <w:sz w:val="24"/>
          <w:szCs w:val="24"/>
        </w:rPr>
        <w:t>5G服务机器人</w:t>
      </w:r>
      <w:r>
        <w:rPr>
          <w:rFonts w:ascii="宋体" w:eastAsia="宋体" w:hAnsi="宋体" w:hint="eastAsia"/>
          <w:sz w:val="24"/>
          <w:szCs w:val="24"/>
        </w:rPr>
        <w:t>、无人机、</w:t>
      </w:r>
      <w:r>
        <w:rPr>
          <w:rFonts w:ascii="宋体" w:eastAsia="宋体" w:hAnsi="宋体"/>
          <w:sz w:val="24"/>
          <w:szCs w:val="24"/>
        </w:rPr>
        <w:t>360全景信息</w:t>
      </w:r>
      <w:r>
        <w:rPr>
          <w:rFonts w:ascii="宋体" w:eastAsia="宋体" w:hAnsi="宋体" w:hint="eastAsia"/>
          <w:sz w:val="24"/>
          <w:szCs w:val="24"/>
        </w:rPr>
        <w:t>、一体化自助机、手持终端等各类信息。</w:t>
      </w:r>
    </w:p>
    <w:p w14:paraId="079EF583" w14:textId="77777777" w:rsidR="00E37A40" w:rsidRDefault="00E37A40" w:rsidP="00E37A40">
      <w:pPr>
        <w:pStyle w:val="afff3"/>
        <w:numPr>
          <w:ilvl w:val="0"/>
          <w:numId w:val="40"/>
        </w:numPr>
        <w:ind w:firstLineChars="0"/>
        <w:rPr>
          <w:rFonts w:ascii="宋体" w:eastAsia="宋体" w:hAnsi="宋体"/>
          <w:sz w:val="24"/>
          <w:szCs w:val="24"/>
        </w:rPr>
      </w:pPr>
      <w:r>
        <w:rPr>
          <w:rFonts w:ascii="宋体" w:eastAsia="宋体" w:hAnsi="宋体" w:hint="eastAsia"/>
          <w:sz w:val="24"/>
          <w:szCs w:val="24"/>
        </w:rPr>
        <w:t>电信运营商用户标签数据，如基础画像标签、兴趣标签、上网行为标签、位置标签等。</w:t>
      </w:r>
    </w:p>
    <w:p w14:paraId="783D5769" w14:textId="77777777" w:rsidR="00E37A40" w:rsidRPr="0001328D" w:rsidRDefault="00E37A40" w:rsidP="00E37A40">
      <w:pPr>
        <w:rPr>
          <w:rFonts w:ascii="宋体" w:eastAsia="宋体" w:hAnsi="宋体"/>
          <w:sz w:val="24"/>
          <w:szCs w:val="24"/>
        </w:rPr>
      </w:pPr>
      <w:r>
        <w:rPr>
          <w:rFonts w:ascii="宋体" w:eastAsia="宋体" w:hAnsi="宋体" w:hint="eastAsia"/>
          <w:sz w:val="24"/>
          <w:szCs w:val="24"/>
        </w:rPr>
        <w:t>三、</w:t>
      </w:r>
      <w:r w:rsidRPr="0001328D">
        <w:rPr>
          <w:rFonts w:ascii="宋体" w:eastAsia="宋体" w:hAnsi="宋体"/>
          <w:sz w:val="24"/>
          <w:szCs w:val="24"/>
        </w:rPr>
        <w:t>互联网数据：</w:t>
      </w:r>
    </w:p>
    <w:p w14:paraId="644F5985" w14:textId="77777777" w:rsidR="00E37A40" w:rsidRPr="0001328D" w:rsidRDefault="00E37A40" w:rsidP="00E37A40">
      <w:pPr>
        <w:pStyle w:val="afff3"/>
        <w:numPr>
          <w:ilvl w:val="0"/>
          <w:numId w:val="41"/>
        </w:numPr>
        <w:ind w:firstLineChars="0"/>
        <w:rPr>
          <w:rFonts w:ascii="宋体" w:eastAsia="宋体" w:hAnsi="宋体"/>
          <w:sz w:val="24"/>
          <w:szCs w:val="24"/>
        </w:rPr>
      </w:pPr>
      <w:r w:rsidRPr="0001328D">
        <w:rPr>
          <w:rFonts w:ascii="宋体" w:eastAsia="宋体" w:hAnsi="宋体"/>
          <w:sz w:val="24"/>
          <w:szCs w:val="24"/>
        </w:rPr>
        <w:t>主要包括互联网上的社交数据、交易数据、信息发布数据等。</w:t>
      </w:r>
    </w:p>
    <w:p w14:paraId="532A1F41" w14:textId="77777777" w:rsidR="00E37A40" w:rsidRDefault="00E37A40" w:rsidP="00E37A40">
      <w:pPr>
        <w:pStyle w:val="afff3"/>
        <w:numPr>
          <w:ilvl w:val="0"/>
          <w:numId w:val="41"/>
        </w:numPr>
        <w:ind w:firstLineChars="0"/>
        <w:rPr>
          <w:rFonts w:ascii="宋体" w:eastAsia="宋体" w:hAnsi="宋体"/>
          <w:sz w:val="24"/>
          <w:szCs w:val="24"/>
        </w:rPr>
      </w:pPr>
      <w:r>
        <w:rPr>
          <w:rFonts w:ascii="宋体" w:eastAsia="宋体" w:hAnsi="宋体" w:hint="eastAsia"/>
          <w:sz w:val="24"/>
          <w:szCs w:val="24"/>
        </w:rPr>
        <w:t>基于爬虫抓取的各类信息数据。</w:t>
      </w:r>
    </w:p>
    <w:p w14:paraId="11FDD596" w14:textId="77777777" w:rsidR="00E37A40" w:rsidRDefault="00E37A40" w:rsidP="00E37A40">
      <w:pPr>
        <w:ind w:firstLine="420"/>
        <w:rPr>
          <w:rFonts w:ascii="宋体" w:eastAsia="宋体" w:hAnsi="宋体"/>
          <w:sz w:val="24"/>
          <w:szCs w:val="24"/>
        </w:rPr>
      </w:pPr>
      <w:r>
        <w:rPr>
          <w:rFonts w:ascii="宋体" w:eastAsia="宋体" w:hAnsi="宋体" w:hint="eastAsia"/>
          <w:sz w:val="24"/>
          <w:szCs w:val="24"/>
        </w:rPr>
        <w:t>数据源管理对各个服务系统的数据源进行管理，为数据的采集提供必要的信息，并和元数据信息进行关联，对于数据源上元数据的采集可以定制任务。数据源管理提供数据源的展现、新建、查询、编辑、删除功能。</w:t>
      </w:r>
    </w:p>
    <w:p w14:paraId="51F78E38" w14:textId="77777777" w:rsidR="00E37A40" w:rsidRPr="00784F20" w:rsidRDefault="00E37A40" w:rsidP="00E37A40">
      <w:pPr>
        <w:ind w:firstLine="480"/>
        <w:rPr>
          <w:rFonts w:ascii="宋体" w:eastAsia="宋体" w:hAnsi="宋体" w:cs="Times New Roman"/>
          <w:sz w:val="24"/>
          <w:szCs w:val="24"/>
        </w:rPr>
      </w:pPr>
      <w:r w:rsidRPr="00784F20">
        <w:rPr>
          <w:rFonts w:ascii="宋体" w:eastAsia="宋体" w:hAnsi="宋体" w:cs="Times New Roman"/>
          <w:sz w:val="24"/>
          <w:szCs w:val="24"/>
        </w:rPr>
        <w:t>(1)数据源信息</w:t>
      </w:r>
    </w:p>
    <w:p w14:paraId="2117D310"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针对面向游客邮轮旅游全生命周期信息、面向内部管理及区港联动各类信息，提供数据源信息的展示，包括数据源的基本信息和关联的元数据信息，数据源的基本信息包括数据源类型、网络协议、网络端口、服务器名称、服务器</w:t>
      </w:r>
      <w:r w:rsidRPr="00206B8B">
        <w:rPr>
          <w:rFonts w:ascii="宋体" w:eastAsia="宋体" w:hAnsi="宋体"/>
          <w:sz w:val="24"/>
          <w:szCs w:val="24"/>
        </w:rPr>
        <w:t>IP等；展现元数据的基本信息，并提供链接展现元数据具体信息。</w:t>
      </w:r>
    </w:p>
    <w:p w14:paraId="2A08C2B0" w14:textId="77777777" w:rsidR="00E37A40" w:rsidRPr="00784F20" w:rsidRDefault="00E37A40" w:rsidP="00E37A40">
      <w:pPr>
        <w:ind w:firstLine="480"/>
        <w:rPr>
          <w:rFonts w:ascii="宋体" w:eastAsia="宋体" w:hAnsi="宋体" w:cs="Times New Roman"/>
          <w:sz w:val="24"/>
          <w:szCs w:val="24"/>
        </w:rPr>
      </w:pPr>
      <w:r w:rsidRPr="00784F20">
        <w:rPr>
          <w:rFonts w:ascii="宋体" w:eastAsia="宋体" w:hAnsi="宋体" w:cs="Times New Roman"/>
          <w:sz w:val="24"/>
          <w:szCs w:val="24"/>
        </w:rPr>
        <w:t>(2)数据源查询</w:t>
      </w:r>
    </w:p>
    <w:p w14:paraId="2D21A46B"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针对面向游客邮轮旅游全生命周期信息、面向内部管理及区港联动各类信息，提供多选项关键字的模糊搜索功能。提供数据源的数据源类型、网络协议、网络端口、服务器名称、服务器</w:t>
      </w:r>
      <w:r w:rsidRPr="00206B8B">
        <w:rPr>
          <w:rFonts w:ascii="宋体" w:eastAsia="宋体" w:hAnsi="宋体"/>
          <w:sz w:val="24"/>
          <w:szCs w:val="24"/>
        </w:rPr>
        <w:t>IP等条件的搜索功能。</w:t>
      </w:r>
    </w:p>
    <w:p w14:paraId="7EAD6579" w14:textId="77777777" w:rsidR="00E37A40" w:rsidRPr="00784F20" w:rsidRDefault="00E37A40" w:rsidP="00E37A40">
      <w:pPr>
        <w:ind w:firstLine="480"/>
        <w:rPr>
          <w:rFonts w:ascii="宋体" w:eastAsia="宋体" w:hAnsi="宋体" w:cs="Times New Roman"/>
          <w:sz w:val="24"/>
          <w:szCs w:val="24"/>
        </w:rPr>
      </w:pPr>
      <w:r w:rsidRPr="00784F20">
        <w:rPr>
          <w:rFonts w:ascii="宋体" w:eastAsia="宋体" w:hAnsi="宋体" w:cs="Times New Roman"/>
          <w:sz w:val="24"/>
          <w:szCs w:val="24"/>
        </w:rPr>
        <w:t>(3)数据源</w:t>
      </w:r>
      <w:r>
        <w:rPr>
          <w:rFonts w:ascii="宋体" w:eastAsia="宋体" w:hAnsi="宋体" w:cs="Times New Roman" w:hint="eastAsia"/>
          <w:sz w:val="24"/>
          <w:szCs w:val="24"/>
        </w:rPr>
        <w:t>维护</w:t>
      </w:r>
    </w:p>
    <w:p w14:paraId="5D1AD388"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针对面向游客邮轮旅游全生命周期信息、面向内部管理及区港联动各类信息，新建数据源应包括数据源基本信息的录入，并可添加任务，包括数据源类型、网</w:t>
      </w:r>
      <w:r w:rsidRPr="00206B8B">
        <w:rPr>
          <w:rFonts w:ascii="宋体" w:eastAsia="宋体" w:hAnsi="宋体" w:hint="eastAsia"/>
          <w:sz w:val="24"/>
          <w:szCs w:val="24"/>
        </w:rPr>
        <w:lastRenderedPageBreak/>
        <w:t>络协议、网络端口、服务器名称、服务器</w:t>
      </w:r>
      <w:r w:rsidRPr="00206B8B">
        <w:rPr>
          <w:rFonts w:ascii="宋体" w:eastAsia="宋体" w:hAnsi="宋体"/>
          <w:sz w:val="24"/>
          <w:szCs w:val="24"/>
        </w:rPr>
        <w:t>IP等，并且新建时进行心跳检测，确保数据源的存在以及运行良好。</w:t>
      </w:r>
    </w:p>
    <w:p w14:paraId="6931FCEB" w14:textId="77777777" w:rsidR="00E37A40" w:rsidRPr="002F58C3" w:rsidRDefault="00E37A40" w:rsidP="00E37A40">
      <w:pPr>
        <w:pStyle w:val="8"/>
        <w:ind w:left="0" w:firstLine="0"/>
        <w:rPr>
          <w:rFonts w:ascii="宋体" w:eastAsia="宋体" w:hAnsi="宋体"/>
          <w:sz w:val="24"/>
        </w:rPr>
      </w:pPr>
      <w:r w:rsidRPr="002F58C3">
        <w:rPr>
          <w:rFonts w:ascii="宋体" w:eastAsia="宋体" w:hAnsi="宋体" w:hint="eastAsia"/>
          <w:sz w:val="24"/>
        </w:rPr>
        <w:t>数据采集</w:t>
      </w:r>
    </w:p>
    <w:p w14:paraId="3DC0AE85"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国际邮轮产业上海数据中心目前数据主要来源于本期拟建的游客服务平台、口岸协同平台、票务平台、港口运营管理平台中各个应用系统。在本次建设中将对上述各个系统的数据规划数据采集功能，实现数据源管理、数据采集计划任务管理，从其他平台抽取各类数据，汇聚处理。其中的数据源管理，需要实现数据源的查看、新建、修改和删除等操作，和对数据源配置信息管理。计划任务管理功能支持不同的数据采集策略，包括周期性的数据采集，或者根据特定的预定义时间表的数据采集</w:t>
      </w:r>
      <w:r w:rsidRPr="00206B8B">
        <w:rPr>
          <w:rFonts w:ascii="宋体" w:eastAsia="宋体" w:hAnsi="宋体"/>
          <w:sz w:val="24"/>
          <w:szCs w:val="24"/>
        </w:rPr>
        <w:t>,或者使用事件管理器执行工作流进行数据采集，或响应突发事件的触发器执行数据采集。主要实现包括以下系统的数据采集</w:t>
      </w:r>
      <w:r w:rsidRPr="00206B8B">
        <w:rPr>
          <w:rFonts w:ascii="宋体" w:eastAsia="宋体" w:hAnsi="宋体" w:hint="eastAsia"/>
          <w:sz w:val="24"/>
          <w:szCs w:val="24"/>
        </w:rPr>
        <w:t>：</w:t>
      </w:r>
    </w:p>
    <w:p w14:paraId="23F3F46B"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单一口岸数据协同系统</w:t>
      </w:r>
    </w:p>
    <w:p w14:paraId="60F46704"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游客离港系统</w:t>
      </w:r>
    </w:p>
    <w:p w14:paraId="1B20DC7F"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海关协同</w:t>
      </w:r>
      <w:r>
        <w:rPr>
          <w:rFonts w:ascii="宋体" w:eastAsia="宋体" w:hAnsi="宋体" w:cs="Times New Roman" w:hint="eastAsia"/>
          <w:sz w:val="24"/>
          <w:szCs w:val="24"/>
        </w:rPr>
        <w:t>系统</w:t>
      </w:r>
      <w:r w:rsidRPr="00BE5142">
        <w:rPr>
          <w:rFonts w:ascii="宋体" w:eastAsia="宋体" w:hAnsi="宋体" w:cs="Times New Roman" w:hint="eastAsia"/>
          <w:sz w:val="24"/>
          <w:szCs w:val="24"/>
        </w:rPr>
        <w:t>（海关旅检辅助应用系统）</w:t>
      </w:r>
    </w:p>
    <w:p w14:paraId="56B7B805"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公安协同系统</w:t>
      </w:r>
    </w:p>
    <w:p w14:paraId="611B8762"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泊位预定系统</w:t>
      </w:r>
    </w:p>
    <w:p w14:paraId="7825A632"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船供管理系统</w:t>
      </w:r>
    </w:p>
    <w:p w14:paraId="5765C612"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综合可视化系统</w:t>
      </w:r>
    </w:p>
    <w:p w14:paraId="766C8EC1"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信息发布系统</w:t>
      </w:r>
    </w:p>
    <w:p w14:paraId="3DAD89BC"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应急预案系统</w:t>
      </w:r>
    </w:p>
    <w:p w14:paraId="4589C272"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船讯服务集成</w:t>
      </w:r>
    </w:p>
    <w:p w14:paraId="50F55E63"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lastRenderedPageBreak/>
        <w:t>港区作业管理系统</w:t>
      </w:r>
    </w:p>
    <w:p w14:paraId="7032E709"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港区安全管理系统</w:t>
      </w:r>
    </w:p>
    <w:p w14:paraId="6BD633C3"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港区设备管理系统</w:t>
      </w:r>
    </w:p>
    <w:p w14:paraId="138CA479"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爱邮轮服务系统</w:t>
      </w:r>
    </w:p>
    <w:p w14:paraId="158E6756"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Pr>
          <w:rFonts w:ascii="宋体" w:eastAsia="宋体" w:hAnsi="宋体" w:cs="Times New Roman" w:hint="eastAsia"/>
          <w:sz w:val="24"/>
          <w:szCs w:val="24"/>
        </w:rPr>
        <w:t>爱邮轮后台</w:t>
      </w:r>
      <w:r w:rsidRPr="00BE5142">
        <w:rPr>
          <w:rFonts w:ascii="宋体" w:eastAsia="宋体" w:hAnsi="宋体" w:cs="Times New Roman" w:hint="eastAsia"/>
          <w:sz w:val="24"/>
          <w:szCs w:val="24"/>
        </w:rPr>
        <w:t>系统</w:t>
      </w:r>
    </w:p>
    <w:p w14:paraId="131F1C9F"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爱邮轮接口系统</w:t>
      </w:r>
    </w:p>
    <w:p w14:paraId="2B99B317"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渠道管理系统</w:t>
      </w:r>
    </w:p>
    <w:p w14:paraId="42783D17"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交易管理系统</w:t>
      </w:r>
    </w:p>
    <w:p w14:paraId="19CC7CFD"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销售服务系统</w:t>
      </w:r>
    </w:p>
    <w:p w14:paraId="54E3C363" w14:textId="77777777" w:rsidR="00E37A40" w:rsidRPr="00BE5142" w:rsidRDefault="00E37A40" w:rsidP="00E37A40">
      <w:pPr>
        <w:pStyle w:val="afff3"/>
        <w:numPr>
          <w:ilvl w:val="0"/>
          <w:numId w:val="16"/>
        </w:numPr>
        <w:ind w:firstLineChars="0"/>
        <w:rPr>
          <w:rFonts w:ascii="宋体" w:eastAsia="宋体" w:hAnsi="宋体" w:cs="Times New Roman"/>
          <w:sz w:val="24"/>
          <w:szCs w:val="24"/>
        </w:rPr>
      </w:pPr>
      <w:r w:rsidRPr="00BE5142">
        <w:rPr>
          <w:rFonts w:ascii="宋体" w:eastAsia="宋体" w:hAnsi="宋体" w:cs="Times New Roman" w:hint="eastAsia"/>
          <w:sz w:val="24"/>
          <w:szCs w:val="24"/>
        </w:rPr>
        <w:t>票务接口系统</w:t>
      </w:r>
    </w:p>
    <w:p w14:paraId="40CB7FC3" w14:textId="77777777" w:rsidR="00E37A40" w:rsidRPr="002D76D1" w:rsidRDefault="00E37A40" w:rsidP="00E37A40">
      <w:pPr>
        <w:pStyle w:val="8"/>
        <w:ind w:left="0" w:firstLine="0"/>
        <w:rPr>
          <w:rFonts w:ascii="宋体" w:eastAsia="宋体" w:hAnsi="宋体"/>
          <w:sz w:val="24"/>
        </w:rPr>
      </w:pPr>
      <w:r w:rsidRPr="002D76D1">
        <w:rPr>
          <w:rFonts w:ascii="宋体" w:eastAsia="宋体" w:hAnsi="宋体" w:hint="eastAsia"/>
          <w:sz w:val="24"/>
        </w:rPr>
        <w:t>数据清洗</w:t>
      </w:r>
    </w:p>
    <w:p w14:paraId="59F12AAA"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数据清洗是数据质量、数据应用重要一环，智慧邮轮港信息化项目涉及系统多，业务杂，数据模型多样，每天每刻都在产生大量数据，如游客服务数据，游客订单数据，游客值船数据，游客安检、登船数据、港区日常运营数据、港区设备运行状态数据等对数据清洗过虑，</w:t>
      </w:r>
      <w:r w:rsidRPr="00206B8B">
        <w:rPr>
          <w:rFonts w:ascii="宋体" w:eastAsia="宋体" w:hAnsi="宋体"/>
          <w:sz w:val="24"/>
          <w:szCs w:val="24"/>
        </w:rPr>
        <w:t>检测和去除数据集中的</w:t>
      </w:r>
      <w:r w:rsidRPr="00206B8B">
        <w:rPr>
          <w:rFonts w:ascii="宋体" w:eastAsia="宋体" w:hAnsi="宋体" w:hint="eastAsia"/>
          <w:sz w:val="24"/>
          <w:szCs w:val="24"/>
        </w:rPr>
        <w:t>错误</w:t>
      </w:r>
      <w:r w:rsidRPr="00206B8B">
        <w:rPr>
          <w:rFonts w:ascii="宋体" w:eastAsia="宋体" w:hAnsi="宋体"/>
          <w:sz w:val="24"/>
          <w:szCs w:val="24"/>
        </w:rPr>
        <w:t>数据和无关数据，处理遗漏数据，去除空白数据域。</w:t>
      </w:r>
    </w:p>
    <w:p w14:paraId="13FE98E6"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国际邮轮产业上海数据中心数据清洗采用两步策略开展：</w:t>
      </w:r>
    </w:p>
    <w:p w14:paraId="293C5A91"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第一步：根据邮轮港业务规则，预先定义好港区各类数据清洗算法，由计算机自动执行算法，对数据集进行清洗，然后产生清洗报告。</w:t>
      </w:r>
    </w:p>
    <w:p w14:paraId="0B6B2A32"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第二步：根据清洗报告，在邮轮业务专家的指导下，收集分析游客数据、邮轮数据、港口运营数据，除明显的边缘数据和重复记录，填补缺值数据等清洗动</w:t>
      </w:r>
      <w:r w:rsidRPr="00206B8B">
        <w:rPr>
          <w:rFonts w:ascii="宋体" w:eastAsia="宋体" w:hAnsi="宋体" w:hint="eastAsia"/>
          <w:sz w:val="24"/>
          <w:szCs w:val="24"/>
        </w:rPr>
        <w:lastRenderedPageBreak/>
        <w:t>作。</w:t>
      </w:r>
    </w:p>
    <w:p w14:paraId="293E7883" w14:textId="77777777" w:rsidR="00E37A40" w:rsidRPr="00617730" w:rsidRDefault="00E37A40" w:rsidP="00E37A40">
      <w:pPr>
        <w:ind w:firstLine="420"/>
        <w:rPr>
          <w:rFonts w:ascii="宋体" w:eastAsia="宋体" w:hAnsi="宋体" w:cs="Times New Roman"/>
          <w:sz w:val="24"/>
          <w:szCs w:val="24"/>
        </w:rPr>
      </w:pPr>
      <w:r w:rsidRPr="00206B8B">
        <w:rPr>
          <w:rFonts w:ascii="宋体" w:eastAsia="宋体" w:hAnsi="宋体" w:hint="eastAsia"/>
          <w:sz w:val="24"/>
          <w:szCs w:val="24"/>
        </w:rPr>
        <w:t>清洗后，形成智慧邮轮港基础单元数据，用于数据挖掘和分析。</w:t>
      </w:r>
    </w:p>
    <w:p w14:paraId="5CA203D8" w14:textId="77777777" w:rsidR="00E37A40" w:rsidRDefault="00E37A40" w:rsidP="00E37A40">
      <w:pPr>
        <w:pStyle w:val="8"/>
        <w:ind w:left="0" w:firstLine="0"/>
        <w:rPr>
          <w:rFonts w:ascii="宋体" w:eastAsia="宋体" w:hAnsi="宋体"/>
          <w:sz w:val="24"/>
        </w:rPr>
      </w:pPr>
      <w:r>
        <w:rPr>
          <w:rFonts w:ascii="宋体" w:eastAsia="宋体" w:hAnsi="宋体" w:hint="eastAsia"/>
          <w:sz w:val="24"/>
        </w:rPr>
        <w:t>异构</w:t>
      </w:r>
      <w:r w:rsidRPr="002D76D1">
        <w:rPr>
          <w:rFonts w:ascii="宋体" w:eastAsia="宋体" w:hAnsi="宋体" w:hint="eastAsia"/>
          <w:sz w:val="24"/>
        </w:rPr>
        <w:t>数据交换</w:t>
      </w:r>
    </w:p>
    <w:p w14:paraId="4E7A4F88"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不同平台不同业务系统存储数据的方式各不相同。平台需要提供灵活多样的系统接入和数据采集方式，支持多平台、复杂异构系统接入和数据采集的需要。</w:t>
      </w:r>
    </w:p>
    <w:p w14:paraId="4549FAFC"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数据交换服务采用异构系统接入和数据采集处理方式，能够适配项目建设中诸多系统，数据信息内容、格式、存储方式等方面的差异（如不同数据库；不同库、表和字段定义方式；文件等），有效减少平台建设开发的工作量，提高平台建设实施效率。</w:t>
      </w:r>
    </w:p>
    <w:p w14:paraId="422E6293" w14:textId="77777777" w:rsidR="00E37A40" w:rsidRPr="00061E10" w:rsidRDefault="00E37A40" w:rsidP="00E37A40">
      <w:pPr>
        <w:ind w:firstLine="420"/>
        <w:rPr>
          <w:rFonts w:ascii="宋体" w:eastAsia="宋体" w:hAnsi="宋体"/>
          <w:sz w:val="24"/>
          <w:szCs w:val="24"/>
        </w:rPr>
      </w:pPr>
      <w:r w:rsidRPr="00061E10">
        <w:rPr>
          <w:rFonts w:ascii="宋体" w:eastAsia="宋体" w:hAnsi="宋体" w:hint="eastAsia"/>
          <w:sz w:val="24"/>
          <w:szCs w:val="24"/>
        </w:rPr>
        <w:t xml:space="preserve">提供对各种数据库系统的访问能力，以实现异构数据库的互联。 </w:t>
      </w:r>
    </w:p>
    <w:p w14:paraId="088870C1" w14:textId="77777777" w:rsidR="00E37A40" w:rsidRPr="00061E10" w:rsidRDefault="00E37A40" w:rsidP="00E37A40">
      <w:pPr>
        <w:ind w:firstLine="420"/>
        <w:rPr>
          <w:rFonts w:ascii="宋体" w:eastAsia="宋体" w:hAnsi="宋体"/>
          <w:sz w:val="24"/>
          <w:szCs w:val="24"/>
        </w:rPr>
      </w:pPr>
      <w:r w:rsidRPr="00061E10">
        <w:rPr>
          <w:rFonts w:ascii="宋体" w:eastAsia="宋体" w:hAnsi="宋体" w:hint="eastAsia"/>
          <w:sz w:val="24"/>
          <w:szCs w:val="24"/>
        </w:rPr>
        <w:t xml:space="preserve">提供数据的过滤、填充功能，以实现抽取来源于各种系统的数据内容能够满足数据中心的要求。 </w:t>
      </w:r>
    </w:p>
    <w:p w14:paraId="755A5D4C" w14:textId="77777777" w:rsidR="00E37A40" w:rsidRPr="00FF028B" w:rsidRDefault="00E37A40" w:rsidP="00E37A40">
      <w:pPr>
        <w:ind w:firstLine="420"/>
        <w:rPr>
          <w:rFonts w:ascii="宋体" w:eastAsia="宋体" w:hAnsi="宋体"/>
          <w:sz w:val="24"/>
          <w:szCs w:val="24"/>
        </w:rPr>
      </w:pPr>
      <w:r w:rsidRPr="00061E10">
        <w:rPr>
          <w:rFonts w:ascii="宋体" w:eastAsia="宋体" w:hAnsi="宋体" w:hint="eastAsia"/>
          <w:sz w:val="24"/>
          <w:szCs w:val="24"/>
        </w:rPr>
        <w:t>提供数据库同步机制，以实现将各业务数据交换平台的中心数据库中的数据自动同步到数据中心的数据库中。</w:t>
      </w:r>
    </w:p>
    <w:p w14:paraId="26BA2DDD" w14:textId="77777777" w:rsidR="00E37A40" w:rsidRPr="00FA7DDA" w:rsidRDefault="00E37A40" w:rsidP="00E37A40">
      <w:pPr>
        <w:pStyle w:val="8"/>
        <w:ind w:left="0" w:firstLine="0"/>
        <w:rPr>
          <w:rFonts w:ascii="宋体" w:eastAsia="宋体" w:hAnsi="宋体"/>
          <w:sz w:val="24"/>
        </w:rPr>
      </w:pPr>
      <w:r>
        <w:rPr>
          <w:rFonts w:ascii="宋体" w:eastAsia="宋体" w:hAnsi="宋体" w:hint="eastAsia"/>
          <w:sz w:val="24"/>
        </w:rPr>
        <w:t>数据格式转换</w:t>
      </w:r>
    </w:p>
    <w:p w14:paraId="4F7E3780" w14:textId="77777777" w:rsidR="00E37A40" w:rsidRPr="00FF028B" w:rsidRDefault="00E37A40" w:rsidP="00E37A40">
      <w:pPr>
        <w:ind w:firstLine="420"/>
        <w:rPr>
          <w:rFonts w:ascii="宋体" w:eastAsia="宋体" w:hAnsi="宋体"/>
          <w:sz w:val="24"/>
          <w:szCs w:val="24"/>
        </w:rPr>
      </w:pPr>
      <w:r w:rsidRPr="004140BE">
        <w:rPr>
          <w:rFonts w:ascii="宋体" w:eastAsia="宋体" w:hAnsi="宋体" w:hint="eastAsia"/>
          <w:sz w:val="24"/>
          <w:szCs w:val="24"/>
        </w:rPr>
        <w:t>数据交换提供数据整合所需的各种接口协议和数据格式支持，支持按照预定义的数据采集策略，根据设定的规则和条件，按需从各类数据源采集数据。</w:t>
      </w:r>
      <w:r>
        <w:rPr>
          <w:rFonts w:ascii="宋体" w:eastAsia="宋体" w:hAnsi="宋体" w:hint="eastAsia"/>
          <w:sz w:val="24"/>
          <w:szCs w:val="24"/>
        </w:rPr>
        <w:t>保证各种格式的数据均能够按</w:t>
      </w:r>
      <w:r w:rsidRPr="00061E10">
        <w:rPr>
          <w:rFonts w:ascii="宋体" w:eastAsia="宋体" w:hAnsi="宋体" w:hint="eastAsia"/>
          <w:sz w:val="24"/>
          <w:szCs w:val="24"/>
        </w:rPr>
        <w:t xml:space="preserve">数据中心的规范格式存入数据库系统。 </w:t>
      </w:r>
      <w:r w:rsidRPr="004140BE">
        <w:rPr>
          <w:rFonts w:ascii="宋体" w:eastAsia="宋体" w:hAnsi="宋体" w:hint="eastAsia"/>
          <w:sz w:val="24"/>
          <w:szCs w:val="24"/>
        </w:rPr>
        <w:t>数据经格式转换、数据校验后等数据质量检查后写入数据存储库中。</w:t>
      </w:r>
    </w:p>
    <w:p w14:paraId="3823F687" w14:textId="77777777" w:rsidR="00E37A40" w:rsidRPr="002D76D1" w:rsidRDefault="00E37A40" w:rsidP="00E37A40">
      <w:pPr>
        <w:pStyle w:val="8"/>
        <w:ind w:left="0" w:firstLine="0"/>
        <w:rPr>
          <w:rFonts w:ascii="宋体" w:eastAsia="宋体" w:hAnsi="宋体"/>
          <w:sz w:val="24"/>
        </w:rPr>
      </w:pPr>
      <w:r w:rsidRPr="002D76D1">
        <w:rPr>
          <w:rFonts w:ascii="宋体" w:eastAsia="宋体" w:hAnsi="宋体" w:hint="eastAsia"/>
          <w:sz w:val="24"/>
        </w:rPr>
        <w:t>数据标准管理</w:t>
      </w:r>
    </w:p>
    <w:p w14:paraId="56B56864"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智慧邮轮港信息化建设应该是一个持续发展、面向政府、游客、产业的多元</w:t>
      </w:r>
      <w:r w:rsidRPr="00206B8B">
        <w:rPr>
          <w:rFonts w:ascii="宋体" w:eastAsia="宋体" w:hAnsi="宋体" w:hint="eastAsia"/>
          <w:sz w:val="24"/>
          <w:szCs w:val="24"/>
        </w:rPr>
        <w:lastRenderedPageBreak/>
        <w:t>化开发的体系，因此从整体架构出发需建立一套严格的数据标准、统一规范数据模型、集中管理，做好数据标准架构、标准形式、使用标准，形成标准资产。建立数据标准，有利于后续各个系统协同实施，大量节约系统间开发成本和沟通成本；有利于保障项目实施工期按计划实施；同时数据挖掘分析之前，制定数据标准，规范元数据管理，通过数据标准化方案，对不同来源数据进行查找、检索和比对数据对象及其含义、特征和使用情况等方面的信息，帮助邮轮港将数据进行数据分类编码，落实信息化建设的“统一标准”原则，从根本上解决“信息孤岛”问题，为后续的邮轮信息化系统建设提供标准。</w:t>
      </w:r>
    </w:p>
    <w:p w14:paraId="0872ABE2" w14:textId="77777777" w:rsidR="00E37A40" w:rsidRPr="002D76D1" w:rsidRDefault="00E37A40" w:rsidP="00E37A40">
      <w:pPr>
        <w:pStyle w:val="8"/>
        <w:ind w:left="0" w:firstLine="0"/>
        <w:rPr>
          <w:rFonts w:ascii="宋体" w:eastAsia="宋体" w:hAnsi="宋体"/>
          <w:sz w:val="24"/>
        </w:rPr>
      </w:pPr>
      <w:r w:rsidRPr="002D76D1">
        <w:rPr>
          <w:rFonts w:ascii="宋体" w:eastAsia="宋体" w:hAnsi="宋体" w:hint="eastAsia"/>
          <w:sz w:val="24"/>
        </w:rPr>
        <w:t>数据质量管理</w:t>
      </w:r>
    </w:p>
    <w:p w14:paraId="3238B1A1"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针对面向游客邮轮旅游全生命周期信息、面向内部管理及区港联动各类信息，通过数据质量检核，暴露各系统数据质量问题，并提醒用户进行数据质量的改进。对不符合质量要求的数据进行清洗、筛选。质量规则包括规则名称、规则描述、规则标准（唯一、非空、字符大小等）。</w:t>
      </w:r>
    </w:p>
    <w:p w14:paraId="44032DA1" w14:textId="77777777" w:rsidR="00E37A40" w:rsidRPr="00BE0CC7" w:rsidRDefault="00E37A40" w:rsidP="00E37A40">
      <w:pPr>
        <w:pStyle w:val="afff3"/>
        <w:numPr>
          <w:ilvl w:val="0"/>
          <w:numId w:val="14"/>
        </w:numPr>
        <w:ind w:firstLineChars="0"/>
        <w:rPr>
          <w:rFonts w:ascii="宋体" w:eastAsia="宋体" w:hAnsi="宋体" w:cs="Times New Roman"/>
          <w:sz w:val="24"/>
          <w:szCs w:val="24"/>
        </w:rPr>
      </w:pPr>
      <w:r>
        <w:rPr>
          <w:rFonts w:ascii="宋体" w:eastAsia="宋体" w:hAnsi="宋体" w:cs="Times New Roman" w:hint="eastAsia"/>
          <w:sz w:val="24"/>
          <w:szCs w:val="24"/>
        </w:rPr>
        <w:t>数据</w:t>
      </w:r>
      <w:r w:rsidRPr="00BE0CC7">
        <w:rPr>
          <w:rFonts w:ascii="宋体" w:eastAsia="宋体" w:hAnsi="宋体" w:cs="Times New Roman" w:hint="eastAsia"/>
          <w:sz w:val="24"/>
          <w:szCs w:val="24"/>
        </w:rPr>
        <w:t>质量规则</w:t>
      </w:r>
      <w:r>
        <w:rPr>
          <w:rFonts w:ascii="宋体" w:eastAsia="宋体" w:hAnsi="宋体" w:cs="Times New Roman" w:hint="eastAsia"/>
          <w:sz w:val="24"/>
          <w:szCs w:val="24"/>
        </w:rPr>
        <w:t>管理</w:t>
      </w:r>
    </w:p>
    <w:p w14:paraId="48FA3F8C" w14:textId="77777777" w:rsidR="00E37A40" w:rsidRPr="00CC6344" w:rsidRDefault="00E37A40" w:rsidP="00E37A40">
      <w:pPr>
        <w:ind w:firstLine="480"/>
        <w:rPr>
          <w:rFonts w:ascii="宋体" w:eastAsia="宋体" w:hAnsi="宋体" w:cs="Times New Roman"/>
          <w:sz w:val="24"/>
          <w:szCs w:val="24"/>
        </w:rPr>
      </w:pPr>
      <w:r>
        <w:rPr>
          <w:rFonts w:ascii="宋体" w:eastAsia="宋体" w:hAnsi="宋体" w:cs="Times New Roman" w:hint="eastAsia"/>
          <w:sz w:val="24"/>
          <w:szCs w:val="24"/>
        </w:rPr>
        <w:t>制定</w:t>
      </w:r>
      <w:r w:rsidRPr="00CC6344">
        <w:rPr>
          <w:rFonts w:ascii="宋体" w:eastAsia="宋体" w:hAnsi="宋体" w:cs="Times New Roman" w:hint="eastAsia"/>
          <w:sz w:val="24"/>
          <w:szCs w:val="24"/>
        </w:rPr>
        <w:t>数据质量规则，录入规则的基本信息，包括规则名称、规则描述、规则标准。</w:t>
      </w:r>
    </w:p>
    <w:p w14:paraId="4364B154" w14:textId="77777777" w:rsidR="00E37A40" w:rsidRPr="00CC6344" w:rsidRDefault="00E37A40" w:rsidP="00E37A40">
      <w:pPr>
        <w:ind w:firstLine="480"/>
        <w:rPr>
          <w:rFonts w:ascii="宋体" w:eastAsia="宋体" w:hAnsi="宋体" w:cs="Times New Roman"/>
          <w:sz w:val="24"/>
          <w:szCs w:val="24"/>
        </w:rPr>
      </w:pPr>
      <w:r w:rsidRPr="00CC6344">
        <w:rPr>
          <w:rFonts w:ascii="宋体" w:eastAsia="宋体" w:hAnsi="宋体" w:cs="Times New Roman" w:hint="eastAsia"/>
          <w:sz w:val="24"/>
          <w:szCs w:val="24"/>
        </w:rPr>
        <w:t>提供多选项关键字的模糊搜索功能。提供质量规则的规则名称、规则描述、规则标准等条件的搜索功能，并可以查看绑定的元数据，进行页面的跳转，查看元数据的详细信息。</w:t>
      </w:r>
    </w:p>
    <w:p w14:paraId="08F3CAB2" w14:textId="77777777" w:rsidR="00E37A40" w:rsidRPr="00BE0CC7" w:rsidRDefault="00E37A40" w:rsidP="00E37A40">
      <w:pPr>
        <w:pStyle w:val="afff3"/>
        <w:numPr>
          <w:ilvl w:val="0"/>
          <w:numId w:val="14"/>
        </w:numPr>
        <w:ind w:firstLineChars="0"/>
        <w:rPr>
          <w:rFonts w:ascii="宋体" w:eastAsia="宋体" w:hAnsi="宋体" w:cs="Times New Roman"/>
          <w:sz w:val="24"/>
          <w:szCs w:val="24"/>
        </w:rPr>
      </w:pPr>
      <w:r w:rsidRPr="00BE0CC7">
        <w:rPr>
          <w:rFonts w:ascii="宋体" w:eastAsia="宋体" w:hAnsi="宋体" w:cs="Times New Roman"/>
          <w:sz w:val="24"/>
          <w:szCs w:val="24"/>
        </w:rPr>
        <w:t>数据</w:t>
      </w:r>
      <w:r>
        <w:rPr>
          <w:rFonts w:ascii="宋体" w:eastAsia="宋体" w:hAnsi="宋体" w:cs="Times New Roman" w:hint="eastAsia"/>
          <w:sz w:val="24"/>
          <w:szCs w:val="24"/>
        </w:rPr>
        <w:t>质量</w:t>
      </w:r>
      <w:r w:rsidRPr="00BE0CC7">
        <w:rPr>
          <w:rFonts w:ascii="宋体" w:eastAsia="宋体" w:hAnsi="宋体" w:cs="Times New Roman"/>
          <w:sz w:val="24"/>
          <w:szCs w:val="24"/>
        </w:rPr>
        <w:t>告警提示</w:t>
      </w:r>
    </w:p>
    <w:p w14:paraId="0BB3C6B7" w14:textId="77777777" w:rsidR="00E37A40" w:rsidRDefault="00E37A40" w:rsidP="00E37A40">
      <w:pPr>
        <w:ind w:firstLine="480"/>
        <w:rPr>
          <w:rFonts w:ascii="宋体" w:eastAsia="宋体" w:hAnsi="宋体" w:cs="Times New Roman"/>
          <w:sz w:val="24"/>
          <w:szCs w:val="24"/>
        </w:rPr>
      </w:pPr>
      <w:r w:rsidRPr="00CC6344">
        <w:rPr>
          <w:rFonts w:ascii="宋体" w:eastAsia="宋体" w:hAnsi="宋体" w:cs="Times New Roman" w:hint="eastAsia"/>
          <w:sz w:val="24"/>
          <w:szCs w:val="24"/>
        </w:rPr>
        <w:t>当数据采集出现大量的不符合数据质量标准的数据时，对该数据对应的服务</w:t>
      </w:r>
      <w:r w:rsidRPr="00CC6344">
        <w:rPr>
          <w:rFonts w:ascii="宋体" w:eastAsia="宋体" w:hAnsi="宋体" w:cs="Times New Roman" w:hint="eastAsia"/>
          <w:sz w:val="24"/>
          <w:szCs w:val="24"/>
        </w:rPr>
        <w:lastRenderedPageBreak/>
        <w:t>进行告警提示，通知维护人员进行排查，以保障数据和服务的安全性。</w:t>
      </w:r>
    </w:p>
    <w:p w14:paraId="0ADB08DD" w14:textId="77777777" w:rsidR="00E37A40" w:rsidRPr="00954C1D" w:rsidRDefault="00E37A40" w:rsidP="00E37A40">
      <w:pPr>
        <w:pStyle w:val="afff3"/>
        <w:numPr>
          <w:ilvl w:val="0"/>
          <w:numId w:val="14"/>
        </w:numPr>
        <w:ind w:firstLineChars="0"/>
        <w:rPr>
          <w:rFonts w:ascii="宋体" w:eastAsia="宋体" w:hAnsi="宋体" w:cs="Times New Roman"/>
          <w:sz w:val="24"/>
          <w:szCs w:val="24"/>
        </w:rPr>
      </w:pPr>
      <w:r w:rsidRPr="00BE0CC7">
        <w:rPr>
          <w:rFonts w:ascii="宋体" w:eastAsia="宋体" w:hAnsi="宋体" w:cs="Times New Roman"/>
          <w:sz w:val="24"/>
          <w:szCs w:val="24"/>
        </w:rPr>
        <w:t>数据</w:t>
      </w:r>
      <w:r>
        <w:rPr>
          <w:rFonts w:ascii="宋体" w:eastAsia="宋体" w:hAnsi="宋体" w:cs="Times New Roman" w:hint="eastAsia"/>
          <w:sz w:val="24"/>
          <w:szCs w:val="24"/>
        </w:rPr>
        <w:t>质量监控</w:t>
      </w:r>
    </w:p>
    <w:p w14:paraId="0FEFCA79"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监测从各个业务单位汇集的原始数据，通过自动</w:t>
      </w:r>
      <w:r w:rsidRPr="00954C1D">
        <w:rPr>
          <w:rFonts w:ascii="宋体" w:eastAsia="宋体" w:hAnsi="宋体" w:cs="Times New Roman"/>
          <w:sz w:val="24"/>
          <w:szCs w:val="24"/>
        </w:rPr>
        <w:t>/</w:t>
      </w:r>
      <w:r w:rsidRPr="00954C1D">
        <w:rPr>
          <w:rFonts w:ascii="宋体" w:eastAsia="宋体" w:hAnsi="宋体" w:cs="Times New Roman" w:hint="eastAsia"/>
          <w:sz w:val="24"/>
          <w:szCs w:val="24"/>
        </w:rPr>
        <w:t>手动方式发现原始库中存在的数据质量问题。</w:t>
      </w:r>
    </w:p>
    <w:p w14:paraId="7D3742AB"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系统提供唯一检查、非空检查、外键检查、代码检查、长度检查、值域检查、一致性检查、自定义检查等自动监测方式。</w:t>
      </w:r>
    </w:p>
    <w:p w14:paraId="4C059B99"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系统主要提供两个功能：</w:t>
      </w:r>
    </w:p>
    <w:p w14:paraId="0E2F11A1"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实体重复记录监测：列出所有表，对其中的重复记录进行比对去重。</w:t>
      </w:r>
    </w:p>
    <w:p w14:paraId="3EC4072F"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参照关系监测：参照数据字典，提供标参数、列参数、库参数等监测。</w:t>
      </w:r>
    </w:p>
    <w:p w14:paraId="01546AAC" w14:textId="77777777" w:rsidR="00E37A40" w:rsidRPr="00954C1D" w:rsidRDefault="00E37A40" w:rsidP="00E37A40">
      <w:pPr>
        <w:ind w:firstLine="480"/>
        <w:rPr>
          <w:rFonts w:ascii="宋体" w:eastAsia="宋体" w:hAnsi="宋体" w:cs="Times New Roman"/>
          <w:sz w:val="24"/>
          <w:szCs w:val="24"/>
        </w:rPr>
      </w:pPr>
      <w:r w:rsidRPr="00954C1D">
        <w:rPr>
          <w:rFonts w:ascii="宋体" w:eastAsia="宋体" w:hAnsi="宋体" w:cs="Times New Roman" w:hint="eastAsia"/>
          <w:sz w:val="24"/>
          <w:szCs w:val="24"/>
        </w:rPr>
        <w:t>该模块实现规则与参数模型、监测器（定时调用检查模型）之间的关联、还实现了方案和规则的管理功能，方便用户的维护。</w:t>
      </w:r>
    </w:p>
    <w:p w14:paraId="1E8CFEBC" w14:textId="77777777" w:rsidR="00E37A40" w:rsidRPr="00954C1D" w:rsidRDefault="00E37A40" w:rsidP="00E37A40">
      <w:pPr>
        <w:pStyle w:val="afff3"/>
        <w:numPr>
          <w:ilvl w:val="0"/>
          <w:numId w:val="14"/>
        </w:numPr>
        <w:ind w:firstLineChars="0"/>
        <w:rPr>
          <w:rFonts w:ascii="宋体" w:eastAsia="宋体" w:hAnsi="宋体" w:cs="Times New Roman"/>
          <w:sz w:val="24"/>
          <w:szCs w:val="24"/>
        </w:rPr>
      </w:pPr>
      <w:r w:rsidRPr="00BE0CC7">
        <w:rPr>
          <w:rFonts w:ascii="宋体" w:eastAsia="宋体" w:hAnsi="宋体" w:cs="Times New Roman"/>
          <w:sz w:val="24"/>
          <w:szCs w:val="24"/>
        </w:rPr>
        <w:t>数据</w:t>
      </w:r>
      <w:r>
        <w:rPr>
          <w:rFonts w:ascii="宋体" w:eastAsia="宋体" w:hAnsi="宋体" w:cs="Times New Roman" w:hint="eastAsia"/>
          <w:sz w:val="24"/>
          <w:szCs w:val="24"/>
        </w:rPr>
        <w:t>质量报告</w:t>
      </w:r>
    </w:p>
    <w:p w14:paraId="22153942" w14:textId="77777777" w:rsidR="00E37A40" w:rsidRPr="00682DBF" w:rsidRDefault="00E37A40" w:rsidP="00E37A40">
      <w:pPr>
        <w:ind w:firstLine="480"/>
        <w:rPr>
          <w:rFonts w:ascii="宋体" w:eastAsia="宋体" w:hAnsi="宋体" w:cs="Times New Roman"/>
          <w:sz w:val="24"/>
          <w:szCs w:val="24"/>
        </w:rPr>
      </w:pPr>
      <w:r w:rsidRPr="00682DBF">
        <w:rPr>
          <w:rFonts w:ascii="宋体" w:eastAsia="宋体" w:hAnsi="宋体" w:cs="Times New Roman" w:hint="eastAsia"/>
          <w:sz w:val="24"/>
          <w:szCs w:val="24"/>
        </w:rPr>
        <w:t>数据质量监控报告可以查看数据巡检任务的运行结果情况，比如被巡检数据源符合数据规则的数量，总的问题数据的数</w:t>
      </w:r>
      <w:r>
        <w:rPr>
          <w:rFonts w:ascii="宋体" w:eastAsia="宋体" w:hAnsi="宋体" w:cs="Times New Roman" w:hint="eastAsia"/>
          <w:sz w:val="24"/>
          <w:szCs w:val="24"/>
        </w:rPr>
        <w:t>量，记录时间等，根据问题数量找到原始数据核对，保证数据的准确性。</w:t>
      </w:r>
    </w:p>
    <w:p w14:paraId="2342587B" w14:textId="77777777" w:rsidR="00E37A40" w:rsidRDefault="00E37A40" w:rsidP="00E37A40">
      <w:pPr>
        <w:pStyle w:val="70"/>
        <w:ind w:left="0" w:firstLine="0"/>
        <w:rPr>
          <w:rFonts w:ascii="宋体" w:eastAsia="宋体" w:hAnsi="宋体"/>
          <w:b w:val="0"/>
          <w:bCs w:val="0"/>
          <w:sz w:val="24"/>
        </w:rPr>
      </w:pPr>
      <w:r>
        <w:rPr>
          <w:rFonts w:ascii="宋体" w:eastAsia="宋体" w:hAnsi="宋体" w:hint="eastAsia"/>
          <w:b w:val="0"/>
          <w:bCs w:val="0"/>
          <w:sz w:val="24"/>
        </w:rPr>
        <w:t>大数据PaaS能力层</w:t>
      </w:r>
    </w:p>
    <w:p w14:paraId="43492B0E" w14:textId="77777777" w:rsidR="00E37A40" w:rsidRPr="00411A19" w:rsidRDefault="00E37A40" w:rsidP="00E37A40">
      <w:pPr>
        <w:ind w:firstLine="420"/>
        <w:rPr>
          <w:rFonts w:ascii="宋体" w:eastAsia="宋体" w:hAnsi="宋体"/>
          <w:sz w:val="24"/>
          <w:szCs w:val="24"/>
        </w:rPr>
      </w:pPr>
      <w:r w:rsidRPr="00206B8B">
        <w:rPr>
          <w:rFonts w:ascii="宋体" w:eastAsia="宋体" w:hAnsi="宋体" w:hint="eastAsia"/>
          <w:sz w:val="24"/>
          <w:szCs w:val="24"/>
        </w:rPr>
        <w:t>随着港城业务更进一步发展，信息浏览、搜索、关系交互传递，对于实时性的要求进一步提升，而信息的交互和沟通正在从点对点往信息链甚至信息网的方向发展，这样必然带来数据在各个维度的交叉关联，数据爆炸已不可避免。</w:t>
      </w:r>
      <w:r>
        <w:rPr>
          <w:rFonts w:ascii="宋体" w:eastAsia="宋体" w:hAnsi="宋体" w:hint="eastAsia"/>
          <w:sz w:val="24"/>
          <w:szCs w:val="24"/>
        </w:rPr>
        <w:t>大数据PaaS能力层</w:t>
      </w:r>
      <w:r w:rsidRPr="00411A19">
        <w:rPr>
          <w:rFonts w:ascii="宋体" w:eastAsia="宋体" w:hAnsi="宋体" w:hint="eastAsia"/>
          <w:sz w:val="24"/>
          <w:szCs w:val="24"/>
        </w:rPr>
        <w:t>提供了大数据处理过程中所需用到的各类工具及服务，覆盖了大数据全生命周期管理的各个环节，实现数据全流程管理。</w:t>
      </w:r>
      <w:r>
        <w:rPr>
          <w:rFonts w:ascii="宋体" w:eastAsia="宋体" w:hAnsi="宋体" w:hint="eastAsia"/>
          <w:sz w:val="24"/>
          <w:szCs w:val="24"/>
        </w:rPr>
        <w:t>具备以下四大特性：</w:t>
      </w:r>
    </w:p>
    <w:p w14:paraId="69059B67" w14:textId="77777777" w:rsidR="00E37A40" w:rsidRPr="00411A19" w:rsidRDefault="00E37A40" w:rsidP="00E37A40">
      <w:pPr>
        <w:pStyle w:val="afff3"/>
        <w:numPr>
          <w:ilvl w:val="0"/>
          <w:numId w:val="42"/>
        </w:numPr>
        <w:ind w:firstLineChars="0"/>
        <w:rPr>
          <w:rFonts w:ascii="宋体" w:eastAsia="宋体" w:hAnsi="宋体"/>
          <w:bCs/>
          <w:sz w:val="24"/>
        </w:rPr>
      </w:pPr>
      <w:r w:rsidRPr="00411A19">
        <w:rPr>
          <w:rFonts w:ascii="宋体" w:eastAsia="宋体" w:hAnsi="宋体" w:hint="eastAsia"/>
          <w:b/>
          <w:bCs/>
          <w:sz w:val="24"/>
          <w:szCs w:val="24"/>
        </w:rPr>
        <w:lastRenderedPageBreak/>
        <w:t>高可靠，易扩展：</w:t>
      </w:r>
      <w:r w:rsidRPr="00411A19">
        <w:rPr>
          <w:rFonts w:ascii="宋体" w:eastAsia="宋体" w:hAnsi="宋体" w:hint="eastAsia"/>
          <w:bCs/>
          <w:sz w:val="24"/>
        </w:rPr>
        <w:t>PaaS层基于Hadoop分布式系统基础框架，同时结合Docker容器技术，为用户提供高可靠，易扩展的架构</w:t>
      </w:r>
    </w:p>
    <w:p w14:paraId="1727A260" w14:textId="77777777" w:rsidR="00E37A40" w:rsidRPr="00411A19" w:rsidRDefault="00E37A40" w:rsidP="00E37A40">
      <w:pPr>
        <w:pStyle w:val="afff3"/>
        <w:numPr>
          <w:ilvl w:val="0"/>
          <w:numId w:val="42"/>
        </w:numPr>
        <w:ind w:firstLineChars="0"/>
        <w:rPr>
          <w:rFonts w:ascii="宋体" w:eastAsia="宋体" w:hAnsi="宋体"/>
          <w:bCs/>
          <w:sz w:val="24"/>
        </w:rPr>
      </w:pPr>
      <w:r w:rsidRPr="00411A19">
        <w:rPr>
          <w:rFonts w:ascii="宋体" w:eastAsia="宋体" w:hAnsi="宋体" w:hint="eastAsia"/>
          <w:b/>
          <w:bCs/>
          <w:sz w:val="24"/>
          <w:szCs w:val="24"/>
        </w:rPr>
        <w:t>图形化界面：</w:t>
      </w:r>
      <w:r w:rsidRPr="00411A19">
        <w:rPr>
          <w:rFonts w:ascii="宋体" w:eastAsia="宋体" w:hAnsi="宋体" w:hint="eastAsia"/>
          <w:bCs/>
          <w:sz w:val="24"/>
        </w:rPr>
        <w:t>工具组件皆采用图形化界面，UI设计友好，可拖拽式操作，降低用户的使用门槛</w:t>
      </w:r>
    </w:p>
    <w:p w14:paraId="668CFC30" w14:textId="77777777" w:rsidR="00E37A40" w:rsidRPr="00411A19" w:rsidRDefault="00E37A40" w:rsidP="00E37A40">
      <w:pPr>
        <w:pStyle w:val="afff3"/>
        <w:numPr>
          <w:ilvl w:val="0"/>
          <w:numId w:val="42"/>
        </w:numPr>
        <w:ind w:firstLineChars="0"/>
        <w:rPr>
          <w:rFonts w:ascii="宋体" w:eastAsia="宋体" w:hAnsi="宋体"/>
          <w:bCs/>
          <w:sz w:val="24"/>
        </w:rPr>
      </w:pPr>
      <w:r w:rsidRPr="00411A19">
        <w:rPr>
          <w:rFonts w:ascii="宋体" w:eastAsia="宋体" w:hAnsi="宋体" w:hint="eastAsia"/>
          <w:b/>
          <w:bCs/>
          <w:sz w:val="24"/>
          <w:szCs w:val="24"/>
        </w:rPr>
        <w:t>数据安全保障：</w:t>
      </w:r>
      <w:r w:rsidRPr="00411A19">
        <w:rPr>
          <w:rFonts w:ascii="宋体" w:eastAsia="宋体" w:hAnsi="宋体" w:hint="eastAsia"/>
          <w:bCs/>
          <w:sz w:val="24"/>
        </w:rPr>
        <w:t>工具组件皆采用图形化界面，UI设计友好，可拖拽式操作，降低用户的使用门槛</w:t>
      </w:r>
    </w:p>
    <w:p w14:paraId="49B3A9EF" w14:textId="77777777" w:rsidR="00E37A40" w:rsidRPr="00411A19" w:rsidRDefault="00E37A40" w:rsidP="00E37A40">
      <w:pPr>
        <w:pStyle w:val="afff3"/>
        <w:numPr>
          <w:ilvl w:val="0"/>
          <w:numId w:val="42"/>
        </w:numPr>
        <w:ind w:firstLineChars="0"/>
        <w:rPr>
          <w:rFonts w:ascii="宋体" w:eastAsia="宋体" w:hAnsi="宋体"/>
          <w:bCs/>
          <w:sz w:val="24"/>
        </w:rPr>
      </w:pPr>
      <w:r w:rsidRPr="00411A19">
        <w:rPr>
          <w:rFonts w:ascii="宋体" w:eastAsia="宋体" w:hAnsi="宋体" w:hint="eastAsia"/>
          <w:b/>
          <w:bCs/>
          <w:sz w:val="24"/>
          <w:szCs w:val="24"/>
        </w:rPr>
        <w:t>微服务化部署：</w:t>
      </w:r>
      <w:r w:rsidRPr="00411A19">
        <w:rPr>
          <w:rFonts w:ascii="宋体" w:eastAsia="宋体" w:hAnsi="宋体" w:hint="eastAsia"/>
          <w:bCs/>
          <w:sz w:val="24"/>
        </w:rPr>
        <w:t>各个工具组件采用微服务化部署模式，可简单插拔，便于用户使用</w:t>
      </w:r>
    </w:p>
    <w:p w14:paraId="0C8B1044" w14:textId="77777777" w:rsidR="00E37A40" w:rsidRDefault="00E37A40" w:rsidP="00E37A40">
      <w:pPr>
        <w:pStyle w:val="8"/>
        <w:rPr>
          <w:rFonts w:ascii="宋体" w:eastAsia="宋体" w:hAnsi="宋体"/>
          <w:b/>
          <w:bCs/>
          <w:sz w:val="24"/>
        </w:rPr>
      </w:pPr>
      <w:r w:rsidRPr="005E61D9">
        <w:rPr>
          <w:rFonts w:ascii="宋体" w:eastAsia="宋体" w:hAnsi="宋体" w:hint="eastAsia"/>
          <w:b/>
          <w:bCs/>
          <w:sz w:val="24"/>
        </w:rPr>
        <w:t>数据</w:t>
      </w:r>
      <w:r>
        <w:rPr>
          <w:rFonts w:ascii="宋体" w:eastAsia="宋体" w:hAnsi="宋体" w:hint="eastAsia"/>
          <w:b/>
          <w:bCs/>
          <w:sz w:val="24"/>
        </w:rPr>
        <w:t>存储</w:t>
      </w:r>
    </w:p>
    <w:p w14:paraId="4DFBBD65" w14:textId="77777777" w:rsidR="00E37A40" w:rsidRPr="006211DD" w:rsidRDefault="00E37A40" w:rsidP="00E37A40">
      <w:pPr>
        <w:pStyle w:val="Cap"/>
        <w:spacing w:after="120"/>
        <w:ind w:left="0" w:firstLineChars="177" w:firstLine="425"/>
        <w:rPr>
          <w:rFonts w:ascii="宋体" w:hAnsi="宋体" w:cs="宋体"/>
          <w:bCs/>
          <w:color w:val="000000"/>
          <w:sz w:val="24"/>
          <w:lang w:val="fr-CA"/>
        </w:rPr>
      </w:pPr>
      <w:r w:rsidRPr="006211DD">
        <w:rPr>
          <w:rFonts w:ascii="宋体" w:hAnsi="宋体" w:cs="宋体" w:hint="eastAsia"/>
          <w:bCs/>
          <w:color w:val="000000"/>
          <w:sz w:val="24"/>
        </w:rPr>
        <w:t>平台将分布式文件存储作为平台最基础的存储架构，同时结合关系型数据库，内存数据库，实现分布式</w:t>
      </w:r>
      <w:r w:rsidRPr="006211DD">
        <w:rPr>
          <w:rFonts w:ascii="宋体" w:hAnsi="宋体" w:cs="宋体"/>
          <w:bCs/>
          <w:color w:val="000000"/>
          <w:sz w:val="24"/>
        </w:rPr>
        <w:t>内存数据库</w:t>
      </w:r>
      <w:r w:rsidRPr="006211DD">
        <w:rPr>
          <w:rFonts w:ascii="宋体" w:hAnsi="宋体" w:cs="宋体"/>
          <w:bCs/>
          <w:color w:val="000000"/>
          <w:sz w:val="24"/>
        </w:rPr>
        <w:t>+</w:t>
      </w:r>
      <w:r w:rsidRPr="006211DD">
        <w:rPr>
          <w:rFonts w:ascii="宋体" w:hAnsi="宋体" w:cs="宋体" w:hint="eastAsia"/>
          <w:bCs/>
          <w:color w:val="000000"/>
          <w:sz w:val="24"/>
        </w:rPr>
        <w:t>关系型</w:t>
      </w:r>
      <w:r w:rsidRPr="006211DD">
        <w:rPr>
          <w:rFonts w:ascii="宋体" w:hAnsi="宋体" w:cs="宋体"/>
          <w:bCs/>
          <w:color w:val="000000"/>
          <w:sz w:val="24"/>
        </w:rPr>
        <w:t>数据库</w:t>
      </w:r>
      <w:r w:rsidRPr="006211DD">
        <w:rPr>
          <w:rFonts w:ascii="宋体" w:hAnsi="宋体" w:cs="宋体"/>
          <w:bCs/>
          <w:color w:val="000000"/>
          <w:sz w:val="24"/>
        </w:rPr>
        <w:t>+HDFS</w:t>
      </w:r>
      <w:r w:rsidRPr="006211DD">
        <w:rPr>
          <w:rFonts w:ascii="宋体" w:hAnsi="宋体" w:cs="宋体"/>
          <w:bCs/>
          <w:color w:val="000000"/>
          <w:sz w:val="24"/>
        </w:rPr>
        <w:t>的混合</w:t>
      </w:r>
      <w:r w:rsidRPr="006211DD">
        <w:rPr>
          <w:rFonts w:ascii="宋体" w:hAnsi="宋体" w:cs="宋体" w:hint="eastAsia"/>
          <w:bCs/>
          <w:color w:val="000000"/>
          <w:sz w:val="24"/>
        </w:rPr>
        <w:t>分布式</w:t>
      </w:r>
      <w:r w:rsidRPr="006211DD">
        <w:rPr>
          <w:rFonts w:ascii="宋体" w:hAnsi="宋体" w:cs="宋体"/>
          <w:bCs/>
          <w:color w:val="000000"/>
          <w:sz w:val="24"/>
        </w:rPr>
        <w:t>存储</w:t>
      </w:r>
      <w:r w:rsidRPr="006211DD">
        <w:rPr>
          <w:rFonts w:ascii="宋体" w:hAnsi="宋体" w:cs="宋体" w:hint="eastAsia"/>
          <w:bCs/>
          <w:color w:val="000000"/>
          <w:sz w:val="24"/>
        </w:rPr>
        <w:t>框架</w:t>
      </w:r>
      <w:r w:rsidRPr="006211DD">
        <w:rPr>
          <w:rFonts w:ascii="宋体" w:hAnsi="宋体" w:cs="宋体"/>
          <w:bCs/>
          <w:color w:val="000000"/>
          <w:sz w:val="24"/>
        </w:rPr>
        <w:t>实现对</w:t>
      </w:r>
      <w:r w:rsidRPr="006211DD">
        <w:rPr>
          <w:rFonts w:ascii="宋体" w:hAnsi="宋体" w:cs="宋体" w:hint="eastAsia"/>
          <w:bCs/>
          <w:color w:val="000000"/>
          <w:sz w:val="24"/>
        </w:rPr>
        <w:t>结构化</w:t>
      </w:r>
      <w:r w:rsidRPr="006211DD">
        <w:rPr>
          <w:rFonts w:ascii="宋体" w:hAnsi="宋体" w:cs="宋体"/>
          <w:bCs/>
          <w:color w:val="000000"/>
          <w:sz w:val="24"/>
        </w:rPr>
        <w:t>数据、</w:t>
      </w:r>
      <w:r w:rsidRPr="006211DD">
        <w:rPr>
          <w:rFonts w:ascii="宋体" w:hAnsi="宋体" w:cs="宋体" w:hint="eastAsia"/>
          <w:bCs/>
          <w:color w:val="000000"/>
          <w:sz w:val="24"/>
        </w:rPr>
        <w:t>半结构化</w:t>
      </w:r>
      <w:r w:rsidRPr="006211DD">
        <w:rPr>
          <w:rFonts w:ascii="宋体" w:hAnsi="宋体" w:cs="宋体"/>
          <w:bCs/>
          <w:color w:val="000000"/>
          <w:sz w:val="24"/>
        </w:rPr>
        <w:t>数据以及</w:t>
      </w:r>
      <w:r w:rsidRPr="006211DD">
        <w:rPr>
          <w:rFonts w:ascii="宋体" w:hAnsi="宋体" w:cs="宋体" w:hint="eastAsia"/>
          <w:bCs/>
          <w:color w:val="000000"/>
          <w:sz w:val="24"/>
        </w:rPr>
        <w:t>非</w:t>
      </w:r>
      <w:r w:rsidRPr="006211DD">
        <w:rPr>
          <w:rFonts w:ascii="宋体" w:hAnsi="宋体" w:cs="宋体"/>
          <w:bCs/>
          <w:color w:val="000000"/>
          <w:sz w:val="24"/>
        </w:rPr>
        <w:t>结构化数据的</w:t>
      </w:r>
      <w:r w:rsidRPr="006211DD">
        <w:rPr>
          <w:rFonts w:ascii="宋体" w:hAnsi="宋体" w:cs="宋体" w:hint="eastAsia"/>
          <w:bCs/>
          <w:color w:val="000000"/>
          <w:sz w:val="24"/>
        </w:rPr>
        <w:t>存储</w:t>
      </w:r>
      <w:r w:rsidRPr="006211DD">
        <w:rPr>
          <w:rFonts w:ascii="宋体" w:hAnsi="宋体" w:cs="宋体"/>
          <w:bCs/>
          <w:color w:val="000000"/>
          <w:sz w:val="24"/>
        </w:rPr>
        <w:t>管理</w:t>
      </w:r>
      <w:r w:rsidRPr="006211DD">
        <w:rPr>
          <w:rFonts w:ascii="宋体" w:hAnsi="宋体" w:cs="宋体" w:hint="eastAsia"/>
          <w:bCs/>
          <w:color w:val="000000"/>
          <w:sz w:val="24"/>
          <w:lang w:val="fr-CA"/>
        </w:rPr>
        <w:t>，</w:t>
      </w:r>
      <w:r w:rsidRPr="006211DD">
        <w:rPr>
          <w:rFonts w:ascii="宋体" w:hAnsi="宋体" w:cs="宋体"/>
          <w:bCs/>
          <w:color w:val="000000"/>
          <w:sz w:val="24"/>
          <w:lang w:val="fr-CA"/>
        </w:rPr>
        <w:t>满足</w:t>
      </w:r>
      <w:r w:rsidRPr="006211DD">
        <w:rPr>
          <w:rFonts w:ascii="宋体" w:hAnsi="宋体" w:hint="eastAsia"/>
          <w:bCs/>
          <w:sz w:val="24"/>
        </w:rPr>
        <w:t>分布式分析和大数据挖掘的编程开发，</w:t>
      </w:r>
      <w:r w:rsidRPr="006211DD">
        <w:rPr>
          <w:rFonts w:ascii="宋体" w:hAnsi="宋体" w:cs="宋体" w:hint="eastAsia"/>
          <w:bCs/>
          <w:color w:val="000000"/>
          <w:sz w:val="24"/>
          <w:lang w:val="fr-CA"/>
        </w:rPr>
        <w:t>为不同的大数据使用场景及其应用，提供最优的数据服务：</w:t>
      </w:r>
    </w:p>
    <w:p w14:paraId="4D9DAA7A" w14:textId="77777777" w:rsidR="00E37A40" w:rsidRPr="006211DD" w:rsidRDefault="00E37A40" w:rsidP="00E37A40">
      <w:pPr>
        <w:pStyle w:val="12"/>
        <w:widowControl/>
        <w:numPr>
          <w:ilvl w:val="0"/>
          <w:numId w:val="43"/>
        </w:numPr>
        <w:ind w:leftChars="200" w:left="840" w:firstLineChars="0"/>
        <w:jc w:val="left"/>
        <w:rPr>
          <w:rFonts w:ascii="宋体" w:eastAsia="宋体" w:hAnsi="宋体" w:cs="宋体"/>
          <w:b/>
          <w:bCs/>
          <w:color w:val="000000"/>
          <w:sz w:val="24"/>
          <w:lang w:val="fr-CA"/>
        </w:rPr>
      </w:pPr>
      <w:r w:rsidRPr="006211DD">
        <w:rPr>
          <w:rFonts w:ascii="宋体" w:eastAsia="宋体" w:hAnsi="宋体" w:cs="宋体" w:hint="eastAsia"/>
          <w:b/>
          <w:bCs/>
          <w:color w:val="000000"/>
          <w:sz w:val="24"/>
          <w:lang w:val="fr-CA"/>
        </w:rPr>
        <w:t>分布式文件系统：HDFS、</w:t>
      </w:r>
      <w:proofErr w:type="spellStart"/>
      <w:r w:rsidRPr="006211DD">
        <w:rPr>
          <w:rFonts w:ascii="宋体" w:eastAsia="宋体" w:hAnsi="宋体" w:cs="宋体" w:hint="eastAsia"/>
          <w:b/>
          <w:bCs/>
          <w:color w:val="000000"/>
          <w:sz w:val="24"/>
          <w:lang w:val="fr-CA"/>
        </w:rPr>
        <w:t>Hive</w:t>
      </w:r>
      <w:proofErr w:type="spellEnd"/>
      <w:r w:rsidRPr="006211DD">
        <w:rPr>
          <w:rFonts w:ascii="宋体" w:eastAsia="宋体" w:hAnsi="宋体" w:cs="宋体" w:hint="eastAsia"/>
          <w:b/>
          <w:bCs/>
          <w:color w:val="000000"/>
          <w:sz w:val="24"/>
          <w:lang w:val="fr-CA"/>
        </w:rPr>
        <w:t>、</w:t>
      </w:r>
      <w:proofErr w:type="spellStart"/>
      <w:r w:rsidRPr="006211DD">
        <w:rPr>
          <w:rFonts w:ascii="宋体" w:eastAsia="宋体" w:hAnsi="宋体" w:cs="宋体" w:hint="eastAsia"/>
          <w:b/>
          <w:bCs/>
          <w:color w:val="000000"/>
          <w:sz w:val="24"/>
          <w:lang w:val="fr-CA"/>
        </w:rPr>
        <w:t>Hbase</w:t>
      </w:r>
      <w:proofErr w:type="spellEnd"/>
    </w:p>
    <w:p w14:paraId="34A1DB8B" w14:textId="77777777" w:rsidR="00E37A40" w:rsidRPr="006211DD" w:rsidRDefault="00E37A40" w:rsidP="00E37A40">
      <w:pPr>
        <w:pStyle w:val="12"/>
        <w:ind w:firstLine="480"/>
        <w:rPr>
          <w:rFonts w:ascii="宋体" w:eastAsia="宋体" w:hAnsi="宋体" w:cs="宋体"/>
          <w:b/>
          <w:bCs/>
          <w:color w:val="000000"/>
          <w:sz w:val="24"/>
          <w:lang w:val="fr-CA"/>
        </w:rPr>
      </w:pPr>
      <w:r w:rsidRPr="006211DD">
        <w:rPr>
          <w:rFonts w:ascii="宋体" w:eastAsia="宋体" w:hAnsi="宋体" w:cs="宋体" w:hint="eastAsia"/>
          <w:bCs/>
          <w:color w:val="000000"/>
          <w:sz w:val="24"/>
        </w:rPr>
        <w:t>提供强大且可靠的存储能力，可以存储海量</w:t>
      </w:r>
      <w:r w:rsidRPr="006211DD">
        <w:rPr>
          <w:rFonts w:ascii="宋体" w:eastAsia="宋体" w:hAnsi="宋体" w:cs="宋体"/>
          <w:bCs/>
          <w:color w:val="000000"/>
          <w:sz w:val="24"/>
        </w:rPr>
        <w:t>的</w:t>
      </w:r>
      <w:r w:rsidRPr="006211DD">
        <w:rPr>
          <w:rFonts w:ascii="宋体" w:eastAsia="宋体" w:hAnsi="宋体" w:cs="宋体" w:hint="eastAsia"/>
          <w:bCs/>
          <w:color w:val="000000"/>
          <w:sz w:val="24"/>
        </w:rPr>
        <w:t>非结构化原始数据文件，所以</w:t>
      </w:r>
      <w:r>
        <w:rPr>
          <w:rFonts w:ascii="宋体" w:eastAsia="宋体" w:hAnsi="宋体" w:cs="宋体" w:hint="eastAsia"/>
          <w:bCs/>
          <w:color w:val="000000"/>
          <w:sz w:val="24"/>
        </w:rPr>
        <w:t>邮轮港大</w:t>
      </w:r>
      <w:r w:rsidRPr="006211DD">
        <w:rPr>
          <w:rFonts w:ascii="宋体" w:eastAsia="宋体" w:hAnsi="宋体" w:cs="宋体" w:hint="eastAsia"/>
          <w:bCs/>
          <w:color w:val="000000"/>
          <w:sz w:val="24"/>
        </w:rPr>
        <w:t>数据中的，智能设备数据、数字设备数据、互联网数据，都将会纳入此平台存储管理。同时提供</w:t>
      </w:r>
      <w:r w:rsidRPr="006211DD">
        <w:rPr>
          <w:rFonts w:ascii="宋体" w:eastAsia="宋体" w:hAnsi="宋体" w:hint="eastAsia"/>
          <w:bCs/>
          <w:sz w:val="24"/>
        </w:rPr>
        <w:t>分布式分析和大数据挖掘的编程能力</w:t>
      </w:r>
      <w:r w:rsidRPr="006211DD">
        <w:rPr>
          <w:rFonts w:ascii="宋体" w:eastAsia="宋体" w:hAnsi="宋体"/>
          <w:bCs/>
          <w:sz w:val="24"/>
        </w:rPr>
        <w:t>，</w:t>
      </w:r>
      <w:r w:rsidRPr="006211DD">
        <w:rPr>
          <w:rFonts w:ascii="宋体" w:eastAsia="宋体" w:hAnsi="宋体" w:hint="eastAsia"/>
          <w:bCs/>
          <w:sz w:val="24"/>
        </w:rPr>
        <w:t>支撑各类</w:t>
      </w:r>
      <w:r w:rsidRPr="006211DD">
        <w:rPr>
          <w:rFonts w:ascii="宋体" w:eastAsia="宋体" w:hAnsi="宋体"/>
          <w:bCs/>
          <w:sz w:val="24"/>
        </w:rPr>
        <w:t>数据分析挖掘应用。</w:t>
      </w:r>
    </w:p>
    <w:p w14:paraId="40703970" w14:textId="77777777" w:rsidR="00E37A40" w:rsidRPr="006211DD" w:rsidRDefault="00E37A40" w:rsidP="00E37A40">
      <w:pPr>
        <w:pStyle w:val="12"/>
        <w:widowControl/>
        <w:numPr>
          <w:ilvl w:val="0"/>
          <w:numId w:val="43"/>
        </w:numPr>
        <w:ind w:leftChars="200" w:left="840" w:firstLineChars="0"/>
        <w:jc w:val="left"/>
        <w:rPr>
          <w:rFonts w:ascii="宋体" w:eastAsia="宋体" w:hAnsi="宋体" w:cs="宋体"/>
          <w:b/>
          <w:bCs/>
          <w:color w:val="000000"/>
          <w:sz w:val="24"/>
          <w:lang w:val="fr-CA"/>
        </w:rPr>
      </w:pPr>
      <w:r w:rsidRPr="006211DD">
        <w:rPr>
          <w:rFonts w:ascii="宋体" w:eastAsia="宋体" w:hAnsi="宋体" w:cs="宋体" w:hint="eastAsia"/>
          <w:b/>
          <w:bCs/>
          <w:color w:val="000000"/>
          <w:sz w:val="24"/>
          <w:lang w:val="fr-CA"/>
        </w:rPr>
        <w:t>内存</w:t>
      </w:r>
      <w:r>
        <w:rPr>
          <w:rFonts w:ascii="宋体" w:eastAsia="宋体" w:hAnsi="宋体" w:cs="宋体" w:hint="eastAsia"/>
          <w:b/>
          <w:bCs/>
          <w:color w:val="000000"/>
          <w:sz w:val="24"/>
          <w:lang w:val="fr-CA"/>
        </w:rPr>
        <w:t>KV</w:t>
      </w:r>
      <w:r w:rsidRPr="006211DD">
        <w:rPr>
          <w:rFonts w:ascii="宋体" w:eastAsia="宋体" w:hAnsi="宋体" w:cs="宋体"/>
          <w:b/>
          <w:bCs/>
          <w:color w:val="000000"/>
          <w:sz w:val="24"/>
          <w:lang w:val="fr-CA"/>
        </w:rPr>
        <w:t>数据库</w:t>
      </w:r>
      <w:r w:rsidRPr="006211DD">
        <w:rPr>
          <w:rFonts w:ascii="宋体" w:eastAsia="宋体" w:hAnsi="宋体" w:cs="宋体" w:hint="eastAsia"/>
          <w:b/>
          <w:bCs/>
          <w:color w:val="000000"/>
          <w:sz w:val="24"/>
          <w:lang w:val="fr-CA"/>
        </w:rPr>
        <w:t>：Redis</w:t>
      </w:r>
    </w:p>
    <w:p w14:paraId="2C5864A4" w14:textId="77777777" w:rsidR="00E37A40" w:rsidRPr="006211DD" w:rsidRDefault="00E37A40" w:rsidP="00E37A40">
      <w:pPr>
        <w:pStyle w:val="Cap"/>
        <w:spacing w:after="120"/>
        <w:ind w:left="0" w:firstLine="480"/>
        <w:rPr>
          <w:rFonts w:ascii="宋体" w:hAnsi="宋体" w:cs="宋体"/>
          <w:bCs/>
          <w:color w:val="000000"/>
          <w:sz w:val="24"/>
          <w:lang w:val="fr-CA"/>
        </w:rPr>
      </w:pPr>
      <w:r w:rsidRPr="006211DD">
        <w:rPr>
          <w:rFonts w:ascii="宋体" w:hAnsi="宋体" w:cs="宋体" w:hint="eastAsia"/>
          <w:bCs/>
          <w:color w:val="000000"/>
          <w:sz w:val="24"/>
          <w:lang w:val="fr-CA"/>
        </w:rPr>
        <w:lastRenderedPageBreak/>
        <w:t>具备</w:t>
      </w:r>
      <w:r w:rsidRPr="006211DD">
        <w:rPr>
          <w:rFonts w:ascii="宋体" w:hAnsi="宋体" w:cs="宋体"/>
          <w:bCs/>
          <w:color w:val="000000"/>
          <w:sz w:val="24"/>
          <w:lang w:val="fr-CA"/>
        </w:rPr>
        <w:t>高性能的</w:t>
      </w:r>
      <w:r w:rsidRPr="006211DD">
        <w:rPr>
          <w:rFonts w:ascii="宋体" w:hAnsi="宋体" w:cs="宋体" w:hint="eastAsia"/>
          <w:bCs/>
          <w:color w:val="000000"/>
          <w:sz w:val="24"/>
          <w:lang w:val="fr-CA"/>
        </w:rPr>
        <w:t>数据</w:t>
      </w:r>
      <w:r w:rsidRPr="006211DD">
        <w:rPr>
          <w:rFonts w:ascii="宋体" w:hAnsi="宋体" w:cs="宋体"/>
          <w:bCs/>
          <w:color w:val="000000"/>
          <w:sz w:val="24"/>
          <w:lang w:val="fr-CA"/>
        </w:rPr>
        <w:t>读写</w:t>
      </w:r>
      <w:r w:rsidRPr="006211DD">
        <w:rPr>
          <w:rFonts w:ascii="宋体" w:hAnsi="宋体" w:cs="宋体" w:hint="eastAsia"/>
          <w:bCs/>
          <w:color w:val="000000"/>
          <w:sz w:val="24"/>
          <w:lang w:val="fr-CA"/>
        </w:rPr>
        <w:t>操作</w:t>
      </w:r>
      <w:r w:rsidRPr="006211DD">
        <w:rPr>
          <w:rFonts w:ascii="宋体" w:hAnsi="宋体" w:cs="宋体"/>
          <w:bCs/>
          <w:color w:val="000000"/>
          <w:sz w:val="24"/>
          <w:lang w:val="fr-CA"/>
        </w:rPr>
        <w:t>能力</w:t>
      </w:r>
      <w:r w:rsidRPr="006211DD">
        <w:rPr>
          <w:rFonts w:ascii="宋体" w:hAnsi="宋体" w:cs="宋体" w:hint="eastAsia"/>
          <w:bCs/>
          <w:color w:val="000000"/>
          <w:sz w:val="24"/>
          <w:lang w:val="fr-CA"/>
        </w:rPr>
        <w:t>，有效应对海量数据下的数据查询、分析挖掘场景</w:t>
      </w:r>
      <w:r w:rsidRPr="006211DD">
        <w:rPr>
          <w:rFonts w:ascii="宋体" w:hAnsi="宋体" w:cs="宋体"/>
          <w:bCs/>
          <w:color w:val="000000"/>
          <w:sz w:val="24"/>
          <w:lang w:val="fr-CA"/>
        </w:rPr>
        <w:t>，</w:t>
      </w:r>
      <w:r w:rsidRPr="006211DD">
        <w:rPr>
          <w:rFonts w:ascii="宋体" w:hAnsi="宋体" w:cs="宋体" w:hint="eastAsia"/>
          <w:bCs/>
          <w:color w:val="000000"/>
          <w:sz w:val="24"/>
          <w:lang w:val="fr-CA"/>
        </w:rPr>
        <w:t>提供</w:t>
      </w:r>
      <w:r w:rsidRPr="006211DD">
        <w:rPr>
          <w:rFonts w:ascii="宋体" w:hAnsi="宋体" w:cs="宋体"/>
          <w:bCs/>
          <w:color w:val="000000"/>
          <w:sz w:val="24"/>
          <w:lang w:val="fr-CA"/>
        </w:rPr>
        <w:t>高并发</w:t>
      </w:r>
      <w:r w:rsidRPr="006211DD">
        <w:rPr>
          <w:rFonts w:ascii="宋体" w:hAnsi="宋体" w:cs="宋体" w:hint="eastAsia"/>
          <w:bCs/>
          <w:color w:val="000000"/>
          <w:sz w:val="24"/>
          <w:lang w:val="fr-CA"/>
        </w:rPr>
        <w:t>低延时</w:t>
      </w:r>
      <w:r w:rsidRPr="006211DD">
        <w:rPr>
          <w:rFonts w:ascii="宋体" w:hAnsi="宋体" w:cs="宋体"/>
          <w:bCs/>
          <w:color w:val="000000"/>
          <w:sz w:val="24"/>
          <w:lang w:val="fr-CA"/>
        </w:rPr>
        <w:t>的数据查询</w:t>
      </w:r>
      <w:r w:rsidRPr="006211DD">
        <w:rPr>
          <w:rFonts w:ascii="宋体" w:hAnsi="宋体" w:cs="宋体" w:hint="eastAsia"/>
          <w:bCs/>
          <w:color w:val="000000"/>
          <w:sz w:val="24"/>
          <w:lang w:val="fr-CA"/>
        </w:rPr>
        <w:t>服务。</w:t>
      </w:r>
    </w:p>
    <w:p w14:paraId="5619B115" w14:textId="77777777" w:rsidR="00E37A40" w:rsidRPr="006211DD" w:rsidRDefault="00E37A40" w:rsidP="00E37A40">
      <w:pPr>
        <w:pStyle w:val="12"/>
        <w:widowControl/>
        <w:numPr>
          <w:ilvl w:val="0"/>
          <w:numId w:val="43"/>
        </w:numPr>
        <w:ind w:leftChars="200" w:left="840" w:firstLineChars="0"/>
        <w:jc w:val="left"/>
        <w:rPr>
          <w:rFonts w:ascii="宋体" w:eastAsia="宋体" w:hAnsi="宋体" w:cs="宋体"/>
          <w:b/>
          <w:bCs/>
          <w:color w:val="000000"/>
          <w:sz w:val="24"/>
          <w:lang w:val="fr-CA"/>
        </w:rPr>
      </w:pPr>
      <w:r w:rsidRPr="006211DD">
        <w:rPr>
          <w:rFonts w:ascii="宋体" w:eastAsia="宋体" w:hAnsi="宋体" w:cs="宋体" w:hint="eastAsia"/>
          <w:b/>
          <w:bCs/>
          <w:color w:val="000000"/>
          <w:sz w:val="24"/>
          <w:lang w:val="fr-CA"/>
        </w:rPr>
        <w:t>关系型</w:t>
      </w:r>
      <w:r w:rsidRPr="006211DD">
        <w:rPr>
          <w:rFonts w:ascii="宋体" w:eastAsia="宋体" w:hAnsi="宋体" w:cs="宋体"/>
          <w:b/>
          <w:bCs/>
          <w:color w:val="000000"/>
          <w:sz w:val="24"/>
          <w:lang w:val="fr-CA"/>
        </w:rPr>
        <w:t>数据库</w:t>
      </w:r>
      <w:r w:rsidRPr="006211DD">
        <w:rPr>
          <w:rFonts w:ascii="宋体" w:eastAsia="宋体" w:hAnsi="宋体" w:cs="宋体" w:hint="eastAsia"/>
          <w:b/>
          <w:bCs/>
          <w:color w:val="000000"/>
          <w:sz w:val="24"/>
          <w:lang w:val="fr-CA"/>
        </w:rPr>
        <w:t>：</w:t>
      </w:r>
      <w:proofErr w:type="spellStart"/>
      <w:r w:rsidRPr="006211DD">
        <w:rPr>
          <w:rFonts w:ascii="宋体" w:eastAsia="宋体" w:hAnsi="宋体" w:cs="宋体" w:hint="eastAsia"/>
          <w:b/>
          <w:bCs/>
          <w:color w:val="000000"/>
          <w:sz w:val="24"/>
          <w:lang w:val="fr-CA"/>
        </w:rPr>
        <w:t>Mysql</w:t>
      </w:r>
      <w:proofErr w:type="spellEnd"/>
    </w:p>
    <w:p w14:paraId="32AB53BD" w14:textId="77777777" w:rsidR="00E37A40" w:rsidRPr="006211DD" w:rsidRDefault="00E37A40" w:rsidP="00E37A40">
      <w:pPr>
        <w:ind w:firstLine="420"/>
        <w:rPr>
          <w:rFonts w:ascii="宋体" w:eastAsia="宋体" w:hAnsi="宋体"/>
          <w:sz w:val="24"/>
          <w:szCs w:val="24"/>
        </w:rPr>
      </w:pPr>
      <w:r w:rsidRPr="006211DD">
        <w:rPr>
          <w:rFonts w:ascii="宋体" w:eastAsia="宋体" w:hAnsi="宋体" w:cs="宋体" w:hint="eastAsia"/>
          <w:bCs/>
          <w:color w:val="000000"/>
          <w:sz w:val="24"/>
          <w:lang w:val="fr-CA"/>
        </w:rPr>
        <w:t>目前最流行的开源关系型数据库管理系统，它支持多线程高并发多用户，为各类应用服务提供基础的数据存储方式，支撑应用的数据查询，关联等场景。</w:t>
      </w:r>
    </w:p>
    <w:p w14:paraId="71B83CB8" w14:textId="77777777" w:rsidR="00E37A40" w:rsidRPr="00206B8B" w:rsidRDefault="00E37A40" w:rsidP="00E37A40">
      <w:pPr>
        <w:ind w:firstLine="420"/>
        <w:rPr>
          <w:rFonts w:ascii="宋体" w:eastAsia="宋体" w:hAnsi="宋体"/>
          <w:sz w:val="24"/>
          <w:szCs w:val="24"/>
        </w:rPr>
      </w:pPr>
      <w:r w:rsidRPr="00206B8B">
        <w:rPr>
          <w:rFonts w:ascii="宋体" w:eastAsia="宋体" w:hAnsi="宋体" w:hint="eastAsia"/>
          <w:sz w:val="24"/>
          <w:szCs w:val="24"/>
        </w:rPr>
        <w:t>数据存储包括结构化数据存储以及非结构化数据存储，为了支持后续的扩容，采用分布式数据库，结构化数据存储在数据库，非结构化数据存储在文件系统上。</w:t>
      </w:r>
    </w:p>
    <w:p w14:paraId="43FE4E7D" w14:textId="77777777" w:rsidR="00E37A40" w:rsidRPr="00936398" w:rsidRDefault="00E37A40" w:rsidP="00E37A40">
      <w:pPr>
        <w:pStyle w:val="8"/>
        <w:ind w:left="0" w:firstLine="0"/>
        <w:rPr>
          <w:rFonts w:ascii="宋体" w:eastAsia="宋体" w:hAnsi="宋体"/>
          <w:sz w:val="24"/>
        </w:rPr>
      </w:pPr>
      <w:r>
        <w:rPr>
          <w:rFonts w:ascii="宋体" w:eastAsia="宋体" w:hAnsi="宋体" w:hint="eastAsia"/>
          <w:sz w:val="24"/>
        </w:rPr>
        <w:t>分布式计算</w:t>
      </w:r>
    </w:p>
    <w:p w14:paraId="0E15DDC4" w14:textId="77777777" w:rsidR="00E37A40" w:rsidRPr="00764DF0" w:rsidRDefault="00E37A40" w:rsidP="00E37A40">
      <w:pPr>
        <w:pStyle w:val="9"/>
        <w:rPr>
          <w:rFonts w:ascii="宋体" w:eastAsia="宋体" w:hAnsi="宋体"/>
          <w:sz w:val="24"/>
        </w:rPr>
      </w:pPr>
      <w:r w:rsidRPr="00764DF0">
        <w:rPr>
          <w:rFonts w:ascii="宋体" w:eastAsia="宋体" w:hAnsi="宋体" w:hint="eastAsia"/>
          <w:sz w:val="24"/>
        </w:rPr>
        <w:t>数据离线</w:t>
      </w:r>
      <w:r>
        <w:rPr>
          <w:rFonts w:ascii="宋体" w:eastAsia="宋体" w:hAnsi="宋体" w:hint="eastAsia"/>
          <w:sz w:val="24"/>
        </w:rPr>
        <w:t>处理</w:t>
      </w:r>
    </w:p>
    <w:p w14:paraId="77E95F33"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离线分析计算引擎是一个基于</w:t>
      </w:r>
      <w:r w:rsidRPr="00061E10">
        <w:rPr>
          <w:rFonts w:ascii="宋体" w:eastAsia="宋体" w:hAnsi="宋体"/>
          <w:sz w:val="24"/>
          <w:szCs w:val="24"/>
        </w:rPr>
        <w:t>MapReduce</w:t>
      </w:r>
      <w:r w:rsidRPr="00061E10">
        <w:rPr>
          <w:rFonts w:ascii="宋体" w:eastAsia="宋体" w:hAnsi="宋体" w:hint="eastAsia"/>
          <w:sz w:val="24"/>
          <w:szCs w:val="24"/>
        </w:rPr>
        <w:t>编程框架的分布式计算平台，用于支撑海量大规模数据集的并行处理，其中包括对数据的加工、变换、传输等流程。上层应用通过提供数据处理的算法接口，将上层数据处理子系统有效的和海量数据计算进行整合，从而实现任务的集群化并行处理。</w:t>
      </w:r>
    </w:p>
    <w:p w14:paraId="4EF60DCE"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sz w:val="24"/>
          <w:szCs w:val="24"/>
        </w:rPr>
        <w:t>MapReduce</w:t>
      </w:r>
      <w:r w:rsidRPr="00061E10">
        <w:rPr>
          <w:rFonts w:ascii="宋体" w:eastAsia="宋体" w:hAnsi="宋体" w:hint="eastAsia"/>
          <w:sz w:val="24"/>
          <w:szCs w:val="24"/>
        </w:rPr>
        <w:t>处理的任务基本要求是：待处理的数据集可以分解成许多小的数据集，而且每一个小数据集都可以完全并行地进行处理。</w:t>
      </w:r>
      <w:r w:rsidRPr="00061E10">
        <w:rPr>
          <w:rFonts w:ascii="宋体" w:eastAsia="宋体" w:hAnsi="宋体"/>
          <w:sz w:val="24"/>
          <w:szCs w:val="24"/>
        </w:rPr>
        <w:t>MapReduce</w:t>
      </w:r>
      <w:r w:rsidRPr="00061E10">
        <w:rPr>
          <w:rFonts w:ascii="宋体" w:eastAsia="宋体" w:hAnsi="宋体" w:hint="eastAsia"/>
          <w:sz w:val="24"/>
          <w:szCs w:val="24"/>
        </w:rPr>
        <w:t>计算模型的核心部分是</w:t>
      </w:r>
      <w:r w:rsidRPr="00061E10">
        <w:rPr>
          <w:rFonts w:ascii="宋体" w:eastAsia="宋体" w:hAnsi="宋体"/>
          <w:sz w:val="24"/>
          <w:szCs w:val="24"/>
        </w:rPr>
        <w:t>map</w:t>
      </w:r>
      <w:r w:rsidRPr="00061E10">
        <w:rPr>
          <w:rFonts w:ascii="宋体" w:eastAsia="宋体" w:hAnsi="宋体" w:hint="eastAsia"/>
          <w:sz w:val="24"/>
          <w:szCs w:val="24"/>
        </w:rPr>
        <w:t>和</w:t>
      </w:r>
      <w:r w:rsidRPr="00061E10">
        <w:rPr>
          <w:rFonts w:ascii="宋体" w:eastAsia="宋体" w:hAnsi="宋体"/>
          <w:sz w:val="24"/>
          <w:szCs w:val="24"/>
        </w:rPr>
        <w:t>reduce</w:t>
      </w:r>
      <w:r w:rsidRPr="00061E10">
        <w:rPr>
          <w:rFonts w:ascii="宋体" w:eastAsia="宋体" w:hAnsi="宋体" w:hint="eastAsia"/>
          <w:sz w:val="24"/>
          <w:szCs w:val="24"/>
        </w:rPr>
        <w:t>函数。用户自定义的规则，将输入的</w:t>
      </w:r>
      <w:r w:rsidRPr="00061E10">
        <w:rPr>
          <w:rFonts w:ascii="宋体" w:eastAsia="宋体" w:hAnsi="宋体"/>
          <w:sz w:val="24"/>
          <w:szCs w:val="24"/>
        </w:rPr>
        <w:t>&lt;</w:t>
      </w:r>
      <w:proofErr w:type="spellStart"/>
      <w:r w:rsidRPr="00061E10">
        <w:rPr>
          <w:rFonts w:ascii="宋体" w:eastAsia="宋体" w:hAnsi="宋体"/>
          <w:sz w:val="24"/>
          <w:szCs w:val="24"/>
        </w:rPr>
        <w:t>key,value</w:t>
      </w:r>
      <w:proofErr w:type="spellEnd"/>
      <w:r w:rsidRPr="00061E10">
        <w:rPr>
          <w:rFonts w:ascii="宋体" w:eastAsia="宋体" w:hAnsi="宋体"/>
          <w:sz w:val="24"/>
          <w:szCs w:val="24"/>
        </w:rPr>
        <w:t>&gt;</w:t>
      </w:r>
      <w:r w:rsidRPr="00061E10">
        <w:rPr>
          <w:rFonts w:ascii="宋体" w:eastAsia="宋体" w:hAnsi="宋体" w:hint="eastAsia"/>
          <w:sz w:val="24"/>
          <w:szCs w:val="24"/>
        </w:rPr>
        <w:t>转化成另外一个或一批</w:t>
      </w:r>
      <w:r w:rsidRPr="00061E10">
        <w:rPr>
          <w:rFonts w:ascii="宋体" w:eastAsia="宋体" w:hAnsi="宋体"/>
          <w:sz w:val="24"/>
          <w:szCs w:val="24"/>
        </w:rPr>
        <w:t>&lt;</w:t>
      </w:r>
      <w:proofErr w:type="spellStart"/>
      <w:r w:rsidRPr="00061E10">
        <w:rPr>
          <w:rFonts w:ascii="宋体" w:eastAsia="宋体" w:hAnsi="宋体"/>
          <w:sz w:val="24"/>
          <w:szCs w:val="24"/>
        </w:rPr>
        <w:t>key,value</w:t>
      </w:r>
      <w:proofErr w:type="spellEnd"/>
      <w:r w:rsidRPr="00061E10">
        <w:rPr>
          <w:rFonts w:ascii="宋体" w:eastAsia="宋体" w:hAnsi="宋体"/>
          <w:sz w:val="24"/>
          <w:szCs w:val="24"/>
        </w:rPr>
        <w:t>&gt;</w:t>
      </w:r>
      <w:r w:rsidRPr="00061E10">
        <w:rPr>
          <w:rFonts w:ascii="宋体" w:eastAsia="宋体" w:hAnsi="宋体" w:hint="eastAsia"/>
          <w:sz w:val="24"/>
          <w:szCs w:val="24"/>
        </w:rPr>
        <w:t>对输出即可。</w:t>
      </w:r>
    </w:p>
    <w:p w14:paraId="507C6F6D" w14:textId="77777777" w:rsidR="00E37A40" w:rsidRPr="00764DF0" w:rsidRDefault="00E37A40" w:rsidP="00E37A40">
      <w:pPr>
        <w:pStyle w:val="9"/>
        <w:rPr>
          <w:rFonts w:ascii="宋体" w:eastAsia="宋体" w:hAnsi="宋体"/>
          <w:sz w:val="24"/>
        </w:rPr>
      </w:pPr>
      <w:r w:rsidRPr="00764DF0">
        <w:rPr>
          <w:rFonts w:ascii="宋体" w:eastAsia="宋体" w:hAnsi="宋体" w:hint="eastAsia"/>
          <w:sz w:val="24"/>
        </w:rPr>
        <w:t>数据实时</w:t>
      </w:r>
      <w:r>
        <w:rPr>
          <w:rFonts w:ascii="宋体" w:eastAsia="宋体" w:hAnsi="宋体" w:hint="eastAsia"/>
          <w:sz w:val="24"/>
        </w:rPr>
        <w:t>处理</w:t>
      </w:r>
    </w:p>
    <w:p w14:paraId="50CB8F66"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邮轮产业参与者每个人都是个数据源，每时每刻都在产生着数据与个性化、实时化的需求，在普遍认知中，数据的价值会随着时间的流逝而降低，所以在事件出现后必须尽快对它进行处理，最好是数据出现时便立刻对其进行处理，发生</w:t>
      </w:r>
      <w:r w:rsidRPr="00061E10">
        <w:rPr>
          <w:rFonts w:ascii="宋体" w:eastAsia="宋体" w:hAnsi="宋体" w:hint="eastAsia"/>
          <w:sz w:val="24"/>
          <w:szCs w:val="24"/>
        </w:rPr>
        <w:lastRenderedPageBreak/>
        <w:t>一个事件处理一次，而不是缓存起来进行批处理。实时分析处理是针对流式数据的实时处理（计算），它具有数据实时持续不断到达、到达次序独立、数据来源众多格式复杂、数据规模大且十分关注存储、注重数据的整体价值而不关注个别数据等特点。</w:t>
      </w:r>
    </w:p>
    <w:p w14:paraId="2C491DFD"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实时分析处理一般有三个流程：数据实时采集，数据实时处理，实时查询服务。而这个过程也就对高性能、海量式、实时性、分布式以及可靠性提出了需求，并且，实时分析处理需要两个层：存储层和处理层。存储层需要支持记录定序和高度一致性，以便以快速、便宜且可重复的方式读取和写入大型数据流。处理层负责处理存储层中的数据，基于该数据运行计算，然后通知存储层删除不再需要的数据。除此之外，还必须为存储层和处理层制定可扩展性、数据持久性和容错规划。</w:t>
      </w:r>
    </w:p>
    <w:p w14:paraId="0C1035E6" w14:textId="77777777" w:rsidR="00E37A40" w:rsidRPr="00F17346" w:rsidRDefault="00E37A40" w:rsidP="00E37A40">
      <w:pPr>
        <w:ind w:firstLineChars="200" w:firstLine="480"/>
        <w:rPr>
          <w:rFonts w:ascii="宋体" w:eastAsia="宋体" w:hAnsi="宋体"/>
          <w:sz w:val="24"/>
          <w:szCs w:val="24"/>
        </w:rPr>
      </w:pPr>
      <w:r w:rsidRPr="00F17346">
        <w:rPr>
          <w:rFonts w:ascii="宋体" w:eastAsia="宋体" w:hAnsi="宋体"/>
          <w:sz w:val="24"/>
          <w:szCs w:val="24"/>
        </w:rPr>
        <w:t>平台</w:t>
      </w:r>
      <w:r>
        <w:rPr>
          <w:rFonts w:ascii="宋体" w:eastAsia="宋体" w:hAnsi="宋体" w:hint="eastAsia"/>
          <w:sz w:val="24"/>
          <w:szCs w:val="24"/>
        </w:rPr>
        <w:t>基于</w:t>
      </w:r>
      <w:r w:rsidRPr="00F17346">
        <w:rPr>
          <w:rFonts w:ascii="宋体" w:eastAsia="宋体" w:hAnsi="宋体"/>
          <w:sz w:val="24"/>
          <w:szCs w:val="24"/>
        </w:rPr>
        <w:t>Flume实现批量数据采集</w:t>
      </w:r>
      <w:r>
        <w:rPr>
          <w:rFonts w:ascii="宋体" w:eastAsia="宋体" w:hAnsi="宋体" w:hint="eastAsia"/>
          <w:sz w:val="24"/>
          <w:szCs w:val="24"/>
        </w:rPr>
        <w:t>、</w:t>
      </w:r>
      <w:proofErr w:type="spellStart"/>
      <w:r w:rsidRPr="00F17346">
        <w:rPr>
          <w:rFonts w:ascii="宋体" w:eastAsia="宋体" w:hAnsi="宋体"/>
          <w:sz w:val="24"/>
          <w:szCs w:val="24"/>
        </w:rPr>
        <w:t>Kakfa</w:t>
      </w:r>
      <w:proofErr w:type="spellEnd"/>
      <w:r w:rsidRPr="00F17346">
        <w:rPr>
          <w:rFonts w:ascii="宋体" w:eastAsia="宋体" w:hAnsi="宋体"/>
          <w:sz w:val="24"/>
          <w:szCs w:val="24"/>
        </w:rPr>
        <w:t>消息队列、Storm流式处理以及Spark-Streaming实时计算方式，实现实时数据采集</w:t>
      </w:r>
      <w:r>
        <w:rPr>
          <w:rFonts w:ascii="宋体" w:eastAsia="宋体" w:hAnsi="宋体" w:hint="eastAsia"/>
          <w:sz w:val="24"/>
          <w:szCs w:val="24"/>
        </w:rPr>
        <w:t>。</w:t>
      </w:r>
    </w:p>
    <w:p w14:paraId="64F07ADD" w14:textId="77777777" w:rsidR="00E37A40" w:rsidRPr="00F17346" w:rsidRDefault="00E37A40" w:rsidP="00E37A40">
      <w:pPr>
        <w:ind w:firstLineChars="200" w:firstLine="480"/>
        <w:rPr>
          <w:rFonts w:ascii="宋体" w:eastAsia="宋体" w:hAnsi="宋体"/>
          <w:sz w:val="24"/>
          <w:szCs w:val="24"/>
        </w:rPr>
      </w:pPr>
      <w:r w:rsidRPr="00F17346">
        <w:rPr>
          <w:rFonts w:ascii="宋体" w:eastAsia="宋体" w:hAnsi="宋体"/>
          <w:sz w:val="24"/>
          <w:szCs w:val="24"/>
        </w:rPr>
        <w:t></w:t>
      </w:r>
    </w:p>
    <w:p w14:paraId="78A666F8" w14:textId="77777777" w:rsidR="00E37A40" w:rsidRPr="001B0B26" w:rsidRDefault="00E37A40" w:rsidP="00E37A40">
      <w:pPr>
        <w:pStyle w:val="8"/>
        <w:ind w:left="0" w:firstLine="0"/>
      </w:pPr>
      <w:r>
        <w:rPr>
          <w:rFonts w:hint="eastAsia"/>
        </w:rPr>
        <w:t>多</w:t>
      </w:r>
      <w:r w:rsidRPr="001B0B26">
        <w:t>租户</w:t>
      </w:r>
      <w:r>
        <w:rPr>
          <w:rFonts w:hint="eastAsia"/>
        </w:rPr>
        <w:t>权限</w:t>
      </w:r>
      <w:r w:rsidRPr="001B0B26">
        <w:t>管理</w:t>
      </w:r>
    </w:p>
    <w:p w14:paraId="22C92D82" w14:textId="77777777" w:rsidR="00E37A40" w:rsidRDefault="00E37A40" w:rsidP="00E37A40">
      <w:pPr>
        <w:pStyle w:val="affff5"/>
        <w:spacing w:line="360" w:lineRule="auto"/>
        <w:ind w:firstLine="480"/>
        <w:rPr>
          <w:rFonts w:eastAsia="宋体" w:hAnsi="宋体" w:cs="Arial"/>
        </w:rPr>
      </w:pPr>
      <w:r w:rsidRPr="001B0B26">
        <w:rPr>
          <w:rFonts w:eastAsia="宋体" w:hAnsi="宋体" w:cs="Arial"/>
        </w:rPr>
        <w:t>租户是PaaS平台中完整拥有资源管理权限的独立单位，租户之间资源彼此隔离。一个租户对应现实的公司、团队。每个租户可以包含一个或多个项目，也可以没有项目。租户内有一个最高权限帐号，称为“租户所有人”，就是创建租户的帐号，这个帐号可以执行租户级别的所有操作。</w:t>
      </w:r>
    </w:p>
    <w:p w14:paraId="1AE39FFB" w14:textId="77777777" w:rsidR="00E37A40" w:rsidRPr="00247A7F" w:rsidRDefault="00E37A40" w:rsidP="00E37A40">
      <w:pPr>
        <w:pStyle w:val="affff5"/>
        <w:numPr>
          <w:ilvl w:val="0"/>
          <w:numId w:val="23"/>
        </w:numPr>
        <w:spacing w:line="360" w:lineRule="auto"/>
        <w:ind w:firstLineChars="0"/>
        <w:rPr>
          <w:rFonts w:eastAsia="宋体" w:hAnsi="宋体" w:cs="Arial"/>
          <w:b/>
        </w:rPr>
      </w:pPr>
      <w:r>
        <w:rPr>
          <w:rFonts w:eastAsia="宋体" w:hAnsi="宋体" w:cs="Arial" w:hint="eastAsia"/>
          <w:b/>
        </w:rPr>
        <w:t>权限模型体系</w:t>
      </w:r>
    </w:p>
    <w:p w14:paraId="297D2C2A" w14:textId="77777777" w:rsidR="00E37A40" w:rsidRDefault="00E37A40" w:rsidP="00E37A40">
      <w:pPr>
        <w:pStyle w:val="affff5"/>
        <w:spacing w:line="360" w:lineRule="auto"/>
        <w:ind w:firstLine="480"/>
        <w:rPr>
          <w:rFonts w:eastAsia="宋体" w:hAnsi="宋体" w:cs="Arial"/>
        </w:rPr>
      </w:pPr>
      <w:r>
        <w:rPr>
          <w:rFonts w:eastAsia="宋体" w:hAnsi="宋体" w:cs="Arial"/>
          <w:noProof/>
        </w:rPr>
        <w:lastRenderedPageBreak/>
        <w:drawing>
          <wp:inline distT="0" distB="0" distL="0" distR="0" wp14:anchorId="0D191F8C" wp14:editId="17DBFC6D">
            <wp:extent cx="3499485" cy="1701165"/>
            <wp:effectExtent l="0" t="0" r="5715" b="0"/>
            <wp:docPr id="1346" name="图片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485" cy="1701165"/>
                    </a:xfrm>
                    <a:prstGeom prst="rect">
                      <a:avLst/>
                    </a:prstGeom>
                    <a:noFill/>
                  </pic:spPr>
                </pic:pic>
              </a:graphicData>
            </a:graphic>
          </wp:inline>
        </w:drawing>
      </w:r>
    </w:p>
    <w:p w14:paraId="421401C7" w14:textId="77777777" w:rsidR="00E37A40" w:rsidRPr="00247A7F" w:rsidRDefault="00E37A40" w:rsidP="00E37A40">
      <w:pPr>
        <w:pStyle w:val="affff5"/>
        <w:spacing w:line="360" w:lineRule="auto"/>
        <w:ind w:firstLine="480"/>
        <w:rPr>
          <w:rFonts w:eastAsia="宋体" w:hAnsi="宋体" w:cs="Arial"/>
        </w:rPr>
      </w:pPr>
      <w:r w:rsidRPr="00247A7F">
        <w:rPr>
          <w:rFonts w:eastAsia="宋体" w:hAnsi="宋体" w:cs="Arial" w:hint="eastAsia"/>
        </w:rPr>
        <w:t>基于</w:t>
      </w:r>
      <w:r>
        <w:rPr>
          <w:rFonts w:eastAsia="宋体" w:hAnsi="宋体" w:cs="Arial" w:hint="eastAsia"/>
        </w:rPr>
        <w:t>“租户-账户-用户”的权限模型体系</w:t>
      </w:r>
      <w:r w:rsidRPr="00247A7F">
        <w:rPr>
          <w:rFonts w:eastAsia="宋体" w:hAnsi="宋体" w:cs="Arial" w:hint="eastAsia"/>
        </w:rPr>
        <w:t>，实现平台用户“一点登录、一点注册、一点鉴权、一点管控”</w:t>
      </w:r>
      <w:r>
        <w:rPr>
          <w:rFonts w:eastAsia="宋体" w:hAnsi="宋体" w:cs="Arial" w:hint="eastAsia"/>
        </w:rPr>
        <w:t>。</w:t>
      </w:r>
    </w:p>
    <w:p w14:paraId="149503D1" w14:textId="77777777" w:rsidR="00E37A40" w:rsidRPr="00247A7F" w:rsidRDefault="00E37A40" w:rsidP="00E37A40">
      <w:pPr>
        <w:pStyle w:val="affff5"/>
        <w:numPr>
          <w:ilvl w:val="0"/>
          <w:numId w:val="45"/>
        </w:numPr>
        <w:spacing w:line="360" w:lineRule="auto"/>
        <w:ind w:firstLineChars="0"/>
        <w:rPr>
          <w:rFonts w:eastAsia="宋体" w:hAnsi="宋体" w:cs="Arial"/>
        </w:rPr>
      </w:pPr>
      <w:r w:rsidRPr="00247A7F">
        <w:rPr>
          <w:rFonts w:eastAsia="宋体" w:hAnsi="宋体" w:cs="Arial" w:hint="eastAsia"/>
          <w:b/>
          <w:bCs/>
        </w:rPr>
        <w:t>资源权限</w:t>
      </w:r>
      <w:r w:rsidRPr="00247A7F">
        <w:rPr>
          <w:rFonts w:eastAsia="宋体" w:hAnsi="宋体" w:cs="Arial" w:hint="eastAsia"/>
        </w:rPr>
        <w:t>：CPU、内存、存储等资源映射于账户，通过账户区隔计算资源，存储资源</w:t>
      </w:r>
    </w:p>
    <w:p w14:paraId="33C01835" w14:textId="77777777" w:rsidR="00E37A40" w:rsidRPr="00247A7F" w:rsidRDefault="00E37A40" w:rsidP="00E37A40">
      <w:pPr>
        <w:pStyle w:val="affff5"/>
        <w:numPr>
          <w:ilvl w:val="0"/>
          <w:numId w:val="45"/>
        </w:numPr>
        <w:spacing w:line="360" w:lineRule="auto"/>
        <w:ind w:firstLineChars="0"/>
        <w:rPr>
          <w:rFonts w:eastAsia="宋体" w:hAnsi="宋体" w:cs="Arial"/>
        </w:rPr>
      </w:pPr>
      <w:r w:rsidRPr="00247A7F">
        <w:rPr>
          <w:rFonts w:eastAsia="宋体" w:hAnsi="宋体" w:cs="Arial" w:hint="eastAsia"/>
          <w:b/>
          <w:bCs/>
        </w:rPr>
        <w:t>数据权限</w:t>
      </w:r>
      <w:r w:rsidRPr="00247A7F">
        <w:rPr>
          <w:rFonts w:eastAsia="宋体" w:hAnsi="宋体" w:cs="Arial" w:hint="eastAsia"/>
        </w:rPr>
        <w:t>：存于大数据平台的数据资源映射于账户，统一管控用户数据查询、数据使用</w:t>
      </w:r>
    </w:p>
    <w:p w14:paraId="6B6D7454" w14:textId="77777777" w:rsidR="00E37A40" w:rsidRPr="00247A7F" w:rsidRDefault="00E37A40" w:rsidP="00E37A40">
      <w:pPr>
        <w:pStyle w:val="affff5"/>
        <w:numPr>
          <w:ilvl w:val="0"/>
          <w:numId w:val="45"/>
        </w:numPr>
        <w:spacing w:line="360" w:lineRule="auto"/>
        <w:ind w:firstLineChars="0"/>
        <w:rPr>
          <w:rFonts w:eastAsia="宋体" w:hAnsi="宋体" w:cs="Arial"/>
        </w:rPr>
      </w:pPr>
      <w:r w:rsidRPr="00247A7F">
        <w:rPr>
          <w:rFonts w:eastAsia="宋体" w:hAnsi="宋体" w:cs="Arial" w:hint="eastAsia"/>
          <w:b/>
          <w:bCs/>
        </w:rPr>
        <w:t>功能权限</w:t>
      </w:r>
      <w:r w:rsidRPr="00247A7F">
        <w:rPr>
          <w:rFonts w:eastAsia="宋体" w:hAnsi="宋体" w:cs="Arial" w:hint="eastAsia"/>
        </w:rPr>
        <w:t>：菜单权限，功能权限映射于用户，不同用户登录后对应于不同的菜单功能</w:t>
      </w:r>
    </w:p>
    <w:p w14:paraId="6114BADE" w14:textId="77777777" w:rsidR="00E37A40" w:rsidRPr="001B0B26" w:rsidRDefault="00E37A40" w:rsidP="00E37A40">
      <w:pPr>
        <w:pStyle w:val="affff5"/>
        <w:numPr>
          <w:ilvl w:val="0"/>
          <w:numId w:val="23"/>
        </w:numPr>
        <w:spacing w:line="360" w:lineRule="auto"/>
        <w:ind w:firstLineChars="0"/>
        <w:rPr>
          <w:rFonts w:eastAsia="宋体" w:hAnsi="宋体" w:cs="Arial"/>
          <w:b/>
        </w:rPr>
      </w:pPr>
      <w:r w:rsidRPr="001B0B26">
        <w:rPr>
          <w:rFonts w:eastAsia="宋体" w:hAnsi="宋体" w:cs="Arial"/>
          <w:b/>
        </w:rPr>
        <w:t>KDC安全认证中心</w:t>
      </w:r>
    </w:p>
    <w:p w14:paraId="7351B654" w14:textId="77777777" w:rsidR="00E37A40" w:rsidRDefault="00E37A40" w:rsidP="00E37A40">
      <w:pPr>
        <w:ind w:firstLine="465"/>
        <w:rPr>
          <w:rFonts w:ascii="宋体" w:eastAsia="宋体" w:hAnsi="宋体" w:cs="Arial"/>
          <w:sz w:val="24"/>
          <w:szCs w:val="24"/>
        </w:rPr>
      </w:pPr>
      <w:r w:rsidRPr="001B0B26">
        <w:rPr>
          <w:rFonts w:ascii="宋体" w:eastAsia="宋体" w:hAnsi="宋体" w:cs="Arial"/>
          <w:sz w:val="24"/>
          <w:szCs w:val="24"/>
        </w:rPr>
        <w:t>Hadoop本身不能提供完整的DBA控制功能，只有简单的目录权限控制等功能，不能满足</w:t>
      </w:r>
      <w:r>
        <w:rPr>
          <w:rFonts w:ascii="宋体" w:eastAsia="宋体" w:hAnsi="宋体" w:cs="Arial" w:hint="eastAsia"/>
          <w:sz w:val="24"/>
          <w:szCs w:val="24"/>
        </w:rPr>
        <w:t>大数据平台多租户权限</w:t>
      </w:r>
      <w:r w:rsidRPr="001B0B26">
        <w:rPr>
          <w:rFonts w:ascii="宋体" w:eastAsia="宋体" w:hAnsi="宋体" w:cs="Arial"/>
          <w:sz w:val="24"/>
          <w:szCs w:val="24"/>
        </w:rPr>
        <w:t>管理要求</w:t>
      </w:r>
      <w:r>
        <w:rPr>
          <w:rFonts w:ascii="宋体" w:eastAsia="宋体" w:hAnsi="宋体" w:cs="Arial" w:hint="eastAsia"/>
          <w:sz w:val="24"/>
          <w:szCs w:val="24"/>
        </w:rPr>
        <w:t>。多租户权限管理系统基于Kerberos认证服务结合大数据权限模型，</w:t>
      </w:r>
      <w:r w:rsidRPr="001B0B26">
        <w:rPr>
          <w:rFonts w:ascii="宋体" w:eastAsia="宋体" w:hAnsi="宋体" w:cs="Arial"/>
          <w:sz w:val="24"/>
          <w:szCs w:val="24"/>
        </w:rPr>
        <w:t>实现不同业务、不同用户的群组管理、数据表管理、字段管理、策略管理、访问记录管理等，真正实现了</w:t>
      </w:r>
      <w:r>
        <w:rPr>
          <w:rFonts w:ascii="宋体" w:eastAsia="宋体" w:hAnsi="宋体" w:cs="Arial" w:hint="eastAsia"/>
          <w:sz w:val="24"/>
          <w:szCs w:val="24"/>
        </w:rPr>
        <w:t>企业级</w:t>
      </w:r>
      <w:r w:rsidRPr="001B0B26">
        <w:rPr>
          <w:rFonts w:ascii="宋体" w:eastAsia="宋体" w:hAnsi="宋体" w:cs="Arial"/>
          <w:sz w:val="24"/>
          <w:szCs w:val="24"/>
        </w:rPr>
        <w:t>别的</w:t>
      </w:r>
      <w:r>
        <w:rPr>
          <w:rFonts w:ascii="宋体" w:eastAsia="宋体" w:hAnsi="宋体" w:cs="Arial" w:hint="eastAsia"/>
          <w:sz w:val="24"/>
          <w:szCs w:val="24"/>
        </w:rPr>
        <w:t>大数据中心</w:t>
      </w:r>
      <w:r w:rsidRPr="001B0B26">
        <w:rPr>
          <w:rFonts w:ascii="宋体" w:eastAsia="宋体" w:hAnsi="宋体" w:cs="Arial"/>
          <w:sz w:val="24"/>
          <w:szCs w:val="24"/>
        </w:rPr>
        <w:t>管理职能。</w:t>
      </w:r>
    </w:p>
    <w:p w14:paraId="20CCB2FF" w14:textId="77777777" w:rsidR="00E37A40" w:rsidRPr="001B0B26" w:rsidRDefault="00E37A40" w:rsidP="00E37A40">
      <w:pPr>
        <w:ind w:firstLine="465"/>
        <w:rPr>
          <w:rFonts w:ascii="宋体" w:eastAsia="宋体" w:hAnsi="宋体" w:cs="Arial"/>
          <w:bCs/>
          <w:sz w:val="24"/>
          <w:szCs w:val="24"/>
        </w:rPr>
      </w:pPr>
      <w:r w:rsidRPr="001B0B26">
        <w:rPr>
          <w:rFonts w:ascii="宋体" w:eastAsia="宋体" w:hAnsi="宋体" w:cs="Arial"/>
          <w:sz w:val="24"/>
          <w:szCs w:val="24"/>
        </w:rPr>
        <w:t>KDC（Key Distribution Center）是Kerberos建立的一个安全的、可信任的密钥分发中心。</w:t>
      </w:r>
      <w:r w:rsidRPr="001B0B26">
        <w:rPr>
          <w:rFonts w:ascii="宋体" w:eastAsia="宋体" w:hAnsi="宋体" w:cs="Arial"/>
          <w:bCs/>
          <w:sz w:val="24"/>
          <w:szCs w:val="24"/>
        </w:rPr>
        <w:t>KDC在</w:t>
      </w:r>
      <w:proofErr w:type="spellStart"/>
      <w:r w:rsidRPr="001B0B26">
        <w:rPr>
          <w:rFonts w:ascii="宋体" w:eastAsia="宋体" w:hAnsi="宋体" w:cs="Arial"/>
          <w:bCs/>
          <w:sz w:val="24"/>
          <w:szCs w:val="24"/>
        </w:rPr>
        <w:t>Kerberors</w:t>
      </w:r>
      <w:proofErr w:type="spellEnd"/>
      <w:r w:rsidRPr="001B0B26">
        <w:rPr>
          <w:rFonts w:ascii="宋体" w:eastAsia="宋体" w:hAnsi="宋体" w:cs="Arial"/>
          <w:bCs/>
          <w:sz w:val="24"/>
          <w:szCs w:val="24"/>
        </w:rPr>
        <w:t>中通常提供两种服务：</w:t>
      </w:r>
    </w:p>
    <w:p w14:paraId="67FBAB7D" w14:textId="77777777" w:rsidR="00E37A40" w:rsidRPr="001B0B26" w:rsidRDefault="00E37A40" w:rsidP="00E37A40">
      <w:pPr>
        <w:widowControl/>
        <w:numPr>
          <w:ilvl w:val="0"/>
          <w:numId w:val="27"/>
        </w:numPr>
        <w:ind w:left="1260"/>
        <w:jc w:val="left"/>
        <w:rPr>
          <w:rFonts w:ascii="宋体" w:eastAsia="宋体" w:hAnsi="宋体" w:cs="Arial"/>
          <w:sz w:val="24"/>
          <w:szCs w:val="24"/>
        </w:rPr>
      </w:pPr>
      <w:r w:rsidRPr="001B0B26">
        <w:rPr>
          <w:rFonts w:ascii="宋体" w:eastAsia="宋体" w:hAnsi="宋体" w:cs="Arial"/>
          <w:sz w:val="24"/>
          <w:szCs w:val="24"/>
        </w:rPr>
        <w:t>Authentication Service(AS)：认证服务</w:t>
      </w:r>
    </w:p>
    <w:p w14:paraId="3CEEC5DC" w14:textId="77777777" w:rsidR="00E37A40" w:rsidRPr="001B0B26" w:rsidRDefault="00E37A40" w:rsidP="00E37A40">
      <w:pPr>
        <w:widowControl/>
        <w:numPr>
          <w:ilvl w:val="0"/>
          <w:numId w:val="27"/>
        </w:numPr>
        <w:ind w:left="1260"/>
        <w:jc w:val="left"/>
        <w:rPr>
          <w:rFonts w:ascii="宋体" w:eastAsia="宋体" w:hAnsi="宋体" w:cs="Arial"/>
          <w:sz w:val="24"/>
          <w:szCs w:val="24"/>
        </w:rPr>
      </w:pPr>
      <w:r w:rsidRPr="001B0B26">
        <w:rPr>
          <w:rFonts w:ascii="宋体" w:eastAsia="宋体" w:hAnsi="宋体" w:cs="Arial"/>
          <w:sz w:val="24"/>
          <w:szCs w:val="24"/>
        </w:rPr>
        <w:lastRenderedPageBreak/>
        <w:t>Ticket-Granting Service(TGS)：授予票据服务</w:t>
      </w:r>
    </w:p>
    <w:p w14:paraId="2F294E88" w14:textId="77777777" w:rsidR="00E37A40" w:rsidRPr="001B0B26" w:rsidRDefault="00E37A40" w:rsidP="00E37A40">
      <w:pPr>
        <w:pStyle w:val="affff5"/>
        <w:numPr>
          <w:ilvl w:val="0"/>
          <w:numId w:val="23"/>
        </w:numPr>
        <w:spacing w:line="360" w:lineRule="auto"/>
        <w:ind w:firstLineChars="0"/>
        <w:rPr>
          <w:rFonts w:eastAsia="宋体" w:hAnsi="宋体" w:cs="Arial"/>
          <w:b/>
        </w:rPr>
      </w:pPr>
      <w:r w:rsidRPr="001B0B26">
        <w:rPr>
          <w:rFonts w:eastAsia="宋体" w:hAnsi="宋体" w:cs="Arial"/>
          <w:b/>
        </w:rPr>
        <w:t>RM资源管控</w:t>
      </w:r>
    </w:p>
    <w:p w14:paraId="5EB6876E" w14:textId="77777777" w:rsidR="00E37A40" w:rsidRPr="001B0B26" w:rsidRDefault="00E37A40" w:rsidP="00E37A40">
      <w:pPr>
        <w:pStyle w:val="ALTZ"/>
        <w:spacing w:before="156" w:after="156"/>
        <w:ind w:firstLine="480"/>
        <w:rPr>
          <w:rFonts w:ascii="宋体" w:eastAsia="宋体" w:hAnsi="宋体" w:cs="Arial"/>
          <w:sz w:val="24"/>
        </w:rPr>
      </w:pPr>
      <w:r w:rsidRPr="001B0B26">
        <w:rPr>
          <w:rFonts w:ascii="宋体" w:eastAsia="宋体" w:hAnsi="宋体" w:cs="Arial"/>
          <w:sz w:val="24"/>
        </w:rPr>
        <w:t>大数据平台通过RM资源管控机制，可以为每个用户分配独立的数据空间和计算资源，以保证每个用户的业务应用过程能正常运行。</w:t>
      </w:r>
    </w:p>
    <w:p w14:paraId="1B766081" w14:textId="77777777" w:rsidR="00E37A40" w:rsidRPr="001B0B26" w:rsidRDefault="00E37A40" w:rsidP="00E37A40">
      <w:pPr>
        <w:pStyle w:val="affffc"/>
        <w:ind w:firstLineChars="200" w:firstLine="480"/>
        <w:rPr>
          <w:rFonts w:ascii="宋体" w:eastAsia="宋体" w:hAnsi="宋体" w:cs="Arial"/>
          <w:szCs w:val="24"/>
        </w:rPr>
      </w:pPr>
      <w:r w:rsidRPr="001B0B26">
        <w:rPr>
          <w:rFonts w:ascii="宋体" w:eastAsia="宋体" w:hAnsi="宋体" w:cs="Arial" w:hint="eastAsia"/>
          <w:szCs w:val="24"/>
        </w:rPr>
        <w:t>1、</w:t>
      </w:r>
      <w:proofErr w:type="spellStart"/>
      <w:r w:rsidRPr="001B0B26">
        <w:rPr>
          <w:rFonts w:ascii="宋体" w:eastAsia="宋体" w:hAnsi="宋体" w:cs="Arial"/>
          <w:szCs w:val="24"/>
        </w:rPr>
        <w:t>RourceManager</w:t>
      </w:r>
      <w:proofErr w:type="spellEnd"/>
      <w:r w:rsidRPr="001B0B26">
        <w:rPr>
          <w:rFonts w:ascii="宋体" w:eastAsia="宋体" w:hAnsi="宋体" w:cs="Arial"/>
          <w:szCs w:val="24"/>
        </w:rPr>
        <w:t>资源管控中心</w:t>
      </w:r>
    </w:p>
    <w:p w14:paraId="2760EAAA" w14:textId="77777777" w:rsidR="00E37A40" w:rsidRPr="001B0B26" w:rsidRDefault="00E37A40" w:rsidP="00E37A40">
      <w:pPr>
        <w:pStyle w:val="ALTZ"/>
        <w:spacing w:before="156" w:after="156"/>
        <w:ind w:firstLine="480"/>
        <w:rPr>
          <w:rFonts w:ascii="宋体" w:eastAsia="宋体" w:hAnsi="宋体" w:cs="Arial"/>
          <w:sz w:val="24"/>
        </w:rPr>
      </w:pPr>
      <w:proofErr w:type="spellStart"/>
      <w:r w:rsidRPr="001B0B26">
        <w:rPr>
          <w:rFonts w:ascii="宋体" w:eastAsia="宋体" w:hAnsi="宋体" w:cs="Arial"/>
          <w:sz w:val="24"/>
        </w:rPr>
        <w:t>ResourceManager</w:t>
      </w:r>
      <w:proofErr w:type="spellEnd"/>
      <w:r w:rsidRPr="001B0B26">
        <w:rPr>
          <w:rFonts w:ascii="宋体" w:eastAsia="宋体" w:hAnsi="宋体" w:cs="Arial"/>
          <w:sz w:val="24"/>
        </w:rPr>
        <w:t>负责集群中所有资源的统一管理和分配，它接收来自各个节点（</w:t>
      </w:r>
      <w:proofErr w:type="spellStart"/>
      <w:r w:rsidRPr="001B0B26">
        <w:rPr>
          <w:rFonts w:ascii="宋体" w:eastAsia="宋体" w:hAnsi="宋体" w:cs="Arial"/>
          <w:sz w:val="24"/>
        </w:rPr>
        <w:t>NodeManager</w:t>
      </w:r>
      <w:proofErr w:type="spellEnd"/>
      <w:r w:rsidRPr="001B0B26">
        <w:rPr>
          <w:rFonts w:ascii="宋体" w:eastAsia="宋体" w:hAnsi="宋体" w:cs="Arial"/>
          <w:sz w:val="24"/>
        </w:rPr>
        <w:t>）的资源汇报信息，并把这些信息按照一定的策略分配给各个应用程序（实际上是</w:t>
      </w:r>
      <w:proofErr w:type="spellStart"/>
      <w:r w:rsidRPr="001B0B26">
        <w:rPr>
          <w:rFonts w:ascii="宋体" w:eastAsia="宋体" w:hAnsi="宋体" w:cs="Arial"/>
          <w:sz w:val="24"/>
        </w:rPr>
        <w:t>ApplicationManager</w:t>
      </w:r>
      <w:proofErr w:type="spellEnd"/>
      <w:r w:rsidRPr="001B0B26">
        <w:rPr>
          <w:rFonts w:ascii="宋体" w:eastAsia="宋体" w:hAnsi="宋体" w:cs="Arial"/>
          <w:sz w:val="24"/>
        </w:rPr>
        <w:t>）。</w:t>
      </w:r>
    </w:p>
    <w:p w14:paraId="4C173F45" w14:textId="77777777" w:rsidR="00E37A40" w:rsidRPr="001B0B26" w:rsidRDefault="00E37A40" w:rsidP="00E37A40">
      <w:pPr>
        <w:pStyle w:val="affffc"/>
        <w:ind w:firstLineChars="200" w:firstLine="480"/>
        <w:rPr>
          <w:rFonts w:ascii="宋体" w:eastAsia="宋体" w:hAnsi="宋体" w:cs="Arial"/>
          <w:szCs w:val="24"/>
        </w:rPr>
      </w:pPr>
      <w:r w:rsidRPr="001B0B26">
        <w:rPr>
          <w:rFonts w:ascii="宋体" w:eastAsia="宋体" w:hAnsi="宋体" w:cs="Arial" w:hint="eastAsia"/>
          <w:szCs w:val="24"/>
        </w:rPr>
        <w:t>2、</w:t>
      </w:r>
      <w:r w:rsidRPr="001B0B26">
        <w:rPr>
          <w:rFonts w:ascii="宋体" w:eastAsia="宋体" w:hAnsi="宋体" w:cs="Arial"/>
          <w:szCs w:val="24"/>
        </w:rPr>
        <w:t>HDFS存储资源安全管控</w:t>
      </w:r>
    </w:p>
    <w:p w14:paraId="32E306CB" w14:textId="77777777" w:rsidR="00E37A40" w:rsidRPr="001B0B26" w:rsidRDefault="00E37A40" w:rsidP="00E37A40">
      <w:pPr>
        <w:pStyle w:val="ALTZ"/>
        <w:spacing w:before="156" w:after="156"/>
        <w:ind w:firstLine="480"/>
        <w:rPr>
          <w:rFonts w:ascii="宋体" w:eastAsia="宋体" w:hAnsi="宋体" w:cs="Arial"/>
          <w:bCs/>
          <w:iCs/>
          <w:sz w:val="24"/>
        </w:rPr>
      </w:pPr>
      <w:r w:rsidRPr="001B0B26">
        <w:rPr>
          <w:rFonts w:ascii="宋体" w:eastAsia="宋体" w:hAnsi="宋体" w:cs="Arial"/>
          <w:sz w:val="24"/>
        </w:rPr>
        <w:t>ACL</w:t>
      </w:r>
      <w:r w:rsidRPr="001B0B26">
        <w:rPr>
          <w:rFonts w:ascii="宋体" w:eastAsia="宋体" w:hAnsi="宋体" w:cs="Arial"/>
          <w:sz w:val="24"/>
          <w:lang w:val="zh-CN"/>
        </w:rPr>
        <w:t>访问控制</w:t>
      </w:r>
      <w:r w:rsidRPr="001B0B26">
        <w:rPr>
          <w:rFonts w:ascii="宋体" w:eastAsia="宋体" w:hAnsi="宋体" w:cs="Arial"/>
          <w:bCs/>
          <w:iCs/>
          <w:sz w:val="24"/>
        </w:rPr>
        <w:t>可以配置用户的HDFS信息。HDFS信息包括：</w:t>
      </w:r>
    </w:p>
    <w:p w14:paraId="4A887396"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文件数限额。</w:t>
      </w:r>
    </w:p>
    <w:p w14:paraId="6FC71329"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可用文件数</w:t>
      </w:r>
    </w:p>
    <w:p w14:paraId="43370BA6"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空间限额</w:t>
      </w:r>
    </w:p>
    <w:p w14:paraId="31C6AD9B"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可用空间</w:t>
      </w:r>
    </w:p>
    <w:p w14:paraId="2DFEE608"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用户目录</w:t>
      </w:r>
    </w:p>
    <w:p w14:paraId="26CB88C4"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目录数</w:t>
      </w:r>
    </w:p>
    <w:p w14:paraId="694A8218"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文件数</w:t>
      </w:r>
    </w:p>
    <w:p w14:paraId="6A6DCA14" w14:textId="77777777" w:rsidR="00E37A40" w:rsidRPr="001B0B26" w:rsidRDefault="00E37A40" w:rsidP="00E37A40">
      <w:pPr>
        <w:pStyle w:val="12"/>
        <w:numPr>
          <w:ilvl w:val="0"/>
          <w:numId w:val="28"/>
        </w:numPr>
        <w:ind w:left="1265" w:firstLineChars="0"/>
        <w:rPr>
          <w:rFonts w:ascii="宋体" w:eastAsia="宋体" w:hAnsi="宋体" w:cs="Arial"/>
          <w:sz w:val="24"/>
          <w:szCs w:val="24"/>
          <w:lang w:val="en-GB"/>
        </w:rPr>
      </w:pPr>
      <w:r w:rsidRPr="001B0B26">
        <w:rPr>
          <w:rFonts w:ascii="宋体" w:eastAsia="宋体" w:hAnsi="宋体" w:cs="Arial"/>
          <w:sz w:val="24"/>
          <w:szCs w:val="24"/>
          <w:lang w:val="en-GB"/>
        </w:rPr>
        <w:t>文件总大小</w:t>
      </w:r>
    </w:p>
    <w:p w14:paraId="10EE48AB" w14:textId="77777777" w:rsidR="00E37A40" w:rsidRPr="001B0B26" w:rsidRDefault="00E37A40" w:rsidP="00E37A40">
      <w:pPr>
        <w:pStyle w:val="ALTZ"/>
        <w:spacing w:before="156" w:after="156"/>
        <w:ind w:firstLine="480"/>
        <w:rPr>
          <w:rFonts w:ascii="宋体" w:eastAsia="宋体" w:hAnsi="宋体" w:cs="Arial"/>
          <w:bCs/>
          <w:iCs/>
          <w:sz w:val="24"/>
        </w:rPr>
      </w:pPr>
      <w:r w:rsidRPr="001B0B26">
        <w:rPr>
          <w:rFonts w:ascii="宋体" w:eastAsia="宋体" w:hAnsi="宋体" w:cs="Arial"/>
          <w:bCs/>
          <w:iCs/>
          <w:sz w:val="24"/>
        </w:rPr>
        <w:t>HDFS配置界面如下图所示：</w:t>
      </w:r>
    </w:p>
    <w:p w14:paraId="20669513" w14:textId="77777777" w:rsidR="00E37A40" w:rsidRPr="001B0B26" w:rsidRDefault="00E37A40" w:rsidP="00E37A40">
      <w:pPr>
        <w:pStyle w:val="12"/>
        <w:ind w:firstLine="480"/>
        <w:jc w:val="center"/>
        <w:rPr>
          <w:rFonts w:ascii="宋体" w:eastAsia="宋体" w:hAnsi="宋体" w:cs="Arial"/>
          <w:sz w:val="24"/>
          <w:szCs w:val="24"/>
        </w:rPr>
      </w:pPr>
      <w:r w:rsidRPr="001B0B26">
        <w:rPr>
          <w:rFonts w:ascii="宋体" w:eastAsia="宋体" w:hAnsi="宋体" w:cs="Arial"/>
          <w:noProof/>
          <w:sz w:val="24"/>
          <w:szCs w:val="24"/>
        </w:rPr>
        <w:lastRenderedPageBreak/>
        <w:drawing>
          <wp:inline distT="0" distB="0" distL="0" distR="0" wp14:anchorId="6D6FAEC5" wp14:editId="7090BF36">
            <wp:extent cx="2933700" cy="3124200"/>
            <wp:effectExtent l="0" t="0" r="0" b="0"/>
            <wp:docPr id="137"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3124200"/>
                    </a:xfrm>
                    <a:prstGeom prst="rect">
                      <a:avLst/>
                    </a:prstGeom>
                    <a:noFill/>
                    <a:ln>
                      <a:noFill/>
                    </a:ln>
                  </pic:spPr>
                </pic:pic>
              </a:graphicData>
            </a:graphic>
          </wp:inline>
        </w:drawing>
      </w:r>
    </w:p>
    <w:p w14:paraId="1A71C249" w14:textId="77777777" w:rsidR="00E37A40" w:rsidRPr="001B0B26" w:rsidRDefault="00E37A40" w:rsidP="00E37A40">
      <w:pPr>
        <w:pStyle w:val="af2"/>
        <w:ind w:firstLine="420"/>
        <w:jc w:val="center"/>
        <w:rPr>
          <w:rFonts w:ascii="宋体" w:eastAsia="宋体" w:hAnsi="宋体"/>
          <w:sz w:val="24"/>
          <w:szCs w:val="24"/>
        </w:rPr>
      </w:pPr>
      <w:r w:rsidRPr="001B0B26">
        <w:rPr>
          <w:rFonts w:ascii="宋体" w:eastAsia="宋体" w:hAnsi="宋体"/>
          <w:sz w:val="24"/>
          <w:szCs w:val="24"/>
        </w:rPr>
        <w:t>图</w:t>
      </w:r>
      <w:r w:rsidRPr="001B0B26">
        <w:rPr>
          <w:rFonts w:ascii="宋体" w:eastAsia="宋体" w:hAnsi="宋体" w:hint="eastAsia"/>
          <w:sz w:val="24"/>
          <w:szCs w:val="24"/>
        </w:rPr>
        <w:t>- HDFS安全配置界面</w:t>
      </w:r>
    </w:p>
    <w:p w14:paraId="19372FD5" w14:textId="77777777" w:rsidR="00E37A40" w:rsidRPr="001B0B26" w:rsidRDefault="00E37A40" w:rsidP="00E37A40">
      <w:pPr>
        <w:pStyle w:val="12"/>
        <w:ind w:firstLine="480"/>
        <w:rPr>
          <w:rFonts w:ascii="宋体" w:eastAsia="宋体" w:hAnsi="宋体" w:cs="Arial"/>
          <w:sz w:val="24"/>
          <w:szCs w:val="24"/>
        </w:rPr>
      </w:pPr>
      <w:r w:rsidRPr="001B0B26">
        <w:rPr>
          <w:rFonts w:ascii="宋体" w:eastAsia="宋体" w:hAnsi="宋体" w:cs="Arial" w:hint="eastAsia"/>
          <w:bCs/>
          <w:sz w:val="24"/>
          <w:szCs w:val="24"/>
        </w:rPr>
        <w:t>3、</w:t>
      </w:r>
      <w:r w:rsidRPr="001B0B26">
        <w:rPr>
          <w:rFonts w:ascii="宋体" w:eastAsia="宋体" w:hAnsi="宋体" w:cs="Arial"/>
          <w:sz w:val="24"/>
          <w:szCs w:val="24"/>
        </w:rPr>
        <w:t>MapReduce计算资源安全管控</w:t>
      </w:r>
    </w:p>
    <w:p w14:paraId="7532B287" w14:textId="77777777" w:rsidR="00E37A40" w:rsidRPr="001B0B26" w:rsidRDefault="00E37A40" w:rsidP="00E37A40">
      <w:pPr>
        <w:pStyle w:val="ALTZ"/>
        <w:spacing w:before="156" w:after="156"/>
        <w:ind w:firstLineChars="400" w:firstLine="960"/>
        <w:rPr>
          <w:rFonts w:ascii="宋体" w:eastAsia="宋体" w:hAnsi="宋体" w:cs="Arial"/>
          <w:bCs/>
          <w:iCs/>
          <w:sz w:val="24"/>
        </w:rPr>
      </w:pPr>
      <w:r w:rsidRPr="001B0B26">
        <w:rPr>
          <w:rFonts w:ascii="宋体" w:eastAsia="宋体" w:hAnsi="宋体" w:cs="Arial"/>
          <w:sz w:val="24"/>
        </w:rPr>
        <w:t>ACL</w:t>
      </w:r>
      <w:r w:rsidRPr="001B0B26">
        <w:rPr>
          <w:rFonts w:ascii="宋体" w:eastAsia="宋体" w:hAnsi="宋体" w:cs="Arial"/>
          <w:sz w:val="24"/>
          <w:lang w:val="zh-CN"/>
        </w:rPr>
        <w:t>访问控制</w:t>
      </w:r>
      <w:r w:rsidRPr="001B0B26">
        <w:rPr>
          <w:rFonts w:ascii="宋体" w:eastAsia="宋体" w:hAnsi="宋体" w:cs="Arial"/>
          <w:bCs/>
          <w:iCs/>
          <w:sz w:val="24"/>
        </w:rPr>
        <w:t>可以增加、删除或修改队列信息。队列信息包括：</w:t>
      </w:r>
    </w:p>
    <w:p w14:paraId="34F7CF11"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队列名</w:t>
      </w:r>
    </w:p>
    <w:p w14:paraId="21CF99EB"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容量设置</w:t>
      </w:r>
    </w:p>
    <w:p w14:paraId="34507E93"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可用容量</w:t>
      </w:r>
    </w:p>
    <w:p w14:paraId="0F149BB5"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最大容量</w:t>
      </w:r>
    </w:p>
    <w:p w14:paraId="24A61B1D"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是否支持job优先级</w:t>
      </w:r>
    </w:p>
    <w:p w14:paraId="136AEF65"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用户资源百分比限制</w:t>
      </w:r>
    </w:p>
    <w:p w14:paraId="086EB097"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用户可占队列容量系数</w:t>
      </w:r>
    </w:p>
    <w:p w14:paraId="19793B7E"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队列中并发task上限值</w:t>
      </w:r>
    </w:p>
    <w:p w14:paraId="5AEC11CF"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每个用户并发task上限值</w:t>
      </w:r>
    </w:p>
    <w:p w14:paraId="2D742584"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t>每个队列中可容纳job总数的系数</w:t>
      </w:r>
    </w:p>
    <w:p w14:paraId="5BD00155" w14:textId="77777777" w:rsidR="00E37A40" w:rsidRPr="001B0B26" w:rsidRDefault="00E37A40" w:rsidP="00E37A40">
      <w:pPr>
        <w:pStyle w:val="12"/>
        <w:numPr>
          <w:ilvl w:val="0"/>
          <w:numId w:val="29"/>
        </w:numPr>
        <w:ind w:left="1685" w:firstLineChars="0"/>
        <w:rPr>
          <w:rFonts w:ascii="宋体" w:eastAsia="宋体" w:hAnsi="宋体" w:cs="Arial"/>
          <w:sz w:val="24"/>
          <w:szCs w:val="24"/>
          <w:lang w:val="en-GB"/>
        </w:rPr>
      </w:pPr>
      <w:r w:rsidRPr="001B0B26">
        <w:rPr>
          <w:rFonts w:ascii="宋体" w:eastAsia="宋体" w:hAnsi="宋体" w:cs="Arial"/>
          <w:sz w:val="24"/>
          <w:szCs w:val="24"/>
          <w:lang w:val="en-GB"/>
        </w:rPr>
        <w:lastRenderedPageBreak/>
        <w:t>初始化后并发执行的job数</w:t>
      </w:r>
    </w:p>
    <w:p w14:paraId="55D0058D" w14:textId="77777777" w:rsidR="00E37A40" w:rsidRPr="001B0B26" w:rsidRDefault="00E37A40" w:rsidP="00E37A40">
      <w:pPr>
        <w:pStyle w:val="12"/>
        <w:ind w:left="780" w:firstLine="480"/>
        <w:rPr>
          <w:rFonts w:ascii="宋体" w:eastAsia="宋体" w:hAnsi="宋体" w:cs="Arial"/>
          <w:sz w:val="24"/>
          <w:szCs w:val="24"/>
          <w:lang w:val="en-GB"/>
        </w:rPr>
      </w:pPr>
      <w:r w:rsidRPr="001B0B26">
        <w:rPr>
          <w:rFonts w:ascii="宋体" w:eastAsia="宋体" w:hAnsi="宋体" w:cs="Arial"/>
          <w:bCs/>
          <w:iCs/>
          <w:sz w:val="24"/>
          <w:szCs w:val="24"/>
        </w:rPr>
        <w:t>MapReduce配置界面如下图所示：</w:t>
      </w:r>
    </w:p>
    <w:p w14:paraId="2871CCBD" w14:textId="77777777" w:rsidR="00E37A40" w:rsidRPr="001B0B26" w:rsidRDefault="00E37A40" w:rsidP="00E37A40">
      <w:pPr>
        <w:jc w:val="center"/>
        <w:rPr>
          <w:rFonts w:ascii="宋体" w:eastAsia="宋体" w:hAnsi="宋体" w:cs="Arial"/>
          <w:sz w:val="24"/>
          <w:szCs w:val="24"/>
        </w:rPr>
      </w:pPr>
      <w:r w:rsidRPr="001B0B26">
        <w:rPr>
          <w:rFonts w:ascii="宋体" w:eastAsia="宋体" w:hAnsi="宋体" w:cs="Arial"/>
          <w:noProof/>
          <w:sz w:val="24"/>
          <w:szCs w:val="24"/>
        </w:rPr>
        <w:drawing>
          <wp:inline distT="0" distB="0" distL="0" distR="0" wp14:anchorId="7C04805C" wp14:editId="53BD5277">
            <wp:extent cx="3080385" cy="3276600"/>
            <wp:effectExtent l="0" t="0" r="0" b="0"/>
            <wp:docPr id="138"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0385" cy="3276600"/>
                    </a:xfrm>
                    <a:prstGeom prst="rect">
                      <a:avLst/>
                    </a:prstGeom>
                    <a:noFill/>
                    <a:ln>
                      <a:noFill/>
                    </a:ln>
                  </pic:spPr>
                </pic:pic>
              </a:graphicData>
            </a:graphic>
          </wp:inline>
        </w:drawing>
      </w:r>
    </w:p>
    <w:p w14:paraId="30C83252" w14:textId="77777777" w:rsidR="00E37A40" w:rsidRPr="001B0B26" w:rsidRDefault="00E37A40" w:rsidP="00E37A40">
      <w:pPr>
        <w:pStyle w:val="af2"/>
        <w:ind w:firstLine="420"/>
        <w:jc w:val="center"/>
        <w:rPr>
          <w:rFonts w:ascii="宋体" w:eastAsia="宋体" w:hAnsi="宋体"/>
          <w:sz w:val="24"/>
          <w:szCs w:val="24"/>
        </w:rPr>
      </w:pPr>
      <w:r w:rsidRPr="001B0B26">
        <w:rPr>
          <w:rFonts w:ascii="宋体" w:eastAsia="宋体" w:hAnsi="宋体"/>
          <w:sz w:val="24"/>
          <w:szCs w:val="24"/>
        </w:rPr>
        <w:t>图</w:t>
      </w:r>
      <w:r w:rsidRPr="001B0B26">
        <w:rPr>
          <w:rFonts w:ascii="宋体" w:eastAsia="宋体" w:hAnsi="宋体" w:hint="eastAsia"/>
          <w:sz w:val="24"/>
          <w:szCs w:val="24"/>
        </w:rPr>
        <w:t>- MR安全配置界面</w:t>
      </w:r>
    </w:p>
    <w:p w14:paraId="0B3F4E75" w14:textId="77777777" w:rsidR="00E37A40" w:rsidRPr="001B0B26" w:rsidRDefault="00E37A40" w:rsidP="00E37A40">
      <w:pPr>
        <w:pStyle w:val="affff5"/>
        <w:numPr>
          <w:ilvl w:val="0"/>
          <w:numId w:val="23"/>
        </w:numPr>
        <w:spacing w:line="360" w:lineRule="auto"/>
        <w:ind w:firstLineChars="0"/>
        <w:rPr>
          <w:rFonts w:eastAsia="宋体" w:hAnsi="宋体" w:cs="Arial"/>
          <w:b/>
        </w:rPr>
      </w:pPr>
      <w:r w:rsidRPr="001B0B26">
        <w:rPr>
          <w:rFonts w:eastAsia="宋体" w:hAnsi="宋体" w:cs="Arial"/>
          <w:b/>
        </w:rPr>
        <w:t>资源审批分配</w:t>
      </w:r>
    </w:p>
    <w:p w14:paraId="16B189BE"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建立租户资源申请流程，租户需求部门发起资源使用申请，包括计算资源和存储资源，以及使用期限，提交到大数据系统运营单位进行审批，系统运营单位根据租户的使用需求，评估租户所需的存储资源和计算资源，进行合理的分配。</w:t>
      </w:r>
    </w:p>
    <w:p w14:paraId="33FDEA15"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存储资源包括：文件数限额</w:t>
      </w:r>
      <w:r w:rsidRPr="001B0B26">
        <w:rPr>
          <w:rFonts w:ascii="宋体" w:eastAsia="宋体" w:hAnsi="宋体" w:cs="Arial" w:hint="eastAsia"/>
          <w:sz w:val="24"/>
          <w:szCs w:val="24"/>
        </w:rPr>
        <w:t>、</w:t>
      </w:r>
      <w:r w:rsidRPr="001B0B26">
        <w:rPr>
          <w:rFonts w:ascii="宋体" w:eastAsia="宋体" w:hAnsi="宋体" w:cs="Arial"/>
          <w:sz w:val="24"/>
          <w:szCs w:val="24"/>
        </w:rPr>
        <w:t>可用文件数</w:t>
      </w:r>
      <w:r w:rsidRPr="001B0B26">
        <w:rPr>
          <w:rFonts w:ascii="宋体" w:eastAsia="宋体" w:hAnsi="宋体" w:cs="Arial" w:hint="eastAsia"/>
          <w:sz w:val="24"/>
          <w:szCs w:val="24"/>
        </w:rPr>
        <w:t>、</w:t>
      </w:r>
      <w:r w:rsidRPr="001B0B26">
        <w:rPr>
          <w:rFonts w:ascii="宋体" w:eastAsia="宋体" w:hAnsi="宋体" w:cs="Arial"/>
          <w:sz w:val="24"/>
          <w:szCs w:val="24"/>
        </w:rPr>
        <w:t>空间限额</w:t>
      </w:r>
      <w:r w:rsidRPr="001B0B26">
        <w:rPr>
          <w:rFonts w:ascii="宋体" w:eastAsia="宋体" w:hAnsi="宋体" w:cs="Arial" w:hint="eastAsia"/>
          <w:sz w:val="24"/>
          <w:szCs w:val="24"/>
        </w:rPr>
        <w:t>、</w:t>
      </w:r>
      <w:r w:rsidRPr="001B0B26">
        <w:rPr>
          <w:rFonts w:ascii="宋体" w:eastAsia="宋体" w:hAnsi="宋体" w:cs="Arial"/>
          <w:sz w:val="24"/>
          <w:szCs w:val="24"/>
        </w:rPr>
        <w:t>可用空间</w:t>
      </w:r>
      <w:r w:rsidRPr="001B0B26">
        <w:rPr>
          <w:rFonts w:ascii="宋体" w:eastAsia="宋体" w:hAnsi="宋体" w:cs="Arial" w:hint="eastAsia"/>
          <w:sz w:val="24"/>
          <w:szCs w:val="24"/>
        </w:rPr>
        <w:t>、</w:t>
      </w:r>
      <w:r w:rsidRPr="001B0B26">
        <w:rPr>
          <w:rFonts w:ascii="宋体" w:eastAsia="宋体" w:hAnsi="宋体" w:cs="Arial"/>
          <w:sz w:val="24"/>
          <w:szCs w:val="24"/>
        </w:rPr>
        <w:t>用户目录</w:t>
      </w:r>
      <w:r w:rsidRPr="001B0B26">
        <w:rPr>
          <w:rFonts w:ascii="宋体" w:eastAsia="宋体" w:hAnsi="宋体" w:cs="Arial" w:hint="eastAsia"/>
          <w:sz w:val="24"/>
          <w:szCs w:val="24"/>
        </w:rPr>
        <w:t>、</w:t>
      </w:r>
      <w:r w:rsidRPr="001B0B26">
        <w:rPr>
          <w:rFonts w:ascii="宋体" w:eastAsia="宋体" w:hAnsi="宋体" w:cs="Arial"/>
          <w:sz w:val="24"/>
          <w:szCs w:val="24"/>
        </w:rPr>
        <w:t>目录数</w:t>
      </w:r>
      <w:r w:rsidRPr="001B0B26">
        <w:rPr>
          <w:rFonts w:ascii="宋体" w:eastAsia="宋体" w:hAnsi="宋体" w:cs="Arial" w:hint="eastAsia"/>
          <w:sz w:val="24"/>
          <w:szCs w:val="24"/>
        </w:rPr>
        <w:t>、</w:t>
      </w:r>
      <w:r w:rsidRPr="001B0B26">
        <w:rPr>
          <w:rFonts w:ascii="宋体" w:eastAsia="宋体" w:hAnsi="宋体" w:cs="Arial"/>
          <w:sz w:val="24"/>
          <w:szCs w:val="24"/>
        </w:rPr>
        <w:t>文件数</w:t>
      </w:r>
      <w:r w:rsidRPr="001B0B26">
        <w:rPr>
          <w:rFonts w:ascii="宋体" w:eastAsia="宋体" w:hAnsi="宋体" w:cs="Arial" w:hint="eastAsia"/>
          <w:sz w:val="24"/>
          <w:szCs w:val="24"/>
        </w:rPr>
        <w:t>、</w:t>
      </w:r>
      <w:r w:rsidRPr="001B0B26">
        <w:rPr>
          <w:rFonts w:ascii="宋体" w:eastAsia="宋体" w:hAnsi="宋体" w:cs="Arial"/>
          <w:sz w:val="24"/>
          <w:szCs w:val="24"/>
        </w:rPr>
        <w:t>文件总大小。</w:t>
      </w:r>
    </w:p>
    <w:p w14:paraId="2F09F9FA"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计算资源包括：队列名</w:t>
      </w:r>
      <w:r w:rsidRPr="001B0B26">
        <w:rPr>
          <w:rFonts w:ascii="宋体" w:eastAsia="宋体" w:hAnsi="宋体" w:cs="Arial" w:hint="eastAsia"/>
          <w:sz w:val="24"/>
          <w:szCs w:val="24"/>
        </w:rPr>
        <w:t>、</w:t>
      </w:r>
      <w:r w:rsidRPr="001B0B26">
        <w:rPr>
          <w:rFonts w:ascii="宋体" w:eastAsia="宋体" w:hAnsi="宋体" w:cs="Arial"/>
          <w:sz w:val="24"/>
          <w:szCs w:val="24"/>
        </w:rPr>
        <w:t>容量设置</w:t>
      </w:r>
      <w:r w:rsidRPr="001B0B26">
        <w:rPr>
          <w:rFonts w:ascii="宋体" w:eastAsia="宋体" w:hAnsi="宋体" w:cs="Arial" w:hint="eastAsia"/>
          <w:sz w:val="24"/>
          <w:szCs w:val="24"/>
        </w:rPr>
        <w:t>、</w:t>
      </w:r>
      <w:r w:rsidRPr="001B0B26">
        <w:rPr>
          <w:rFonts w:ascii="宋体" w:eastAsia="宋体" w:hAnsi="宋体" w:cs="Arial"/>
          <w:sz w:val="24"/>
          <w:szCs w:val="24"/>
        </w:rPr>
        <w:t>可用容量</w:t>
      </w:r>
      <w:r w:rsidRPr="001B0B26">
        <w:rPr>
          <w:rFonts w:ascii="宋体" w:eastAsia="宋体" w:hAnsi="宋体" w:cs="Arial" w:hint="eastAsia"/>
          <w:sz w:val="24"/>
          <w:szCs w:val="24"/>
        </w:rPr>
        <w:t>、</w:t>
      </w:r>
      <w:r w:rsidRPr="001B0B26">
        <w:rPr>
          <w:rFonts w:ascii="宋体" w:eastAsia="宋体" w:hAnsi="宋体" w:cs="Arial"/>
          <w:sz w:val="24"/>
          <w:szCs w:val="24"/>
        </w:rPr>
        <w:t>最大容量</w:t>
      </w:r>
      <w:r w:rsidRPr="001B0B26">
        <w:rPr>
          <w:rFonts w:ascii="宋体" w:eastAsia="宋体" w:hAnsi="宋体" w:cs="Arial" w:hint="eastAsia"/>
          <w:sz w:val="24"/>
          <w:szCs w:val="24"/>
        </w:rPr>
        <w:t>、</w:t>
      </w:r>
      <w:r w:rsidRPr="001B0B26">
        <w:rPr>
          <w:rFonts w:ascii="宋体" w:eastAsia="宋体" w:hAnsi="宋体" w:cs="Arial"/>
          <w:sz w:val="24"/>
          <w:szCs w:val="24"/>
        </w:rPr>
        <w:t>是否支持job优先级</w:t>
      </w:r>
      <w:r w:rsidRPr="001B0B26">
        <w:rPr>
          <w:rFonts w:ascii="宋体" w:eastAsia="宋体" w:hAnsi="宋体" w:cs="Arial" w:hint="eastAsia"/>
          <w:sz w:val="24"/>
          <w:szCs w:val="24"/>
        </w:rPr>
        <w:t>、</w:t>
      </w:r>
      <w:r w:rsidRPr="001B0B26">
        <w:rPr>
          <w:rFonts w:ascii="宋体" w:eastAsia="宋体" w:hAnsi="宋体" w:cs="Arial"/>
          <w:sz w:val="24"/>
          <w:szCs w:val="24"/>
        </w:rPr>
        <w:t>用户资源百分比限制</w:t>
      </w:r>
      <w:r w:rsidRPr="001B0B26">
        <w:rPr>
          <w:rFonts w:ascii="宋体" w:eastAsia="宋体" w:hAnsi="宋体" w:cs="Arial" w:hint="eastAsia"/>
          <w:sz w:val="24"/>
          <w:szCs w:val="24"/>
        </w:rPr>
        <w:t>、</w:t>
      </w:r>
      <w:r w:rsidRPr="001B0B26">
        <w:rPr>
          <w:rFonts w:ascii="宋体" w:eastAsia="宋体" w:hAnsi="宋体" w:cs="Arial"/>
          <w:sz w:val="24"/>
          <w:szCs w:val="24"/>
        </w:rPr>
        <w:t>用户可占队列容量系数</w:t>
      </w:r>
      <w:r w:rsidRPr="001B0B26">
        <w:rPr>
          <w:rFonts w:ascii="宋体" w:eastAsia="宋体" w:hAnsi="宋体" w:cs="Arial" w:hint="eastAsia"/>
          <w:sz w:val="24"/>
          <w:szCs w:val="24"/>
        </w:rPr>
        <w:t>、</w:t>
      </w:r>
      <w:r w:rsidRPr="001B0B26">
        <w:rPr>
          <w:rFonts w:ascii="宋体" w:eastAsia="宋体" w:hAnsi="宋体" w:cs="Arial"/>
          <w:sz w:val="24"/>
          <w:szCs w:val="24"/>
        </w:rPr>
        <w:t>队列中并发task上限值</w:t>
      </w:r>
      <w:r w:rsidRPr="001B0B26">
        <w:rPr>
          <w:rFonts w:ascii="宋体" w:eastAsia="宋体" w:hAnsi="宋体" w:cs="Arial" w:hint="eastAsia"/>
          <w:sz w:val="24"/>
          <w:szCs w:val="24"/>
        </w:rPr>
        <w:t>、</w:t>
      </w:r>
      <w:r w:rsidRPr="001B0B26">
        <w:rPr>
          <w:rFonts w:ascii="宋体" w:eastAsia="宋体" w:hAnsi="宋体" w:cs="Arial"/>
          <w:sz w:val="24"/>
          <w:szCs w:val="24"/>
        </w:rPr>
        <w:t>每个用户并发task上限值</w:t>
      </w:r>
      <w:r w:rsidRPr="001B0B26">
        <w:rPr>
          <w:rFonts w:ascii="宋体" w:eastAsia="宋体" w:hAnsi="宋体" w:cs="Arial" w:hint="eastAsia"/>
          <w:sz w:val="24"/>
          <w:szCs w:val="24"/>
        </w:rPr>
        <w:t>、</w:t>
      </w:r>
      <w:r w:rsidRPr="001B0B26">
        <w:rPr>
          <w:rFonts w:ascii="宋体" w:eastAsia="宋体" w:hAnsi="宋体" w:cs="Arial"/>
          <w:sz w:val="24"/>
          <w:szCs w:val="24"/>
        </w:rPr>
        <w:t>每个队列中可容纳job总数的系数</w:t>
      </w:r>
      <w:r w:rsidRPr="001B0B26">
        <w:rPr>
          <w:rFonts w:ascii="宋体" w:eastAsia="宋体" w:hAnsi="宋体" w:cs="Arial" w:hint="eastAsia"/>
          <w:sz w:val="24"/>
          <w:szCs w:val="24"/>
        </w:rPr>
        <w:t>、</w:t>
      </w:r>
      <w:r w:rsidRPr="001B0B26">
        <w:rPr>
          <w:rFonts w:ascii="宋体" w:eastAsia="宋体" w:hAnsi="宋体" w:cs="Arial"/>
          <w:sz w:val="24"/>
          <w:szCs w:val="24"/>
        </w:rPr>
        <w:t>初始化后并发执行的job数。</w:t>
      </w:r>
    </w:p>
    <w:p w14:paraId="2CC7B733" w14:textId="77777777" w:rsidR="00E37A40" w:rsidRPr="001B0B26" w:rsidRDefault="00E37A40" w:rsidP="00E37A40">
      <w:pPr>
        <w:pStyle w:val="affff5"/>
        <w:numPr>
          <w:ilvl w:val="0"/>
          <w:numId w:val="23"/>
        </w:numPr>
        <w:spacing w:line="360" w:lineRule="auto"/>
        <w:ind w:firstLineChars="0"/>
        <w:rPr>
          <w:rFonts w:eastAsia="宋体" w:hAnsi="宋体" w:cs="Arial"/>
          <w:b/>
        </w:rPr>
      </w:pPr>
      <w:r w:rsidRPr="001B0B26">
        <w:rPr>
          <w:rFonts w:eastAsia="宋体" w:hAnsi="宋体" w:cs="Arial"/>
          <w:b/>
        </w:rPr>
        <w:lastRenderedPageBreak/>
        <w:t>资源使用监控</w:t>
      </w:r>
    </w:p>
    <w:p w14:paraId="04CBEF08"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租户接入大数据系统采用统一帐号进行权限管理。</w:t>
      </w:r>
    </w:p>
    <w:p w14:paraId="1E9DAEAB"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租户进行任何操作前应进行身份标识和鉴别，认证通过之后，只能操作所在租户权限范围内的数据和功能。</w:t>
      </w:r>
    </w:p>
    <w:p w14:paraId="2242A8C5"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租户操作行为分为</w:t>
      </w:r>
      <w:proofErr w:type="spellStart"/>
      <w:r w:rsidRPr="001B0B26">
        <w:rPr>
          <w:rFonts w:ascii="宋体" w:eastAsia="宋体" w:hAnsi="宋体" w:cs="Arial"/>
          <w:sz w:val="24"/>
          <w:szCs w:val="24"/>
        </w:rPr>
        <w:t>hiveweb</w:t>
      </w:r>
      <w:proofErr w:type="spellEnd"/>
      <w:r w:rsidRPr="001B0B26">
        <w:rPr>
          <w:rFonts w:ascii="宋体" w:eastAsia="宋体" w:hAnsi="宋体" w:cs="Arial"/>
          <w:sz w:val="24"/>
          <w:szCs w:val="24"/>
        </w:rPr>
        <w:t>、</w:t>
      </w:r>
      <w:proofErr w:type="spellStart"/>
      <w:r w:rsidRPr="001B0B26">
        <w:rPr>
          <w:rFonts w:ascii="宋体" w:eastAsia="宋体" w:hAnsi="宋体" w:cs="Arial"/>
          <w:sz w:val="24"/>
          <w:szCs w:val="24"/>
        </w:rPr>
        <w:t>hdfs</w:t>
      </w:r>
      <w:proofErr w:type="spellEnd"/>
      <w:r w:rsidRPr="001B0B26">
        <w:rPr>
          <w:rFonts w:ascii="宋体" w:eastAsia="宋体" w:hAnsi="宋体" w:cs="Arial"/>
          <w:sz w:val="24"/>
          <w:szCs w:val="24"/>
        </w:rPr>
        <w:t>、hive访问三种类型</w:t>
      </w:r>
      <w:r w:rsidRPr="001B0B26">
        <w:rPr>
          <w:rFonts w:ascii="宋体" w:eastAsia="宋体" w:hAnsi="宋体" w:cs="Arial" w:hint="eastAsia"/>
          <w:sz w:val="24"/>
          <w:szCs w:val="24"/>
        </w:rPr>
        <w:t>。</w:t>
      </w:r>
    </w:p>
    <w:p w14:paraId="72514E74"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对大数据系统的多个租户环境进行逻辑隔离，避免各租户环境互相影响。</w:t>
      </w:r>
    </w:p>
    <w:p w14:paraId="343B9D85" w14:textId="77777777" w:rsidR="00E37A40" w:rsidRPr="001B0B26" w:rsidRDefault="00E37A40" w:rsidP="00E37A40">
      <w:pPr>
        <w:ind w:firstLine="420"/>
        <w:rPr>
          <w:rFonts w:ascii="宋体" w:eastAsia="宋体" w:hAnsi="宋体" w:cs="Arial"/>
          <w:sz w:val="24"/>
          <w:szCs w:val="24"/>
        </w:rPr>
      </w:pPr>
      <w:r w:rsidRPr="001B0B26">
        <w:rPr>
          <w:rFonts w:ascii="宋体" w:eastAsia="宋体" w:hAnsi="宋体" w:cs="Arial"/>
          <w:sz w:val="24"/>
          <w:szCs w:val="24"/>
        </w:rPr>
        <w:t>每个租户都配置单独的队列以及资源限额，不会发生相互抢资源的情况。</w:t>
      </w:r>
    </w:p>
    <w:p w14:paraId="6E16C803" w14:textId="77777777" w:rsidR="00E37A40" w:rsidRPr="001B0B26" w:rsidRDefault="00E37A40" w:rsidP="00E37A40">
      <w:pPr>
        <w:pStyle w:val="affff5"/>
        <w:spacing w:line="360" w:lineRule="auto"/>
        <w:ind w:firstLine="480"/>
        <w:rPr>
          <w:rFonts w:eastAsia="宋体" w:hAnsi="宋体" w:cs="Arial"/>
        </w:rPr>
      </w:pPr>
      <w:r w:rsidRPr="001B0B26">
        <w:rPr>
          <w:rFonts w:eastAsia="宋体" w:hAnsi="宋体" w:cs="Arial"/>
        </w:rPr>
        <w:t>为每个用户租户建立生命周期设置，设定租户的到期日期，在到期日前10天、5天、1天提醒大数据系统管理人员及对应租户。提醒方式支持短信以及邮件两种。到期日期可以配置。</w:t>
      </w:r>
    </w:p>
    <w:p w14:paraId="7B040CFA" w14:textId="77777777" w:rsidR="00E37A40" w:rsidRPr="001B0B26" w:rsidRDefault="00E37A40" w:rsidP="00E37A40">
      <w:pPr>
        <w:pStyle w:val="affff5"/>
        <w:numPr>
          <w:ilvl w:val="0"/>
          <w:numId w:val="23"/>
        </w:numPr>
        <w:spacing w:line="360" w:lineRule="auto"/>
        <w:ind w:firstLineChars="0"/>
        <w:rPr>
          <w:rFonts w:eastAsia="宋体" w:hAnsi="宋体" w:cs="Arial"/>
          <w:b/>
        </w:rPr>
      </w:pPr>
      <w:r w:rsidRPr="001B0B26">
        <w:rPr>
          <w:rFonts w:eastAsia="宋体" w:hAnsi="宋体" w:cs="Arial"/>
          <w:b/>
        </w:rPr>
        <w:t>资源回收</w:t>
      </w:r>
    </w:p>
    <w:p w14:paraId="6572D69E" w14:textId="77777777" w:rsidR="00E37A40" w:rsidRPr="001B0B26" w:rsidRDefault="00E37A40" w:rsidP="00E37A40">
      <w:pPr>
        <w:ind w:firstLineChars="200" w:firstLine="480"/>
        <w:rPr>
          <w:rFonts w:ascii="宋体" w:eastAsia="宋体" w:hAnsi="宋体" w:cs="Arial"/>
          <w:sz w:val="24"/>
          <w:szCs w:val="24"/>
        </w:rPr>
      </w:pPr>
      <w:r w:rsidRPr="001B0B26">
        <w:rPr>
          <w:rFonts w:ascii="宋体" w:eastAsia="宋体" w:hAnsi="宋体" w:cs="Arial"/>
          <w:sz w:val="24"/>
          <w:szCs w:val="24"/>
        </w:rPr>
        <w:t>PaaS平台根据租户的资源消耗情况分析，自动回收闲置的资源，包括：</w:t>
      </w:r>
    </w:p>
    <w:p w14:paraId="01A058B9" w14:textId="77777777" w:rsidR="00E37A40" w:rsidRPr="001B0B26" w:rsidRDefault="00E37A40" w:rsidP="00E37A40">
      <w:pPr>
        <w:pStyle w:val="12"/>
        <w:numPr>
          <w:ilvl w:val="0"/>
          <w:numId w:val="30"/>
        </w:numPr>
        <w:ind w:left="1260" w:firstLineChars="0"/>
        <w:rPr>
          <w:rFonts w:ascii="宋体" w:eastAsia="宋体" w:hAnsi="宋体" w:cs="Arial"/>
          <w:sz w:val="24"/>
          <w:szCs w:val="24"/>
        </w:rPr>
      </w:pPr>
      <w:r w:rsidRPr="001B0B26">
        <w:rPr>
          <w:rFonts w:ascii="宋体" w:eastAsia="宋体" w:hAnsi="宋体" w:cs="Arial"/>
          <w:sz w:val="24"/>
          <w:szCs w:val="24"/>
        </w:rPr>
        <w:t>HDFS资源自动回收</w:t>
      </w:r>
    </w:p>
    <w:p w14:paraId="7F786534" w14:textId="77777777" w:rsidR="00E37A40" w:rsidRPr="001B0B26" w:rsidRDefault="00E37A40" w:rsidP="00E37A40">
      <w:pPr>
        <w:pStyle w:val="12"/>
        <w:numPr>
          <w:ilvl w:val="0"/>
          <w:numId w:val="30"/>
        </w:numPr>
        <w:ind w:left="1260" w:firstLineChars="0"/>
        <w:rPr>
          <w:rFonts w:ascii="宋体" w:eastAsia="宋体" w:hAnsi="宋体" w:cs="Arial"/>
          <w:sz w:val="24"/>
          <w:szCs w:val="24"/>
        </w:rPr>
      </w:pPr>
      <w:r w:rsidRPr="001B0B26">
        <w:rPr>
          <w:rFonts w:ascii="宋体" w:eastAsia="宋体" w:hAnsi="宋体" w:cs="Arial"/>
          <w:sz w:val="24"/>
          <w:szCs w:val="24"/>
        </w:rPr>
        <w:t>内存资源自动回收</w:t>
      </w:r>
    </w:p>
    <w:p w14:paraId="48CF7E57" w14:textId="77777777" w:rsidR="00E37A40" w:rsidRPr="001B0B26" w:rsidRDefault="00E37A40" w:rsidP="00E37A40">
      <w:pPr>
        <w:pStyle w:val="12"/>
        <w:numPr>
          <w:ilvl w:val="0"/>
          <w:numId w:val="30"/>
        </w:numPr>
        <w:ind w:left="1260" w:firstLineChars="0"/>
        <w:rPr>
          <w:rFonts w:ascii="宋体" w:eastAsia="宋体" w:hAnsi="宋体" w:cs="Arial"/>
          <w:sz w:val="24"/>
          <w:szCs w:val="24"/>
        </w:rPr>
      </w:pPr>
      <w:r w:rsidRPr="001B0B26">
        <w:rPr>
          <w:rFonts w:ascii="宋体" w:eastAsia="宋体" w:hAnsi="宋体" w:cs="Arial" w:hint="eastAsia"/>
          <w:sz w:val="24"/>
          <w:szCs w:val="24"/>
        </w:rPr>
        <w:t>CPU</w:t>
      </w:r>
      <w:r w:rsidRPr="001B0B26">
        <w:rPr>
          <w:rFonts w:ascii="宋体" w:eastAsia="宋体" w:hAnsi="宋体" w:cs="Arial"/>
          <w:sz w:val="24"/>
          <w:szCs w:val="24"/>
        </w:rPr>
        <w:t>资源自动回收</w:t>
      </w:r>
    </w:p>
    <w:p w14:paraId="5B2EBE20" w14:textId="77777777" w:rsidR="00E37A40" w:rsidRPr="001B0B26" w:rsidRDefault="00E37A40" w:rsidP="00E37A40">
      <w:pPr>
        <w:rPr>
          <w:rFonts w:ascii="宋体" w:eastAsia="宋体" w:hAnsi="宋体"/>
        </w:rPr>
      </w:pPr>
      <w:r w:rsidRPr="001B0B26">
        <w:rPr>
          <w:rFonts w:ascii="宋体" w:eastAsia="宋体" w:hAnsi="宋体" w:cs="Arial"/>
          <w:sz w:val="24"/>
          <w:szCs w:val="24"/>
        </w:rPr>
        <w:t>待任务完成后，系统自动对租户分配的资源进行回收，重新初始化，以便为下个租户提供服务。</w:t>
      </w:r>
    </w:p>
    <w:p w14:paraId="2B40A865" w14:textId="77777777" w:rsidR="00E37A40" w:rsidRPr="001B0B26" w:rsidRDefault="00E37A40" w:rsidP="00E37A40"/>
    <w:p w14:paraId="6A88EB34" w14:textId="77777777" w:rsidR="00E37A40" w:rsidRPr="00936398" w:rsidRDefault="00E37A40" w:rsidP="00E37A40">
      <w:pPr>
        <w:pStyle w:val="8"/>
        <w:rPr>
          <w:rFonts w:ascii="宋体" w:eastAsia="宋体" w:hAnsi="宋体"/>
          <w:b/>
          <w:bCs/>
          <w:sz w:val="24"/>
        </w:rPr>
      </w:pPr>
      <w:r w:rsidRPr="00936398">
        <w:rPr>
          <w:rFonts w:ascii="宋体" w:eastAsia="宋体" w:hAnsi="宋体" w:hint="eastAsia"/>
          <w:b/>
          <w:bCs/>
          <w:sz w:val="24"/>
        </w:rPr>
        <w:t>数据安全</w:t>
      </w:r>
      <w:r>
        <w:rPr>
          <w:rFonts w:ascii="宋体" w:eastAsia="宋体" w:hAnsi="宋体" w:hint="eastAsia"/>
          <w:b/>
          <w:bCs/>
          <w:sz w:val="24"/>
        </w:rPr>
        <w:t>管理</w:t>
      </w:r>
    </w:p>
    <w:p w14:paraId="21B412CB"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满足在数据存储、传输过程中的安全保密性需求。在数据中心运营过程中涉及大量的敏感数据，在其处理过程中，特别是与各级单位数据交换过程中，要进</w:t>
      </w:r>
      <w:r w:rsidRPr="00061E10">
        <w:rPr>
          <w:rFonts w:ascii="宋体" w:eastAsia="宋体" w:hAnsi="宋体" w:hint="eastAsia"/>
          <w:sz w:val="24"/>
          <w:szCs w:val="24"/>
        </w:rPr>
        <w:lastRenderedPageBreak/>
        <w:t>行数据加密传输和存储，要保证数据的安全保密性。</w:t>
      </w:r>
    </w:p>
    <w:p w14:paraId="1441B49D"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数据安全管理主要负责对整个数据中心系统技术管理，包括人员层面，数据层面，服务层面，主要从以下几个方面入手</w:t>
      </w:r>
      <w:r>
        <w:rPr>
          <w:rFonts w:ascii="宋体" w:eastAsia="宋体" w:hAnsi="宋体" w:hint="eastAsia"/>
          <w:sz w:val="24"/>
          <w:szCs w:val="24"/>
        </w:rPr>
        <w:t>。</w:t>
      </w:r>
    </w:p>
    <w:p w14:paraId="37BAADB9" w14:textId="77777777" w:rsidR="00E37A40" w:rsidRDefault="00E37A40" w:rsidP="00E37A40">
      <w:pPr>
        <w:pStyle w:val="9"/>
      </w:pPr>
      <w:r>
        <w:rPr>
          <w:rFonts w:hint="eastAsia"/>
        </w:rPr>
        <w:t>数据加解密</w:t>
      </w:r>
    </w:p>
    <w:p w14:paraId="0FA75F03" w14:textId="77777777" w:rsidR="00E37A40" w:rsidRPr="001B0B26" w:rsidRDefault="00E37A40" w:rsidP="00E37A40">
      <w:pPr>
        <w:pStyle w:val="afff3"/>
        <w:numPr>
          <w:ilvl w:val="0"/>
          <w:numId w:val="25"/>
        </w:numPr>
        <w:ind w:firstLineChars="0"/>
        <w:rPr>
          <w:rFonts w:ascii="宋体" w:eastAsia="宋体" w:hAnsi="宋体" w:cs="宋体"/>
          <w:sz w:val="24"/>
          <w:szCs w:val="24"/>
        </w:rPr>
      </w:pPr>
      <w:r w:rsidRPr="001B0B26">
        <w:rPr>
          <w:rFonts w:ascii="宋体" w:eastAsia="宋体" w:hAnsi="宋体" w:cs="宋体" w:hint="eastAsia"/>
          <w:sz w:val="24"/>
          <w:szCs w:val="24"/>
        </w:rPr>
        <w:t>数据加解密</w:t>
      </w:r>
    </w:p>
    <w:p w14:paraId="22F4B089" w14:textId="77777777" w:rsidR="00E37A40" w:rsidRPr="001B0B26" w:rsidRDefault="00E37A40" w:rsidP="00E37A40">
      <w:pPr>
        <w:pStyle w:val="afff3"/>
        <w:numPr>
          <w:ilvl w:val="0"/>
          <w:numId w:val="26"/>
        </w:numPr>
        <w:spacing w:before="156" w:after="156"/>
        <w:ind w:firstLineChars="0"/>
        <w:rPr>
          <w:rFonts w:ascii="宋体" w:eastAsia="宋体" w:hAnsi="宋体"/>
          <w:vanish/>
          <w:sz w:val="30"/>
          <w:szCs w:val="30"/>
        </w:rPr>
      </w:pPr>
    </w:p>
    <w:p w14:paraId="20254553"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密钥管理</w:t>
      </w:r>
    </w:p>
    <w:p w14:paraId="50E1348D"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实现加解密公钥密钥单独管理，与平台分离，存放于专线独立的服务器中，进行多重安全防护，如网络环境、硬件防火墙、操作系统防护，保证密钥安全；</w:t>
      </w:r>
    </w:p>
    <w:p w14:paraId="6AA9F64A"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密钥支持定期自动更换，防止长期公钥保持不变，被猜测破解。自动更新的新密钥，可以继续解密原有加密数，不是整体重新加密。可以配置密钥的自动更新周期。</w:t>
      </w:r>
    </w:p>
    <w:p w14:paraId="155A5265"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多层加密：</w:t>
      </w:r>
    </w:p>
    <w:p w14:paraId="4517BA8B"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相同数据，不同角色使用不同的加密算法或者密钥;</w:t>
      </w:r>
    </w:p>
    <w:p w14:paraId="3A5C35C5"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数据存储层、数据显示层、数据使用层可以支持不同的密钥;</w:t>
      </w:r>
    </w:p>
    <w:p w14:paraId="7E87A725"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数据加密支持随机加密策略，避免相同数据的加密结果相同。</w:t>
      </w:r>
    </w:p>
    <w:p w14:paraId="35243BD1"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敏感数据识别：</w:t>
      </w:r>
    </w:p>
    <w:p w14:paraId="4A1780B1"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对于用户导入等新增的数据进行自动识别，数据进入</w:t>
      </w:r>
      <w:proofErr w:type="spellStart"/>
      <w:r w:rsidRPr="001B0B26">
        <w:rPr>
          <w:rFonts w:ascii="宋体" w:eastAsia="宋体" w:hAnsi="宋体" w:cs="宋体" w:hint="eastAsia"/>
          <w:sz w:val="24"/>
          <w:szCs w:val="24"/>
        </w:rPr>
        <w:t>Paas</w:t>
      </w:r>
      <w:proofErr w:type="spellEnd"/>
      <w:r w:rsidRPr="001B0B26">
        <w:rPr>
          <w:rFonts w:ascii="宋体" w:eastAsia="宋体" w:hAnsi="宋体" w:cs="宋体" w:hint="eastAsia"/>
          <w:sz w:val="24"/>
          <w:szCs w:val="24"/>
        </w:rPr>
        <w:t>平台后，实现敏感字段自动识别。主要识别手机号、身份证号码等敏感信息。</w:t>
      </w:r>
    </w:p>
    <w:p w14:paraId="02B0CFE2"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自动定级：</w:t>
      </w:r>
    </w:p>
    <w:p w14:paraId="5423D2D0"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使用敏感数据自动识别的结果对数据进行定级，并实现元数据的自动调整，定级规则同目前已实现的一级明文、二级脱敏、三级加密。</w:t>
      </w:r>
    </w:p>
    <w:p w14:paraId="7D5B5ADD" w14:textId="77777777" w:rsidR="00E37A40" w:rsidRPr="001B0B26" w:rsidRDefault="00E37A40" w:rsidP="00E37A40">
      <w:pPr>
        <w:pStyle w:val="afff3"/>
        <w:numPr>
          <w:ilvl w:val="0"/>
          <w:numId w:val="25"/>
        </w:numPr>
        <w:ind w:firstLineChars="0"/>
        <w:rPr>
          <w:rFonts w:ascii="宋体" w:eastAsia="宋体" w:hAnsi="宋体" w:cs="宋体"/>
          <w:sz w:val="24"/>
          <w:szCs w:val="24"/>
        </w:rPr>
      </w:pPr>
      <w:bookmarkStart w:id="1" w:name="_Toc427083432"/>
      <w:bookmarkStart w:id="2" w:name="_Toc435891843"/>
      <w:r w:rsidRPr="001B0B26">
        <w:rPr>
          <w:rFonts w:ascii="宋体" w:eastAsia="宋体" w:hAnsi="宋体" w:cs="宋体" w:hint="eastAsia"/>
          <w:sz w:val="24"/>
          <w:szCs w:val="24"/>
        </w:rPr>
        <w:lastRenderedPageBreak/>
        <w:t>数据</w:t>
      </w:r>
      <w:r w:rsidRPr="001B0B26">
        <w:rPr>
          <w:rFonts w:ascii="宋体" w:eastAsia="宋体" w:hAnsi="宋体" w:cs="宋体"/>
          <w:sz w:val="24"/>
          <w:szCs w:val="24"/>
        </w:rPr>
        <w:t>脱敏</w:t>
      </w:r>
      <w:bookmarkEnd w:id="1"/>
      <w:bookmarkEnd w:id="2"/>
    </w:p>
    <w:p w14:paraId="34B9D74F" w14:textId="77777777" w:rsidR="00E37A40" w:rsidRPr="001B0B26" w:rsidRDefault="00E37A40" w:rsidP="00E37A40">
      <w:pPr>
        <w:autoSpaceDE w:val="0"/>
        <w:autoSpaceDN w:val="0"/>
        <w:adjustRightInd w:val="0"/>
        <w:ind w:firstLineChars="200" w:firstLine="482"/>
        <w:jc w:val="left"/>
        <w:rPr>
          <w:rFonts w:ascii="宋体" w:eastAsia="宋体" w:hAnsi="宋体" w:cs="宋体"/>
          <w:b/>
          <w:color w:val="000000"/>
          <w:sz w:val="24"/>
          <w:szCs w:val="24"/>
        </w:rPr>
      </w:pPr>
      <w:r w:rsidRPr="001B0B26">
        <w:rPr>
          <w:rFonts w:ascii="宋体" w:eastAsia="宋体" w:hAnsi="宋体" w:cs="宋体" w:hint="eastAsia"/>
          <w:b/>
          <w:color w:val="000000"/>
          <w:sz w:val="24"/>
          <w:szCs w:val="24"/>
        </w:rPr>
        <w:t>1.数据脱敏功能</w:t>
      </w:r>
    </w:p>
    <w:p w14:paraId="5885B176"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鉴于系统内的数据可能牵涉用户隐私以及生产数据，所以系统在数据使用以及对外提供时具备数据脱敏功能，同时系统也应具备脱敏恢复的功能和机制。系统的数据脱敏管理功能分为3个层次级别，分别为不脱敏、部分脱敏、完全脱敏。管理员可以根据安全要求设置数据的脱敏级别，系统应提供相应的管理界面供管理员进行设置和更改。</w:t>
      </w:r>
    </w:p>
    <w:p w14:paraId="1BF5EBD0"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1)不脱敏</w:t>
      </w:r>
    </w:p>
    <w:p w14:paraId="44644C46"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系统不对数据的使用以及对外提供数据进行脱敏处理，数据使用方和接收方可以看到原始的数据及用户敏感信息。</w:t>
      </w:r>
    </w:p>
    <w:p w14:paraId="56CEFEBB"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2)部分脱敏</w:t>
      </w:r>
    </w:p>
    <w:p w14:paraId="5E0F3BF3"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系统对数据的使用以及对外提供数据进行部分脱敏处理，数据使用方和接收方通过数据无法完全获知敏感信息。例如：用户手机号经过部分脱敏处理之后，使用方只能看到尾号部分“ABCDEFG8888”。</w:t>
      </w:r>
    </w:p>
    <w:p w14:paraId="097BC853"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3)完全脱敏</w:t>
      </w:r>
    </w:p>
    <w:p w14:paraId="6CC0D2F8"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系统对数据的使用方以及对外提供数据进行完全脱敏处理，数据使用方和接收方通过数据无法获知敏感信息内容。例如：用户手机号经过部分脱敏处理之后，使用方只能看到无法识别的内容“ABCDEFGHIJK”。</w:t>
      </w:r>
    </w:p>
    <w:p w14:paraId="3C6A647D" w14:textId="77777777" w:rsidR="00E37A40" w:rsidRPr="001B0B26" w:rsidRDefault="00E37A40" w:rsidP="00E37A40">
      <w:pPr>
        <w:autoSpaceDE w:val="0"/>
        <w:autoSpaceDN w:val="0"/>
        <w:adjustRightInd w:val="0"/>
        <w:ind w:firstLineChars="200" w:firstLine="482"/>
        <w:jc w:val="left"/>
        <w:rPr>
          <w:rFonts w:ascii="宋体" w:eastAsia="宋体" w:hAnsi="宋体" w:cs="宋体"/>
          <w:b/>
          <w:color w:val="000000"/>
          <w:sz w:val="24"/>
          <w:szCs w:val="24"/>
        </w:rPr>
      </w:pPr>
      <w:r w:rsidRPr="001B0B26">
        <w:rPr>
          <w:rFonts w:ascii="宋体" w:eastAsia="宋体" w:hAnsi="宋体" w:cs="宋体"/>
          <w:b/>
          <w:color w:val="000000"/>
          <w:sz w:val="24"/>
          <w:szCs w:val="24"/>
        </w:rPr>
        <w:t>2.</w:t>
      </w:r>
      <w:r w:rsidRPr="001B0B26">
        <w:rPr>
          <w:rFonts w:ascii="宋体" w:eastAsia="宋体" w:hAnsi="宋体" w:cs="宋体" w:hint="eastAsia"/>
          <w:b/>
          <w:color w:val="000000"/>
          <w:sz w:val="24"/>
          <w:szCs w:val="24"/>
        </w:rPr>
        <w:t>脱敏恢复功能</w:t>
      </w:r>
    </w:p>
    <w:p w14:paraId="589DD491"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系统需提供3种脱敏恢复机制，分别是自行恢复模式、界面操作模式和接口恢复模式。</w:t>
      </w:r>
    </w:p>
    <w:p w14:paraId="39F0B19E"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自行恢复模式：是数据使用方通过系统提供的界面申请“脱敏恢复功能”，</w:t>
      </w:r>
      <w:r w:rsidRPr="001B0B26">
        <w:rPr>
          <w:rFonts w:ascii="宋体" w:eastAsia="宋体" w:hAnsi="宋体" w:hint="eastAsia"/>
          <w:color w:val="000000"/>
          <w:sz w:val="24"/>
          <w:szCs w:val="24"/>
        </w:rPr>
        <w:lastRenderedPageBreak/>
        <w:t>当申请通过之后由管理员分配相关的“脱敏恢复”密钥及算法。系统需支持多种加解密的方式以满足多用户使用的需求。</w:t>
      </w:r>
    </w:p>
    <w:p w14:paraId="61DAC64D" w14:textId="77777777" w:rsidR="00E37A40" w:rsidRPr="001B0B26" w:rsidRDefault="00E37A40" w:rsidP="00E37A40">
      <w:pPr>
        <w:ind w:firstLineChars="200" w:firstLine="480"/>
        <w:rPr>
          <w:rFonts w:ascii="宋体" w:eastAsia="宋体" w:hAnsi="宋体"/>
          <w:color w:val="000000"/>
          <w:sz w:val="24"/>
          <w:szCs w:val="24"/>
        </w:rPr>
      </w:pPr>
      <w:r w:rsidRPr="001B0B26">
        <w:rPr>
          <w:rFonts w:ascii="宋体" w:eastAsia="宋体" w:hAnsi="宋体" w:hint="eastAsia"/>
          <w:color w:val="000000"/>
          <w:sz w:val="24"/>
          <w:szCs w:val="24"/>
        </w:rPr>
        <w:t>界面操作模式：是数据使用方通过系统提供的界面申请“脱敏恢复功能”，当申请通过之后由管理员分配相关的“脱敏恢复”界面使用权限，使用方通过系统提供的操作界面进行“脱敏恢复”使用。</w:t>
      </w:r>
    </w:p>
    <w:p w14:paraId="20F651E4" w14:textId="77777777" w:rsidR="00E37A40" w:rsidRPr="001B0B26" w:rsidRDefault="00E37A40" w:rsidP="00E37A40">
      <w:pPr>
        <w:ind w:firstLineChars="200" w:firstLine="480"/>
        <w:rPr>
          <w:rFonts w:ascii="宋体" w:eastAsia="宋体" w:hAnsi="宋体"/>
        </w:rPr>
      </w:pPr>
      <w:r w:rsidRPr="001B0B26">
        <w:rPr>
          <w:rFonts w:ascii="宋体" w:eastAsia="宋体" w:hAnsi="宋体" w:hint="eastAsia"/>
          <w:color w:val="000000"/>
          <w:sz w:val="24"/>
          <w:szCs w:val="24"/>
        </w:rPr>
        <w:t>接口恢复模式：是数据使用方首先通过系统提供的界面申请“脱敏恢复功能”，当申请通过之后有管理员分配相关的“脱敏恢复”密钥及数据连接信息配置以及SLA控制，使用方通过接口方式连接系统并进行“脱敏恢复”操作。系统需具备对接口脱敏恢复方式的SLA控制功能及安全性保证。</w:t>
      </w:r>
    </w:p>
    <w:p w14:paraId="24B04A1B" w14:textId="77777777" w:rsidR="00E37A40" w:rsidRDefault="00E37A40" w:rsidP="00E37A40">
      <w:pPr>
        <w:pStyle w:val="9"/>
      </w:pPr>
      <w:r>
        <w:rPr>
          <w:rFonts w:hint="eastAsia"/>
        </w:rPr>
        <w:t>日志审计</w:t>
      </w:r>
    </w:p>
    <w:p w14:paraId="1A17C314"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用户行为分析：</w:t>
      </w:r>
    </w:p>
    <w:p w14:paraId="1CA3A4DE"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使用户行为数据，通过模型训练和数据积累，最大限度预测非法操作、危险操作，形成用户安全画像。在非法操作实施前，进行预警，告知管理员进行相关研判和管控操作。</w:t>
      </w:r>
    </w:p>
    <w:p w14:paraId="4CF8A0E1"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应用行为分析：</w:t>
      </w:r>
    </w:p>
    <w:p w14:paraId="7940B578"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针对应用程序操作数据的日志记录信息，刻画应用程序行为画像。通过模型训练和数据积累，及时发现恶意程序和异常程序，提供应用程序衔接链的故障关联性分析。</w:t>
      </w:r>
    </w:p>
    <w:p w14:paraId="427EC5B6"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审计规则管理：</w:t>
      </w:r>
    </w:p>
    <w:p w14:paraId="1473C08B"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目前审计预警规则，支持异地登录告警、密码猜测检测告警等。本期继续扩充审计预警规则库，加强审计风险识别能力。主要包括：任务调度异常监控告警、</w:t>
      </w:r>
      <w:r w:rsidRPr="001B0B26">
        <w:rPr>
          <w:rFonts w:ascii="宋体" w:eastAsia="宋体" w:hAnsi="宋体" w:cs="宋体" w:hint="eastAsia"/>
          <w:sz w:val="24"/>
          <w:szCs w:val="24"/>
        </w:rPr>
        <w:lastRenderedPageBreak/>
        <w:t>应用产品持续BUG监控告警。</w:t>
      </w:r>
    </w:p>
    <w:p w14:paraId="37AE5DC7"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实时审计：</w:t>
      </w:r>
    </w:p>
    <w:p w14:paraId="3750677F"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为达到实时审计的目的，实时抽取、汇聚各类日志。非法操作实施后，可以立即被识别，并主动采取对应的封堵措施、关闭权限等。</w:t>
      </w:r>
    </w:p>
    <w:p w14:paraId="229F4290" w14:textId="77777777" w:rsidR="00E37A40" w:rsidRPr="001B0B26" w:rsidRDefault="00E37A40" w:rsidP="00E37A40">
      <w:pPr>
        <w:pStyle w:val="afff3"/>
        <w:ind w:firstLine="480"/>
        <w:rPr>
          <w:rFonts w:ascii="宋体" w:eastAsia="宋体" w:hAnsi="宋体" w:cs="宋体"/>
          <w:sz w:val="24"/>
          <w:szCs w:val="24"/>
        </w:rPr>
      </w:pPr>
      <w:r w:rsidRPr="001B0B26">
        <w:rPr>
          <w:rFonts w:ascii="宋体" w:eastAsia="宋体" w:hAnsi="宋体" w:cs="宋体" w:hint="eastAsia"/>
          <w:sz w:val="24"/>
          <w:szCs w:val="24"/>
        </w:rPr>
        <w:t>区块链审计追踪：</w:t>
      </w:r>
    </w:p>
    <w:p w14:paraId="52C95678" w14:textId="77777777" w:rsidR="00E37A40" w:rsidRPr="001B0B26" w:rsidRDefault="00E37A40" w:rsidP="00E37A40">
      <w:pPr>
        <w:pStyle w:val="afff3"/>
        <w:ind w:firstLine="480"/>
        <w:rPr>
          <w:rFonts w:ascii="宋体" w:eastAsia="宋体" w:hAnsi="宋体"/>
        </w:rPr>
      </w:pPr>
      <w:r w:rsidRPr="001B0B26">
        <w:rPr>
          <w:rFonts w:ascii="宋体" w:eastAsia="宋体" w:hAnsi="宋体" w:cs="宋体" w:hint="eastAsia"/>
          <w:sz w:val="24"/>
          <w:szCs w:val="24"/>
        </w:rPr>
        <w:t>引入区块链技术增强日志记录能力，利用区块链去中心化，不可伪造、销毁等特性，防止非法用户，越权对已经形成的日志文件恶意伪造、篡改、删除关键核心操作日志。真实追踪用户/系统的全部操作信息。</w:t>
      </w:r>
    </w:p>
    <w:p w14:paraId="1107105D" w14:textId="77777777" w:rsidR="00E37A40" w:rsidRPr="00DA7A9B" w:rsidRDefault="00E37A40" w:rsidP="00E37A40">
      <w:pPr>
        <w:pStyle w:val="9"/>
        <w:rPr>
          <w:b/>
          <w:bCs/>
        </w:rPr>
      </w:pPr>
      <w:r>
        <w:rPr>
          <w:rFonts w:hint="eastAsia"/>
        </w:rPr>
        <w:t>数据隔离与存储</w:t>
      </w:r>
    </w:p>
    <w:p w14:paraId="570B804C"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隔离安全性：采用数据隔离手段，数据中心建立独立数据库，将数据中心数据与其他平台数据进行物理隔离。</w:t>
      </w:r>
    </w:p>
    <w:p w14:paraId="6F45CC82"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存储保密性：智慧邮轮港数据存储区规划于私有云网内，该区域有大量的用于支撑业务的应用系统、应用服务器以及需要用到的信息资源库。存储加密基于密码管理局批准公安机关专用的密码算法实现数据加密，保证信息在存储、传输过程中的机密性和完整性。</w:t>
      </w:r>
    </w:p>
    <w:p w14:paraId="63C37C74" w14:textId="77777777" w:rsidR="00E37A40" w:rsidRPr="00DA7A9B" w:rsidRDefault="00E37A40" w:rsidP="00E37A40">
      <w:pPr>
        <w:pStyle w:val="9"/>
        <w:rPr>
          <w:b/>
          <w:bCs/>
        </w:rPr>
      </w:pPr>
      <w:r>
        <w:rPr>
          <w:rFonts w:hint="eastAsia"/>
        </w:rPr>
        <w:t>数据可用性与隐私性管理</w:t>
      </w:r>
    </w:p>
    <w:p w14:paraId="5D8A5743"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数据可用性：支持用户对数据的各项操作，如上传、修改、删除、查找进行控制。</w:t>
      </w:r>
    </w:p>
    <w:p w14:paraId="1F429F7A"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数据隐私性：建立数据隐私保护策略，未经授权不得获取和查看数据中心各类数据，除监管部门审计外，对其他第三方引用数据进行授权控制。</w:t>
      </w:r>
    </w:p>
    <w:p w14:paraId="59ECC1A4" w14:textId="77777777" w:rsidR="00E37A40" w:rsidRDefault="00E37A40" w:rsidP="00E37A40">
      <w:pPr>
        <w:pStyle w:val="9"/>
        <w:rPr>
          <w:b/>
          <w:bCs/>
        </w:rPr>
      </w:pPr>
      <w:r>
        <w:rPr>
          <w:rFonts w:hint="eastAsia"/>
        </w:rPr>
        <w:lastRenderedPageBreak/>
        <w:t>数据加密传输</w:t>
      </w:r>
    </w:p>
    <w:p w14:paraId="6ACDA4DD"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数据传输加密选择在链路层、网络层、传输层等层面实现，采用网络传输加密技术保证网络传输数据信息的机密性、完整性、可用性。对于管理信息加密传输，采用</w:t>
      </w:r>
      <w:r w:rsidRPr="00061E10">
        <w:rPr>
          <w:rFonts w:ascii="宋体" w:eastAsia="宋体" w:hAnsi="宋体"/>
          <w:sz w:val="24"/>
          <w:szCs w:val="24"/>
        </w:rPr>
        <w:t>SSH、SSL等方式为维护管理提供数据加密通道，保障维护管理信息安全。用户数据加密传输，可采用</w:t>
      </w:r>
      <w:proofErr w:type="spellStart"/>
      <w:r w:rsidRPr="00061E10">
        <w:rPr>
          <w:rFonts w:ascii="宋体" w:eastAsia="宋体" w:hAnsi="宋体"/>
          <w:sz w:val="24"/>
          <w:szCs w:val="24"/>
        </w:rPr>
        <w:t>IPSecVPN</w:t>
      </w:r>
      <w:proofErr w:type="spellEnd"/>
      <w:r w:rsidRPr="00061E10">
        <w:rPr>
          <w:rFonts w:ascii="宋体" w:eastAsia="宋体" w:hAnsi="宋体"/>
          <w:sz w:val="24"/>
          <w:szCs w:val="24"/>
        </w:rPr>
        <w:t>、SSL等VPN技术提高用户数据的网络传输安全性。</w:t>
      </w:r>
    </w:p>
    <w:p w14:paraId="6E3AAEE3" w14:textId="77777777" w:rsidR="00E37A40" w:rsidRPr="00507617" w:rsidRDefault="00E37A40" w:rsidP="00E37A40">
      <w:pPr>
        <w:pStyle w:val="9"/>
        <w:rPr>
          <w:b/>
          <w:bCs/>
        </w:rPr>
      </w:pPr>
      <w:r>
        <w:rPr>
          <w:rFonts w:hint="eastAsia"/>
        </w:rPr>
        <w:t>数据访问控制</w:t>
      </w:r>
    </w:p>
    <w:p w14:paraId="5C543D5D"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在数据的访问控制方面，采用基于身份认证的权限控制方式，进行实时的身份监控、权限认证和证书检查，防止用户间的非法越权访问。采用有数据访问需求时才显性打开对应的端口或开启相关访问策略。虚拟应用环境下，设置虚拟环境下的逻辑边界安全访问控制策略，通过加载</w:t>
      </w:r>
      <w:r>
        <w:fldChar w:fldCharType="begin"/>
      </w:r>
      <w:r>
        <w:instrText xml:space="preserve"> HYPERLINK "https://www.baidu.com/s?wd=%E8%99%9A%E6%8B%9F%E9%98%B2%E7%81%AB%E5%A2%99&amp;tn=SE_PcZhidaonwhc_ngpagmjz&amp;rsv_dl=gh_pc_zhidao" \t "_blank" </w:instrText>
      </w:r>
      <w:r>
        <w:fldChar w:fldCharType="separate"/>
      </w:r>
      <w:r w:rsidRPr="00061E10">
        <w:rPr>
          <w:rFonts w:ascii="宋体" w:eastAsia="宋体" w:hAnsi="宋体" w:hint="eastAsia"/>
          <w:sz w:val="24"/>
          <w:szCs w:val="24"/>
        </w:rPr>
        <w:t>虚拟防火墙</w:t>
      </w:r>
      <w:r>
        <w:rPr>
          <w:rFonts w:ascii="宋体" w:eastAsia="宋体" w:hAnsi="宋体"/>
          <w:sz w:val="24"/>
          <w:szCs w:val="24"/>
        </w:rPr>
        <w:fldChar w:fldCharType="end"/>
      </w:r>
      <w:r w:rsidRPr="00061E10">
        <w:rPr>
          <w:rFonts w:ascii="宋体" w:eastAsia="宋体" w:hAnsi="宋体" w:hint="eastAsia"/>
          <w:sz w:val="24"/>
          <w:szCs w:val="24"/>
        </w:rPr>
        <w:t>等方式实现虚拟机间、虚拟机组内部精细化的数据访问控制策略。</w:t>
      </w:r>
    </w:p>
    <w:p w14:paraId="26C2FF37" w14:textId="77777777" w:rsidR="00E37A40" w:rsidRPr="00F83E94" w:rsidRDefault="00E37A40" w:rsidP="00E37A40">
      <w:pPr>
        <w:pStyle w:val="9"/>
        <w:rPr>
          <w:b/>
          <w:bCs/>
        </w:rPr>
      </w:pPr>
      <w:r w:rsidRPr="00F83E94">
        <w:rPr>
          <w:rFonts w:hint="eastAsia"/>
        </w:rPr>
        <w:t>数据发布接口与获取接口</w:t>
      </w:r>
    </w:p>
    <w:p w14:paraId="21C5A012"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为各级领导决策、内部信息共享和信息发布等不同层次的信息服务需求，统一数据提供服务通过数据服务接口API为各系统及外部系统提供数据访问服务。数据共享服务接口采用统一标准，统一规范；数据获取接口基于第三方系统提供的接口进行开发。</w:t>
      </w:r>
    </w:p>
    <w:p w14:paraId="359AAA22"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统一数据提供服务一方面集成第三方提供的各类信息承载、专题数据分析及挖掘等服务组件，以统一接口方式提供给各类应用，服务组件可根据业务发展需要而动态调整。未来统一数据提供服务同时也提供开发接口服务，支持开发者或应用厂商调用平台提供的服务和自己的业务应用进行集成。</w:t>
      </w:r>
    </w:p>
    <w:p w14:paraId="097D9ACB" w14:textId="77777777" w:rsidR="00E37A40" w:rsidRPr="00DB391F" w:rsidRDefault="00E37A40" w:rsidP="00E37A40">
      <w:pPr>
        <w:pStyle w:val="8"/>
        <w:rPr>
          <w:rFonts w:ascii="宋体" w:eastAsia="宋体" w:hAnsi="宋体"/>
          <w:b/>
          <w:bCs/>
          <w:sz w:val="24"/>
        </w:rPr>
      </w:pPr>
      <w:r w:rsidRPr="00DB391F">
        <w:rPr>
          <w:rFonts w:ascii="宋体" w:eastAsia="宋体" w:hAnsi="宋体" w:hint="eastAsia"/>
          <w:b/>
          <w:bCs/>
          <w:sz w:val="24"/>
        </w:rPr>
        <w:lastRenderedPageBreak/>
        <w:t>统一监控</w:t>
      </w:r>
      <w:r w:rsidRPr="00DB391F">
        <w:rPr>
          <w:rFonts w:ascii="宋体" w:eastAsia="宋体" w:hAnsi="宋体"/>
          <w:b/>
          <w:bCs/>
          <w:sz w:val="24"/>
        </w:rPr>
        <w:t>系统</w:t>
      </w:r>
    </w:p>
    <w:p w14:paraId="32A81951" w14:textId="77777777" w:rsidR="00E37A40" w:rsidRPr="00DB391F" w:rsidRDefault="00E37A40" w:rsidP="00E37A40">
      <w:pPr>
        <w:pStyle w:val="Cap"/>
        <w:spacing w:after="120"/>
        <w:ind w:left="0" w:firstLineChars="177" w:firstLine="425"/>
        <w:rPr>
          <w:rFonts w:ascii="宋体" w:hAnsi="宋体" w:cs="宋体"/>
          <w:bCs/>
          <w:color w:val="000000"/>
          <w:sz w:val="24"/>
          <w:lang w:val="fr-CA"/>
        </w:rPr>
      </w:pPr>
      <w:r w:rsidRPr="00DB391F">
        <w:rPr>
          <w:rFonts w:ascii="宋体" w:hAnsi="宋体" w:cs="宋体" w:hint="eastAsia"/>
          <w:bCs/>
          <w:color w:val="000000"/>
          <w:sz w:val="24"/>
          <w:lang w:val="fr-CA"/>
        </w:rPr>
        <w:t>统一监控系统提供两种运行监控方式，包括：</w:t>
      </w:r>
      <w:r w:rsidRPr="00DB391F">
        <w:rPr>
          <w:rFonts w:ascii="宋体" w:hAnsi="宋体" w:cs="宋体" w:hint="eastAsia"/>
          <w:bCs/>
          <w:color w:val="000000"/>
          <w:sz w:val="24"/>
          <w:lang w:val="fr-CA"/>
        </w:rPr>
        <w:t>Web</w:t>
      </w:r>
      <w:r w:rsidRPr="00DB391F">
        <w:rPr>
          <w:rFonts w:ascii="宋体" w:hAnsi="宋体" w:cs="宋体" w:hint="eastAsia"/>
          <w:bCs/>
          <w:color w:val="000000"/>
          <w:sz w:val="24"/>
          <w:lang w:val="fr-CA"/>
        </w:rPr>
        <w:t>图形化界面监控方式、命令行监控方式。监控平台对以下各类资源进行监控，具体包括：</w:t>
      </w:r>
    </w:p>
    <w:p w14:paraId="75DFFB69"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color w:val="000000" w:themeColor="text1"/>
          <w:sz w:val="24"/>
          <w:szCs w:val="24"/>
        </w:rPr>
        <w:t>硬件资源监控：</w:t>
      </w:r>
      <w:r w:rsidRPr="00DB391F">
        <w:rPr>
          <w:rFonts w:ascii="宋体" w:eastAsia="宋体" w:hAnsi="宋体" w:cs="宋体" w:hint="eastAsia"/>
          <w:bCs/>
          <w:color w:val="000000"/>
          <w:sz w:val="24"/>
          <w:szCs w:val="24"/>
          <w:lang w:val="fr-CA"/>
        </w:rPr>
        <w:t>包括平台所属集群、节点数量（包括正常数量和异常数量）、CPU利用率及峰值、内存容量及利用率、物理机磁盘利用率、磁盘IO吞吐量及利用率、物理网络流量统计等。硬件资源监控概览图例如下所示：</w:t>
      </w:r>
    </w:p>
    <w:p w14:paraId="2CBCD3D2"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2111819D" wp14:editId="37A62A78">
            <wp:extent cx="2609850" cy="1151890"/>
            <wp:effectExtent l="0" t="0" r="11430" b="6350"/>
            <wp:docPr id="1349" name="图片 1349" descr="硬件资源概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硬件资源概览"/>
                    <pic:cNvPicPr>
                      <a:picLocks noChangeAspect="1" noChangeArrowheads="1"/>
                    </pic:cNvPicPr>
                  </pic:nvPicPr>
                  <pic:blipFill>
                    <a:blip r:embed="rId12" cstate="print">
                      <a:extLst>
                        <a:ext uri="{28A0092B-C50C-407E-A947-70E740481C1C}">
                          <a14:useLocalDpi xmlns:a14="http://schemas.microsoft.com/office/drawing/2010/main" val="0"/>
                        </a:ext>
                      </a:extLst>
                    </a:blip>
                    <a:srcRect t="7328"/>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7CB80D8A" wp14:editId="3BEC6011">
            <wp:extent cx="2609850" cy="1151890"/>
            <wp:effectExtent l="0" t="0" r="11430" b="6350"/>
            <wp:docPr id="1350" name="图片 1350" descr="硬件资源健康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硬件资源健康KPI"/>
                    <pic:cNvPicPr>
                      <a:picLocks noChangeAspect="1" noChangeArrowheads="1"/>
                    </pic:cNvPicPr>
                  </pic:nvPicPr>
                  <pic:blipFill>
                    <a:blip r:embed="rId13" cstate="print">
                      <a:extLst>
                        <a:ext uri="{28A0092B-C50C-407E-A947-70E740481C1C}">
                          <a14:useLocalDpi xmlns:a14="http://schemas.microsoft.com/office/drawing/2010/main" val="0"/>
                        </a:ext>
                      </a:extLst>
                    </a:blip>
                    <a:srcRect t="7846"/>
                    <a:stretch>
                      <a:fillRect/>
                    </a:stretch>
                  </pic:blipFill>
                  <pic:spPr>
                    <a:xfrm>
                      <a:off x="0" y="0"/>
                      <a:ext cx="2610000" cy="1152000"/>
                    </a:xfrm>
                    <a:prstGeom prst="rect">
                      <a:avLst/>
                    </a:prstGeom>
                    <a:noFill/>
                    <a:ln>
                      <a:noFill/>
                    </a:ln>
                  </pic:spPr>
                </pic:pic>
              </a:graphicData>
            </a:graphic>
          </wp:inline>
        </w:drawing>
      </w:r>
    </w:p>
    <w:p w14:paraId="6316EFAF"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color w:val="000000" w:themeColor="text1"/>
          <w:sz w:val="24"/>
          <w:szCs w:val="24"/>
        </w:rPr>
        <w:t>支撑组件监控：</w:t>
      </w:r>
      <w:r w:rsidRPr="00DB391F">
        <w:rPr>
          <w:rFonts w:ascii="宋体" w:eastAsia="宋体" w:hAnsi="宋体" w:cs="宋体" w:hint="eastAsia"/>
          <w:bCs/>
          <w:color w:val="000000"/>
          <w:sz w:val="24"/>
          <w:szCs w:val="24"/>
          <w:lang w:val="fr-CA"/>
        </w:rPr>
        <w:t>包含HDFS分散存储组件、MR并行计算组件、HIVE数据库、HBASE数据库、Impala交互式查询组件、</w:t>
      </w:r>
      <w:proofErr w:type="spellStart"/>
      <w:r w:rsidRPr="00DB391F">
        <w:rPr>
          <w:rFonts w:ascii="宋体" w:eastAsia="宋体" w:hAnsi="宋体" w:cs="宋体" w:hint="eastAsia"/>
          <w:bCs/>
          <w:color w:val="000000"/>
          <w:sz w:val="24"/>
          <w:szCs w:val="24"/>
          <w:lang w:val="fr-CA"/>
        </w:rPr>
        <w:t>Spark</w:t>
      </w:r>
      <w:proofErr w:type="spellEnd"/>
      <w:r w:rsidRPr="00DB391F">
        <w:rPr>
          <w:rFonts w:ascii="宋体" w:eastAsia="宋体" w:hAnsi="宋体" w:cs="宋体" w:hint="eastAsia"/>
          <w:bCs/>
          <w:color w:val="000000"/>
          <w:sz w:val="24"/>
          <w:szCs w:val="24"/>
          <w:lang w:val="fr-CA"/>
        </w:rPr>
        <w:t>内存并行计算组件、</w:t>
      </w:r>
      <w:proofErr w:type="spellStart"/>
      <w:r w:rsidRPr="00DB391F">
        <w:rPr>
          <w:rFonts w:ascii="宋体" w:eastAsia="宋体" w:hAnsi="宋体" w:cs="宋体" w:hint="eastAsia"/>
          <w:bCs/>
          <w:color w:val="000000"/>
          <w:sz w:val="24"/>
          <w:szCs w:val="24"/>
          <w:lang w:val="fr-CA"/>
        </w:rPr>
        <w:t>Kfaka</w:t>
      </w:r>
      <w:proofErr w:type="spellEnd"/>
      <w:r w:rsidRPr="00DB391F">
        <w:rPr>
          <w:rFonts w:ascii="宋体" w:eastAsia="宋体" w:hAnsi="宋体" w:cs="宋体" w:hint="eastAsia"/>
          <w:bCs/>
          <w:color w:val="000000"/>
          <w:sz w:val="24"/>
          <w:szCs w:val="24"/>
          <w:lang w:val="fr-CA"/>
        </w:rPr>
        <w:t>数据分发组件、Storm实时计算组件等。支撑组件监控概览图例如下所示：</w:t>
      </w:r>
    </w:p>
    <w:p w14:paraId="01F608F6"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762E4C9B" wp14:editId="693DCDBE">
            <wp:extent cx="2609850" cy="1151890"/>
            <wp:effectExtent l="0" t="0" r="11430" b="6350"/>
            <wp:docPr id="31774" name="图片 3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 name="图片 31774"/>
                    <pic:cNvPicPr>
                      <a:picLocks noChangeAspect="1" noChangeArrowheads="1"/>
                    </pic:cNvPicPr>
                  </pic:nvPicPr>
                  <pic:blipFill>
                    <a:blip r:embed="rId14" cstate="print">
                      <a:extLst>
                        <a:ext uri="{28A0092B-C50C-407E-A947-70E740481C1C}">
                          <a14:useLocalDpi xmlns:a14="http://schemas.microsoft.com/office/drawing/2010/main" val="0"/>
                        </a:ext>
                      </a:extLst>
                    </a:blip>
                    <a:srcRect t="8253"/>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030AE08C" wp14:editId="53550B43">
            <wp:extent cx="2609850" cy="1151890"/>
            <wp:effectExtent l="0" t="0" r="11430" b="6350"/>
            <wp:docPr id="31773" name="图片 3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 name="图片 31773"/>
                    <pic:cNvPicPr>
                      <a:picLocks noChangeAspect="1" noChangeArrowheads="1"/>
                    </pic:cNvPicPr>
                  </pic:nvPicPr>
                  <pic:blipFill>
                    <a:blip r:embed="rId15" cstate="print">
                      <a:extLst>
                        <a:ext uri="{28A0092B-C50C-407E-A947-70E740481C1C}">
                          <a14:useLocalDpi xmlns:a14="http://schemas.microsoft.com/office/drawing/2010/main" val="0"/>
                        </a:ext>
                      </a:extLst>
                    </a:blip>
                    <a:srcRect t="7905"/>
                    <a:stretch>
                      <a:fillRect/>
                    </a:stretch>
                  </pic:blipFill>
                  <pic:spPr>
                    <a:xfrm>
                      <a:off x="0" y="0"/>
                      <a:ext cx="2610000" cy="1152000"/>
                    </a:xfrm>
                    <a:prstGeom prst="rect">
                      <a:avLst/>
                    </a:prstGeom>
                    <a:noFill/>
                    <a:ln>
                      <a:noFill/>
                    </a:ln>
                  </pic:spPr>
                </pic:pic>
              </a:graphicData>
            </a:graphic>
          </wp:inline>
        </w:drawing>
      </w:r>
    </w:p>
    <w:p w14:paraId="56C2668F"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009DF039" wp14:editId="46156DE2">
            <wp:extent cx="2609850" cy="1151890"/>
            <wp:effectExtent l="0" t="0" r="11430" b="6350"/>
            <wp:docPr id="31772" name="图片 3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 name="图片 31772"/>
                    <pic:cNvPicPr>
                      <a:picLocks noChangeAspect="1" noChangeArrowheads="1"/>
                    </pic:cNvPicPr>
                  </pic:nvPicPr>
                  <pic:blipFill>
                    <a:blip r:embed="rId16" cstate="print">
                      <a:extLst>
                        <a:ext uri="{28A0092B-C50C-407E-A947-70E740481C1C}">
                          <a14:useLocalDpi xmlns:a14="http://schemas.microsoft.com/office/drawing/2010/main" val="0"/>
                        </a:ext>
                      </a:extLst>
                    </a:blip>
                    <a:srcRect t="7936"/>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3F255344" wp14:editId="15F826AE">
            <wp:extent cx="2609850" cy="1151890"/>
            <wp:effectExtent l="0" t="0" r="11430" b="6350"/>
            <wp:docPr id="31771" name="图片 3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1" name="图片 31771"/>
                    <pic:cNvPicPr>
                      <a:picLocks noChangeAspect="1" noChangeArrowheads="1"/>
                    </pic:cNvPicPr>
                  </pic:nvPicPr>
                  <pic:blipFill>
                    <a:blip r:embed="rId17" cstate="print">
                      <a:extLst>
                        <a:ext uri="{28A0092B-C50C-407E-A947-70E740481C1C}">
                          <a14:useLocalDpi xmlns:a14="http://schemas.microsoft.com/office/drawing/2010/main" val="0"/>
                        </a:ext>
                      </a:extLst>
                    </a:blip>
                    <a:srcRect t="7672"/>
                    <a:stretch>
                      <a:fillRect/>
                    </a:stretch>
                  </pic:blipFill>
                  <pic:spPr>
                    <a:xfrm>
                      <a:off x="0" y="0"/>
                      <a:ext cx="2610000" cy="1152000"/>
                    </a:xfrm>
                    <a:prstGeom prst="rect">
                      <a:avLst/>
                    </a:prstGeom>
                    <a:noFill/>
                    <a:ln>
                      <a:noFill/>
                    </a:ln>
                  </pic:spPr>
                </pic:pic>
              </a:graphicData>
            </a:graphic>
          </wp:inline>
        </w:drawing>
      </w:r>
    </w:p>
    <w:p w14:paraId="7AE567B2"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color w:val="000000" w:themeColor="text1"/>
          <w:sz w:val="24"/>
          <w:szCs w:val="24"/>
        </w:rPr>
        <w:lastRenderedPageBreak/>
        <w:t>核心数据监控：</w:t>
      </w:r>
      <w:r w:rsidRPr="00DB391F">
        <w:rPr>
          <w:rFonts w:ascii="宋体" w:eastAsia="宋体" w:hAnsi="宋体" w:cs="宋体" w:hint="eastAsia"/>
          <w:bCs/>
          <w:color w:val="000000"/>
          <w:sz w:val="24"/>
          <w:szCs w:val="24"/>
          <w:lang w:val="fr-CA"/>
        </w:rPr>
        <w:t>监测平台核心数据的采集情况，发现核心数据潜在的隐患，核心数据监测包括：</w:t>
      </w:r>
      <w:proofErr w:type="spellStart"/>
      <w:r w:rsidRPr="00DB391F">
        <w:rPr>
          <w:rFonts w:ascii="宋体" w:eastAsia="宋体" w:hAnsi="宋体" w:cs="宋体" w:hint="eastAsia"/>
          <w:bCs/>
          <w:color w:val="000000"/>
          <w:sz w:val="24"/>
          <w:szCs w:val="24"/>
          <w:lang w:val="fr-CA"/>
        </w:rPr>
        <w:t>cdpi</w:t>
      </w:r>
      <w:proofErr w:type="spellEnd"/>
      <w:r w:rsidRPr="00DB391F">
        <w:rPr>
          <w:rFonts w:ascii="宋体" w:eastAsia="宋体" w:hAnsi="宋体" w:cs="宋体" w:hint="eastAsia"/>
          <w:bCs/>
          <w:color w:val="000000"/>
          <w:sz w:val="24"/>
          <w:szCs w:val="24"/>
          <w:lang w:val="fr-CA"/>
        </w:rPr>
        <w:t>流量、</w:t>
      </w:r>
      <w:proofErr w:type="spellStart"/>
      <w:r w:rsidRPr="00DB391F">
        <w:rPr>
          <w:rFonts w:ascii="宋体" w:eastAsia="宋体" w:hAnsi="宋体" w:cs="宋体" w:hint="eastAsia"/>
          <w:bCs/>
          <w:color w:val="000000"/>
          <w:sz w:val="24"/>
          <w:szCs w:val="24"/>
          <w:lang w:val="fr-CA"/>
        </w:rPr>
        <w:t>adCookie</w:t>
      </w:r>
      <w:proofErr w:type="spellEnd"/>
      <w:r w:rsidRPr="00DB391F">
        <w:rPr>
          <w:rFonts w:ascii="宋体" w:eastAsia="宋体" w:hAnsi="宋体" w:cs="宋体" w:hint="eastAsia"/>
          <w:bCs/>
          <w:color w:val="000000"/>
          <w:sz w:val="24"/>
          <w:szCs w:val="24"/>
          <w:lang w:val="fr-CA"/>
        </w:rPr>
        <w:t>、Http-</w:t>
      </w:r>
      <w:proofErr w:type="spellStart"/>
      <w:r w:rsidRPr="00DB391F">
        <w:rPr>
          <w:rFonts w:ascii="宋体" w:eastAsia="宋体" w:hAnsi="宋体" w:cs="宋体" w:hint="eastAsia"/>
          <w:bCs/>
          <w:color w:val="000000"/>
          <w:sz w:val="24"/>
          <w:szCs w:val="24"/>
          <w:lang w:val="fr-CA"/>
        </w:rPr>
        <w:t>get</w:t>
      </w:r>
      <w:proofErr w:type="spellEnd"/>
      <w:r w:rsidRPr="00DB391F">
        <w:rPr>
          <w:rFonts w:ascii="宋体" w:eastAsia="宋体" w:hAnsi="宋体" w:cs="宋体" w:hint="eastAsia"/>
          <w:bCs/>
          <w:color w:val="000000"/>
          <w:sz w:val="24"/>
          <w:szCs w:val="24"/>
          <w:lang w:val="fr-CA"/>
        </w:rPr>
        <w:t>数据、全市OIDD、网管UDFR。 核心数据监控概览图例如下所示：</w:t>
      </w:r>
    </w:p>
    <w:p w14:paraId="4DC81026"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6BF0A5EB" wp14:editId="0A1A17DE">
            <wp:extent cx="2609850" cy="1151890"/>
            <wp:effectExtent l="0" t="0" r="11430" b="6350"/>
            <wp:docPr id="31765" name="图片 31765" descr="核心数据健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 name="图片 31765" descr="核心数据健康"/>
                    <pic:cNvPicPr>
                      <a:picLocks noChangeAspect="1" noChangeArrowheads="1"/>
                    </pic:cNvPicPr>
                  </pic:nvPicPr>
                  <pic:blipFill>
                    <a:blip r:embed="rId18" cstate="print">
                      <a:extLst>
                        <a:ext uri="{28A0092B-C50C-407E-A947-70E740481C1C}">
                          <a14:useLocalDpi xmlns:a14="http://schemas.microsoft.com/office/drawing/2010/main" val="0"/>
                        </a:ext>
                      </a:extLst>
                    </a:blip>
                    <a:srcRect t="8222"/>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26125DEA" wp14:editId="29A9B1AD">
            <wp:extent cx="2609850" cy="1151890"/>
            <wp:effectExtent l="0" t="0" r="11430" b="6350"/>
            <wp:docPr id="31764" name="图片 31764" descr="核心数据健康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 name="图片 31764" descr="核心数据健康KPI"/>
                    <pic:cNvPicPr>
                      <a:picLocks noChangeAspect="1" noChangeArrowheads="1"/>
                    </pic:cNvPicPr>
                  </pic:nvPicPr>
                  <pic:blipFill>
                    <a:blip r:embed="rId19" cstate="print">
                      <a:extLst>
                        <a:ext uri="{28A0092B-C50C-407E-A947-70E740481C1C}">
                          <a14:useLocalDpi xmlns:a14="http://schemas.microsoft.com/office/drawing/2010/main" val="0"/>
                        </a:ext>
                      </a:extLst>
                    </a:blip>
                    <a:srcRect t="7420"/>
                    <a:stretch>
                      <a:fillRect/>
                    </a:stretch>
                  </pic:blipFill>
                  <pic:spPr>
                    <a:xfrm>
                      <a:off x="0" y="0"/>
                      <a:ext cx="2610000" cy="1152000"/>
                    </a:xfrm>
                    <a:prstGeom prst="rect">
                      <a:avLst/>
                    </a:prstGeom>
                    <a:noFill/>
                    <a:ln>
                      <a:noFill/>
                    </a:ln>
                  </pic:spPr>
                </pic:pic>
              </a:graphicData>
            </a:graphic>
          </wp:inline>
        </w:drawing>
      </w:r>
    </w:p>
    <w:p w14:paraId="0F205EA5"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color w:val="000000" w:themeColor="text1"/>
          <w:sz w:val="24"/>
          <w:szCs w:val="24"/>
        </w:rPr>
        <w:t>业务作业监控：</w:t>
      </w:r>
      <w:r w:rsidRPr="00DB391F">
        <w:rPr>
          <w:rFonts w:ascii="宋体" w:eastAsia="宋体" w:hAnsi="宋体" w:cs="宋体" w:hint="eastAsia"/>
          <w:bCs/>
          <w:color w:val="000000"/>
          <w:sz w:val="24"/>
          <w:szCs w:val="24"/>
          <w:lang w:val="fr-CA"/>
        </w:rPr>
        <w:t>平台可以监控任意状态下的作业运行情况，状态包括：全部、运行、结束、失败、中止。作业运行健康信息包括：作业ID、作业名称、开始时间、执行用户、作业状态、已分配CPU核数、已分配内存。业务作业监控概览图例如下所示：</w:t>
      </w:r>
    </w:p>
    <w:p w14:paraId="67DB9570"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6E120140" wp14:editId="43C6F86C">
            <wp:extent cx="2609850" cy="1151890"/>
            <wp:effectExtent l="0" t="0" r="11430" b="6350"/>
            <wp:docPr id="31763" name="图片 31763" descr="MR作业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 name="图片 31763" descr="MR作业快照"/>
                    <pic:cNvPicPr>
                      <a:picLocks noChangeAspect="1" noChangeArrowheads="1"/>
                    </pic:cNvPicPr>
                  </pic:nvPicPr>
                  <pic:blipFill>
                    <a:blip r:embed="rId20" cstate="print">
                      <a:extLst>
                        <a:ext uri="{28A0092B-C50C-407E-A947-70E740481C1C}">
                          <a14:useLocalDpi xmlns:a14="http://schemas.microsoft.com/office/drawing/2010/main" val="0"/>
                        </a:ext>
                      </a:extLst>
                    </a:blip>
                    <a:srcRect t="7366"/>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433530F5" wp14:editId="6AA40C28">
            <wp:extent cx="2609850" cy="1151890"/>
            <wp:effectExtent l="0" t="0" r="11430" b="6350"/>
            <wp:docPr id="31761" name="图片 31761" descr="业务作业健康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1" name="图片 31761" descr="业务作业健康KPI"/>
                    <pic:cNvPicPr>
                      <a:picLocks noChangeAspect="1" noChangeArrowheads="1"/>
                    </pic:cNvPicPr>
                  </pic:nvPicPr>
                  <pic:blipFill>
                    <a:blip r:embed="rId21" cstate="print">
                      <a:extLst>
                        <a:ext uri="{28A0092B-C50C-407E-A947-70E740481C1C}">
                          <a14:useLocalDpi xmlns:a14="http://schemas.microsoft.com/office/drawing/2010/main" val="0"/>
                        </a:ext>
                      </a:extLst>
                    </a:blip>
                    <a:srcRect t="7951"/>
                    <a:stretch>
                      <a:fillRect/>
                    </a:stretch>
                  </pic:blipFill>
                  <pic:spPr>
                    <a:xfrm>
                      <a:off x="0" y="0"/>
                      <a:ext cx="2610000" cy="1152000"/>
                    </a:xfrm>
                    <a:prstGeom prst="rect">
                      <a:avLst/>
                    </a:prstGeom>
                    <a:noFill/>
                    <a:ln>
                      <a:noFill/>
                    </a:ln>
                  </pic:spPr>
                </pic:pic>
              </a:graphicData>
            </a:graphic>
          </wp:inline>
        </w:drawing>
      </w:r>
    </w:p>
    <w:p w14:paraId="6E00DE0C"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sz w:val="24"/>
          <w:szCs w:val="24"/>
        </w:rPr>
        <w:t>租户服务监控：</w:t>
      </w:r>
      <w:r w:rsidRPr="00DB391F">
        <w:rPr>
          <w:rFonts w:ascii="宋体" w:eastAsia="宋体" w:hAnsi="宋体" w:cs="宋体" w:hint="eastAsia"/>
          <w:bCs/>
          <w:color w:val="000000"/>
          <w:sz w:val="24"/>
          <w:szCs w:val="24"/>
          <w:lang w:val="fr-CA"/>
        </w:rPr>
        <w:t>租户状态健康监测包含租户存储空间使用情况和租户作业队列执行情况。租户存储空间健康信息包括：HDFS目录、用户名称、用户说明、占用空间、空间配额、配额可用空间、文件数配额、配额可用文件数等。租户作业队列健康信息包括：队列名、提交任务的用户、最小资源（内存，CPU）、最大资源（内存，CPU）、最多同时可以执行的任务数、权重等。租户服务监控概览图例如下所示：</w:t>
      </w:r>
    </w:p>
    <w:p w14:paraId="325375EF"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lastRenderedPageBreak/>
        <w:drawing>
          <wp:inline distT="0" distB="0" distL="0" distR="0" wp14:anchorId="32733C9D" wp14:editId="09E923F6">
            <wp:extent cx="2609850" cy="1151890"/>
            <wp:effectExtent l="0" t="0" r="11430" b="6350"/>
            <wp:docPr id="31760" name="图片 31760" descr="租户健康快照之存储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 name="图片 31760" descr="租户健康快照之存储空间"/>
                    <pic:cNvPicPr>
                      <a:picLocks noChangeAspect="1" noChangeArrowheads="1"/>
                    </pic:cNvPicPr>
                  </pic:nvPicPr>
                  <pic:blipFill>
                    <a:blip r:embed="rId22" cstate="print">
                      <a:extLst>
                        <a:ext uri="{28A0092B-C50C-407E-A947-70E740481C1C}">
                          <a14:useLocalDpi xmlns:a14="http://schemas.microsoft.com/office/drawing/2010/main" val="0"/>
                        </a:ext>
                      </a:extLst>
                    </a:blip>
                    <a:srcRect t="7503"/>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50154E70" wp14:editId="5C6EEFC2">
            <wp:extent cx="2609850" cy="1151890"/>
            <wp:effectExtent l="0" t="0" r="11430" b="6350"/>
            <wp:docPr id="31759" name="图片 31759" descr="租户健康快照之作业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9" name="图片 31759" descr="租户健康快照之作业队列"/>
                    <pic:cNvPicPr>
                      <a:picLocks noChangeAspect="1" noChangeArrowheads="1"/>
                    </pic:cNvPicPr>
                  </pic:nvPicPr>
                  <pic:blipFill>
                    <a:blip r:embed="rId23" cstate="print">
                      <a:extLst>
                        <a:ext uri="{28A0092B-C50C-407E-A947-70E740481C1C}">
                          <a14:useLocalDpi xmlns:a14="http://schemas.microsoft.com/office/drawing/2010/main" val="0"/>
                        </a:ext>
                      </a:extLst>
                    </a:blip>
                    <a:srcRect t="7503"/>
                    <a:stretch>
                      <a:fillRect/>
                    </a:stretch>
                  </pic:blipFill>
                  <pic:spPr>
                    <a:xfrm>
                      <a:off x="0" y="0"/>
                      <a:ext cx="2610000" cy="1152000"/>
                    </a:xfrm>
                    <a:prstGeom prst="rect">
                      <a:avLst/>
                    </a:prstGeom>
                    <a:noFill/>
                    <a:ln>
                      <a:noFill/>
                    </a:ln>
                  </pic:spPr>
                </pic:pic>
              </a:graphicData>
            </a:graphic>
          </wp:inline>
        </w:drawing>
      </w:r>
    </w:p>
    <w:p w14:paraId="46E02A2A" w14:textId="77777777" w:rsidR="00E37A40" w:rsidRPr="00DB391F" w:rsidRDefault="00E37A40" w:rsidP="00E37A40">
      <w:pPr>
        <w:widowControl/>
        <w:numPr>
          <w:ilvl w:val="0"/>
          <w:numId w:val="47"/>
        </w:numPr>
        <w:ind w:left="840"/>
        <w:rPr>
          <w:rFonts w:ascii="宋体" w:eastAsia="宋体" w:hAnsi="宋体" w:cs="宋体"/>
          <w:bCs/>
          <w:color w:val="000000"/>
          <w:sz w:val="24"/>
          <w:szCs w:val="24"/>
          <w:lang w:val="fr-CA"/>
        </w:rPr>
      </w:pPr>
      <w:r w:rsidRPr="00DB391F">
        <w:rPr>
          <w:rFonts w:ascii="宋体" w:eastAsia="宋体" w:hAnsi="宋体" w:cs="宋体" w:hint="eastAsia"/>
          <w:sz w:val="24"/>
          <w:szCs w:val="24"/>
        </w:rPr>
        <w:t>能力开放监控：</w:t>
      </w:r>
      <w:r w:rsidRPr="00DB391F">
        <w:rPr>
          <w:rFonts w:ascii="宋体" w:eastAsia="宋体" w:hAnsi="宋体" w:cs="宋体" w:hint="eastAsia"/>
          <w:bCs/>
          <w:color w:val="000000"/>
          <w:sz w:val="24"/>
          <w:szCs w:val="24"/>
          <w:lang w:val="fr-CA"/>
        </w:rPr>
        <w:t>详细记录外部用户的查询量，并生成能力开放统计值，用于监测能力开放业务是否运行正常。能力开放监测信息包括：KV查询数量统计、服务主机、设备情况、使用容量、全部容量、使用率、</w:t>
      </w:r>
      <w:proofErr w:type="spellStart"/>
      <w:r w:rsidRPr="00DB391F">
        <w:rPr>
          <w:rFonts w:ascii="宋体" w:eastAsia="宋体" w:hAnsi="宋体" w:cs="宋体" w:hint="eastAsia"/>
          <w:bCs/>
          <w:color w:val="000000"/>
          <w:sz w:val="24"/>
          <w:szCs w:val="24"/>
          <w:lang w:val="fr-CA"/>
        </w:rPr>
        <w:t>Bucket</w:t>
      </w:r>
      <w:proofErr w:type="spellEnd"/>
      <w:r w:rsidRPr="00DB391F">
        <w:rPr>
          <w:rFonts w:ascii="宋体" w:eastAsia="宋体" w:hAnsi="宋体" w:cs="宋体" w:hint="eastAsia"/>
          <w:bCs/>
          <w:color w:val="000000"/>
          <w:sz w:val="24"/>
          <w:szCs w:val="24"/>
          <w:lang w:val="fr-CA"/>
        </w:rPr>
        <w:t>容量。 能力开放概览图例如下所示：</w:t>
      </w:r>
    </w:p>
    <w:p w14:paraId="20BE6D05" w14:textId="77777777" w:rsidR="00E37A40" w:rsidRPr="00DB391F" w:rsidRDefault="00E37A40" w:rsidP="00E37A40">
      <w:pPr>
        <w:pStyle w:val="Cap"/>
        <w:ind w:left="0" w:firstLineChars="0" w:firstLine="0"/>
        <w:rPr>
          <w:rFonts w:ascii="宋体" w:hAnsi="宋体" w:cs="宋体"/>
          <w:sz w:val="24"/>
        </w:rPr>
      </w:pPr>
      <w:r w:rsidRPr="00DB391F">
        <w:rPr>
          <w:rFonts w:ascii="宋体" w:hAnsi="宋体" w:cs="宋体" w:hint="eastAsia"/>
          <w:noProof/>
          <w:sz w:val="24"/>
        </w:rPr>
        <w:drawing>
          <wp:inline distT="0" distB="0" distL="0" distR="0" wp14:anchorId="26F0D3D9" wp14:editId="7FFBF4A9">
            <wp:extent cx="2609850" cy="1151890"/>
            <wp:effectExtent l="0" t="0" r="11430" b="6350"/>
            <wp:docPr id="31757" name="图片 31757" descr="能力开放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 name="图片 31757" descr="能力开放快照"/>
                    <pic:cNvPicPr>
                      <a:picLocks noChangeAspect="1" noChangeArrowheads="1"/>
                    </pic:cNvPicPr>
                  </pic:nvPicPr>
                  <pic:blipFill>
                    <a:blip r:embed="rId24" cstate="print">
                      <a:extLst>
                        <a:ext uri="{28A0092B-C50C-407E-A947-70E740481C1C}">
                          <a14:useLocalDpi xmlns:a14="http://schemas.microsoft.com/office/drawing/2010/main" val="0"/>
                        </a:ext>
                      </a:extLst>
                    </a:blip>
                    <a:srcRect t="7672"/>
                    <a:stretch>
                      <a:fillRect/>
                    </a:stretch>
                  </pic:blipFill>
                  <pic:spPr>
                    <a:xfrm>
                      <a:off x="0" y="0"/>
                      <a:ext cx="2610000" cy="1152000"/>
                    </a:xfrm>
                    <a:prstGeom prst="rect">
                      <a:avLst/>
                    </a:prstGeom>
                    <a:noFill/>
                    <a:ln>
                      <a:noFill/>
                    </a:ln>
                  </pic:spPr>
                </pic:pic>
              </a:graphicData>
            </a:graphic>
          </wp:inline>
        </w:drawing>
      </w:r>
      <w:r w:rsidRPr="00DB391F">
        <w:rPr>
          <w:rFonts w:ascii="宋体" w:hAnsi="宋体" w:cs="宋体" w:hint="eastAsia"/>
          <w:noProof/>
          <w:sz w:val="24"/>
        </w:rPr>
        <w:drawing>
          <wp:inline distT="0" distB="0" distL="0" distR="0" wp14:anchorId="7FE5E682" wp14:editId="31C917D1">
            <wp:extent cx="2609850" cy="1151890"/>
            <wp:effectExtent l="0" t="0" r="11430" b="6350"/>
            <wp:docPr id="31756" name="图片 31756" descr="能力开放健康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 name="图片 31756" descr="能力开放健康KPI"/>
                    <pic:cNvPicPr>
                      <a:picLocks noChangeAspect="1" noChangeArrowheads="1"/>
                    </pic:cNvPicPr>
                  </pic:nvPicPr>
                  <pic:blipFill>
                    <a:blip r:embed="rId25" cstate="print">
                      <a:extLst>
                        <a:ext uri="{28A0092B-C50C-407E-A947-70E740481C1C}">
                          <a14:useLocalDpi xmlns:a14="http://schemas.microsoft.com/office/drawing/2010/main" val="0"/>
                        </a:ext>
                      </a:extLst>
                    </a:blip>
                    <a:srcRect t="7448"/>
                    <a:stretch>
                      <a:fillRect/>
                    </a:stretch>
                  </pic:blipFill>
                  <pic:spPr>
                    <a:xfrm>
                      <a:off x="0" y="0"/>
                      <a:ext cx="2610000" cy="1152000"/>
                    </a:xfrm>
                    <a:prstGeom prst="rect">
                      <a:avLst/>
                    </a:prstGeom>
                    <a:noFill/>
                    <a:ln>
                      <a:noFill/>
                    </a:ln>
                  </pic:spPr>
                </pic:pic>
              </a:graphicData>
            </a:graphic>
          </wp:inline>
        </w:drawing>
      </w:r>
    </w:p>
    <w:p w14:paraId="4469118A" w14:textId="77777777" w:rsidR="00E37A40" w:rsidRPr="00617730" w:rsidRDefault="00E37A40" w:rsidP="00E37A40">
      <w:pPr>
        <w:rPr>
          <w:rFonts w:ascii="宋体" w:eastAsia="宋体" w:hAnsi="宋体"/>
          <w:sz w:val="24"/>
          <w:szCs w:val="24"/>
        </w:rPr>
      </w:pPr>
    </w:p>
    <w:p w14:paraId="0DD2A1DE" w14:textId="77777777" w:rsidR="00E37A40" w:rsidRPr="00EF1690" w:rsidRDefault="00E37A40" w:rsidP="00E37A40">
      <w:pPr>
        <w:pStyle w:val="8"/>
        <w:rPr>
          <w:rFonts w:ascii="宋体" w:eastAsia="宋体" w:hAnsi="宋体"/>
          <w:b/>
          <w:bCs/>
          <w:sz w:val="24"/>
        </w:rPr>
      </w:pPr>
      <w:r w:rsidRPr="00EF1690">
        <w:rPr>
          <w:rFonts w:ascii="宋体" w:eastAsia="宋体" w:hAnsi="宋体" w:hint="eastAsia"/>
          <w:b/>
          <w:bCs/>
          <w:sz w:val="24"/>
        </w:rPr>
        <w:t>高性能KV查询服务</w:t>
      </w:r>
    </w:p>
    <w:p w14:paraId="6498871B" w14:textId="77777777" w:rsidR="00E37A40" w:rsidRPr="00EF1690" w:rsidRDefault="00E37A40" w:rsidP="00E37A40">
      <w:pPr>
        <w:pStyle w:val="Cap"/>
        <w:spacing w:after="120"/>
        <w:ind w:left="0" w:firstLineChars="177" w:firstLine="425"/>
        <w:rPr>
          <w:rFonts w:ascii="宋体" w:hAnsi="宋体" w:cs="宋体"/>
          <w:bCs/>
          <w:color w:val="000000"/>
          <w:sz w:val="24"/>
          <w:lang w:val="fr-CA"/>
        </w:rPr>
      </w:pPr>
      <w:r w:rsidRPr="00EF1690">
        <w:rPr>
          <w:rFonts w:ascii="宋体" w:hAnsi="宋体" w:cs="宋体" w:hint="eastAsia"/>
          <w:bCs/>
          <w:color w:val="000000"/>
          <w:sz w:val="24"/>
          <w:lang w:val="fr-CA"/>
        </w:rPr>
        <w:t>大部分应用场景都有实时性方面的需求，而要实现高性能查询服务，离不开支持高并发、低延时的</w:t>
      </w:r>
      <w:r w:rsidRPr="00EF1690">
        <w:rPr>
          <w:rFonts w:ascii="宋体" w:hAnsi="宋体" w:cs="宋体" w:hint="eastAsia"/>
          <w:bCs/>
          <w:color w:val="000000"/>
          <w:sz w:val="24"/>
          <w:lang w:val="fr-CA"/>
        </w:rPr>
        <w:t>K-V</w:t>
      </w:r>
      <w:r w:rsidRPr="00EF1690">
        <w:rPr>
          <w:rFonts w:ascii="宋体" w:hAnsi="宋体" w:cs="宋体" w:hint="eastAsia"/>
          <w:bCs/>
          <w:color w:val="000000"/>
          <w:sz w:val="24"/>
          <w:lang w:val="fr-CA"/>
        </w:rPr>
        <w:t>数据库。键值（</w:t>
      </w:r>
      <w:r w:rsidRPr="00EF1690">
        <w:rPr>
          <w:rFonts w:ascii="宋体" w:hAnsi="宋体" w:cs="宋体" w:hint="eastAsia"/>
          <w:bCs/>
          <w:color w:val="000000"/>
          <w:sz w:val="24"/>
          <w:lang w:val="fr-CA"/>
        </w:rPr>
        <w:t>Key-Value</w:t>
      </w:r>
      <w:r w:rsidRPr="00EF1690">
        <w:rPr>
          <w:rFonts w:ascii="宋体" w:hAnsi="宋体" w:cs="宋体" w:hint="eastAsia"/>
          <w:bCs/>
          <w:color w:val="000000"/>
          <w:sz w:val="24"/>
          <w:lang w:val="fr-CA"/>
        </w:rPr>
        <w:t>）存储数据库，这是一种</w:t>
      </w:r>
      <w:proofErr w:type="spellStart"/>
      <w:r w:rsidRPr="00EF1690">
        <w:rPr>
          <w:rFonts w:ascii="宋体" w:hAnsi="宋体" w:cs="宋体" w:hint="eastAsia"/>
          <w:bCs/>
          <w:color w:val="000000"/>
          <w:sz w:val="24"/>
          <w:lang w:val="fr-CA"/>
        </w:rPr>
        <w:t>NoSQL</w:t>
      </w:r>
      <w:proofErr w:type="spellEnd"/>
      <w:r w:rsidRPr="00EF1690">
        <w:rPr>
          <w:rFonts w:ascii="宋体" w:hAnsi="宋体" w:cs="宋体" w:hint="eastAsia"/>
          <w:bCs/>
          <w:color w:val="000000"/>
          <w:sz w:val="24"/>
          <w:lang w:val="fr-CA"/>
        </w:rPr>
        <w:t>（非关系型数据库）模型，其数据按照键值对的形式进行组织、索引和存储。</w:t>
      </w:r>
      <w:r w:rsidRPr="00EF1690">
        <w:rPr>
          <w:rFonts w:ascii="宋体" w:hAnsi="宋体" w:cs="宋体" w:hint="eastAsia"/>
          <w:bCs/>
          <w:color w:val="000000"/>
          <w:sz w:val="24"/>
          <w:lang w:val="fr-CA"/>
        </w:rPr>
        <w:t>KV</w:t>
      </w:r>
      <w:r w:rsidRPr="00EF1690">
        <w:rPr>
          <w:rFonts w:ascii="宋体" w:hAnsi="宋体" w:cs="宋体" w:hint="eastAsia"/>
          <w:bCs/>
          <w:color w:val="000000"/>
          <w:sz w:val="24"/>
          <w:lang w:val="fr-CA"/>
        </w:rPr>
        <w:t>存储非常适合不涉及过多数据关系业务关系的业务数据，同时能有效减少读写磁盘的次数，比</w:t>
      </w:r>
      <w:r w:rsidRPr="00EF1690">
        <w:rPr>
          <w:rFonts w:ascii="宋体" w:hAnsi="宋体" w:cs="宋体" w:hint="eastAsia"/>
          <w:bCs/>
          <w:color w:val="000000"/>
          <w:sz w:val="24"/>
          <w:lang w:val="fr-CA"/>
        </w:rPr>
        <w:t>SQL</w:t>
      </w:r>
      <w:r w:rsidRPr="00EF1690">
        <w:rPr>
          <w:rFonts w:ascii="宋体" w:hAnsi="宋体" w:cs="宋体" w:hint="eastAsia"/>
          <w:bCs/>
          <w:color w:val="000000"/>
          <w:sz w:val="24"/>
          <w:lang w:val="fr-CA"/>
        </w:rPr>
        <w:t>数据库存储拥有更好的读写性能。</w:t>
      </w:r>
    </w:p>
    <w:p w14:paraId="4A83FF42" w14:textId="77777777" w:rsidR="00E37A40" w:rsidRPr="00E86218" w:rsidRDefault="00E37A40" w:rsidP="00E37A40">
      <w:pPr>
        <w:pStyle w:val="Cap"/>
        <w:spacing w:after="120"/>
        <w:ind w:left="0" w:firstLineChars="177" w:firstLine="425"/>
        <w:rPr>
          <w:rFonts w:ascii="宋体" w:hAnsi="宋体"/>
          <w:sz w:val="24"/>
          <w:lang w:val="fr-CA"/>
        </w:rPr>
      </w:pPr>
      <w:r w:rsidRPr="00EF1690">
        <w:rPr>
          <w:rFonts w:ascii="宋体" w:hAnsi="宋体" w:cs="宋体" w:hint="eastAsia"/>
          <w:bCs/>
          <w:color w:val="000000"/>
          <w:sz w:val="24"/>
          <w:lang w:val="fr-CA"/>
        </w:rPr>
        <w:t>基于键值对数据存储模型的数据库管理系统（</w:t>
      </w:r>
      <w:r w:rsidRPr="00EF1690">
        <w:rPr>
          <w:rFonts w:ascii="宋体" w:hAnsi="宋体" w:cs="宋体" w:hint="eastAsia"/>
          <w:bCs/>
          <w:color w:val="000000"/>
          <w:sz w:val="24"/>
          <w:lang w:val="fr-CA"/>
        </w:rPr>
        <w:t>DBMS</w:t>
      </w:r>
      <w:r w:rsidRPr="00EF1690">
        <w:rPr>
          <w:rFonts w:ascii="宋体" w:hAnsi="宋体" w:cs="宋体" w:hint="eastAsia"/>
          <w:bCs/>
          <w:color w:val="000000"/>
          <w:sz w:val="24"/>
          <w:lang w:val="fr-CA"/>
        </w:rPr>
        <w:t>），数据存储元组没有统一的字段格式要求，数据的存储与访问均是以键值对作为标识进行的。基于内</w:t>
      </w:r>
      <w:r w:rsidRPr="00EF1690">
        <w:rPr>
          <w:rFonts w:ascii="宋体" w:hAnsi="宋体" w:cs="宋体" w:hint="eastAsia"/>
          <w:bCs/>
          <w:color w:val="000000"/>
          <w:sz w:val="24"/>
          <w:lang w:val="fr-CA"/>
        </w:rPr>
        <w:lastRenderedPageBreak/>
        <w:t>存数据库实现</w:t>
      </w:r>
      <w:r w:rsidRPr="00EF1690">
        <w:rPr>
          <w:rFonts w:ascii="宋体" w:hAnsi="宋体" w:cs="宋体" w:hint="eastAsia"/>
          <w:bCs/>
          <w:color w:val="000000"/>
          <w:sz w:val="24"/>
          <w:lang w:val="fr-CA"/>
        </w:rPr>
        <w:t>Key-Value</w:t>
      </w:r>
      <w:r w:rsidRPr="00EF1690">
        <w:rPr>
          <w:rFonts w:ascii="宋体" w:hAnsi="宋体" w:cs="宋体" w:hint="eastAsia"/>
          <w:bCs/>
          <w:color w:val="000000"/>
          <w:sz w:val="24"/>
          <w:lang w:val="fr-CA"/>
        </w:rPr>
        <w:t>键值对查询接口，适用于提供主键</w:t>
      </w:r>
      <w:r w:rsidRPr="00EF1690">
        <w:rPr>
          <w:rFonts w:ascii="宋体" w:hAnsi="宋体" w:cs="宋体" w:hint="eastAsia"/>
          <w:bCs/>
          <w:color w:val="000000"/>
          <w:sz w:val="24"/>
          <w:lang w:val="fr-CA"/>
        </w:rPr>
        <w:t>ID</w:t>
      </w:r>
      <w:r w:rsidRPr="00EF1690">
        <w:rPr>
          <w:rFonts w:ascii="宋体" w:hAnsi="宋体" w:cs="宋体" w:hint="eastAsia"/>
          <w:bCs/>
          <w:color w:val="000000"/>
          <w:sz w:val="24"/>
          <w:lang w:val="fr-CA"/>
        </w:rPr>
        <w:t>查询数据结果的情况。</w:t>
      </w:r>
    </w:p>
    <w:p w14:paraId="44E468C2" w14:textId="77777777" w:rsidR="00E37A40" w:rsidRDefault="00E37A40" w:rsidP="00E37A40">
      <w:pPr>
        <w:pStyle w:val="8"/>
        <w:rPr>
          <w:rFonts w:ascii="宋体" w:eastAsia="宋体" w:hAnsi="宋体"/>
          <w:b/>
          <w:bCs/>
          <w:sz w:val="24"/>
        </w:rPr>
      </w:pPr>
      <w:r w:rsidRPr="005E61D9">
        <w:rPr>
          <w:rFonts w:ascii="宋体" w:eastAsia="宋体" w:hAnsi="宋体" w:hint="eastAsia"/>
          <w:b/>
          <w:bCs/>
          <w:sz w:val="24"/>
        </w:rPr>
        <w:t>任务调度</w:t>
      </w:r>
    </w:p>
    <w:p w14:paraId="0993B5E5" w14:textId="77777777" w:rsidR="00E37A40" w:rsidRPr="00617730" w:rsidRDefault="00E37A40" w:rsidP="00E37A40">
      <w:pPr>
        <w:ind w:firstLine="480"/>
        <w:rPr>
          <w:rFonts w:ascii="宋体" w:eastAsia="宋体" w:hAnsi="宋体" w:cs="Times New Roman"/>
          <w:sz w:val="24"/>
          <w:szCs w:val="24"/>
        </w:rPr>
      </w:pPr>
      <w:r w:rsidRPr="00617730">
        <w:rPr>
          <w:rFonts w:ascii="宋体" w:eastAsia="宋体" w:hAnsi="宋体" w:cs="Times New Roman" w:hint="eastAsia"/>
          <w:sz w:val="24"/>
          <w:szCs w:val="24"/>
        </w:rPr>
        <w:t>利用好的资源管理与调度的策略和方法，使得整个集群的大量资源在能够实现更高资源利用率的同时加快所有计算任务的整体完成速度，这就是集群资源管理与调度系统的核心目标。</w:t>
      </w:r>
    </w:p>
    <w:p w14:paraId="02B5B663" w14:textId="77777777" w:rsidR="00E37A40" w:rsidRPr="00617730" w:rsidRDefault="00E37A40" w:rsidP="00E37A40">
      <w:pPr>
        <w:ind w:firstLine="480"/>
        <w:rPr>
          <w:rFonts w:ascii="宋体" w:eastAsia="宋体" w:hAnsi="宋体" w:cs="Times New Roman"/>
          <w:sz w:val="24"/>
          <w:szCs w:val="24"/>
        </w:rPr>
      </w:pPr>
      <w:r w:rsidRPr="00266739">
        <w:rPr>
          <w:noProof/>
        </w:rPr>
        <w:drawing>
          <wp:inline distT="0" distB="0" distL="0" distR="0" wp14:anchorId="0AA379E1" wp14:editId="3C87751F">
            <wp:extent cx="4398010" cy="3358515"/>
            <wp:effectExtent l="0" t="0" r="0" b="0"/>
            <wp:docPr id="130"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8010" cy="3358515"/>
                    </a:xfrm>
                    <a:prstGeom prst="rect">
                      <a:avLst/>
                    </a:prstGeom>
                    <a:noFill/>
                    <a:ln>
                      <a:noFill/>
                    </a:ln>
                  </pic:spPr>
                </pic:pic>
              </a:graphicData>
            </a:graphic>
          </wp:inline>
        </w:drawing>
      </w:r>
    </w:p>
    <w:p w14:paraId="10229D2E" w14:textId="77777777" w:rsidR="00E37A40" w:rsidRDefault="00E37A40" w:rsidP="00E37A40">
      <w:pPr>
        <w:ind w:firstLine="480"/>
        <w:rPr>
          <w:rFonts w:ascii="宋体" w:eastAsia="宋体" w:hAnsi="宋体" w:cs="Times New Roman"/>
          <w:sz w:val="24"/>
          <w:szCs w:val="24"/>
        </w:rPr>
      </w:pPr>
      <w:r w:rsidRPr="00617730">
        <w:rPr>
          <w:rFonts w:ascii="宋体" w:eastAsia="宋体" w:hAnsi="宋体" w:cs="Times New Roman" w:hint="eastAsia"/>
          <w:sz w:val="24"/>
          <w:szCs w:val="24"/>
        </w:rPr>
        <w:t>实现数据采集任务的统一调度功能，包括作业发布管理，作业审核管理，作业运行管理，作业进程管理等</w:t>
      </w:r>
      <w:r>
        <w:rPr>
          <w:rFonts w:ascii="宋体" w:eastAsia="宋体" w:hAnsi="宋体" w:cs="Times New Roman" w:hint="eastAsia"/>
          <w:sz w:val="24"/>
          <w:szCs w:val="24"/>
        </w:rPr>
        <w:t>，</w:t>
      </w:r>
      <w:r w:rsidRPr="00617730">
        <w:rPr>
          <w:rFonts w:ascii="宋体" w:eastAsia="宋体" w:hAnsi="宋体" w:cs="Times New Roman" w:hint="eastAsia"/>
          <w:sz w:val="24"/>
          <w:szCs w:val="24"/>
        </w:rPr>
        <w:t>通过可视化的界面，用户可以方便的实现采集作业的配置、发布管理等操作</w:t>
      </w:r>
      <w:r>
        <w:rPr>
          <w:rFonts w:ascii="宋体" w:eastAsia="宋体" w:hAnsi="宋体" w:cs="Times New Roman" w:hint="eastAsia"/>
          <w:sz w:val="24"/>
          <w:szCs w:val="24"/>
        </w:rPr>
        <w:t>。</w:t>
      </w:r>
    </w:p>
    <w:p w14:paraId="1AF49D72" w14:textId="77777777" w:rsidR="00E37A40" w:rsidRPr="009A07C2" w:rsidRDefault="00E37A40" w:rsidP="00E37A40">
      <w:pPr>
        <w:pStyle w:val="afff3"/>
        <w:numPr>
          <w:ilvl w:val="0"/>
          <w:numId w:val="23"/>
        </w:numPr>
        <w:ind w:firstLineChars="0"/>
        <w:rPr>
          <w:rFonts w:ascii="宋体" w:eastAsia="宋体" w:hAnsi="宋体" w:cs="宋体"/>
          <w:color w:val="000000"/>
          <w:sz w:val="24"/>
          <w:szCs w:val="24"/>
        </w:rPr>
      </w:pPr>
      <w:r w:rsidRPr="009A07C2">
        <w:rPr>
          <w:rFonts w:ascii="宋体" w:eastAsia="宋体" w:hAnsi="宋体" w:cs="Times New Roman" w:hint="eastAsia"/>
          <w:b/>
          <w:sz w:val="24"/>
          <w:szCs w:val="24"/>
        </w:rPr>
        <w:t>作业串行</w:t>
      </w:r>
    </w:p>
    <w:p w14:paraId="3548DD94" w14:textId="77777777" w:rsidR="00E37A40" w:rsidRPr="009A07C2" w:rsidRDefault="00E37A40" w:rsidP="00E37A40">
      <w:pPr>
        <w:ind w:leftChars="-293" w:left="88" w:hangingChars="293" w:hanging="703"/>
        <w:jc w:val="center"/>
        <w:rPr>
          <w:rFonts w:ascii="宋体" w:eastAsia="宋体" w:hAnsi="宋体" w:cs="宋体"/>
          <w:color w:val="000000"/>
          <w:sz w:val="24"/>
          <w:szCs w:val="24"/>
        </w:rPr>
      </w:pPr>
      <w:r w:rsidRPr="009A07C2">
        <w:rPr>
          <w:rFonts w:ascii="宋体" w:eastAsia="宋体" w:hAnsi="宋体" w:cs="宋体"/>
          <w:noProof/>
          <w:color w:val="000000"/>
          <w:sz w:val="24"/>
          <w:szCs w:val="24"/>
        </w:rPr>
        <w:lastRenderedPageBreak/>
        <w:drawing>
          <wp:inline distT="0" distB="0" distL="0" distR="0" wp14:anchorId="33A4EB92" wp14:editId="58EE1A8D">
            <wp:extent cx="4436110" cy="2193290"/>
            <wp:effectExtent l="0" t="0" r="2540" b="0"/>
            <wp:docPr id="131" name="图片 207" descr="L5%)H7WQ0GAO4U_$(2~O`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descr="L5%)H7WQ0GAO4U_$(2~O`67"/>
                    <pic:cNvPicPr>
                      <a:picLocks noChangeAspect="1" noChangeArrowheads="1"/>
                    </pic:cNvPicPr>
                  </pic:nvPicPr>
                  <pic:blipFill>
                    <a:blip r:embed="rId27">
                      <a:extLst>
                        <a:ext uri="{28A0092B-C50C-407E-A947-70E740481C1C}">
                          <a14:useLocalDpi xmlns:a14="http://schemas.microsoft.com/office/drawing/2010/main" val="0"/>
                        </a:ext>
                      </a:extLst>
                    </a:blip>
                    <a:srcRect t="10280"/>
                    <a:stretch>
                      <a:fillRect/>
                    </a:stretch>
                  </pic:blipFill>
                  <pic:spPr bwMode="auto">
                    <a:xfrm>
                      <a:off x="0" y="0"/>
                      <a:ext cx="4436110" cy="2193290"/>
                    </a:xfrm>
                    <a:prstGeom prst="rect">
                      <a:avLst/>
                    </a:prstGeom>
                    <a:noFill/>
                    <a:ln>
                      <a:noFill/>
                    </a:ln>
                  </pic:spPr>
                </pic:pic>
              </a:graphicData>
            </a:graphic>
          </wp:inline>
        </w:drawing>
      </w:r>
    </w:p>
    <w:p w14:paraId="47695553" w14:textId="77777777" w:rsidR="00E37A40" w:rsidRPr="009A07C2" w:rsidRDefault="00E37A40" w:rsidP="00E37A40">
      <w:pPr>
        <w:ind w:firstLineChars="200" w:firstLine="480"/>
        <w:rPr>
          <w:rFonts w:ascii="宋体" w:eastAsia="宋体" w:hAnsi="宋体"/>
          <w:sz w:val="24"/>
          <w:szCs w:val="24"/>
          <w:lang w:val="fr-CA"/>
        </w:rPr>
      </w:pPr>
      <w:r w:rsidRPr="009A07C2">
        <w:rPr>
          <w:rFonts w:ascii="宋体" w:eastAsia="宋体" w:hAnsi="宋体" w:hint="eastAsia"/>
          <w:sz w:val="24"/>
          <w:szCs w:val="24"/>
          <w:lang w:val="fr-CA"/>
        </w:rPr>
        <w:t>在有向无环的任务调度中可以设置各个节点之间的关系，可以是并行、串行，在串行关系中可以设置后续节点的执行条件，是在前置节点成功后执行，还是在前置节点失败后执行，亦或是无论前置节点成功还是失败都必须执行。</w:t>
      </w:r>
    </w:p>
    <w:p w14:paraId="2EFB33D6" w14:textId="77777777" w:rsidR="00E37A40" w:rsidRPr="009A07C2" w:rsidRDefault="00E37A40" w:rsidP="00E37A40">
      <w:pPr>
        <w:ind w:firstLineChars="200" w:firstLine="480"/>
        <w:rPr>
          <w:rFonts w:ascii="宋体" w:eastAsia="宋体" w:hAnsi="宋体"/>
          <w:sz w:val="24"/>
          <w:szCs w:val="24"/>
          <w:lang w:val="fr-CA"/>
        </w:rPr>
      </w:pPr>
      <w:r w:rsidRPr="009A07C2">
        <w:rPr>
          <w:rFonts w:ascii="宋体" w:eastAsia="宋体" w:hAnsi="宋体" w:hint="eastAsia"/>
          <w:sz w:val="24"/>
          <w:szCs w:val="24"/>
          <w:lang w:val="fr-CA"/>
        </w:rPr>
        <w:t>而对于任务而言，从START 到成功就是一个总的任务，而其中的作业1.0、作业1.1、作业2.1、作业2.2、作业３就是总任务下的每个分任务，每个分任务可以配置不同的任务属性和运行参数，执行不同的作业逻辑，例如：每个分作业分别汇集不同的数据源，这样就能按照设置条件自动按序执行任务。</w:t>
      </w:r>
    </w:p>
    <w:p w14:paraId="760054AF" w14:textId="77777777" w:rsidR="00E37A40" w:rsidRPr="009A07C2" w:rsidRDefault="00E37A40" w:rsidP="00E37A40">
      <w:pPr>
        <w:pStyle w:val="afff3"/>
        <w:numPr>
          <w:ilvl w:val="0"/>
          <w:numId w:val="23"/>
        </w:numPr>
        <w:ind w:firstLineChars="0"/>
        <w:rPr>
          <w:rFonts w:ascii="宋体" w:eastAsia="宋体" w:hAnsi="宋体" w:cs="Times New Roman"/>
          <w:b/>
          <w:sz w:val="24"/>
          <w:szCs w:val="24"/>
        </w:rPr>
      </w:pPr>
      <w:r w:rsidRPr="009A07C2">
        <w:rPr>
          <w:rFonts w:ascii="宋体" w:eastAsia="宋体" w:hAnsi="宋体" w:cs="Times New Roman" w:hint="eastAsia"/>
          <w:b/>
          <w:sz w:val="24"/>
          <w:szCs w:val="24"/>
        </w:rPr>
        <w:t>作业并行</w:t>
      </w:r>
    </w:p>
    <w:p w14:paraId="05BDA368" w14:textId="77777777" w:rsidR="00E37A40" w:rsidRPr="009A07C2" w:rsidRDefault="00E37A40" w:rsidP="00E37A40">
      <w:pPr>
        <w:ind w:left="480"/>
        <w:jc w:val="center"/>
        <w:rPr>
          <w:rFonts w:ascii="宋体" w:eastAsia="宋体" w:hAnsi="宋体" w:cs="宋体"/>
          <w:color w:val="000000"/>
          <w:sz w:val="24"/>
          <w:szCs w:val="24"/>
        </w:rPr>
      </w:pPr>
      <w:r w:rsidRPr="009A07C2">
        <w:rPr>
          <w:rFonts w:ascii="宋体" w:eastAsia="宋体" w:hAnsi="宋体" w:cs="宋体"/>
          <w:noProof/>
          <w:color w:val="000000"/>
          <w:sz w:val="24"/>
          <w:szCs w:val="24"/>
        </w:rPr>
        <w:drawing>
          <wp:inline distT="0" distB="0" distL="0" distR="0" wp14:anchorId="417D7D3F" wp14:editId="063AB48E">
            <wp:extent cx="4419600" cy="1589405"/>
            <wp:effectExtent l="0" t="0" r="0" b="0"/>
            <wp:docPr id="132"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6"/>
                    <pic:cNvPicPr>
                      <a:picLocks noChangeAspect="1" noChangeArrowheads="1"/>
                    </pic:cNvPicPr>
                  </pic:nvPicPr>
                  <pic:blipFill>
                    <a:blip r:embed="rId28">
                      <a:extLst>
                        <a:ext uri="{28A0092B-C50C-407E-A947-70E740481C1C}">
                          <a14:useLocalDpi xmlns:a14="http://schemas.microsoft.com/office/drawing/2010/main" val="0"/>
                        </a:ext>
                      </a:extLst>
                    </a:blip>
                    <a:srcRect l="3618" r="12447"/>
                    <a:stretch>
                      <a:fillRect/>
                    </a:stretch>
                  </pic:blipFill>
                  <pic:spPr bwMode="auto">
                    <a:xfrm>
                      <a:off x="0" y="0"/>
                      <a:ext cx="4419600" cy="1589405"/>
                    </a:xfrm>
                    <a:prstGeom prst="rect">
                      <a:avLst/>
                    </a:prstGeom>
                    <a:noFill/>
                    <a:ln>
                      <a:noFill/>
                    </a:ln>
                  </pic:spPr>
                </pic:pic>
              </a:graphicData>
            </a:graphic>
          </wp:inline>
        </w:drawing>
      </w:r>
    </w:p>
    <w:p w14:paraId="57327A90" w14:textId="77777777" w:rsidR="00E37A40" w:rsidRPr="009A07C2" w:rsidRDefault="00E37A40" w:rsidP="00E37A40">
      <w:pPr>
        <w:ind w:firstLineChars="200" w:firstLine="480"/>
        <w:rPr>
          <w:rFonts w:ascii="宋体" w:eastAsia="宋体" w:hAnsi="宋体"/>
          <w:sz w:val="24"/>
          <w:szCs w:val="24"/>
          <w:lang w:val="fr-CA"/>
        </w:rPr>
      </w:pPr>
      <w:r w:rsidRPr="009A07C2">
        <w:rPr>
          <w:rFonts w:ascii="宋体" w:eastAsia="宋体" w:hAnsi="宋体" w:hint="eastAsia"/>
          <w:sz w:val="24"/>
          <w:szCs w:val="24"/>
          <w:lang w:val="fr-CA"/>
        </w:rPr>
        <w:t>对于需要并发的任务，调度系统也能以上图方式并发执行多任务，图中START到转换和转换２直接使用了并行设置，转换和转换2同时开始，转换到转换3之间是必定进行，无论转换是否成功，都会执行转换3，而转换2到转换3是只有当转换2成功时，才可以执行转换3，当转换3失败时，执行DUMMY，成</w:t>
      </w:r>
      <w:r w:rsidRPr="009A07C2">
        <w:rPr>
          <w:rFonts w:ascii="宋体" w:eastAsia="宋体" w:hAnsi="宋体" w:hint="eastAsia"/>
          <w:sz w:val="24"/>
          <w:szCs w:val="24"/>
          <w:lang w:val="fr-CA"/>
        </w:rPr>
        <w:lastRenderedPageBreak/>
        <w:t>功时执行成功节点。</w:t>
      </w:r>
    </w:p>
    <w:p w14:paraId="4694BF7A" w14:textId="77777777" w:rsidR="00E37A40" w:rsidRPr="009A07C2" w:rsidRDefault="00E37A40" w:rsidP="00E37A40">
      <w:pPr>
        <w:ind w:firstLine="420"/>
        <w:rPr>
          <w:rFonts w:ascii="宋体" w:eastAsia="宋体" w:hAnsi="宋体"/>
          <w:sz w:val="24"/>
          <w:szCs w:val="24"/>
          <w:lang w:val="fr-CA"/>
        </w:rPr>
      </w:pPr>
      <w:r w:rsidRPr="009A07C2">
        <w:rPr>
          <w:rFonts w:ascii="宋体" w:eastAsia="宋体" w:hAnsi="宋体" w:hint="eastAsia"/>
          <w:sz w:val="24"/>
          <w:szCs w:val="24"/>
          <w:lang w:val="fr-CA"/>
        </w:rPr>
        <w:t>对于高负载的任务，调度系统在接受任务后，将自动向</w:t>
      </w:r>
      <w:proofErr w:type="spellStart"/>
      <w:r w:rsidRPr="009A07C2">
        <w:rPr>
          <w:rFonts w:ascii="宋体" w:eastAsia="宋体" w:hAnsi="宋体" w:hint="eastAsia"/>
          <w:sz w:val="24"/>
          <w:szCs w:val="24"/>
          <w:lang w:val="fr-CA"/>
        </w:rPr>
        <w:t>Yarn</w:t>
      </w:r>
      <w:proofErr w:type="spellEnd"/>
      <w:r w:rsidRPr="009A07C2">
        <w:rPr>
          <w:rFonts w:ascii="宋体" w:eastAsia="宋体" w:hAnsi="宋体" w:hint="eastAsia"/>
          <w:sz w:val="24"/>
          <w:szCs w:val="24"/>
          <w:lang w:val="fr-CA"/>
        </w:rPr>
        <w:t>集群请求资源，</w:t>
      </w:r>
      <w:proofErr w:type="spellStart"/>
      <w:r w:rsidRPr="009A07C2">
        <w:rPr>
          <w:rFonts w:ascii="宋体" w:eastAsia="宋体" w:hAnsi="宋体" w:hint="eastAsia"/>
          <w:sz w:val="24"/>
          <w:szCs w:val="24"/>
          <w:lang w:val="fr-CA"/>
        </w:rPr>
        <w:t>Yarn</w:t>
      </w:r>
      <w:proofErr w:type="spellEnd"/>
      <w:r w:rsidRPr="009A07C2">
        <w:rPr>
          <w:rFonts w:ascii="宋体" w:eastAsia="宋体" w:hAnsi="宋体" w:hint="eastAsia"/>
          <w:sz w:val="24"/>
          <w:szCs w:val="24"/>
          <w:lang w:val="fr-CA"/>
        </w:rPr>
        <w:t>集群分配资源，在资源充足的集群节点上运行该任务。</w:t>
      </w:r>
    </w:p>
    <w:p w14:paraId="53828B01" w14:textId="77777777" w:rsidR="00E37A40" w:rsidRPr="009A07C2" w:rsidRDefault="00E37A40" w:rsidP="00E37A40">
      <w:pPr>
        <w:pStyle w:val="afff3"/>
        <w:numPr>
          <w:ilvl w:val="0"/>
          <w:numId w:val="23"/>
        </w:numPr>
        <w:ind w:firstLineChars="0"/>
        <w:rPr>
          <w:rFonts w:ascii="宋体" w:eastAsia="宋体" w:hAnsi="宋体" w:cs="Times New Roman"/>
          <w:b/>
          <w:sz w:val="24"/>
          <w:szCs w:val="24"/>
        </w:rPr>
      </w:pPr>
      <w:r w:rsidRPr="009A07C2">
        <w:rPr>
          <w:rFonts w:ascii="宋体" w:eastAsia="宋体" w:hAnsi="宋体" w:cs="Times New Roman" w:hint="eastAsia"/>
          <w:b/>
          <w:sz w:val="24"/>
          <w:szCs w:val="24"/>
        </w:rPr>
        <w:t>任务监控</w:t>
      </w:r>
    </w:p>
    <w:p w14:paraId="521B7D7A" w14:textId="77777777" w:rsidR="00E37A40" w:rsidRPr="009A07C2" w:rsidRDefault="00E37A40" w:rsidP="00E37A40">
      <w:pPr>
        <w:ind w:firstLineChars="200" w:firstLine="480"/>
        <w:rPr>
          <w:rFonts w:ascii="宋体" w:eastAsia="宋体" w:hAnsi="宋体"/>
          <w:sz w:val="24"/>
          <w:szCs w:val="24"/>
          <w:lang w:val="fr-CA"/>
        </w:rPr>
      </w:pPr>
      <w:r w:rsidRPr="009A07C2">
        <w:rPr>
          <w:rFonts w:ascii="宋体" w:eastAsia="宋体" w:hAnsi="宋体" w:hint="eastAsia"/>
          <w:sz w:val="24"/>
          <w:szCs w:val="24"/>
          <w:lang w:val="fr-CA"/>
        </w:rPr>
        <w:t>对于异常的作业，调度系统将采取如下的处理方式来对调度异常进行处理：</w:t>
      </w:r>
    </w:p>
    <w:p w14:paraId="03A9A28A" w14:textId="77777777" w:rsidR="00E37A40" w:rsidRPr="009A07C2" w:rsidRDefault="00E37A40" w:rsidP="00E37A40">
      <w:pPr>
        <w:ind w:firstLineChars="200" w:firstLine="480"/>
        <w:rPr>
          <w:rFonts w:ascii="宋体" w:eastAsia="宋体" w:hAnsi="宋体"/>
          <w:sz w:val="24"/>
          <w:szCs w:val="24"/>
          <w:lang w:val="fr-CA"/>
        </w:rPr>
      </w:pPr>
      <w:r w:rsidRPr="009A07C2">
        <w:rPr>
          <w:rFonts w:ascii="宋体" w:eastAsia="宋体" w:hAnsi="宋体" w:hint="eastAsia"/>
          <w:sz w:val="24"/>
          <w:szCs w:val="24"/>
          <w:lang w:val="fr-CA"/>
        </w:rPr>
        <w:t>运行日志界面</w:t>
      </w:r>
    </w:p>
    <w:p w14:paraId="1DCD4D38" w14:textId="77777777" w:rsidR="00E37A40" w:rsidRPr="009A07C2" w:rsidRDefault="00E37A40" w:rsidP="00E37A40">
      <w:pPr>
        <w:ind w:firstLineChars="200" w:firstLine="480"/>
        <w:rPr>
          <w:rFonts w:ascii="宋体" w:eastAsia="宋体" w:hAnsi="宋体" w:cs="宋体"/>
          <w:color w:val="000000"/>
          <w:sz w:val="24"/>
          <w:szCs w:val="24"/>
        </w:rPr>
      </w:pPr>
      <w:r w:rsidRPr="009A07C2">
        <w:rPr>
          <w:rFonts w:ascii="宋体" w:eastAsia="宋体" w:hAnsi="宋体" w:hint="eastAsia"/>
          <w:sz w:val="24"/>
          <w:szCs w:val="24"/>
          <w:lang w:val="fr-CA"/>
        </w:rPr>
        <w:t>系统维护人员可以通过调度管理工具的运行日志界面中看到三级日志界面，第一级是作业列表，通过失败任务选项卡筛选出所有执行失败的作业，第二级是作业执行的步骤，出错的步骤将以红色字体的方式提醒维护人员该作业已经在那个执行步骤出现了错误，第三级日志界面显示该异常的详细信息，以帮助维护人员定位错误原因。</w:t>
      </w:r>
    </w:p>
    <w:p w14:paraId="681822F3" w14:textId="77777777" w:rsidR="00E37A40" w:rsidRPr="009A07C2" w:rsidRDefault="00E37A40" w:rsidP="00E37A40">
      <w:pPr>
        <w:pStyle w:val="33"/>
        <w:ind w:leftChars="-205" w:left="-430" w:firstLineChars="200" w:firstLine="482"/>
        <w:rPr>
          <w:rFonts w:ascii="宋体" w:eastAsia="宋体" w:hAnsi="宋体" w:cs="宋体"/>
          <w:b/>
          <w:sz w:val="24"/>
          <w:szCs w:val="24"/>
        </w:rPr>
      </w:pPr>
      <w:r w:rsidRPr="009A07C2">
        <w:rPr>
          <w:rFonts w:ascii="宋体" w:eastAsia="宋体" w:hAnsi="宋体" w:cs="宋体"/>
          <w:b/>
          <w:noProof/>
          <w:sz w:val="24"/>
          <w:szCs w:val="24"/>
        </w:rPr>
        <w:drawing>
          <wp:inline distT="0" distB="0" distL="0" distR="0" wp14:anchorId="152D56D3" wp14:editId="076888B7">
            <wp:extent cx="5090400" cy="2173809"/>
            <wp:effectExtent l="0" t="0" r="0" b="0"/>
            <wp:docPr id="13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ChangeAspect="1" noChangeArrowheads="1"/>
                    </pic:cNvPicPr>
                  </pic:nvPicPr>
                  <pic:blipFill>
                    <a:blip r:embed="rId29" cstate="print">
                      <a:extLst>
                        <a:ext uri="{28A0092B-C50C-407E-A947-70E740481C1C}">
                          <a14:useLocalDpi xmlns:a14="http://schemas.microsoft.com/office/drawing/2010/main" val="0"/>
                        </a:ext>
                      </a:extLst>
                    </a:blip>
                    <a:srcRect t="16409" b="16409"/>
                    <a:stretch>
                      <a:fillRect/>
                    </a:stretch>
                  </pic:blipFill>
                  <pic:spPr bwMode="auto">
                    <a:xfrm>
                      <a:off x="0" y="0"/>
                      <a:ext cx="5108477" cy="2181529"/>
                    </a:xfrm>
                    <a:prstGeom prst="rect">
                      <a:avLst/>
                    </a:prstGeom>
                    <a:noFill/>
                    <a:ln>
                      <a:noFill/>
                    </a:ln>
                  </pic:spPr>
                </pic:pic>
              </a:graphicData>
            </a:graphic>
          </wp:inline>
        </w:drawing>
      </w:r>
    </w:p>
    <w:p w14:paraId="0101BAAB" w14:textId="77777777" w:rsidR="00E37A40" w:rsidRPr="009A07C2" w:rsidRDefault="00E37A40" w:rsidP="00E37A40">
      <w:pPr>
        <w:numPr>
          <w:ilvl w:val="0"/>
          <w:numId w:val="22"/>
        </w:numPr>
        <w:rPr>
          <w:rFonts w:ascii="宋体" w:eastAsia="宋体" w:hAnsi="宋体" w:cs="宋体"/>
          <w:color w:val="000000"/>
          <w:sz w:val="24"/>
          <w:szCs w:val="24"/>
        </w:rPr>
      </w:pPr>
      <w:r w:rsidRPr="009A07C2">
        <w:rPr>
          <w:rFonts w:ascii="宋体" w:eastAsia="宋体" w:hAnsi="宋体" w:cs="宋体" w:hint="eastAsia"/>
          <w:color w:val="000000"/>
          <w:sz w:val="24"/>
          <w:szCs w:val="24"/>
        </w:rPr>
        <w:t>自定义异常数据记录</w:t>
      </w:r>
    </w:p>
    <w:p w14:paraId="3A62E54C" w14:textId="77777777" w:rsidR="00E37A40" w:rsidRPr="009A07C2" w:rsidRDefault="00E37A40" w:rsidP="00E37A40">
      <w:pPr>
        <w:ind w:left="370" w:firstLineChars="200" w:firstLine="480"/>
        <w:rPr>
          <w:rFonts w:ascii="宋体" w:eastAsia="宋体" w:hAnsi="宋体" w:cs="宋体"/>
          <w:color w:val="000000"/>
          <w:sz w:val="24"/>
          <w:szCs w:val="24"/>
        </w:rPr>
      </w:pPr>
      <w:r w:rsidRPr="009A07C2">
        <w:rPr>
          <w:rFonts w:ascii="宋体" w:eastAsia="宋体" w:hAnsi="宋体" w:cs="宋体" w:hint="eastAsia"/>
          <w:color w:val="000000"/>
          <w:sz w:val="24"/>
          <w:szCs w:val="24"/>
        </w:rPr>
        <w:t>调度系统可以预先在系统中定义异常输出类型，例如身份证15或18位，在执行调度任务中，不满足15位或18位的数据将被判定为异常数据输出，并对异常的数据记录进行统计，以获得该汇聚任务的具体执行情况(成功数、异常数)等信息。</w:t>
      </w:r>
    </w:p>
    <w:p w14:paraId="7F0370C5" w14:textId="77777777" w:rsidR="00E37A40" w:rsidRPr="009A07C2" w:rsidRDefault="00E37A40" w:rsidP="00E37A40">
      <w:pPr>
        <w:numPr>
          <w:ilvl w:val="0"/>
          <w:numId w:val="22"/>
        </w:numPr>
        <w:rPr>
          <w:rFonts w:ascii="宋体" w:eastAsia="宋体" w:hAnsi="宋体" w:cs="宋体"/>
          <w:color w:val="000000"/>
          <w:sz w:val="24"/>
          <w:szCs w:val="24"/>
        </w:rPr>
      </w:pPr>
      <w:r w:rsidRPr="009A07C2">
        <w:rPr>
          <w:rFonts w:ascii="宋体" w:eastAsia="宋体" w:hAnsi="宋体" w:cs="宋体" w:hint="eastAsia"/>
          <w:color w:val="000000"/>
          <w:sz w:val="24"/>
          <w:szCs w:val="24"/>
        </w:rPr>
        <w:lastRenderedPageBreak/>
        <w:t>作业异常后的恢复</w:t>
      </w:r>
    </w:p>
    <w:p w14:paraId="420A2AE8" w14:textId="77777777" w:rsidR="00E37A40" w:rsidRPr="009A07C2" w:rsidRDefault="00E37A40" w:rsidP="00E37A40">
      <w:pPr>
        <w:ind w:firstLine="420"/>
        <w:rPr>
          <w:rFonts w:ascii="宋体" w:eastAsia="宋体" w:hAnsi="宋体" w:cs="宋体"/>
          <w:color w:val="000000"/>
          <w:sz w:val="24"/>
          <w:szCs w:val="24"/>
        </w:rPr>
      </w:pPr>
      <w:r w:rsidRPr="009A07C2">
        <w:rPr>
          <w:rFonts w:ascii="宋体" w:eastAsia="宋体" w:hAnsi="宋体" w:cs="宋体" w:hint="eastAsia"/>
          <w:color w:val="000000"/>
          <w:sz w:val="24"/>
          <w:szCs w:val="24"/>
        </w:rPr>
        <w:t xml:space="preserve">　　对于出现异常的调度作业，调度系统将把通过“提醒”（短信、邮件）方式通知系统维护人员，在由系统维护人员处理完异常的作业后，在调度管理工具界面中的恢复功能，从而将任务回退到需要重新调度的步骤，进行恢复调度。</w:t>
      </w:r>
    </w:p>
    <w:p w14:paraId="1B1CCB25" w14:textId="77777777" w:rsidR="00E37A40" w:rsidRDefault="00E37A40" w:rsidP="00E37A40">
      <w:pPr>
        <w:pStyle w:val="70"/>
        <w:ind w:left="0" w:firstLine="0"/>
        <w:rPr>
          <w:rFonts w:ascii="宋体" w:eastAsia="宋体" w:hAnsi="宋体"/>
          <w:b w:val="0"/>
          <w:bCs w:val="0"/>
          <w:sz w:val="24"/>
        </w:rPr>
      </w:pPr>
      <w:r>
        <w:rPr>
          <w:rFonts w:ascii="宋体" w:eastAsia="宋体" w:hAnsi="宋体" w:hint="eastAsia"/>
          <w:b w:val="0"/>
          <w:bCs w:val="0"/>
          <w:sz w:val="24"/>
        </w:rPr>
        <w:t>应用分析层</w:t>
      </w:r>
    </w:p>
    <w:p w14:paraId="3AA9FB25"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智慧邮轮港</w:t>
      </w:r>
      <w:r w:rsidRPr="00061E10">
        <w:rPr>
          <w:rFonts w:ascii="宋体" w:eastAsia="宋体" w:hAnsi="宋体"/>
          <w:sz w:val="24"/>
          <w:szCs w:val="24"/>
        </w:rPr>
        <w:t>信息化</w:t>
      </w:r>
      <w:r w:rsidRPr="00061E10">
        <w:rPr>
          <w:rFonts w:ascii="宋体" w:eastAsia="宋体" w:hAnsi="宋体" w:hint="eastAsia"/>
          <w:sz w:val="24"/>
          <w:szCs w:val="24"/>
        </w:rPr>
        <w:t>将</w:t>
      </w:r>
      <w:r w:rsidRPr="00061E10">
        <w:rPr>
          <w:rFonts w:ascii="宋体" w:eastAsia="宋体" w:hAnsi="宋体"/>
          <w:sz w:val="24"/>
          <w:szCs w:val="24"/>
        </w:rPr>
        <w:t>逐步深入，大量信息系统在</w:t>
      </w:r>
      <w:r w:rsidRPr="00061E10">
        <w:rPr>
          <w:rFonts w:ascii="宋体" w:eastAsia="宋体" w:hAnsi="宋体" w:hint="eastAsia"/>
          <w:sz w:val="24"/>
          <w:szCs w:val="24"/>
        </w:rPr>
        <w:t>邮轮港</w:t>
      </w:r>
      <w:r w:rsidRPr="00061E10">
        <w:rPr>
          <w:rFonts w:ascii="宋体" w:eastAsia="宋体" w:hAnsi="宋体"/>
          <w:sz w:val="24"/>
          <w:szCs w:val="24"/>
        </w:rPr>
        <w:t>中广泛应用，物联网、云计算等技术与</w:t>
      </w:r>
      <w:r w:rsidRPr="00061E10">
        <w:rPr>
          <w:rFonts w:ascii="宋体" w:eastAsia="宋体" w:hAnsi="宋体" w:hint="eastAsia"/>
          <w:sz w:val="24"/>
          <w:szCs w:val="24"/>
        </w:rPr>
        <w:t>邮轮港</w:t>
      </w:r>
      <w:r w:rsidRPr="00061E10">
        <w:rPr>
          <w:rFonts w:ascii="宋体" w:eastAsia="宋体" w:hAnsi="宋体"/>
          <w:sz w:val="24"/>
          <w:szCs w:val="24"/>
        </w:rPr>
        <w:t>经营生产紧密结合，</w:t>
      </w:r>
      <w:r w:rsidRPr="00061E10">
        <w:rPr>
          <w:rFonts w:ascii="宋体" w:eastAsia="宋体" w:hAnsi="宋体" w:hint="eastAsia"/>
          <w:sz w:val="24"/>
          <w:szCs w:val="24"/>
        </w:rPr>
        <w:t>港区</w:t>
      </w:r>
      <w:r w:rsidRPr="00061E10">
        <w:rPr>
          <w:rFonts w:ascii="宋体" w:eastAsia="宋体" w:hAnsi="宋体"/>
          <w:sz w:val="24"/>
          <w:szCs w:val="24"/>
        </w:rPr>
        <w:t>设备运行、</w:t>
      </w:r>
      <w:r w:rsidRPr="00061E10">
        <w:rPr>
          <w:rFonts w:ascii="宋体" w:eastAsia="宋体" w:hAnsi="宋体" w:hint="eastAsia"/>
          <w:sz w:val="24"/>
          <w:szCs w:val="24"/>
        </w:rPr>
        <w:t>港区生产运营、游客服务、邮轮服务、边检海关协同办公</w:t>
      </w:r>
      <w:r w:rsidRPr="00061E10">
        <w:rPr>
          <w:rFonts w:ascii="宋体" w:eastAsia="宋体" w:hAnsi="宋体"/>
          <w:sz w:val="24"/>
          <w:szCs w:val="24"/>
        </w:rPr>
        <w:t>等积累了大量的数据，包括</w:t>
      </w:r>
      <w:r w:rsidRPr="00061E10">
        <w:rPr>
          <w:rFonts w:ascii="宋体" w:eastAsia="宋体" w:hAnsi="宋体" w:hint="eastAsia"/>
          <w:sz w:val="24"/>
          <w:szCs w:val="24"/>
        </w:rPr>
        <w:t>邮轮票务</w:t>
      </w:r>
      <w:r w:rsidRPr="00061E10">
        <w:rPr>
          <w:rFonts w:ascii="宋体" w:eastAsia="宋体" w:hAnsi="宋体"/>
          <w:sz w:val="24"/>
          <w:szCs w:val="24"/>
        </w:rPr>
        <w:t>销售数据、</w:t>
      </w:r>
      <w:r w:rsidRPr="00061E10">
        <w:rPr>
          <w:rFonts w:ascii="宋体" w:eastAsia="宋体" w:hAnsi="宋体" w:hint="eastAsia"/>
          <w:sz w:val="24"/>
          <w:szCs w:val="24"/>
        </w:rPr>
        <w:t>游客服务</w:t>
      </w:r>
      <w:r w:rsidRPr="00061E10">
        <w:rPr>
          <w:rFonts w:ascii="宋体" w:eastAsia="宋体" w:hAnsi="宋体"/>
          <w:sz w:val="24"/>
          <w:szCs w:val="24"/>
        </w:rPr>
        <w:t>数据、</w:t>
      </w:r>
      <w:r w:rsidRPr="00061E10">
        <w:rPr>
          <w:rFonts w:ascii="宋体" w:eastAsia="宋体" w:hAnsi="宋体" w:hint="eastAsia"/>
          <w:sz w:val="24"/>
          <w:szCs w:val="24"/>
        </w:rPr>
        <w:t>游客</w:t>
      </w:r>
      <w:r w:rsidRPr="00061E10">
        <w:rPr>
          <w:rFonts w:ascii="宋体" w:eastAsia="宋体" w:hAnsi="宋体"/>
          <w:sz w:val="24"/>
          <w:szCs w:val="24"/>
        </w:rPr>
        <w:t>行为数据、</w:t>
      </w:r>
      <w:r w:rsidRPr="00061E10">
        <w:rPr>
          <w:rFonts w:ascii="宋体" w:eastAsia="宋体" w:hAnsi="宋体" w:hint="eastAsia"/>
          <w:sz w:val="24"/>
          <w:szCs w:val="24"/>
        </w:rPr>
        <w:t>港区</w:t>
      </w:r>
      <w:r w:rsidRPr="00061E10">
        <w:rPr>
          <w:rFonts w:ascii="宋体" w:eastAsia="宋体" w:hAnsi="宋体"/>
          <w:sz w:val="24"/>
          <w:szCs w:val="24"/>
        </w:rPr>
        <w:t>运营数据等，</w:t>
      </w:r>
      <w:r w:rsidRPr="00061E10">
        <w:rPr>
          <w:rFonts w:ascii="宋体" w:eastAsia="宋体" w:hAnsi="宋体" w:hint="eastAsia"/>
          <w:sz w:val="24"/>
          <w:szCs w:val="24"/>
        </w:rPr>
        <w:t>港区</w:t>
      </w:r>
      <w:r w:rsidRPr="00061E10">
        <w:rPr>
          <w:rFonts w:ascii="宋体" w:eastAsia="宋体" w:hAnsi="宋体"/>
          <w:sz w:val="24"/>
          <w:szCs w:val="24"/>
        </w:rPr>
        <w:t>经营生产的各个阶段都可以被记录下来</w:t>
      </w:r>
      <w:r w:rsidRPr="00061E10">
        <w:rPr>
          <w:rFonts w:ascii="宋体" w:eastAsia="宋体" w:hAnsi="宋体" w:hint="eastAsia"/>
          <w:sz w:val="24"/>
          <w:szCs w:val="24"/>
        </w:rPr>
        <w:t>，游客服务、邮轮服务</w:t>
      </w:r>
      <w:r w:rsidRPr="00061E10">
        <w:rPr>
          <w:rFonts w:ascii="宋体" w:eastAsia="宋体" w:hAnsi="宋体"/>
          <w:sz w:val="24"/>
          <w:szCs w:val="24"/>
        </w:rPr>
        <w:t>的各个环节也被记录下来，这些数据隐藏着大量的有价值的规律和信息，是</w:t>
      </w:r>
      <w:r w:rsidRPr="00061E10">
        <w:rPr>
          <w:rFonts w:ascii="宋体" w:eastAsia="宋体" w:hAnsi="宋体" w:hint="eastAsia"/>
          <w:sz w:val="24"/>
          <w:szCs w:val="24"/>
        </w:rPr>
        <w:t>智慧邮轮港</w:t>
      </w:r>
      <w:r w:rsidRPr="00061E10">
        <w:rPr>
          <w:rFonts w:ascii="宋体" w:eastAsia="宋体" w:hAnsi="宋体"/>
          <w:sz w:val="24"/>
          <w:szCs w:val="24"/>
        </w:rPr>
        <w:t>的重要资产。</w:t>
      </w:r>
    </w:p>
    <w:p w14:paraId="261496D4"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sz w:val="24"/>
          <w:szCs w:val="24"/>
        </w:rPr>
        <w:t>传统的数据报表、查询等简单分析手段</w:t>
      </w:r>
      <w:r w:rsidRPr="00061E10">
        <w:rPr>
          <w:rFonts w:ascii="宋体" w:eastAsia="宋体" w:hAnsi="宋体" w:hint="eastAsia"/>
          <w:sz w:val="24"/>
          <w:szCs w:val="24"/>
        </w:rPr>
        <w:t>不足以支撑邮轮港</w:t>
      </w:r>
      <w:r w:rsidRPr="00061E10">
        <w:rPr>
          <w:rFonts w:ascii="宋体" w:eastAsia="宋体" w:hAnsi="宋体"/>
          <w:sz w:val="24"/>
          <w:szCs w:val="24"/>
        </w:rPr>
        <w:t>对于深层次信息的挖掘需求，数据融合、数据分析、数据挖掘等技术不断发展，漏斗分析、事件分析、行为分析、留存分析、属性分析等模型不断完善，神经网络、决策树、关联规则等挖掘算法不断成熟，基于Hadoop的分布式存储技术以及基于Storm、Spark、MapReduce等分布式计算技术迅猛发展，</w:t>
      </w:r>
      <w:r w:rsidRPr="00061E10">
        <w:rPr>
          <w:rFonts w:ascii="宋体" w:eastAsia="宋体" w:hAnsi="宋体" w:hint="eastAsia"/>
          <w:sz w:val="24"/>
          <w:szCs w:val="24"/>
        </w:rPr>
        <w:t>这些都</w:t>
      </w:r>
      <w:r w:rsidRPr="00061E10">
        <w:rPr>
          <w:rFonts w:ascii="宋体" w:eastAsia="宋体" w:hAnsi="宋体"/>
          <w:sz w:val="24"/>
          <w:szCs w:val="24"/>
        </w:rPr>
        <w:t>为</w:t>
      </w:r>
      <w:r w:rsidRPr="00061E10">
        <w:rPr>
          <w:rFonts w:ascii="宋体" w:eastAsia="宋体" w:hAnsi="宋体" w:hint="eastAsia"/>
          <w:sz w:val="24"/>
          <w:szCs w:val="24"/>
        </w:rPr>
        <w:t>国际邮轮产业上海数据中心的</w:t>
      </w:r>
      <w:r w:rsidRPr="00061E10">
        <w:rPr>
          <w:rFonts w:ascii="宋体" w:eastAsia="宋体" w:hAnsi="宋体"/>
          <w:sz w:val="24"/>
          <w:szCs w:val="24"/>
        </w:rPr>
        <w:t>数据分析处理及分析建模提供了坚实的技术支撑。</w:t>
      </w:r>
    </w:p>
    <w:p w14:paraId="7EEB1B6D"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智慧邮轮港数据分析建模主要从以下两个方面进行考虑：</w:t>
      </w:r>
    </w:p>
    <w:p w14:paraId="1C8831B1" w14:textId="77777777" w:rsidR="00E37A40" w:rsidRPr="009348A2" w:rsidRDefault="00E37A40" w:rsidP="00E37A40">
      <w:pPr>
        <w:pStyle w:val="afff3"/>
        <w:numPr>
          <w:ilvl w:val="0"/>
          <w:numId w:val="15"/>
        </w:numPr>
        <w:ind w:firstLineChars="0"/>
        <w:rPr>
          <w:rFonts w:ascii="宋体" w:eastAsia="宋体" w:hAnsi="宋体" w:cs="Times New Roman"/>
          <w:sz w:val="24"/>
          <w:szCs w:val="24"/>
        </w:rPr>
      </w:pPr>
      <w:r>
        <w:rPr>
          <w:rFonts w:ascii="宋体" w:eastAsia="宋体" w:hAnsi="宋体" w:cs="Times New Roman" w:hint="eastAsia"/>
          <w:sz w:val="24"/>
          <w:szCs w:val="24"/>
        </w:rPr>
        <w:t>以需求为出发点</w:t>
      </w:r>
      <w:r w:rsidRPr="009348A2">
        <w:rPr>
          <w:rFonts w:ascii="宋体" w:eastAsia="宋体" w:hAnsi="宋体" w:cs="Times New Roman" w:hint="eastAsia"/>
          <w:sz w:val="24"/>
          <w:szCs w:val="24"/>
        </w:rPr>
        <w:t>，深化业务问题解决</w:t>
      </w:r>
    </w:p>
    <w:p w14:paraId="2FE707FA"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建模结合智慧邮轮港业务发展目标，梳理港区经营生产过程中的瓶颈问题，以游客、邮轮为中心，以港区生产运营为导向，展开需求调研，清理业务流程和</w:t>
      </w:r>
      <w:r w:rsidRPr="00061E10">
        <w:rPr>
          <w:rFonts w:ascii="宋体" w:eastAsia="宋体" w:hAnsi="宋体" w:hint="eastAsia"/>
          <w:sz w:val="24"/>
          <w:szCs w:val="24"/>
        </w:rPr>
        <w:lastRenderedPageBreak/>
        <w:t>业务数据，研究数据来源、采集通道和映射关系，深入梳理数据基础，不断推进业务问题的解决并构建合理的业务模型。</w:t>
      </w:r>
    </w:p>
    <w:p w14:paraId="4D29CFE5" w14:textId="77777777" w:rsidR="00E37A40" w:rsidRPr="009348A2" w:rsidRDefault="00E37A40" w:rsidP="00E37A40">
      <w:pPr>
        <w:pStyle w:val="afff3"/>
        <w:numPr>
          <w:ilvl w:val="0"/>
          <w:numId w:val="15"/>
        </w:numPr>
        <w:ind w:firstLineChars="0"/>
        <w:rPr>
          <w:rFonts w:ascii="宋体" w:eastAsia="宋体" w:hAnsi="宋体" w:cs="Times New Roman"/>
          <w:sz w:val="24"/>
          <w:szCs w:val="24"/>
        </w:rPr>
      </w:pPr>
      <w:r w:rsidRPr="009348A2">
        <w:rPr>
          <w:rFonts w:ascii="宋体" w:eastAsia="宋体" w:hAnsi="宋体" w:cs="Times New Roman" w:hint="eastAsia"/>
          <w:sz w:val="24"/>
          <w:szCs w:val="24"/>
        </w:rPr>
        <w:t>加大数据积累力度，夯实数据体系基础</w:t>
      </w:r>
    </w:p>
    <w:p w14:paraId="5819685F"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系统建模围绕邮轮港智慧通关、智慧服务、智慧交通、智慧管理，提高数据采集效率，丰富数据积累力度；完善主数据、主题数据、数据建模等标准规范，构建包含业务、指标、报表等的数据体系，夯实数据体系基础</w:t>
      </w:r>
    </w:p>
    <w:p w14:paraId="61C5D8BB" w14:textId="77777777" w:rsidR="00E37A40" w:rsidRPr="00936398" w:rsidRDefault="00E37A40" w:rsidP="00E37A40">
      <w:pPr>
        <w:pStyle w:val="8"/>
        <w:ind w:left="0" w:firstLine="0"/>
        <w:rPr>
          <w:rFonts w:ascii="宋体" w:eastAsia="宋体" w:hAnsi="宋体"/>
          <w:sz w:val="24"/>
        </w:rPr>
      </w:pPr>
      <w:r w:rsidRPr="00936398">
        <w:rPr>
          <w:rFonts w:ascii="宋体" w:eastAsia="宋体" w:hAnsi="宋体" w:hint="eastAsia"/>
          <w:sz w:val="24"/>
        </w:rPr>
        <w:t>可视化建模工作台</w:t>
      </w:r>
    </w:p>
    <w:p w14:paraId="7E185E10" w14:textId="77777777" w:rsidR="00E37A40" w:rsidRDefault="00E37A40" w:rsidP="00E37A40">
      <w:pPr>
        <w:ind w:firstLineChars="200" w:firstLine="480"/>
        <w:rPr>
          <w:rFonts w:ascii="宋体" w:eastAsia="宋体" w:hAnsi="宋体" w:cs="Arial"/>
          <w:sz w:val="24"/>
          <w:szCs w:val="24"/>
        </w:rPr>
      </w:pPr>
      <w:r w:rsidRPr="00936398">
        <w:rPr>
          <w:rFonts w:ascii="宋体" w:eastAsia="宋体" w:hAnsi="宋体" w:cs="Arial" w:hint="eastAsia"/>
          <w:sz w:val="24"/>
          <w:szCs w:val="24"/>
        </w:rPr>
        <w:t>大数据的数据分析与挖掘组件众多，使用者在使用大数据平台时不可避免的会经常性的调整所需的组件以及连接方式。因此，为了减少使用者的学习成本，以及更好的发挥大数据数据挖掘的实际作用，数据分析与挖掘模块提供可视化交换式的开发模式</w:t>
      </w:r>
      <w:r>
        <w:rPr>
          <w:rFonts w:ascii="宋体" w:eastAsia="宋体" w:hAnsi="宋体" w:cs="Arial" w:hint="eastAsia"/>
          <w:sz w:val="24"/>
          <w:szCs w:val="24"/>
        </w:rPr>
        <w:t>，</w:t>
      </w:r>
      <w:r w:rsidRPr="006211DD">
        <w:rPr>
          <w:rFonts w:ascii="宋体" w:eastAsia="宋体" w:hAnsi="宋体" w:cs="Arial" w:hint="eastAsia"/>
          <w:sz w:val="24"/>
          <w:szCs w:val="24"/>
        </w:rPr>
        <w:t>依托大数据集群强大的计算能力，进一步提升租户对于海量数据的建模挖掘能力，提高开发效率。</w:t>
      </w:r>
    </w:p>
    <w:p w14:paraId="07DD8DBE" w14:textId="77777777" w:rsidR="00E37A40" w:rsidRPr="006211DD" w:rsidRDefault="00E37A40" w:rsidP="00E37A40">
      <w:pPr>
        <w:pStyle w:val="afff3"/>
        <w:numPr>
          <w:ilvl w:val="0"/>
          <w:numId w:val="44"/>
        </w:numPr>
        <w:ind w:firstLineChars="0"/>
        <w:rPr>
          <w:rFonts w:ascii="宋体" w:eastAsia="宋体" w:hAnsi="宋体" w:cs="Arial"/>
          <w:sz w:val="24"/>
          <w:szCs w:val="24"/>
        </w:rPr>
      </w:pPr>
      <w:r w:rsidRPr="006211DD">
        <w:rPr>
          <w:rFonts w:ascii="宋体" w:eastAsia="宋体" w:hAnsi="宋体" w:cs="Arial" w:hint="eastAsia"/>
          <w:sz w:val="24"/>
          <w:szCs w:val="24"/>
        </w:rPr>
        <w:t>交互式开发界面支持：全流程、图形化、组件拖拽式的交互式开发能力，快速便捷</w:t>
      </w:r>
    </w:p>
    <w:p w14:paraId="5993644D" w14:textId="77777777" w:rsidR="00E37A40" w:rsidRPr="006211DD" w:rsidRDefault="00E37A40" w:rsidP="00E37A40">
      <w:pPr>
        <w:pStyle w:val="afff3"/>
        <w:numPr>
          <w:ilvl w:val="0"/>
          <w:numId w:val="44"/>
        </w:numPr>
        <w:ind w:firstLineChars="0"/>
        <w:rPr>
          <w:rFonts w:ascii="宋体" w:eastAsia="宋体" w:hAnsi="宋体" w:cs="Arial"/>
          <w:sz w:val="24"/>
          <w:szCs w:val="24"/>
        </w:rPr>
      </w:pPr>
      <w:r w:rsidRPr="006211DD">
        <w:rPr>
          <w:rFonts w:ascii="宋体" w:eastAsia="宋体" w:hAnsi="宋体" w:cs="Arial" w:hint="eastAsia"/>
          <w:sz w:val="24"/>
          <w:szCs w:val="24"/>
        </w:rPr>
        <w:t>完善的算法调试支持：提供小批量数据运行、断点调试、模型参数调试等</w:t>
      </w:r>
    </w:p>
    <w:p w14:paraId="067BB33F" w14:textId="77777777" w:rsidR="00E37A40" w:rsidRPr="006211DD" w:rsidRDefault="00E37A40" w:rsidP="00E37A40">
      <w:pPr>
        <w:pStyle w:val="afff3"/>
        <w:numPr>
          <w:ilvl w:val="0"/>
          <w:numId w:val="44"/>
        </w:numPr>
        <w:ind w:firstLineChars="0"/>
        <w:rPr>
          <w:rFonts w:ascii="宋体" w:eastAsia="宋体" w:hAnsi="宋体" w:cs="Arial"/>
          <w:sz w:val="24"/>
          <w:szCs w:val="24"/>
        </w:rPr>
      </w:pPr>
      <w:r w:rsidRPr="006211DD">
        <w:rPr>
          <w:rFonts w:ascii="宋体" w:eastAsia="宋体" w:hAnsi="宋体" w:cs="Arial" w:hint="eastAsia"/>
          <w:sz w:val="24"/>
          <w:szCs w:val="24"/>
        </w:rPr>
        <w:t>多租户管理支持：底层融合多租户权限体系，保证数据资源、存储资源以及计算资源的安全管控</w:t>
      </w:r>
    </w:p>
    <w:p w14:paraId="5298201F" w14:textId="77777777" w:rsidR="00E37A40" w:rsidRPr="006211DD" w:rsidRDefault="00E37A40" w:rsidP="00E37A40">
      <w:pPr>
        <w:pStyle w:val="afff3"/>
        <w:numPr>
          <w:ilvl w:val="0"/>
          <w:numId w:val="44"/>
        </w:numPr>
        <w:ind w:firstLineChars="0"/>
        <w:rPr>
          <w:rFonts w:ascii="宋体" w:eastAsia="宋体" w:hAnsi="宋体" w:cs="Arial"/>
          <w:sz w:val="24"/>
          <w:szCs w:val="24"/>
        </w:rPr>
      </w:pPr>
      <w:r w:rsidRPr="006211DD">
        <w:rPr>
          <w:rFonts w:ascii="宋体" w:eastAsia="宋体" w:hAnsi="宋体" w:cs="Arial" w:hint="eastAsia"/>
          <w:sz w:val="24"/>
          <w:szCs w:val="24"/>
        </w:rPr>
        <w:t>数据挖掘建模支持：常用机器学习算法（随机森林，逻辑回归二分类，二分类评估，预测），统计分析（数据视图，数据直方图），模型管理及共享等</w:t>
      </w:r>
    </w:p>
    <w:p w14:paraId="311533DB" w14:textId="77777777" w:rsidR="00E37A40" w:rsidRDefault="00E37A40" w:rsidP="00E37A40">
      <w:pPr>
        <w:rPr>
          <w:rFonts w:ascii="宋体" w:eastAsia="宋体" w:hAnsi="宋体" w:cs="Arial"/>
          <w:sz w:val="24"/>
          <w:szCs w:val="24"/>
        </w:rPr>
      </w:pPr>
      <w:r w:rsidRPr="006211DD">
        <w:rPr>
          <w:rFonts w:ascii="宋体" w:eastAsia="宋体" w:hAnsi="宋体" w:cs="Arial"/>
          <w:noProof/>
          <w:sz w:val="24"/>
          <w:szCs w:val="24"/>
        </w:rPr>
        <w:lastRenderedPageBreak/>
        <w:drawing>
          <wp:inline distT="0" distB="0" distL="0" distR="0" wp14:anchorId="50518076" wp14:editId="61BA209B">
            <wp:extent cx="5274310" cy="2669540"/>
            <wp:effectExtent l="0" t="0" r="2540" b="0"/>
            <wp:docPr id="4" name="图片 27">
              <a:extLst xmlns:a="http://schemas.openxmlformats.org/drawingml/2006/main">
                <a:ext uri="{FF2B5EF4-FFF2-40B4-BE49-F238E27FC236}">
                  <a16:creationId xmlns:a16="http://schemas.microsoft.com/office/drawing/2014/main" id="{4930A398-E6FD-4B6E-8533-BCE36F90E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4930A398-E6FD-4B6E-8533-BCE36F90E86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69540"/>
                    </a:xfrm>
                    <a:prstGeom prst="rect">
                      <a:avLst/>
                    </a:prstGeom>
                  </pic:spPr>
                </pic:pic>
              </a:graphicData>
            </a:graphic>
          </wp:inline>
        </w:drawing>
      </w:r>
    </w:p>
    <w:p w14:paraId="1573364C" w14:textId="77777777" w:rsidR="00E37A40" w:rsidRPr="00936398" w:rsidRDefault="00E37A40" w:rsidP="00E37A40">
      <w:pPr>
        <w:ind w:firstLineChars="200" w:firstLine="480"/>
        <w:rPr>
          <w:rFonts w:ascii="宋体" w:eastAsia="宋体" w:hAnsi="宋体" w:cs="Arial"/>
          <w:sz w:val="24"/>
          <w:szCs w:val="24"/>
        </w:rPr>
      </w:pPr>
      <w:r w:rsidRPr="00936398">
        <w:rPr>
          <w:rFonts w:ascii="宋体" w:eastAsia="宋体" w:hAnsi="宋体" w:cs="Arial" w:hint="eastAsia"/>
          <w:sz w:val="24"/>
          <w:szCs w:val="24"/>
        </w:rPr>
        <w:t>用户可以通过在“画布”中，自主选择需要的组件和其连接方式，从而开发自己的模型；对于已经开发好的模型，用户也可以再次进行编辑，随时调整组件的参数、布局等信息。系统提供了多种多样，适用于多数场景的数据分析与挖掘组件，以应对不同使用者的不同使用需求，数据分析与挖掘工具功能强大而且方便易用。</w:t>
      </w:r>
    </w:p>
    <w:p w14:paraId="7FF6BDFF" w14:textId="77777777" w:rsidR="00E37A40" w:rsidRDefault="00E37A40" w:rsidP="00E37A40">
      <w:pPr>
        <w:ind w:firstLineChars="200" w:firstLine="482"/>
        <w:rPr>
          <w:rFonts w:ascii="宋体" w:eastAsia="宋体" w:hAnsi="宋体" w:cs="Arial"/>
          <w:b/>
          <w:sz w:val="24"/>
          <w:szCs w:val="24"/>
        </w:rPr>
      </w:pPr>
      <w:r w:rsidRPr="00936398">
        <w:rPr>
          <w:rFonts w:ascii="宋体" w:eastAsia="宋体" w:hAnsi="宋体" w:cs="Arial" w:hint="eastAsia"/>
          <w:b/>
          <w:sz w:val="24"/>
          <w:szCs w:val="24"/>
        </w:rPr>
        <w:t>1、分布式数据总线引擎</w:t>
      </w:r>
    </w:p>
    <w:p w14:paraId="37E3EF46" w14:textId="77777777" w:rsidR="00E37A40" w:rsidRPr="00936398" w:rsidRDefault="00E37A40" w:rsidP="00E37A40">
      <w:pPr>
        <w:pStyle w:val="afff3"/>
        <w:numPr>
          <w:ilvl w:val="0"/>
          <w:numId w:val="32"/>
        </w:numPr>
        <w:spacing w:line="240" w:lineRule="auto"/>
        <w:ind w:firstLineChars="0"/>
        <w:rPr>
          <w:rFonts w:ascii="宋体" w:eastAsia="宋体" w:hAnsi="宋体"/>
          <w:sz w:val="24"/>
          <w:szCs w:val="24"/>
        </w:rPr>
      </w:pPr>
      <w:r w:rsidRPr="00936398">
        <w:rPr>
          <w:rFonts w:ascii="宋体" w:eastAsia="宋体" w:hAnsi="宋体" w:hint="eastAsia"/>
          <w:sz w:val="24"/>
          <w:szCs w:val="24"/>
        </w:rPr>
        <w:t>DSL</w:t>
      </w:r>
    </w:p>
    <w:p w14:paraId="3E5F3236" w14:textId="77777777" w:rsidR="00E37A40" w:rsidRPr="00936398" w:rsidRDefault="00E37A40" w:rsidP="00E37A40">
      <w:pPr>
        <w:pStyle w:val="afff3"/>
        <w:ind w:left="840" w:firstLineChars="0" w:firstLine="0"/>
        <w:rPr>
          <w:rFonts w:ascii="宋体" w:eastAsia="宋体" w:hAnsi="宋体"/>
          <w:sz w:val="24"/>
          <w:szCs w:val="24"/>
        </w:rPr>
      </w:pPr>
      <w:r w:rsidRPr="00936398">
        <w:rPr>
          <w:rFonts w:ascii="宋体" w:eastAsia="宋体" w:hAnsi="宋体" w:hint="eastAsia"/>
          <w:sz w:val="24"/>
          <w:szCs w:val="24"/>
        </w:rPr>
        <w:t>数据总线引擎中的DSL模块为总线节点对外提供可视化、组件式的拖拽界面提供了语义转换功能，将前端界面定义的组件、节点、连线、属性面板“翻译成”Spark Driver可以识别的语言。</w:t>
      </w:r>
    </w:p>
    <w:p w14:paraId="65161D07" w14:textId="77777777" w:rsidR="00E37A40" w:rsidRPr="00936398" w:rsidRDefault="00E37A40" w:rsidP="00E37A40">
      <w:pPr>
        <w:pStyle w:val="afff3"/>
        <w:numPr>
          <w:ilvl w:val="0"/>
          <w:numId w:val="32"/>
        </w:numPr>
        <w:spacing w:line="240" w:lineRule="auto"/>
        <w:ind w:firstLineChars="0"/>
        <w:rPr>
          <w:rFonts w:ascii="宋体" w:eastAsia="宋体" w:hAnsi="宋体"/>
          <w:sz w:val="24"/>
          <w:szCs w:val="24"/>
        </w:rPr>
      </w:pPr>
      <w:r w:rsidRPr="00936398">
        <w:rPr>
          <w:rFonts w:ascii="宋体" w:eastAsia="宋体" w:hAnsi="宋体" w:hint="eastAsia"/>
          <w:sz w:val="24"/>
          <w:szCs w:val="24"/>
        </w:rPr>
        <w:t>交互式模式</w:t>
      </w:r>
    </w:p>
    <w:p w14:paraId="1C648676" w14:textId="77777777" w:rsidR="00E37A40" w:rsidRPr="00936398" w:rsidRDefault="00E37A40" w:rsidP="00E37A40">
      <w:pPr>
        <w:pStyle w:val="afff3"/>
        <w:ind w:left="840" w:firstLineChars="0" w:firstLine="0"/>
        <w:rPr>
          <w:rFonts w:ascii="宋体" w:eastAsia="宋体" w:hAnsi="宋体"/>
          <w:sz w:val="24"/>
          <w:szCs w:val="24"/>
        </w:rPr>
      </w:pPr>
      <w:r w:rsidRPr="00936398">
        <w:rPr>
          <w:rFonts w:ascii="宋体" w:eastAsia="宋体" w:hAnsi="宋体" w:hint="eastAsia"/>
          <w:sz w:val="24"/>
          <w:szCs w:val="24"/>
        </w:rPr>
        <w:t>为了提供用户一个敏捷性数据开发的环境（数据Schema动态解析、数据依赖执行、数据动态查询），总线引擎底层采用Spark Driver交互式程序，将DSL翻译后的语言输入Spark Driver，并获取响应结果，然后传递给总线引擎，最大可能的给用户的数据数据处理开发流程带来简便性的功能体验。</w:t>
      </w:r>
    </w:p>
    <w:p w14:paraId="57872C71" w14:textId="77777777" w:rsidR="00E37A40" w:rsidRPr="00936398" w:rsidRDefault="00E37A40" w:rsidP="00E37A40">
      <w:pPr>
        <w:pStyle w:val="afff3"/>
        <w:numPr>
          <w:ilvl w:val="0"/>
          <w:numId w:val="32"/>
        </w:numPr>
        <w:spacing w:line="240" w:lineRule="auto"/>
        <w:ind w:firstLineChars="0"/>
        <w:rPr>
          <w:rFonts w:ascii="宋体" w:eastAsia="宋体" w:hAnsi="宋体"/>
          <w:sz w:val="24"/>
          <w:szCs w:val="24"/>
        </w:rPr>
      </w:pPr>
      <w:r w:rsidRPr="00936398">
        <w:rPr>
          <w:rFonts w:ascii="宋体" w:eastAsia="宋体" w:hAnsi="宋体" w:hint="eastAsia"/>
          <w:sz w:val="24"/>
          <w:szCs w:val="24"/>
        </w:rPr>
        <w:lastRenderedPageBreak/>
        <w:t>多租户资源管控</w:t>
      </w:r>
    </w:p>
    <w:p w14:paraId="77C0C124" w14:textId="77777777" w:rsidR="00E37A40" w:rsidRPr="00936398" w:rsidRDefault="00E37A40" w:rsidP="00E37A40">
      <w:pPr>
        <w:pStyle w:val="afff3"/>
        <w:ind w:left="840" w:firstLineChars="0" w:firstLine="0"/>
        <w:rPr>
          <w:rFonts w:ascii="宋体" w:eastAsia="宋体" w:hAnsi="宋体"/>
          <w:sz w:val="24"/>
          <w:szCs w:val="24"/>
        </w:rPr>
      </w:pPr>
      <w:r w:rsidRPr="00936398">
        <w:rPr>
          <w:rFonts w:ascii="宋体" w:eastAsia="宋体" w:hAnsi="宋体" w:hint="eastAsia"/>
          <w:sz w:val="24"/>
          <w:szCs w:val="24"/>
        </w:rPr>
        <w:t>总线底层的作业交由Spark集群去完成，可以无缝集成现有的多租户权限、资源隔离等特性。</w:t>
      </w:r>
    </w:p>
    <w:p w14:paraId="38BE76F8" w14:textId="77777777" w:rsidR="00E37A40" w:rsidRPr="00936398" w:rsidRDefault="00E37A40" w:rsidP="00E37A40">
      <w:pPr>
        <w:ind w:firstLineChars="200" w:firstLine="482"/>
        <w:rPr>
          <w:rFonts w:ascii="宋体" w:eastAsia="宋体" w:hAnsi="宋体" w:cs="Arial"/>
          <w:b/>
          <w:sz w:val="24"/>
          <w:szCs w:val="24"/>
        </w:rPr>
      </w:pPr>
      <w:r w:rsidRPr="00936398">
        <w:rPr>
          <w:rFonts w:ascii="宋体" w:eastAsia="宋体" w:hAnsi="宋体" w:cs="Arial"/>
          <w:b/>
          <w:sz w:val="24"/>
          <w:szCs w:val="24"/>
        </w:rPr>
        <w:t>2</w:t>
      </w:r>
      <w:r w:rsidRPr="00936398">
        <w:rPr>
          <w:rFonts w:ascii="宋体" w:eastAsia="宋体" w:hAnsi="宋体" w:cs="Arial" w:hint="eastAsia"/>
          <w:b/>
          <w:sz w:val="24"/>
          <w:szCs w:val="24"/>
        </w:rPr>
        <w:t>、组件配置项</w:t>
      </w:r>
    </w:p>
    <w:p w14:paraId="7DE6C95A" w14:textId="77777777" w:rsidR="00E37A40" w:rsidRPr="00936398" w:rsidRDefault="00E37A40" w:rsidP="00E37A40">
      <w:pPr>
        <w:ind w:firstLineChars="200" w:firstLine="480"/>
        <w:rPr>
          <w:rFonts w:ascii="宋体" w:eastAsia="宋体" w:hAnsi="宋体" w:cs="Arial"/>
          <w:sz w:val="24"/>
          <w:szCs w:val="24"/>
        </w:rPr>
      </w:pPr>
      <w:r w:rsidRPr="00936398">
        <w:rPr>
          <w:rFonts w:ascii="宋体" w:eastAsia="宋体" w:hAnsi="宋体" w:cs="Arial" w:hint="eastAsia"/>
          <w:sz w:val="24"/>
          <w:szCs w:val="24"/>
        </w:rPr>
        <w:t>组件配置项包括：字段选择、参数设置、执行调优等，依据不同类别的组件，会有相应的不同的配置项条目。绝大多数的组件都将提供适用于自身的配置选项，在易用性与自由度之间形成平衡，帮助使用者在不失便捷的条件下最大限度的提升模型效果。</w:t>
      </w:r>
    </w:p>
    <w:p w14:paraId="19C789EB" w14:textId="77777777" w:rsidR="00E37A40" w:rsidRPr="00936398" w:rsidRDefault="00E37A40" w:rsidP="00E37A40">
      <w:pPr>
        <w:ind w:firstLineChars="200" w:firstLine="482"/>
        <w:rPr>
          <w:rFonts w:ascii="宋体" w:eastAsia="宋体" w:hAnsi="宋体" w:cs="Arial"/>
          <w:b/>
          <w:sz w:val="24"/>
          <w:szCs w:val="24"/>
        </w:rPr>
      </w:pPr>
      <w:r w:rsidRPr="00936398">
        <w:rPr>
          <w:rFonts w:ascii="宋体" w:eastAsia="宋体" w:hAnsi="宋体" w:cs="Arial"/>
          <w:b/>
          <w:sz w:val="24"/>
          <w:szCs w:val="24"/>
        </w:rPr>
        <w:t>3</w:t>
      </w:r>
      <w:r w:rsidRPr="00936398">
        <w:rPr>
          <w:rFonts w:ascii="宋体" w:eastAsia="宋体" w:hAnsi="宋体" w:cs="Arial" w:hint="eastAsia"/>
          <w:b/>
          <w:sz w:val="24"/>
          <w:szCs w:val="24"/>
        </w:rPr>
        <w:t>、组件功能</w:t>
      </w:r>
    </w:p>
    <w:p w14:paraId="1702B88B" w14:textId="77777777" w:rsidR="00E37A40" w:rsidRPr="00936398" w:rsidRDefault="00E37A40" w:rsidP="00E37A40">
      <w:pPr>
        <w:ind w:firstLineChars="200" w:firstLine="480"/>
        <w:rPr>
          <w:rFonts w:ascii="宋体" w:eastAsia="宋体" w:hAnsi="宋体" w:cs="Arial"/>
          <w:sz w:val="24"/>
          <w:szCs w:val="24"/>
        </w:rPr>
      </w:pPr>
      <w:r w:rsidRPr="00936398">
        <w:rPr>
          <w:rFonts w:ascii="宋体" w:eastAsia="宋体" w:hAnsi="宋体" w:cs="Arial" w:hint="eastAsia"/>
          <w:sz w:val="24"/>
          <w:szCs w:val="24"/>
        </w:rPr>
        <w:t>组件功能项包括：单步执行、日志查看等，依据不同类别的组件，会有相应的不同的功能项条目。由于数据分析与挖掘的完整步骤通常会较为复杂，因此，为了方便使用者了解每一步骤的情况，该平台中的组件均提供了单步执行，以方便使用者及时进行调试验证。同时，组件也提供了日志查看功能，当执行异常时可利用日志进行问题排查，便于及时解决问题。</w:t>
      </w:r>
    </w:p>
    <w:p w14:paraId="5E6E5A80" w14:textId="77777777" w:rsidR="00E37A40" w:rsidRPr="00936398" w:rsidRDefault="00E37A40" w:rsidP="00E37A40">
      <w:pPr>
        <w:pStyle w:val="8"/>
        <w:ind w:left="0" w:firstLine="0"/>
        <w:rPr>
          <w:rFonts w:ascii="宋体" w:eastAsia="宋体" w:hAnsi="宋体"/>
          <w:sz w:val="24"/>
        </w:rPr>
      </w:pPr>
      <w:r w:rsidRPr="00936398">
        <w:rPr>
          <w:rFonts w:ascii="宋体" w:eastAsia="宋体" w:hAnsi="宋体" w:hint="eastAsia"/>
          <w:sz w:val="24"/>
        </w:rPr>
        <w:t>ETL数据加工</w:t>
      </w:r>
    </w:p>
    <w:p w14:paraId="4A92CE92" w14:textId="77777777" w:rsidR="00E37A40" w:rsidRPr="00936398" w:rsidRDefault="00E37A40" w:rsidP="00E37A40">
      <w:pPr>
        <w:ind w:firstLineChars="200" w:firstLine="480"/>
        <w:rPr>
          <w:rFonts w:ascii="宋体" w:eastAsia="宋体" w:hAnsi="宋体" w:cs="Arial"/>
          <w:sz w:val="24"/>
          <w:szCs w:val="24"/>
        </w:rPr>
      </w:pPr>
      <w:r w:rsidRPr="00936398">
        <w:rPr>
          <w:rFonts w:ascii="宋体" w:eastAsia="宋体" w:hAnsi="宋体" w:cs="Arial" w:hint="eastAsia"/>
          <w:sz w:val="24"/>
          <w:szCs w:val="24"/>
          <w:lang w:val="fr-CA"/>
        </w:rPr>
        <w:t>ETL</w:t>
      </w:r>
      <w:r w:rsidRPr="00936398">
        <w:rPr>
          <w:rFonts w:ascii="宋体" w:eastAsia="宋体" w:hAnsi="宋体" w:cs="Arial" w:hint="eastAsia"/>
          <w:sz w:val="24"/>
          <w:szCs w:val="24"/>
        </w:rPr>
        <w:t>用来描述将数据从来源端经过抽取</w:t>
      </w:r>
      <w:r w:rsidRPr="00936398">
        <w:rPr>
          <w:rFonts w:ascii="宋体" w:eastAsia="宋体" w:hAnsi="宋体" w:cs="Arial" w:hint="eastAsia"/>
          <w:sz w:val="24"/>
          <w:szCs w:val="24"/>
          <w:lang w:val="fr-CA"/>
        </w:rPr>
        <w:t>（</w:t>
      </w:r>
      <w:proofErr w:type="spellStart"/>
      <w:r w:rsidRPr="00936398">
        <w:rPr>
          <w:rFonts w:ascii="宋体" w:eastAsia="宋体" w:hAnsi="宋体" w:cs="Arial" w:hint="eastAsia"/>
          <w:sz w:val="24"/>
          <w:szCs w:val="24"/>
          <w:lang w:val="fr-CA"/>
        </w:rPr>
        <w:t>extract</w:t>
      </w:r>
      <w:proofErr w:type="spellEnd"/>
      <w:r w:rsidRPr="00936398">
        <w:rPr>
          <w:rFonts w:ascii="宋体" w:eastAsia="宋体" w:hAnsi="宋体" w:cs="Arial" w:hint="eastAsia"/>
          <w:sz w:val="24"/>
          <w:szCs w:val="24"/>
          <w:lang w:val="fr-CA"/>
        </w:rPr>
        <w:t>）</w:t>
      </w:r>
      <w:r w:rsidRPr="00936398">
        <w:rPr>
          <w:rFonts w:ascii="宋体" w:eastAsia="宋体" w:hAnsi="宋体" w:cs="Arial" w:hint="eastAsia"/>
          <w:sz w:val="24"/>
          <w:szCs w:val="24"/>
        </w:rPr>
        <w:t>、转换</w:t>
      </w:r>
      <w:r w:rsidRPr="00936398">
        <w:rPr>
          <w:rFonts w:ascii="宋体" w:eastAsia="宋体" w:hAnsi="宋体" w:cs="Arial" w:hint="eastAsia"/>
          <w:sz w:val="24"/>
          <w:szCs w:val="24"/>
          <w:lang w:val="fr-CA"/>
        </w:rPr>
        <w:t>（</w:t>
      </w:r>
      <w:proofErr w:type="spellStart"/>
      <w:r w:rsidRPr="00936398">
        <w:rPr>
          <w:rFonts w:ascii="宋体" w:eastAsia="宋体" w:hAnsi="宋体" w:cs="Arial" w:hint="eastAsia"/>
          <w:sz w:val="24"/>
          <w:szCs w:val="24"/>
          <w:lang w:val="fr-CA"/>
        </w:rPr>
        <w:t>transform</w:t>
      </w:r>
      <w:proofErr w:type="spellEnd"/>
      <w:r w:rsidRPr="00936398">
        <w:rPr>
          <w:rFonts w:ascii="宋体" w:eastAsia="宋体" w:hAnsi="宋体" w:cs="Arial" w:hint="eastAsia"/>
          <w:sz w:val="24"/>
          <w:szCs w:val="24"/>
          <w:lang w:val="fr-CA"/>
        </w:rPr>
        <w:t>）</w:t>
      </w:r>
      <w:r w:rsidRPr="00936398">
        <w:rPr>
          <w:rFonts w:ascii="宋体" w:eastAsia="宋体" w:hAnsi="宋体" w:cs="Arial" w:hint="eastAsia"/>
          <w:sz w:val="24"/>
          <w:szCs w:val="24"/>
        </w:rPr>
        <w:t>、加载</w:t>
      </w:r>
      <w:r w:rsidRPr="00936398">
        <w:rPr>
          <w:rFonts w:ascii="宋体" w:eastAsia="宋体" w:hAnsi="宋体" w:cs="Arial" w:hint="eastAsia"/>
          <w:sz w:val="24"/>
          <w:szCs w:val="24"/>
          <w:lang w:val="fr-CA"/>
        </w:rPr>
        <w:t>（</w:t>
      </w:r>
      <w:proofErr w:type="spellStart"/>
      <w:r w:rsidRPr="00936398">
        <w:rPr>
          <w:rFonts w:ascii="宋体" w:eastAsia="宋体" w:hAnsi="宋体" w:cs="Arial" w:hint="eastAsia"/>
          <w:sz w:val="24"/>
          <w:szCs w:val="24"/>
          <w:lang w:val="fr-CA"/>
        </w:rPr>
        <w:t>load</w:t>
      </w:r>
      <w:proofErr w:type="spellEnd"/>
      <w:r w:rsidRPr="00936398">
        <w:rPr>
          <w:rFonts w:ascii="宋体" w:eastAsia="宋体" w:hAnsi="宋体" w:cs="Arial" w:hint="eastAsia"/>
          <w:sz w:val="24"/>
          <w:szCs w:val="24"/>
          <w:lang w:val="fr-CA"/>
        </w:rPr>
        <w:t>）</w:t>
      </w:r>
      <w:r w:rsidRPr="00936398">
        <w:rPr>
          <w:rFonts w:ascii="宋体" w:eastAsia="宋体" w:hAnsi="宋体" w:cs="Arial" w:hint="eastAsia"/>
          <w:sz w:val="24"/>
          <w:szCs w:val="24"/>
        </w:rPr>
        <w:t>至目的端的过程。ETL是构建数据仓库的重要一环，用户从数据源抽取出所需的数据，经过数据清洗，最终按照预先定义好的数据仓库模型，将数据加载到数据仓库中去，成为联机分析处理、数据挖掘的基础。</w:t>
      </w:r>
    </w:p>
    <w:p w14:paraId="7D0B8A5B" w14:textId="77777777" w:rsidR="00E37A40" w:rsidRPr="00936398" w:rsidRDefault="00E37A40" w:rsidP="00E37A40">
      <w:pPr>
        <w:pStyle w:val="afff3"/>
        <w:numPr>
          <w:ilvl w:val="0"/>
          <w:numId w:val="33"/>
        </w:numPr>
        <w:ind w:firstLineChars="0"/>
        <w:rPr>
          <w:rFonts w:ascii="宋体" w:eastAsia="宋体" w:hAnsi="宋体"/>
          <w:sz w:val="24"/>
          <w:szCs w:val="24"/>
        </w:rPr>
      </w:pPr>
      <w:r w:rsidRPr="00936398">
        <w:rPr>
          <w:rFonts w:ascii="宋体" w:eastAsia="宋体" w:hAnsi="宋体" w:hint="eastAsia"/>
          <w:sz w:val="24"/>
          <w:szCs w:val="24"/>
        </w:rPr>
        <w:t>数据源组件</w:t>
      </w:r>
    </w:p>
    <w:p w14:paraId="3EC7C4A9"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ftp数据源组件</w:t>
      </w:r>
    </w:p>
    <w:p w14:paraId="10D06E20"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hdfs</w:t>
      </w:r>
      <w:proofErr w:type="spellEnd"/>
      <w:r w:rsidRPr="00936398">
        <w:rPr>
          <w:rFonts w:ascii="宋体" w:eastAsia="宋体" w:hAnsi="宋体" w:hint="eastAsia"/>
          <w:sz w:val="24"/>
          <w:szCs w:val="24"/>
        </w:rPr>
        <w:t>数据源组件</w:t>
      </w:r>
    </w:p>
    <w:p w14:paraId="271D763A"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lastRenderedPageBreak/>
        <w:t>kudu数据源组件</w:t>
      </w:r>
    </w:p>
    <w:p w14:paraId="304D562E"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oracle数据源组件</w:t>
      </w:r>
    </w:p>
    <w:p w14:paraId="21EFE4A6"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mysql</w:t>
      </w:r>
      <w:proofErr w:type="spellEnd"/>
      <w:r w:rsidRPr="00936398">
        <w:rPr>
          <w:rFonts w:ascii="宋体" w:eastAsia="宋体" w:hAnsi="宋体" w:hint="eastAsia"/>
          <w:sz w:val="24"/>
          <w:szCs w:val="24"/>
        </w:rPr>
        <w:t>数据源组件</w:t>
      </w:r>
    </w:p>
    <w:p w14:paraId="0B238827"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gbase</w:t>
      </w:r>
      <w:proofErr w:type="spellEnd"/>
      <w:r w:rsidRPr="00936398">
        <w:rPr>
          <w:rFonts w:ascii="宋体" w:eastAsia="宋体" w:hAnsi="宋体" w:hint="eastAsia"/>
          <w:sz w:val="24"/>
          <w:szCs w:val="24"/>
        </w:rPr>
        <w:t>数据源组件</w:t>
      </w:r>
    </w:p>
    <w:p w14:paraId="6D2AFD75" w14:textId="77777777" w:rsidR="00E37A40" w:rsidRPr="00936398" w:rsidRDefault="00E37A40" w:rsidP="00E37A40">
      <w:pPr>
        <w:pStyle w:val="afff3"/>
        <w:numPr>
          <w:ilvl w:val="0"/>
          <w:numId w:val="33"/>
        </w:numPr>
        <w:ind w:firstLineChars="0"/>
        <w:rPr>
          <w:rFonts w:ascii="宋体" w:eastAsia="宋体" w:hAnsi="宋体"/>
          <w:sz w:val="24"/>
          <w:szCs w:val="24"/>
        </w:rPr>
      </w:pPr>
      <w:r w:rsidRPr="00936398">
        <w:rPr>
          <w:rFonts w:ascii="宋体" w:eastAsia="宋体" w:hAnsi="宋体" w:hint="eastAsia"/>
          <w:sz w:val="24"/>
          <w:szCs w:val="24"/>
        </w:rPr>
        <w:t>数据预处理组件</w:t>
      </w:r>
    </w:p>
    <w:p w14:paraId="254A61AC"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sz w:val="24"/>
          <w:szCs w:val="24"/>
        </w:rPr>
        <w:t>J</w:t>
      </w:r>
      <w:r w:rsidRPr="00936398">
        <w:rPr>
          <w:rFonts w:ascii="宋体" w:eastAsia="宋体" w:hAnsi="宋体" w:hint="eastAsia"/>
          <w:sz w:val="24"/>
          <w:szCs w:val="24"/>
        </w:rPr>
        <w:t>oin数据预处理组件</w:t>
      </w:r>
    </w:p>
    <w:p w14:paraId="3191DA2D"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过滤数据预处理组件</w:t>
      </w:r>
    </w:p>
    <w:p w14:paraId="436BD042"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类型转换数据预处理组件</w:t>
      </w:r>
    </w:p>
    <w:p w14:paraId="1A213AA3"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缺失值填充数据预处理组件</w:t>
      </w:r>
    </w:p>
    <w:p w14:paraId="07D33DB5"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SQL数据预处理组件</w:t>
      </w:r>
    </w:p>
    <w:p w14:paraId="4DF30EF6"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增加序号列数据预处理组件</w:t>
      </w:r>
    </w:p>
    <w:p w14:paraId="0091D4C7" w14:textId="77777777" w:rsidR="00E37A40" w:rsidRPr="00936398" w:rsidRDefault="00E37A40" w:rsidP="00E37A40">
      <w:pPr>
        <w:pStyle w:val="afff3"/>
        <w:numPr>
          <w:ilvl w:val="0"/>
          <w:numId w:val="33"/>
        </w:numPr>
        <w:ind w:firstLineChars="0"/>
        <w:rPr>
          <w:rFonts w:ascii="宋体" w:eastAsia="宋体" w:hAnsi="宋体"/>
          <w:sz w:val="24"/>
          <w:szCs w:val="24"/>
        </w:rPr>
      </w:pPr>
      <w:r w:rsidRPr="00936398">
        <w:rPr>
          <w:rFonts w:ascii="宋体" w:eastAsia="宋体" w:hAnsi="宋体" w:hint="eastAsia"/>
          <w:sz w:val="24"/>
          <w:szCs w:val="24"/>
        </w:rPr>
        <w:t>数据目标组件</w:t>
      </w:r>
    </w:p>
    <w:p w14:paraId="759C8EDC"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ftp数据目标组件</w:t>
      </w:r>
    </w:p>
    <w:p w14:paraId="12219373"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hdfs</w:t>
      </w:r>
      <w:proofErr w:type="spellEnd"/>
      <w:r w:rsidRPr="00936398">
        <w:rPr>
          <w:rFonts w:ascii="宋体" w:eastAsia="宋体" w:hAnsi="宋体" w:hint="eastAsia"/>
          <w:sz w:val="24"/>
          <w:szCs w:val="24"/>
        </w:rPr>
        <w:t>数据目标组件</w:t>
      </w:r>
    </w:p>
    <w:p w14:paraId="2D2255A8"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kudu数据目标组件</w:t>
      </w:r>
    </w:p>
    <w:p w14:paraId="193CCE53" w14:textId="77777777" w:rsidR="00E37A40" w:rsidRPr="00936398" w:rsidRDefault="00E37A40" w:rsidP="00E37A40">
      <w:pPr>
        <w:pStyle w:val="afff3"/>
        <w:numPr>
          <w:ilvl w:val="0"/>
          <w:numId w:val="34"/>
        </w:numPr>
        <w:ind w:firstLineChars="0"/>
        <w:rPr>
          <w:rFonts w:ascii="宋体" w:eastAsia="宋体" w:hAnsi="宋体"/>
          <w:sz w:val="24"/>
          <w:szCs w:val="24"/>
        </w:rPr>
      </w:pPr>
      <w:r w:rsidRPr="00936398">
        <w:rPr>
          <w:rFonts w:ascii="宋体" w:eastAsia="宋体" w:hAnsi="宋体" w:hint="eastAsia"/>
          <w:sz w:val="24"/>
          <w:szCs w:val="24"/>
        </w:rPr>
        <w:t>oracle数据目标组件</w:t>
      </w:r>
    </w:p>
    <w:p w14:paraId="4CC3F3C9"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mysql</w:t>
      </w:r>
      <w:proofErr w:type="spellEnd"/>
      <w:r w:rsidRPr="00936398">
        <w:rPr>
          <w:rFonts w:ascii="宋体" w:eastAsia="宋体" w:hAnsi="宋体" w:hint="eastAsia"/>
          <w:sz w:val="24"/>
          <w:szCs w:val="24"/>
        </w:rPr>
        <w:t>数据目标组件</w:t>
      </w:r>
    </w:p>
    <w:p w14:paraId="146C3140" w14:textId="77777777" w:rsidR="00E37A40" w:rsidRPr="00936398" w:rsidRDefault="00E37A40" w:rsidP="00E37A40">
      <w:pPr>
        <w:pStyle w:val="afff3"/>
        <w:numPr>
          <w:ilvl w:val="0"/>
          <w:numId w:val="34"/>
        </w:numPr>
        <w:ind w:firstLineChars="0"/>
        <w:rPr>
          <w:rFonts w:ascii="宋体" w:eastAsia="宋体" w:hAnsi="宋体"/>
          <w:sz w:val="24"/>
          <w:szCs w:val="24"/>
        </w:rPr>
      </w:pPr>
      <w:proofErr w:type="spellStart"/>
      <w:r w:rsidRPr="00936398">
        <w:rPr>
          <w:rFonts w:ascii="宋体" w:eastAsia="宋体" w:hAnsi="宋体" w:hint="eastAsia"/>
          <w:sz w:val="24"/>
          <w:szCs w:val="24"/>
        </w:rPr>
        <w:t>gbase</w:t>
      </w:r>
      <w:proofErr w:type="spellEnd"/>
      <w:r w:rsidRPr="00936398">
        <w:rPr>
          <w:rFonts w:ascii="宋体" w:eastAsia="宋体" w:hAnsi="宋体" w:hint="eastAsia"/>
          <w:sz w:val="24"/>
          <w:szCs w:val="24"/>
        </w:rPr>
        <w:t>数据目标组件</w:t>
      </w:r>
    </w:p>
    <w:p w14:paraId="15AA25D1" w14:textId="77777777" w:rsidR="00E37A40" w:rsidRPr="00936398" w:rsidRDefault="00E37A40" w:rsidP="00E37A40">
      <w:pPr>
        <w:pStyle w:val="af8"/>
        <w:rPr>
          <w:rFonts w:ascii="宋体" w:eastAsia="宋体" w:hAnsi="宋体"/>
          <w:sz w:val="24"/>
          <w:szCs w:val="24"/>
        </w:rPr>
      </w:pPr>
    </w:p>
    <w:p w14:paraId="3B7973EE" w14:textId="77777777" w:rsidR="00E37A40" w:rsidRPr="00AA2CF1" w:rsidRDefault="00E37A40" w:rsidP="00E37A40">
      <w:pPr>
        <w:pStyle w:val="8"/>
        <w:rPr>
          <w:rFonts w:ascii="宋体" w:eastAsia="宋体" w:hAnsi="宋体"/>
          <w:b/>
          <w:bCs/>
          <w:sz w:val="24"/>
        </w:rPr>
      </w:pPr>
      <w:r>
        <w:rPr>
          <w:rFonts w:ascii="宋体" w:eastAsia="宋体" w:hAnsi="宋体" w:hint="eastAsia"/>
          <w:b/>
          <w:bCs/>
          <w:sz w:val="24"/>
        </w:rPr>
        <w:lastRenderedPageBreak/>
        <w:t>数据开放能力</w:t>
      </w:r>
    </w:p>
    <w:p w14:paraId="3D61435C" w14:textId="77777777" w:rsidR="00E37A40" w:rsidRPr="00114EE0" w:rsidRDefault="00E37A40" w:rsidP="00E37A40">
      <w:pPr>
        <w:pStyle w:val="Cap"/>
        <w:spacing w:after="120"/>
        <w:ind w:left="0" w:firstLineChars="177" w:firstLine="425"/>
        <w:rPr>
          <w:rFonts w:ascii="宋体" w:hAnsi="宋体" w:cs="宋体"/>
          <w:bCs/>
          <w:color w:val="000000"/>
          <w:sz w:val="24"/>
          <w:lang w:val="fr-CA"/>
        </w:rPr>
      </w:pPr>
      <w:r w:rsidRPr="00114EE0">
        <w:rPr>
          <w:rFonts w:ascii="宋体" w:hAnsi="宋体" w:cs="宋体" w:hint="eastAsia"/>
          <w:bCs/>
          <w:color w:val="000000"/>
          <w:sz w:val="24"/>
          <w:lang w:val="fr-CA"/>
        </w:rPr>
        <w:t>平台基于开放的数据服务体系，平台按照不同的服务开放场景，聚合数据服务能力的封装，数据服务与业务应用解耦合，完全可满足平台业务应用（</w:t>
      </w:r>
      <w:r w:rsidRPr="00114EE0">
        <w:rPr>
          <w:rFonts w:ascii="宋体" w:hAnsi="宋体" w:cs="宋体" w:hint="eastAsia"/>
          <w:bCs/>
          <w:color w:val="000000"/>
          <w:sz w:val="24"/>
          <w:lang w:val="fr-CA"/>
        </w:rPr>
        <w:t>3 - 5</w:t>
      </w:r>
      <w:r w:rsidRPr="00114EE0">
        <w:rPr>
          <w:rFonts w:ascii="宋体" w:hAnsi="宋体" w:cs="宋体" w:hint="eastAsia"/>
          <w:bCs/>
          <w:color w:val="000000"/>
          <w:sz w:val="24"/>
          <w:lang w:val="fr-CA"/>
        </w:rPr>
        <w:t>年以上）的持续扩展。平台已实现典型服务开放场景的数据能力封装，与具体业务应用解耦合，开发者也可在此基础上增加定义数据开放服务。目前平台已具备的典型服务开放场景数据能力封装包括：</w:t>
      </w:r>
    </w:p>
    <w:p w14:paraId="5761E85A" w14:textId="77777777" w:rsidR="00E37A40" w:rsidRPr="00E86218" w:rsidRDefault="00E37A40" w:rsidP="00E37A40">
      <w:pPr>
        <w:widowControl/>
        <w:numPr>
          <w:ilvl w:val="0"/>
          <w:numId w:val="24"/>
        </w:numPr>
        <w:jc w:val="left"/>
        <w:rPr>
          <w:rFonts w:ascii="宋体" w:eastAsia="宋体" w:hAnsi="宋体"/>
          <w:bCs/>
          <w:sz w:val="24"/>
          <w:szCs w:val="24"/>
          <w:lang w:val="fr-CA"/>
        </w:rPr>
      </w:pPr>
      <w:r w:rsidRPr="00E86218">
        <w:rPr>
          <w:rFonts w:ascii="宋体" w:eastAsia="宋体" w:hAnsi="宋体" w:hint="eastAsia"/>
          <w:bCs/>
          <w:sz w:val="24"/>
          <w:szCs w:val="24"/>
          <w:lang w:val="fr-CA"/>
        </w:rPr>
        <w:t>应用接入能力封装：实现第三方应用接入的统一标准化，定义了各类型应用接入的接口类型，如</w:t>
      </w:r>
      <w:proofErr w:type="spellStart"/>
      <w:r w:rsidRPr="00E86218">
        <w:rPr>
          <w:rFonts w:ascii="宋体" w:eastAsia="宋体" w:hAnsi="宋体" w:hint="eastAsia"/>
          <w:bCs/>
          <w:sz w:val="24"/>
          <w:szCs w:val="24"/>
          <w:lang w:val="fr-CA"/>
        </w:rPr>
        <w:t>RestFul</w:t>
      </w:r>
      <w:proofErr w:type="spellEnd"/>
      <w:r w:rsidRPr="00E86218">
        <w:rPr>
          <w:rFonts w:ascii="宋体" w:eastAsia="宋体" w:hAnsi="宋体" w:hint="eastAsia"/>
          <w:bCs/>
          <w:sz w:val="24"/>
          <w:szCs w:val="24"/>
          <w:lang w:val="fr-CA"/>
        </w:rPr>
        <w:t>、Web Service、FTP、Socket等协议。平台提供界面化的服务基础信息、权限信息配置功能</w:t>
      </w:r>
    </w:p>
    <w:p w14:paraId="621BACEB" w14:textId="77777777" w:rsidR="00E37A40" w:rsidRPr="00E86218" w:rsidRDefault="00E37A40" w:rsidP="00E37A40">
      <w:pPr>
        <w:widowControl/>
        <w:numPr>
          <w:ilvl w:val="0"/>
          <w:numId w:val="24"/>
        </w:numPr>
        <w:jc w:val="left"/>
        <w:rPr>
          <w:rFonts w:ascii="宋体" w:eastAsia="宋体" w:hAnsi="宋体"/>
          <w:bCs/>
          <w:sz w:val="24"/>
          <w:szCs w:val="24"/>
          <w:lang w:val="fr-CA"/>
        </w:rPr>
      </w:pPr>
      <w:r w:rsidRPr="00E86218">
        <w:rPr>
          <w:rFonts w:ascii="宋体" w:eastAsia="宋体" w:hAnsi="宋体" w:hint="eastAsia"/>
          <w:bCs/>
          <w:sz w:val="24"/>
          <w:szCs w:val="24"/>
          <w:lang w:val="fr-CA"/>
        </w:rPr>
        <w:t>查询分析能力封装：实现单次用户信息查询、批量用户信息查询的内部处理逻辑，将系统内部的数据根据查询请求组装、规整；平台支持界面模式与接口模式两种方式供外部数据需求方进行数据查询</w:t>
      </w:r>
    </w:p>
    <w:p w14:paraId="5AC5A69C" w14:textId="77777777" w:rsidR="00E37A40" w:rsidRPr="00E86218" w:rsidRDefault="00E37A40" w:rsidP="00E37A40">
      <w:pPr>
        <w:widowControl/>
        <w:numPr>
          <w:ilvl w:val="0"/>
          <w:numId w:val="24"/>
        </w:numPr>
        <w:jc w:val="left"/>
        <w:rPr>
          <w:rFonts w:ascii="宋体" w:eastAsia="宋体" w:hAnsi="宋体"/>
          <w:bCs/>
          <w:sz w:val="24"/>
          <w:szCs w:val="24"/>
          <w:lang w:val="fr-CA"/>
        </w:rPr>
      </w:pPr>
      <w:r w:rsidRPr="00E86218">
        <w:rPr>
          <w:rFonts w:ascii="宋体" w:eastAsia="宋体" w:hAnsi="宋体" w:hint="eastAsia"/>
          <w:bCs/>
          <w:sz w:val="24"/>
          <w:szCs w:val="24"/>
          <w:lang w:val="fr-CA"/>
        </w:rPr>
        <w:t>数据挖掘能力封装：平台通过对挖掘工具的封装，提供统一的标准，对外提供数据挖掘能力。数据使用方通过系统提供的界面进行数据挖掘操作。目前主流的数据挖掘能力实现方案包括：</w:t>
      </w:r>
      <w:proofErr w:type="spellStart"/>
      <w:r w:rsidRPr="00E86218">
        <w:rPr>
          <w:rFonts w:ascii="宋体" w:eastAsia="宋体" w:hAnsi="宋体" w:hint="eastAsia"/>
          <w:bCs/>
          <w:sz w:val="24"/>
          <w:szCs w:val="24"/>
          <w:lang w:val="fr-CA"/>
        </w:rPr>
        <w:t>MLlib</w:t>
      </w:r>
      <w:proofErr w:type="spellEnd"/>
      <w:r w:rsidRPr="00E86218">
        <w:rPr>
          <w:rFonts w:ascii="宋体" w:eastAsia="宋体" w:hAnsi="宋体" w:hint="eastAsia"/>
          <w:bCs/>
          <w:sz w:val="24"/>
          <w:szCs w:val="24"/>
          <w:lang w:val="fr-CA"/>
        </w:rPr>
        <w:t>，</w:t>
      </w:r>
      <w:proofErr w:type="spellStart"/>
      <w:r w:rsidRPr="00E86218">
        <w:rPr>
          <w:rFonts w:ascii="宋体" w:eastAsia="宋体" w:hAnsi="宋体" w:hint="eastAsia"/>
          <w:bCs/>
          <w:sz w:val="24"/>
          <w:szCs w:val="24"/>
          <w:lang w:val="fr-CA"/>
        </w:rPr>
        <w:t>Weka</w:t>
      </w:r>
      <w:proofErr w:type="spellEnd"/>
      <w:r w:rsidRPr="00E86218">
        <w:rPr>
          <w:rFonts w:ascii="宋体" w:eastAsia="宋体" w:hAnsi="宋体" w:hint="eastAsia"/>
          <w:bCs/>
          <w:sz w:val="24"/>
          <w:szCs w:val="24"/>
          <w:lang w:val="fr-CA"/>
        </w:rPr>
        <w:t>，</w:t>
      </w:r>
      <w:proofErr w:type="spellStart"/>
      <w:r w:rsidRPr="00E86218">
        <w:rPr>
          <w:rFonts w:ascii="宋体" w:eastAsia="宋体" w:hAnsi="宋体" w:hint="eastAsia"/>
          <w:bCs/>
          <w:sz w:val="24"/>
          <w:szCs w:val="24"/>
          <w:lang w:val="fr-CA"/>
        </w:rPr>
        <w:t>Mahout</w:t>
      </w:r>
      <w:proofErr w:type="spellEnd"/>
      <w:r w:rsidRPr="00E86218">
        <w:rPr>
          <w:rFonts w:ascii="宋体" w:eastAsia="宋体" w:hAnsi="宋体" w:hint="eastAsia"/>
          <w:bCs/>
          <w:sz w:val="24"/>
          <w:szCs w:val="24"/>
          <w:lang w:val="fr-CA"/>
        </w:rPr>
        <w:t>，本平台考虑更多需要对外提供挖掘能力API和与java语言、</w:t>
      </w:r>
      <w:proofErr w:type="spellStart"/>
      <w:r w:rsidRPr="00E86218">
        <w:rPr>
          <w:rFonts w:ascii="宋体" w:eastAsia="宋体" w:hAnsi="宋体" w:hint="eastAsia"/>
          <w:bCs/>
          <w:sz w:val="24"/>
          <w:szCs w:val="24"/>
          <w:lang w:val="fr-CA"/>
        </w:rPr>
        <w:t>spark</w:t>
      </w:r>
      <w:proofErr w:type="spellEnd"/>
      <w:r w:rsidRPr="00E86218">
        <w:rPr>
          <w:rFonts w:ascii="宋体" w:eastAsia="宋体" w:hAnsi="宋体" w:hint="eastAsia"/>
          <w:bCs/>
          <w:sz w:val="24"/>
          <w:szCs w:val="24"/>
          <w:lang w:val="fr-CA"/>
        </w:rPr>
        <w:t>的集成成熟度，推荐选择</w:t>
      </w:r>
      <w:proofErr w:type="spellStart"/>
      <w:r w:rsidRPr="00E86218">
        <w:rPr>
          <w:rFonts w:ascii="宋体" w:eastAsia="宋体" w:hAnsi="宋体" w:hint="eastAsia"/>
          <w:bCs/>
          <w:sz w:val="24"/>
          <w:szCs w:val="24"/>
          <w:lang w:val="fr-CA"/>
        </w:rPr>
        <w:t>MLlib</w:t>
      </w:r>
      <w:proofErr w:type="spellEnd"/>
      <w:r w:rsidRPr="00E86218">
        <w:rPr>
          <w:rFonts w:ascii="宋体" w:eastAsia="宋体" w:hAnsi="宋体" w:hint="eastAsia"/>
          <w:bCs/>
          <w:sz w:val="24"/>
          <w:szCs w:val="24"/>
          <w:lang w:val="fr-CA"/>
        </w:rPr>
        <w:t>挖掘组件</w:t>
      </w:r>
    </w:p>
    <w:p w14:paraId="6B959672" w14:textId="77777777" w:rsidR="00E37A40" w:rsidRDefault="00E37A40" w:rsidP="00E37A40">
      <w:pPr>
        <w:pStyle w:val="8"/>
        <w:rPr>
          <w:rFonts w:ascii="宋体" w:eastAsia="宋体" w:hAnsi="宋体"/>
          <w:b/>
          <w:bCs/>
          <w:sz w:val="24"/>
        </w:rPr>
      </w:pPr>
      <w:r>
        <w:rPr>
          <w:rFonts w:ascii="宋体" w:eastAsia="宋体" w:hAnsi="宋体" w:hint="eastAsia"/>
          <w:b/>
          <w:bCs/>
          <w:sz w:val="24"/>
        </w:rPr>
        <w:t>能力开放工作台</w:t>
      </w:r>
    </w:p>
    <w:p w14:paraId="64B98335" w14:textId="77777777" w:rsidR="00E37A40" w:rsidRPr="00AA4AEC" w:rsidRDefault="00E37A40" w:rsidP="00E37A40">
      <w:pPr>
        <w:ind w:firstLineChars="200" w:firstLine="480"/>
        <w:rPr>
          <w:rFonts w:ascii="宋体" w:eastAsia="宋体" w:hAnsi="宋体"/>
          <w:sz w:val="24"/>
          <w:szCs w:val="24"/>
        </w:rPr>
      </w:pPr>
      <w:r w:rsidRPr="00AA4AEC">
        <w:rPr>
          <w:rFonts w:ascii="宋体" w:eastAsia="宋体" w:hAnsi="宋体" w:hint="eastAsia"/>
          <w:sz w:val="24"/>
          <w:szCs w:val="24"/>
        </w:rPr>
        <w:t>平台提供</w:t>
      </w:r>
      <w:r>
        <w:rPr>
          <w:rFonts w:ascii="宋体" w:eastAsia="宋体" w:hAnsi="宋体" w:hint="eastAsia"/>
          <w:sz w:val="24"/>
          <w:szCs w:val="24"/>
        </w:rPr>
        <w:t>一站式</w:t>
      </w:r>
      <w:r w:rsidRPr="00AA4AEC">
        <w:rPr>
          <w:rFonts w:ascii="宋体" w:eastAsia="宋体" w:hAnsi="宋体" w:hint="eastAsia"/>
          <w:sz w:val="24"/>
          <w:szCs w:val="24"/>
        </w:rPr>
        <w:t>集成化</w:t>
      </w:r>
      <w:r>
        <w:rPr>
          <w:rFonts w:ascii="宋体" w:eastAsia="宋体" w:hAnsi="宋体" w:hint="eastAsia"/>
          <w:sz w:val="24"/>
          <w:szCs w:val="24"/>
        </w:rPr>
        <w:t>能力开放工作台</w:t>
      </w:r>
      <w:r w:rsidRPr="00AA4AEC">
        <w:rPr>
          <w:rFonts w:ascii="宋体" w:eastAsia="宋体" w:hAnsi="宋体" w:hint="eastAsia"/>
          <w:sz w:val="24"/>
          <w:szCs w:val="24"/>
        </w:rPr>
        <w:t>，包含以下特征：</w:t>
      </w:r>
    </w:p>
    <w:p w14:paraId="3BEB6265" w14:textId="77777777" w:rsidR="00E37A40" w:rsidRPr="00AA4AEC" w:rsidRDefault="00E37A40" w:rsidP="00E37A40">
      <w:pPr>
        <w:pStyle w:val="afff3"/>
        <w:numPr>
          <w:ilvl w:val="0"/>
          <w:numId w:val="37"/>
        </w:numPr>
        <w:ind w:firstLineChars="0"/>
        <w:rPr>
          <w:rFonts w:ascii="宋体" w:eastAsia="宋体" w:hAnsi="宋体"/>
          <w:sz w:val="24"/>
          <w:szCs w:val="24"/>
        </w:rPr>
      </w:pPr>
      <w:r w:rsidRPr="00AA4AEC">
        <w:rPr>
          <w:rFonts w:ascii="宋体" w:eastAsia="宋体" w:hAnsi="宋体" w:hint="eastAsia"/>
          <w:sz w:val="24"/>
          <w:szCs w:val="24"/>
        </w:rPr>
        <w:t>针对服务对象的专属平台：根据用户角色的划分，可由用户自行订制，包括使用者，开发者，管理者，在工作台中提供有针对性的与之工作相</w:t>
      </w:r>
      <w:r w:rsidRPr="00AA4AEC">
        <w:rPr>
          <w:rFonts w:ascii="宋体" w:eastAsia="宋体" w:hAnsi="宋体" w:hint="eastAsia"/>
          <w:sz w:val="24"/>
          <w:szCs w:val="24"/>
        </w:rPr>
        <w:lastRenderedPageBreak/>
        <w:t>关数据视图、图表、分析报告等。</w:t>
      </w:r>
    </w:p>
    <w:p w14:paraId="502A83DF" w14:textId="77777777" w:rsidR="00E37A40" w:rsidRPr="00AA4AEC" w:rsidRDefault="00E37A40" w:rsidP="00E37A40">
      <w:pPr>
        <w:pStyle w:val="afff3"/>
        <w:numPr>
          <w:ilvl w:val="0"/>
          <w:numId w:val="37"/>
        </w:numPr>
        <w:ind w:firstLineChars="0"/>
        <w:rPr>
          <w:rFonts w:ascii="宋体" w:eastAsia="宋体" w:hAnsi="宋体"/>
          <w:sz w:val="24"/>
          <w:szCs w:val="24"/>
        </w:rPr>
      </w:pPr>
      <w:r w:rsidRPr="00AA4AEC">
        <w:rPr>
          <w:rFonts w:ascii="宋体" w:eastAsia="宋体" w:hAnsi="宋体" w:hint="eastAsia"/>
          <w:sz w:val="24"/>
          <w:szCs w:val="24"/>
        </w:rPr>
        <w:t>高集成度的工作平台：向用户提供一个一站式的工作平台。将用户所有的工作进行分类整理后，在工作台中提供统一的功能入口，满足用户所有的日常工作操作。</w:t>
      </w:r>
    </w:p>
    <w:p w14:paraId="0A11F149" w14:textId="77777777" w:rsidR="00E37A40" w:rsidRPr="00AA4AEC" w:rsidRDefault="00E37A40" w:rsidP="00E37A40">
      <w:pPr>
        <w:pStyle w:val="afff3"/>
        <w:numPr>
          <w:ilvl w:val="0"/>
          <w:numId w:val="37"/>
        </w:numPr>
        <w:ind w:firstLineChars="0"/>
        <w:rPr>
          <w:rFonts w:ascii="宋体" w:eastAsia="宋体" w:hAnsi="宋体"/>
          <w:sz w:val="24"/>
          <w:szCs w:val="24"/>
        </w:rPr>
      </w:pPr>
      <w:r w:rsidRPr="00AA4AEC">
        <w:rPr>
          <w:rFonts w:ascii="宋体" w:eastAsia="宋体" w:hAnsi="宋体" w:hint="eastAsia"/>
          <w:sz w:val="24"/>
          <w:szCs w:val="24"/>
        </w:rPr>
        <w:t>符合用户操作习惯的个性平台：在工作台的标准定义下，用户可以根据操作习惯进行自定义配置。</w:t>
      </w:r>
    </w:p>
    <w:p w14:paraId="6D6226E1" w14:textId="77777777" w:rsidR="00E37A40" w:rsidRPr="00AA4AEC" w:rsidRDefault="00E37A40" w:rsidP="00E37A40">
      <w:pPr>
        <w:ind w:left="426"/>
        <w:rPr>
          <w:rFonts w:ascii="宋体" w:eastAsia="宋体" w:hAnsi="宋体"/>
          <w:sz w:val="24"/>
          <w:szCs w:val="24"/>
        </w:rPr>
      </w:pPr>
      <w:r w:rsidRPr="00AA4AEC">
        <w:rPr>
          <w:rFonts w:ascii="宋体" w:eastAsia="宋体" w:hAnsi="宋体" w:hint="eastAsia"/>
          <w:sz w:val="24"/>
          <w:szCs w:val="24"/>
        </w:rPr>
        <w:t>工作台示意图，如下：</w:t>
      </w:r>
    </w:p>
    <w:p w14:paraId="697A69C4" w14:textId="77777777" w:rsidR="00E37A40" w:rsidRPr="00AA4AEC" w:rsidRDefault="00E37A40" w:rsidP="00E37A40">
      <w:pPr>
        <w:ind w:firstLineChars="200" w:firstLine="480"/>
        <w:rPr>
          <w:rFonts w:ascii="宋体" w:eastAsia="宋体" w:hAnsi="宋体"/>
          <w:bCs/>
          <w:sz w:val="24"/>
          <w:szCs w:val="24"/>
        </w:rPr>
      </w:pPr>
      <w:r w:rsidRPr="00AA4AEC">
        <w:rPr>
          <w:rFonts w:ascii="宋体" w:eastAsia="宋体" w:hAnsi="宋体"/>
          <w:noProof/>
          <w:sz w:val="24"/>
          <w:szCs w:val="24"/>
        </w:rPr>
        <w:drawing>
          <wp:inline distT="0" distB="0" distL="0" distR="0" wp14:anchorId="3C81D02C" wp14:editId="5B1BF71B">
            <wp:extent cx="5480685" cy="2544445"/>
            <wp:effectExtent l="0" t="0" r="5715" b="8255"/>
            <wp:docPr id="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313"/>
                    <a:stretch/>
                  </pic:blipFill>
                  <pic:spPr bwMode="auto">
                    <a:xfrm>
                      <a:off x="0" y="0"/>
                      <a:ext cx="5480685" cy="2544445"/>
                    </a:xfrm>
                    <a:prstGeom prst="rect">
                      <a:avLst/>
                    </a:prstGeom>
                    <a:noFill/>
                    <a:ln>
                      <a:noFill/>
                    </a:ln>
                    <a:extLst>
                      <a:ext uri="{53640926-AAD7-44D8-BBD7-CCE9431645EC}">
                        <a14:shadowObscured xmlns:a14="http://schemas.microsoft.com/office/drawing/2010/main"/>
                      </a:ext>
                    </a:extLst>
                  </pic:spPr>
                </pic:pic>
              </a:graphicData>
            </a:graphic>
          </wp:inline>
        </w:drawing>
      </w:r>
    </w:p>
    <w:p w14:paraId="183870ED" w14:textId="77777777" w:rsidR="00E37A40" w:rsidRPr="00AA4AEC" w:rsidRDefault="00E37A40" w:rsidP="00E37A40">
      <w:pPr>
        <w:ind w:firstLineChars="200" w:firstLine="480"/>
        <w:rPr>
          <w:rFonts w:ascii="宋体" w:eastAsia="宋体" w:hAnsi="宋体"/>
          <w:sz w:val="24"/>
          <w:szCs w:val="24"/>
        </w:rPr>
      </w:pPr>
    </w:p>
    <w:p w14:paraId="4850FD14" w14:textId="77777777" w:rsidR="00E37A40" w:rsidRPr="00AA4AEC" w:rsidRDefault="00E37A40" w:rsidP="00E37A40">
      <w:pPr>
        <w:numPr>
          <w:ilvl w:val="0"/>
          <w:numId w:val="36"/>
        </w:numPr>
        <w:rPr>
          <w:rFonts w:ascii="宋体" w:eastAsia="宋体" w:hAnsi="宋体"/>
          <w:sz w:val="24"/>
          <w:szCs w:val="24"/>
        </w:rPr>
      </w:pPr>
      <w:r w:rsidRPr="00AA4AEC">
        <w:rPr>
          <w:rFonts w:ascii="宋体" w:eastAsia="宋体" w:hAnsi="宋体" w:hint="eastAsia"/>
          <w:sz w:val="24"/>
          <w:szCs w:val="24"/>
        </w:rPr>
        <w:t>平台普通用户工作台的功能：</w:t>
      </w:r>
    </w:p>
    <w:p w14:paraId="6609BEF5"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应用统一入口</w:t>
      </w:r>
    </w:p>
    <w:p w14:paraId="1EEF9CEA"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提供用户所有订阅应用的统一入口。</w:t>
      </w:r>
    </w:p>
    <w:p w14:paraId="696383AA"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服务申请</w:t>
      </w:r>
    </w:p>
    <w:p w14:paraId="29BEF59D"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提供用户申请服务的功能</w:t>
      </w:r>
    </w:p>
    <w:p w14:paraId="1DE14E3F"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数据申请</w:t>
      </w:r>
    </w:p>
    <w:p w14:paraId="678381EE"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提供用户查看本租户下所有表的数据字典及申请权限的功能</w:t>
      </w:r>
    </w:p>
    <w:p w14:paraId="3B1C6665"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lastRenderedPageBreak/>
        <w:t>任务查看</w:t>
      </w:r>
    </w:p>
    <w:p w14:paraId="4B910FDA"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提供用户任务运行情况的监控</w:t>
      </w:r>
    </w:p>
    <w:p w14:paraId="1719EBE6" w14:textId="77777777" w:rsidR="00E37A40" w:rsidRPr="00AA4AEC" w:rsidRDefault="00E37A40" w:rsidP="00E37A40">
      <w:pPr>
        <w:ind w:left="420"/>
        <w:rPr>
          <w:rFonts w:ascii="宋体" w:eastAsia="宋体" w:hAnsi="宋体"/>
          <w:sz w:val="24"/>
          <w:szCs w:val="24"/>
        </w:rPr>
      </w:pPr>
    </w:p>
    <w:p w14:paraId="587B97E4" w14:textId="77777777" w:rsidR="00E37A40" w:rsidRPr="00AA4AEC" w:rsidRDefault="00E37A40" w:rsidP="00E37A40">
      <w:pPr>
        <w:numPr>
          <w:ilvl w:val="0"/>
          <w:numId w:val="36"/>
        </w:numPr>
        <w:rPr>
          <w:rFonts w:ascii="宋体" w:eastAsia="宋体" w:hAnsi="宋体"/>
          <w:sz w:val="24"/>
          <w:szCs w:val="24"/>
        </w:rPr>
      </w:pPr>
      <w:r w:rsidRPr="00AA4AEC">
        <w:rPr>
          <w:rFonts w:ascii="宋体" w:eastAsia="宋体" w:hAnsi="宋体" w:hint="eastAsia"/>
          <w:sz w:val="24"/>
          <w:szCs w:val="24"/>
        </w:rPr>
        <w:t>租户管理员工作台的功能：</w:t>
      </w:r>
    </w:p>
    <w:p w14:paraId="187EEEA8"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应用统一入口</w:t>
      </w:r>
    </w:p>
    <w:p w14:paraId="58965AED"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提供用户所有订阅应用的统一入口。</w:t>
      </w:r>
    </w:p>
    <w:p w14:paraId="1B2B2345"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资源申请</w:t>
      </w:r>
    </w:p>
    <w:p w14:paraId="60F4DA7E"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提供用户申请资源的功能</w:t>
      </w:r>
    </w:p>
    <w:p w14:paraId="2C6EF81B"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服务申请</w:t>
      </w:r>
    </w:p>
    <w:p w14:paraId="3830DF9A"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提供用户申请服务的功能</w:t>
      </w:r>
    </w:p>
    <w:p w14:paraId="45FEEED6"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数据申请</w:t>
      </w:r>
    </w:p>
    <w:p w14:paraId="601D640D" w14:textId="77777777" w:rsidR="00E37A40" w:rsidRPr="00AA4AEC" w:rsidRDefault="00E37A40" w:rsidP="00E37A40">
      <w:pPr>
        <w:ind w:left="420"/>
        <w:rPr>
          <w:rFonts w:ascii="宋体" w:eastAsia="宋体" w:hAnsi="宋体"/>
          <w:sz w:val="24"/>
          <w:szCs w:val="24"/>
        </w:rPr>
      </w:pPr>
      <w:r w:rsidRPr="00AA4AEC">
        <w:rPr>
          <w:rFonts w:ascii="宋体" w:eastAsia="宋体" w:hAnsi="宋体" w:hint="eastAsia"/>
          <w:sz w:val="24"/>
          <w:szCs w:val="24"/>
        </w:rPr>
        <w:t>提供用户查看本租户下所有表的数据字典及申请权限的功能</w:t>
      </w:r>
    </w:p>
    <w:p w14:paraId="62943E88"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工作组新建及分配资源人员</w:t>
      </w:r>
    </w:p>
    <w:p w14:paraId="6C2FD240" w14:textId="77777777" w:rsidR="00E37A40" w:rsidRPr="00AA4AEC" w:rsidRDefault="00E37A40" w:rsidP="00E37A40">
      <w:pPr>
        <w:ind w:firstLineChars="200" w:firstLine="480"/>
        <w:rPr>
          <w:rFonts w:ascii="宋体" w:eastAsia="宋体" w:hAnsi="宋体"/>
          <w:sz w:val="24"/>
          <w:szCs w:val="24"/>
        </w:rPr>
      </w:pPr>
      <w:r w:rsidRPr="00AA4AEC">
        <w:rPr>
          <w:rFonts w:ascii="宋体" w:eastAsia="宋体" w:hAnsi="宋体" w:hint="eastAsia"/>
          <w:sz w:val="24"/>
          <w:szCs w:val="24"/>
        </w:rPr>
        <w:t>新建工作组，为工作组分配资源，及人员调配</w:t>
      </w:r>
    </w:p>
    <w:p w14:paraId="01A1E235" w14:textId="77777777" w:rsidR="00E37A40" w:rsidRPr="00AA4AEC" w:rsidRDefault="00E37A40" w:rsidP="00E37A40">
      <w:pPr>
        <w:numPr>
          <w:ilvl w:val="0"/>
          <w:numId w:val="38"/>
        </w:numPr>
        <w:rPr>
          <w:rFonts w:ascii="宋体" w:eastAsia="宋体" w:hAnsi="宋体"/>
          <w:sz w:val="24"/>
          <w:szCs w:val="24"/>
        </w:rPr>
      </w:pPr>
      <w:r w:rsidRPr="00AA4AEC">
        <w:rPr>
          <w:rFonts w:ascii="宋体" w:eastAsia="宋体" w:hAnsi="宋体" w:hint="eastAsia"/>
          <w:sz w:val="24"/>
          <w:szCs w:val="24"/>
        </w:rPr>
        <w:t>数据资源管理</w:t>
      </w:r>
    </w:p>
    <w:p w14:paraId="3A6FAF98" w14:textId="77777777" w:rsidR="00E37A40" w:rsidRPr="00AA4AEC" w:rsidRDefault="00E37A40" w:rsidP="00E37A40">
      <w:pPr>
        <w:ind w:firstLineChars="200" w:firstLine="480"/>
        <w:rPr>
          <w:rFonts w:ascii="宋体" w:eastAsia="宋体" w:hAnsi="宋体"/>
          <w:sz w:val="24"/>
          <w:szCs w:val="24"/>
        </w:rPr>
      </w:pPr>
      <w:r w:rsidRPr="00AA4AEC">
        <w:rPr>
          <w:rFonts w:ascii="宋体" w:eastAsia="宋体" w:hAnsi="宋体" w:hint="eastAsia"/>
          <w:sz w:val="24"/>
          <w:szCs w:val="24"/>
        </w:rPr>
        <w:t>提供用户建立数据表，对数据结构的维护管理</w:t>
      </w:r>
    </w:p>
    <w:p w14:paraId="69B037BA" w14:textId="77777777" w:rsidR="00E37A40" w:rsidRPr="00AA4AEC" w:rsidRDefault="00E37A40" w:rsidP="00E37A40">
      <w:pPr>
        <w:ind w:firstLineChars="200" w:firstLine="480"/>
        <w:rPr>
          <w:rFonts w:ascii="宋体" w:eastAsia="宋体" w:hAnsi="宋体"/>
          <w:bCs/>
          <w:sz w:val="24"/>
          <w:szCs w:val="24"/>
        </w:rPr>
      </w:pPr>
    </w:p>
    <w:p w14:paraId="2856DA40" w14:textId="77777777" w:rsidR="00E37A40" w:rsidRPr="00AA4AEC" w:rsidRDefault="00E37A40" w:rsidP="00E37A40">
      <w:pPr>
        <w:numPr>
          <w:ilvl w:val="0"/>
          <w:numId w:val="36"/>
        </w:numPr>
        <w:rPr>
          <w:rFonts w:ascii="宋体" w:eastAsia="宋体" w:hAnsi="宋体"/>
          <w:sz w:val="24"/>
          <w:szCs w:val="24"/>
        </w:rPr>
      </w:pPr>
      <w:r w:rsidRPr="00AA4AEC">
        <w:rPr>
          <w:rFonts w:ascii="宋体" w:eastAsia="宋体" w:hAnsi="宋体" w:hint="eastAsia"/>
          <w:sz w:val="24"/>
          <w:szCs w:val="24"/>
        </w:rPr>
        <w:t>管理者工作台的功能：</w:t>
      </w:r>
    </w:p>
    <w:p w14:paraId="26FF9082" w14:textId="77777777" w:rsidR="00E37A40" w:rsidRPr="00AA4AEC" w:rsidRDefault="00E37A40" w:rsidP="00E37A40">
      <w:pPr>
        <w:pStyle w:val="afff3"/>
        <w:numPr>
          <w:ilvl w:val="0"/>
          <w:numId w:val="39"/>
        </w:numPr>
        <w:ind w:firstLineChars="0"/>
        <w:rPr>
          <w:rFonts w:ascii="宋体" w:eastAsia="宋体" w:hAnsi="宋体"/>
          <w:bCs/>
          <w:sz w:val="24"/>
          <w:szCs w:val="24"/>
        </w:rPr>
      </w:pPr>
      <w:r w:rsidRPr="00AA4AEC">
        <w:rPr>
          <w:rFonts w:ascii="宋体" w:eastAsia="宋体" w:hAnsi="宋体" w:hint="eastAsia"/>
          <w:bCs/>
          <w:sz w:val="24"/>
          <w:szCs w:val="24"/>
        </w:rPr>
        <w:t>子系统管理</w:t>
      </w:r>
    </w:p>
    <w:p w14:paraId="35579B1A" w14:textId="77777777" w:rsidR="00E37A40" w:rsidRPr="00AA4AEC" w:rsidRDefault="00E37A40" w:rsidP="00E37A40">
      <w:pPr>
        <w:ind w:firstLineChars="200" w:firstLine="480"/>
        <w:rPr>
          <w:rFonts w:ascii="宋体" w:eastAsia="宋体" w:hAnsi="宋体"/>
          <w:bCs/>
          <w:sz w:val="24"/>
          <w:szCs w:val="24"/>
        </w:rPr>
      </w:pPr>
      <w:r w:rsidRPr="00AA4AEC">
        <w:rPr>
          <w:rFonts w:ascii="宋体" w:eastAsia="宋体" w:hAnsi="宋体"/>
          <w:bCs/>
          <w:sz w:val="24"/>
          <w:szCs w:val="24"/>
        </w:rPr>
        <w:t>提供用户便捷的子系统接入</w:t>
      </w:r>
      <w:r w:rsidRPr="00AA4AEC">
        <w:rPr>
          <w:rFonts w:ascii="宋体" w:eastAsia="宋体" w:hAnsi="宋体" w:hint="eastAsia"/>
          <w:bCs/>
          <w:sz w:val="24"/>
          <w:szCs w:val="24"/>
        </w:rPr>
        <w:t>，</w:t>
      </w:r>
      <w:r w:rsidRPr="00AA4AEC">
        <w:rPr>
          <w:rFonts w:ascii="宋体" w:eastAsia="宋体" w:hAnsi="宋体"/>
          <w:bCs/>
          <w:sz w:val="24"/>
          <w:szCs w:val="24"/>
        </w:rPr>
        <w:t>注销</w:t>
      </w:r>
      <w:r w:rsidRPr="00AA4AEC">
        <w:rPr>
          <w:rFonts w:ascii="宋体" w:eastAsia="宋体" w:hAnsi="宋体" w:hint="eastAsia"/>
          <w:bCs/>
          <w:sz w:val="24"/>
          <w:szCs w:val="24"/>
        </w:rPr>
        <w:t>，</w:t>
      </w:r>
      <w:r w:rsidRPr="00AA4AEC">
        <w:rPr>
          <w:rFonts w:ascii="宋体" w:eastAsia="宋体" w:hAnsi="宋体"/>
          <w:bCs/>
          <w:sz w:val="24"/>
          <w:szCs w:val="24"/>
        </w:rPr>
        <w:t>使平台具备松耦合</w:t>
      </w:r>
      <w:r w:rsidRPr="00AA4AEC">
        <w:rPr>
          <w:rFonts w:ascii="宋体" w:eastAsia="宋体" w:hAnsi="宋体" w:hint="eastAsia"/>
          <w:bCs/>
          <w:sz w:val="24"/>
          <w:szCs w:val="24"/>
        </w:rPr>
        <w:t>，</w:t>
      </w:r>
      <w:r w:rsidRPr="00AA4AEC">
        <w:rPr>
          <w:rFonts w:ascii="宋体" w:eastAsia="宋体" w:hAnsi="宋体"/>
          <w:bCs/>
          <w:sz w:val="24"/>
          <w:szCs w:val="24"/>
        </w:rPr>
        <w:t>热插拔的架构特点</w:t>
      </w:r>
    </w:p>
    <w:p w14:paraId="7CE6000B" w14:textId="77777777" w:rsidR="00E37A40" w:rsidRPr="00AA4AEC" w:rsidRDefault="00E37A40" w:rsidP="00E37A40">
      <w:pPr>
        <w:pStyle w:val="afff3"/>
        <w:numPr>
          <w:ilvl w:val="0"/>
          <w:numId w:val="39"/>
        </w:numPr>
        <w:ind w:firstLineChars="0"/>
        <w:rPr>
          <w:rFonts w:ascii="宋体" w:eastAsia="宋体" w:hAnsi="宋体"/>
          <w:bCs/>
          <w:sz w:val="24"/>
          <w:szCs w:val="24"/>
        </w:rPr>
      </w:pPr>
      <w:r w:rsidRPr="00AA4AEC">
        <w:rPr>
          <w:rFonts w:ascii="宋体" w:eastAsia="宋体" w:hAnsi="宋体" w:hint="eastAsia"/>
          <w:bCs/>
          <w:sz w:val="24"/>
          <w:szCs w:val="24"/>
        </w:rPr>
        <w:t>租户管理</w:t>
      </w:r>
    </w:p>
    <w:p w14:paraId="1E9CB0C4" w14:textId="77777777" w:rsidR="00E37A40" w:rsidRPr="00AA4AEC" w:rsidRDefault="00E37A40" w:rsidP="00E37A40">
      <w:pPr>
        <w:ind w:firstLineChars="200" w:firstLine="480"/>
        <w:rPr>
          <w:rFonts w:ascii="宋体" w:eastAsia="宋体" w:hAnsi="宋体"/>
          <w:bCs/>
          <w:sz w:val="24"/>
          <w:szCs w:val="24"/>
        </w:rPr>
      </w:pPr>
      <w:r w:rsidRPr="00AA4AEC">
        <w:rPr>
          <w:rFonts w:ascii="宋体" w:eastAsia="宋体" w:hAnsi="宋体"/>
          <w:bCs/>
          <w:sz w:val="24"/>
          <w:szCs w:val="24"/>
        </w:rPr>
        <w:t>提供用户</w:t>
      </w:r>
      <w:r w:rsidRPr="00AA4AEC">
        <w:rPr>
          <w:rFonts w:ascii="宋体" w:eastAsia="宋体" w:hAnsi="宋体" w:hint="eastAsia"/>
          <w:bCs/>
          <w:sz w:val="24"/>
          <w:szCs w:val="24"/>
        </w:rPr>
        <w:t>新建</w:t>
      </w:r>
      <w:r w:rsidRPr="00AA4AEC">
        <w:rPr>
          <w:rFonts w:ascii="宋体" w:eastAsia="宋体" w:hAnsi="宋体"/>
          <w:bCs/>
          <w:sz w:val="24"/>
          <w:szCs w:val="24"/>
        </w:rPr>
        <w:t>租户及对租户的资源</w:t>
      </w:r>
      <w:r w:rsidRPr="00AA4AEC">
        <w:rPr>
          <w:rFonts w:ascii="宋体" w:eastAsia="宋体" w:hAnsi="宋体" w:hint="eastAsia"/>
          <w:bCs/>
          <w:sz w:val="24"/>
          <w:szCs w:val="24"/>
        </w:rPr>
        <w:t>，</w:t>
      </w:r>
      <w:r w:rsidRPr="00AA4AEC">
        <w:rPr>
          <w:rFonts w:ascii="宋体" w:eastAsia="宋体" w:hAnsi="宋体"/>
          <w:bCs/>
          <w:sz w:val="24"/>
          <w:szCs w:val="24"/>
        </w:rPr>
        <w:t>工作组的管理</w:t>
      </w:r>
    </w:p>
    <w:p w14:paraId="7C3611F6" w14:textId="77777777" w:rsidR="00E37A40" w:rsidRPr="00AA4AEC" w:rsidRDefault="00E37A40" w:rsidP="00E37A40">
      <w:pPr>
        <w:pStyle w:val="afff3"/>
        <w:numPr>
          <w:ilvl w:val="0"/>
          <w:numId w:val="39"/>
        </w:numPr>
        <w:ind w:firstLineChars="0"/>
        <w:rPr>
          <w:rFonts w:ascii="宋体" w:eastAsia="宋体" w:hAnsi="宋体"/>
          <w:bCs/>
          <w:sz w:val="24"/>
          <w:szCs w:val="24"/>
        </w:rPr>
      </w:pPr>
      <w:r w:rsidRPr="00AA4AEC">
        <w:rPr>
          <w:rFonts w:ascii="宋体" w:eastAsia="宋体" w:hAnsi="宋体" w:hint="eastAsia"/>
          <w:bCs/>
          <w:sz w:val="24"/>
          <w:szCs w:val="24"/>
        </w:rPr>
        <w:lastRenderedPageBreak/>
        <w:t>用户管理</w:t>
      </w:r>
    </w:p>
    <w:p w14:paraId="415C0480" w14:textId="77777777" w:rsidR="00E37A40" w:rsidRPr="00AA4AEC" w:rsidRDefault="00E37A40" w:rsidP="00E37A40">
      <w:pPr>
        <w:ind w:firstLineChars="200" w:firstLine="480"/>
        <w:rPr>
          <w:rFonts w:ascii="宋体" w:eastAsia="宋体" w:hAnsi="宋体"/>
          <w:bCs/>
          <w:sz w:val="24"/>
          <w:szCs w:val="24"/>
        </w:rPr>
      </w:pPr>
      <w:r w:rsidRPr="00AA4AEC">
        <w:rPr>
          <w:rFonts w:ascii="宋体" w:eastAsia="宋体" w:hAnsi="宋体"/>
          <w:bCs/>
          <w:sz w:val="24"/>
          <w:szCs w:val="24"/>
        </w:rPr>
        <w:t>提供用户</w:t>
      </w:r>
      <w:r w:rsidRPr="00AA4AEC">
        <w:rPr>
          <w:rFonts w:ascii="宋体" w:eastAsia="宋体" w:hAnsi="宋体" w:hint="eastAsia"/>
          <w:bCs/>
          <w:sz w:val="24"/>
          <w:szCs w:val="24"/>
        </w:rPr>
        <w:t>对平台用户的管理，包括账号，基础信息等</w:t>
      </w:r>
    </w:p>
    <w:p w14:paraId="02257F57" w14:textId="77777777" w:rsidR="00E37A40" w:rsidRPr="00AA4AEC" w:rsidRDefault="00E37A40" w:rsidP="00E37A40">
      <w:pPr>
        <w:pStyle w:val="afff3"/>
        <w:numPr>
          <w:ilvl w:val="0"/>
          <w:numId w:val="39"/>
        </w:numPr>
        <w:ind w:firstLineChars="0"/>
        <w:rPr>
          <w:rFonts w:ascii="宋体" w:eastAsia="宋体" w:hAnsi="宋体"/>
          <w:bCs/>
          <w:sz w:val="24"/>
          <w:szCs w:val="24"/>
        </w:rPr>
      </w:pPr>
      <w:r w:rsidRPr="00AA4AEC">
        <w:rPr>
          <w:rFonts w:ascii="宋体" w:eastAsia="宋体" w:hAnsi="宋体" w:hint="eastAsia"/>
          <w:bCs/>
          <w:sz w:val="24"/>
          <w:szCs w:val="24"/>
        </w:rPr>
        <w:t>数据资源管理</w:t>
      </w:r>
    </w:p>
    <w:p w14:paraId="7392E21A" w14:textId="77777777" w:rsidR="00E37A40" w:rsidRPr="00AA4AEC" w:rsidRDefault="00E37A40" w:rsidP="00E37A40">
      <w:pPr>
        <w:ind w:left="480"/>
        <w:rPr>
          <w:rFonts w:ascii="宋体" w:eastAsia="宋体" w:hAnsi="宋体"/>
          <w:sz w:val="24"/>
          <w:szCs w:val="24"/>
        </w:rPr>
      </w:pPr>
      <w:r w:rsidRPr="00AA4AEC">
        <w:rPr>
          <w:rFonts w:ascii="宋体" w:eastAsia="宋体" w:hAnsi="宋体" w:hint="eastAsia"/>
          <w:sz w:val="24"/>
          <w:szCs w:val="24"/>
        </w:rPr>
        <w:t>提供用户建立数据表，对数据结构的维护管理，以及对工作组赋予或撤销表的权限</w:t>
      </w:r>
    </w:p>
    <w:p w14:paraId="64F8F3CF" w14:textId="77777777" w:rsidR="00E37A40" w:rsidRPr="00AA4AEC" w:rsidRDefault="00E37A40" w:rsidP="00E37A40">
      <w:pPr>
        <w:pStyle w:val="afff3"/>
        <w:numPr>
          <w:ilvl w:val="0"/>
          <w:numId w:val="39"/>
        </w:numPr>
        <w:ind w:firstLineChars="0"/>
        <w:rPr>
          <w:rFonts w:ascii="宋体" w:eastAsia="宋体" w:hAnsi="宋体"/>
          <w:bCs/>
          <w:sz w:val="24"/>
          <w:szCs w:val="24"/>
        </w:rPr>
      </w:pPr>
      <w:r w:rsidRPr="00AA4AEC">
        <w:rPr>
          <w:rFonts w:ascii="宋体" w:eastAsia="宋体" w:hAnsi="宋体" w:hint="eastAsia"/>
          <w:bCs/>
          <w:sz w:val="24"/>
          <w:szCs w:val="24"/>
        </w:rPr>
        <w:t>统一</w:t>
      </w:r>
      <w:r w:rsidRPr="00AA4AEC">
        <w:rPr>
          <w:rFonts w:ascii="宋体" w:eastAsia="宋体" w:hAnsi="宋体"/>
          <w:bCs/>
          <w:sz w:val="24"/>
          <w:szCs w:val="24"/>
        </w:rPr>
        <w:t>监控</w:t>
      </w:r>
    </w:p>
    <w:p w14:paraId="3DAE406A" w14:textId="77777777" w:rsidR="00E37A40" w:rsidRPr="00DD2B3F" w:rsidRDefault="00E37A40" w:rsidP="00E37A40">
      <w:pPr>
        <w:ind w:left="480"/>
        <w:rPr>
          <w:rFonts w:ascii="宋体" w:eastAsia="宋体" w:hAnsi="宋体"/>
          <w:sz w:val="24"/>
          <w:szCs w:val="24"/>
        </w:rPr>
      </w:pPr>
      <w:r w:rsidRPr="00AA4AEC">
        <w:rPr>
          <w:rFonts w:ascii="宋体" w:eastAsia="宋体" w:hAnsi="宋体" w:hint="eastAsia"/>
          <w:sz w:val="24"/>
          <w:szCs w:val="24"/>
        </w:rPr>
        <w:t>系统重要指标实时动态显示，为管理者提供方便的监控手段，掌握系统实时的健康状态。</w:t>
      </w:r>
    </w:p>
    <w:p w14:paraId="60E9F1C8" w14:textId="77777777" w:rsidR="00E37A40" w:rsidRPr="00764DF0" w:rsidRDefault="00E37A40" w:rsidP="00E37A40">
      <w:pPr>
        <w:pStyle w:val="8"/>
        <w:rPr>
          <w:rFonts w:ascii="宋体" w:eastAsia="宋体" w:hAnsi="宋体"/>
          <w:b/>
          <w:bCs/>
          <w:sz w:val="24"/>
        </w:rPr>
      </w:pPr>
      <w:r w:rsidRPr="00764DF0">
        <w:rPr>
          <w:rFonts w:ascii="宋体" w:eastAsia="宋体" w:hAnsi="宋体" w:hint="eastAsia"/>
          <w:b/>
          <w:bCs/>
          <w:sz w:val="24"/>
        </w:rPr>
        <w:t>主题分析应用</w:t>
      </w:r>
    </w:p>
    <w:p w14:paraId="09ED663E" w14:textId="77777777" w:rsidR="00E37A40" w:rsidRDefault="00E37A40" w:rsidP="00E37A40">
      <w:pPr>
        <w:pStyle w:val="9"/>
        <w:rPr>
          <w:rFonts w:ascii="宋体" w:eastAsia="宋体" w:hAnsi="宋体"/>
          <w:sz w:val="24"/>
        </w:rPr>
      </w:pPr>
      <w:r>
        <w:rPr>
          <w:rFonts w:ascii="宋体" w:eastAsia="宋体" w:hAnsi="宋体" w:hint="eastAsia"/>
          <w:sz w:val="24"/>
        </w:rPr>
        <w:t>票务经营分析</w:t>
      </w:r>
    </w:p>
    <w:p w14:paraId="7378112B" w14:textId="77777777" w:rsidR="00E37A40" w:rsidRDefault="00E37A40" w:rsidP="00E37A40"/>
    <w:p w14:paraId="603784BF"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票务交易量分析</w:t>
      </w:r>
    </w:p>
    <w:p w14:paraId="4CEC8367"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1</w:t>
      </w:r>
      <w:r w:rsidRPr="00D17609">
        <w:rPr>
          <w:rFonts w:ascii="宋体" w:eastAsia="宋体" w:hAnsi="宋体" w:hint="eastAsia"/>
          <w:sz w:val="24"/>
          <w:szCs w:val="24"/>
        </w:rPr>
        <w:t>)交易量分析</w:t>
      </w:r>
    </w:p>
    <w:p w14:paraId="2879F577"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对平台上因船票交易产生的交易总量进行统计，分为平台交易额、平台交易票数及平台交易订单数量三个维度。</w:t>
      </w:r>
    </w:p>
    <w:p w14:paraId="69CA910C"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对平台上邮轮公司与代理商之间的交易产生的交易量进行统计，分为代理交易额、代理交易票数及代理交易订单数量三个维度。</w:t>
      </w:r>
    </w:p>
    <w:p w14:paraId="1B2B69C1"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对平台上代理商与代理商之间的交易产生的交易量进行统计，分为同业交易额、同业交易票数及同业交易订单数量三个维度。</w:t>
      </w:r>
    </w:p>
    <w:p w14:paraId="6B84D645"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以日为时间单位计算，计算交易量，可选择任意日期的交易总额、交易票数及交易订单数量，点击仪表盘可查看今日每小时的交易量。</w:t>
      </w:r>
    </w:p>
    <w:p w14:paraId="621D0801"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lastRenderedPageBreak/>
        <w:t>以月为时间单位计算，计算交易量，可选择任意月份的交易总额、交易票数及交易订单数量，点击仪表盘可查看本月每日的交易量，如有需要可将时间周期进一步细化。</w:t>
      </w:r>
    </w:p>
    <w:p w14:paraId="0EC900C8"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以年为时间单位计算，计算交易量，可选择任意年的交易总额、交易票数及交易订单数量，点击仪表盘可查看本年每月的交易量，如有需要可将时间周期进一步细化。</w:t>
      </w:r>
    </w:p>
    <w:p w14:paraId="502FBA25" w14:textId="77777777" w:rsidR="00E37A40" w:rsidRPr="00D17609" w:rsidRDefault="00E37A40" w:rsidP="00E37A40">
      <w:pPr>
        <w:ind w:firstLine="480"/>
        <w:rPr>
          <w:rFonts w:ascii="宋体" w:eastAsia="宋体" w:hAnsi="宋体"/>
          <w:sz w:val="24"/>
          <w:szCs w:val="24"/>
        </w:rPr>
      </w:pPr>
      <w:r w:rsidRPr="00D17609">
        <w:rPr>
          <w:rFonts w:ascii="宋体" w:eastAsia="宋体" w:hAnsi="宋体" w:hint="eastAsia"/>
          <w:sz w:val="24"/>
          <w:szCs w:val="24"/>
        </w:rPr>
        <w:t>（2）交易偏差分析</w:t>
      </w:r>
    </w:p>
    <w:p w14:paraId="5204EDD7"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统计船票交易平均量，查询日交易量，与平均量进行比较，算出偏差率。识别正负偏差率大的交易日，从航班数量、产品种类、价位等多角度分析偏差原因以数据指导船公司产品运营、指引代理商购物方向。</w:t>
      </w:r>
    </w:p>
    <w:p w14:paraId="22252720" w14:textId="77777777" w:rsidR="00E37A40" w:rsidRPr="00D17609" w:rsidRDefault="00E37A40" w:rsidP="00E37A40">
      <w:pPr>
        <w:rPr>
          <w:rFonts w:ascii="宋体" w:eastAsia="宋体" w:hAnsi="宋体"/>
          <w:sz w:val="24"/>
          <w:szCs w:val="24"/>
        </w:rPr>
      </w:pPr>
      <w:r w:rsidRPr="00D17609">
        <w:rPr>
          <w:rFonts w:ascii="宋体" w:eastAsia="宋体" w:hAnsi="宋体"/>
          <w:sz w:val="24"/>
          <w:szCs w:val="24"/>
        </w:rPr>
        <w:tab/>
      </w:r>
      <w:r w:rsidRPr="00D17609">
        <w:rPr>
          <w:rFonts w:ascii="宋体" w:eastAsia="宋体" w:hAnsi="宋体" w:hint="eastAsia"/>
          <w:sz w:val="24"/>
          <w:szCs w:val="24"/>
        </w:rPr>
        <w:t>（3）交易变化量分析</w:t>
      </w:r>
    </w:p>
    <w:p w14:paraId="065ABE2F"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从时间与用户两个维度对船票交易量的变化情况进行统计分析，主要包括一下几个方面的分析：</w:t>
      </w:r>
    </w:p>
    <w:p w14:paraId="623ED675"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整体变化：对比各个时期的平台整体船票交易量，分析变化情况。</w:t>
      </w:r>
    </w:p>
    <w:p w14:paraId="1FB627FD"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船公司：对比各个时期的单个船公司票交易量，分析变化情况。</w:t>
      </w:r>
    </w:p>
    <w:p w14:paraId="2A28D473"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代理商：对比各个时期的单个代理商交易量，分析变化情况。</w:t>
      </w:r>
    </w:p>
    <w:p w14:paraId="7B6B1AD0"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同一产品：对比各个时期的同一产品交易量，分析变化情况。</w:t>
      </w:r>
    </w:p>
    <w:p w14:paraId="56F09200"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库存分析</w:t>
      </w:r>
    </w:p>
    <w:p w14:paraId="661DEE54"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1）整体库存</w:t>
      </w:r>
    </w:p>
    <w:p w14:paraId="254CEEAC"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以上架的总航班为主维度，多角度分析船票库存，主要分析内容如下：</w:t>
      </w:r>
    </w:p>
    <w:p w14:paraId="136D1461"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统计所有入驻平台的船公司、分销商的上架的总航班的库存量，分为船公司库存量、分销商库存量、航班实际库存量</w:t>
      </w:r>
    </w:p>
    <w:p w14:paraId="5AB3832F"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lastRenderedPageBreak/>
        <w:t>船公司库存量：统计所有上架的总航班，船公司手里面的船票库存量。</w:t>
      </w:r>
    </w:p>
    <w:p w14:paraId="33BC99E3"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分销商库存量：统计所有上架的总航班，分销商手里面的船票库存量。</w:t>
      </w:r>
    </w:p>
    <w:p w14:paraId="65685DF3"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航班实际库存量：统计所有上架的总航班，实际的库存量。</w:t>
      </w:r>
    </w:p>
    <w:p w14:paraId="6FE90DDD"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2）产品库存</w:t>
      </w:r>
    </w:p>
    <w:p w14:paraId="5AC5C847"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以上架的同类型产品为主维度，多角度分析船票库存，主要分析内容如下：</w:t>
      </w:r>
    </w:p>
    <w:p w14:paraId="70A12255"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统计所有入驻平台的船公司、分销商上架的同类型产品的库存总量，分为船公司库存量、分销商库存量、航班实际库存量</w:t>
      </w:r>
    </w:p>
    <w:p w14:paraId="70AF0F36"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船公司库存量：统计所有上架的同类型产品，船公司手里面的船票库存量。</w:t>
      </w:r>
    </w:p>
    <w:p w14:paraId="06E78009"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分销商库存量：统计所有上架的同类型产品，分销商手里面的船票库存量。</w:t>
      </w:r>
    </w:p>
    <w:p w14:paraId="7A277EA8"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产品实际库存量：统计所有上架的同类型产品，实际的库存量。</w:t>
      </w:r>
    </w:p>
    <w:p w14:paraId="5832E55F"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为船公司未来产品运营决策提供数据支撑。</w:t>
      </w:r>
    </w:p>
    <w:p w14:paraId="33964E8C"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3）航班库存</w:t>
      </w:r>
    </w:p>
    <w:p w14:paraId="28500CF4"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以单个上架的航班为主维度，多角度分析船票库存，主要分析内容如下：</w:t>
      </w:r>
    </w:p>
    <w:p w14:paraId="220DBA0B"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统计所有入驻平台的船公司、分销商单个上架的航班的库存总量，分为船公司库存量、分销商库存量、航班实际库存量</w:t>
      </w:r>
    </w:p>
    <w:p w14:paraId="03A703D4"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船公司库存量：统计单个上架的航班，船公司手里面的船票库存量。</w:t>
      </w:r>
    </w:p>
    <w:p w14:paraId="394A8899"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分销商库存量：统计单个上架的航班，分销商手里面的船票库存量。</w:t>
      </w:r>
    </w:p>
    <w:p w14:paraId="7B673257" w14:textId="77777777" w:rsidR="00E37A40" w:rsidRPr="00D17609" w:rsidRDefault="00E37A40" w:rsidP="00E37A40">
      <w:pPr>
        <w:ind w:firstLine="420"/>
        <w:rPr>
          <w:rFonts w:ascii="宋体" w:eastAsia="宋体" w:hAnsi="宋体"/>
          <w:sz w:val="24"/>
          <w:szCs w:val="24"/>
        </w:rPr>
      </w:pPr>
      <w:r w:rsidRPr="00D17609">
        <w:rPr>
          <w:rFonts w:ascii="宋体" w:eastAsia="宋体" w:hAnsi="宋体" w:hint="eastAsia"/>
          <w:sz w:val="24"/>
          <w:szCs w:val="24"/>
        </w:rPr>
        <w:t>产品实际库存量：统计单个上架的航班，实际的库存量。</w:t>
      </w:r>
    </w:p>
    <w:p w14:paraId="41032EDD"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购买力分析</w:t>
      </w:r>
    </w:p>
    <w:p w14:paraId="3229A67C"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1）购买力排名</w:t>
      </w:r>
    </w:p>
    <w:p w14:paraId="02E4A07E"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以交易额、票量、交易占比等维度指标来评价代理商的购买能力，将代理商按照购买力进行排名，并可自定义排名时间周期，默认快捷查询周期为日、月、季度、年。</w:t>
      </w:r>
    </w:p>
    <w:p w14:paraId="17EDB327"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lastRenderedPageBreak/>
        <w:t>（</w:t>
      </w:r>
      <w:r w:rsidRPr="00D17609">
        <w:rPr>
          <w:rFonts w:ascii="宋体" w:eastAsia="宋体" w:hAnsi="宋体"/>
          <w:sz w:val="24"/>
          <w:szCs w:val="24"/>
        </w:rPr>
        <w:t>2）购买力管理</w:t>
      </w:r>
    </w:p>
    <w:p w14:paraId="14FEAD8C"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对每个船公司下面的代理分销商的购买力进行管理，购买力的评价指标分别以交易额、票量、交易占比、购入产品类型分布等，可自定统计时间周期，默认快捷查询周期为日、月、季度、年。船公司可以直观看出与其发生交易的代理商的各项购买指标，为代理折扣、佣金比等确定提供数据支撑。为船公司与代理商的合作提供决策支撑。</w:t>
      </w:r>
    </w:p>
    <w:p w14:paraId="09549E31"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3）购买力趋势</w:t>
      </w:r>
    </w:p>
    <w:p w14:paraId="0E457879" w14:textId="77777777" w:rsidR="00E37A40"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对单个代理商的交易额、交易票量、购入产品类型分布进行统计分析，分别以日、月、季度和年为单位，行程购买力趋势图。可用来评价代理分销商的交易潜力。</w:t>
      </w:r>
    </w:p>
    <w:p w14:paraId="1A2B760D"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吸引力分析</w:t>
      </w:r>
    </w:p>
    <w:p w14:paraId="105C9E20"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分析产品、船公司对分销商的吸引力，也能侧面反应出产品对游客的吸引力，为船公司产品运营决策提供数据支撑。分析不同船公司同类型产品、同一公司不同类型产品、多有上架产品、不同船公司对分销商的吸引力。</w:t>
      </w:r>
    </w:p>
    <w:p w14:paraId="4C2AFD74"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1）不同公司同类产品</w:t>
      </w:r>
    </w:p>
    <w:p w14:paraId="284A1E17"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以船票分销速度、库存剩余率及产品页面浏览量等指标为支撑，分析不同船公司同类型产品，分销速度越快、库存剩余率越小、网页浏览量越大的吸引力越强。</w:t>
      </w:r>
    </w:p>
    <w:p w14:paraId="3E710EC1"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结合“价格、房型”等影响因素，如不同“价格”产品，分销速度越快、库存剩余率越小、网页浏览量越大的吸引力越强。以结果为导向，看价格在在吸引力方面的影响。</w:t>
      </w:r>
    </w:p>
    <w:p w14:paraId="124FD703"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通过一定数据的积累，确定价格、船上项目的影响系数，将船票分销速度、库存剩余率及产品页面浏览量与指标系统通过算法，得出产品吸引力指数。</w:t>
      </w:r>
    </w:p>
    <w:p w14:paraId="1BF839DA"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2）同公司不同产品</w:t>
      </w:r>
    </w:p>
    <w:p w14:paraId="1CD016AC"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以船票分销速度、库存剩余率及产品页面浏览量等指标为支撑，分为价格、船上项目等细化角度分析同一船公司不同类型产品对分销商的吸引力，分销速度越快、库存剩余率越小、网页浏览量越大的吸引力越强。</w:t>
      </w:r>
    </w:p>
    <w:p w14:paraId="760279FB"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不同“价格”产品，分销速度越快、库存剩余率越小、网页浏览量越大的吸引力越强。以结果为导向，看价格在在吸引力方面的影响。</w:t>
      </w:r>
    </w:p>
    <w:p w14:paraId="580E868C"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lastRenderedPageBreak/>
        <w:t>不同产品的船上项目，分销速度越快、库存剩余率越小、网页浏览量越大的吸引力越强。以结果为导向，看船上项目在吸引力方面的影响。</w:t>
      </w:r>
    </w:p>
    <w:p w14:paraId="404C8625"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通过一定数据的积累，确定价格、船上项目的影响系数，将船票分销速度、库存剩余率及产品页面浏览量与指标系统通过算法，得出产品吸引力指数。</w:t>
      </w:r>
    </w:p>
    <w:p w14:paraId="52C318C0"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3）所有产品</w:t>
      </w:r>
    </w:p>
    <w:p w14:paraId="21995964"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以船票分销速度、库存剩余率及产品页面浏览量等指标为支撑，分为价格、船上项目、房型等细化角度分析所有产品对分销商的吸引力，分销速度越快、库存剩余率越小、网页浏览量越大的吸引力越强。</w:t>
      </w:r>
    </w:p>
    <w:p w14:paraId="13070A6D"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不同“价格”产品，分销速度越快、库存剩余率越小、网页浏览量越大的吸引力越强。以结果为导向，看价格在在吸引力方面的影响。</w:t>
      </w:r>
    </w:p>
    <w:p w14:paraId="1027BAD0"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不同产品的船上项目，分销速度越快、库存剩余率越小、网页浏览量越大的吸引力越强。以结果为导向，看船上项目在吸引力方面的影响。</w:t>
      </w:r>
    </w:p>
    <w:p w14:paraId="5F366E6A"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不同产品的房型，分销速度越快、库存剩余率越小、网页浏览量越大的吸引力越强。以结果为导向，看船上项目在吸引力方面的影响。</w:t>
      </w:r>
    </w:p>
    <w:p w14:paraId="4636C2D5"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通过一定数据的积累，确定价格、船上项目、房型的影响系数，将船票分销速度、库存剩余率及产品页面浏览量与指标系统通过算法，得出产品吸引力指数。</w:t>
      </w:r>
    </w:p>
    <w:p w14:paraId="3DDD358D"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w:t>
      </w:r>
      <w:r w:rsidRPr="00D17609">
        <w:rPr>
          <w:rFonts w:ascii="宋体" w:eastAsia="宋体" w:hAnsi="宋体"/>
          <w:sz w:val="24"/>
          <w:szCs w:val="24"/>
        </w:rPr>
        <w:t>4）品牌吸引力</w:t>
      </w:r>
    </w:p>
    <w:p w14:paraId="6A5C49B2"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以船票分销速度、库存剩余率及产品页面浏览量等指标为支撑，分为价格、船上项目、房型等细化角度分析不同船公司对分销商的吸引力，分销速度越快、库存剩余率越小、网页浏览量越大的吸引力越强。</w:t>
      </w:r>
    </w:p>
    <w:p w14:paraId="71842BF2"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不同“价格”产品，分销速度越快、库存剩余率越小、网页浏览量越大的吸引力越强。以结果为导向，看价格在在吸引力方面的影响。</w:t>
      </w:r>
    </w:p>
    <w:p w14:paraId="7696CD89"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不同产品的船上项目，分销速度越快、库存剩余率越小、网页浏览量越大的吸引力越强。以结果为导向，看船上项目在吸引力方面的影响。</w:t>
      </w:r>
    </w:p>
    <w:p w14:paraId="1257ECE5"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不同产品的房型，分销速度越快、库存剩余率越小、网页浏览量越大的吸引力越强。以结果为导向，看船上项目在吸引力方面的影响。</w:t>
      </w:r>
    </w:p>
    <w:p w14:paraId="5227C4DD" w14:textId="77777777" w:rsidR="00E37A40" w:rsidRPr="00D17609"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通过一定数据的积累，确定价格、船上项目、房型的影响系数，将船票分销速度、库存剩余率及产品页面浏览量与指标系统通过算法，得出产品吸引力指数。</w:t>
      </w:r>
    </w:p>
    <w:p w14:paraId="5AB82A8D" w14:textId="77777777" w:rsidR="00E37A40" w:rsidRDefault="00E37A40" w:rsidP="00E37A40">
      <w:pPr>
        <w:pStyle w:val="affff6"/>
        <w:adjustRightInd w:val="0"/>
        <w:snapToGrid w:val="0"/>
        <w:ind w:firstLine="480"/>
        <w:rPr>
          <w:rFonts w:ascii="宋体" w:eastAsia="宋体" w:hAnsi="宋体"/>
          <w:sz w:val="24"/>
          <w:szCs w:val="24"/>
        </w:rPr>
      </w:pPr>
      <w:r w:rsidRPr="00D17609">
        <w:rPr>
          <w:rFonts w:ascii="宋体" w:eastAsia="宋体" w:hAnsi="宋体" w:hint="eastAsia"/>
          <w:sz w:val="24"/>
          <w:szCs w:val="24"/>
        </w:rPr>
        <w:t>以船票分销速度、库存剩余率及产品页面浏览量等指标为支撑，分析船公司品牌对分销商的吸引力，分销速度越快、库存剩余率越小、网页浏览量越大的吸</w:t>
      </w:r>
      <w:r w:rsidRPr="00D17609">
        <w:rPr>
          <w:rFonts w:ascii="宋体" w:eastAsia="宋体" w:hAnsi="宋体" w:hint="eastAsia"/>
          <w:sz w:val="24"/>
          <w:szCs w:val="24"/>
        </w:rPr>
        <w:lastRenderedPageBreak/>
        <w:t>引力越强。</w:t>
      </w:r>
    </w:p>
    <w:p w14:paraId="66453C03"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单产品分析</w:t>
      </w:r>
    </w:p>
    <w:p w14:paraId="091C224C"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(1)产品价位分析</w:t>
      </w:r>
    </w:p>
    <w:p w14:paraId="175C83F8"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将正在分销的产品及历史售卖的产品独立划分，为每个产品建立价格资料库，以线状图、堆积线图为主要前端样式组件，直观展示单产品价格变化趋势。</w:t>
      </w:r>
    </w:p>
    <w:p w14:paraId="533F8A13"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产品价位分析实现从时间周期、时间刻度高度可定义性，样式类型高度可配置，数据价值与美观高度最大化。</w:t>
      </w:r>
    </w:p>
    <w:p w14:paraId="47A0D198"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系统用户可以分别从时间主维度、价格主维度、分销主体主维度去查看产品的价格变化。</w:t>
      </w:r>
    </w:p>
    <w:p w14:paraId="7F959420"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时间维度：若产品正在交易平台进行分销，系统默认展示本次分销期间的价格变化趋势，若产品暂未架上分销，系统默认展示最近一次分销的价格变化。展示周期为分销开始到分销结束，时间刻度为日。可调整查询时间周期，提供两种时间周期模式，一种是常规的时间周期，可以按日、月、季度及年来查询，一种是以每次分销期为时间周期。</w:t>
      </w:r>
    </w:p>
    <w:p w14:paraId="28607CA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价格维度：将查询产品的分销价位，按价格段化为档位，查看各个价格段发生的分销时间及出游时间。系统默认百元为分档单位，支持用户自定义配置分档标准。</w:t>
      </w:r>
    </w:p>
    <w:p w14:paraId="189AAADF"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分销主体：按船公司与代理商两个销售主体维度，统计产品价格变化，结合价格与时间维度，查看变化趋势。</w:t>
      </w:r>
    </w:p>
    <w:p w14:paraId="0099FA31"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(2)偏好分析</w:t>
      </w:r>
    </w:p>
    <w:p w14:paraId="2E1FE0BA"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将正在分销的产品及历史售卖的产品独立划分，为每个产品建立代理商库，以排名列表、</w:t>
      </w:r>
      <w:r w:rsidRPr="003E3E59">
        <w:rPr>
          <w:rFonts w:ascii="宋体" w:eastAsia="宋体" w:hAnsi="宋体"/>
          <w:sz w:val="24"/>
          <w:szCs w:val="24"/>
        </w:rPr>
        <w:t>3D柱状图为主要前端样式组件，直观展示分销商对此产品的偏好程度。</w:t>
      </w:r>
    </w:p>
    <w:p w14:paraId="17FCF885"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统计每个产品在不同时期、不同定价情况下，购入此产品的分销商。可自定义统计时间。并可通过统一化归、去重等技术，分析出长期对此产品偏好的分销商，利用戴布拉图、蜘蛛网图，直观看出各个分销商对此产品分销情况的影响力。为船公司定价及选择合作方提供数据支撑。</w:t>
      </w:r>
    </w:p>
    <w:p w14:paraId="5ED6C717"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(3)对比分析</w:t>
      </w:r>
    </w:p>
    <w:p w14:paraId="70A0AB7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利用图表联动技术，结合多样化前端组件，实现可视化图型与具体数据直观</w:t>
      </w:r>
      <w:r w:rsidRPr="003E3E59">
        <w:rPr>
          <w:rFonts w:ascii="宋体" w:eastAsia="宋体" w:hAnsi="宋体" w:hint="eastAsia"/>
          <w:sz w:val="24"/>
          <w:szCs w:val="24"/>
        </w:rPr>
        <w:lastRenderedPageBreak/>
        <w:t>对比。按需对比分析不同影响因子，可对比分析内容举例如下：</w:t>
      </w:r>
    </w:p>
    <w:p w14:paraId="5EDEB7D0"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船公司</w:t>
      </w:r>
      <w:r w:rsidRPr="003E3E59">
        <w:rPr>
          <w:rFonts w:ascii="宋体" w:eastAsia="宋体" w:hAnsi="宋体"/>
          <w:sz w:val="24"/>
          <w:szCs w:val="24"/>
        </w:rPr>
        <w:t>-代理商价位对比分析：分析对比同一产品船公司与代理商的分销价位情况及分销情况。</w:t>
      </w:r>
    </w:p>
    <w:p w14:paraId="213EA0C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不同时期对比分析：按不同时间周期，对比产品价格情况、分销情况。如可利用堆积点图、堆积线图，对比不同月份产品的价格，下面配合数据表格。可直观看出不同月份的价位的差异情况，及具体价格数据。</w:t>
      </w:r>
    </w:p>
    <w:p w14:paraId="7AAA8938"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价格</w:t>
      </w:r>
      <w:r w:rsidRPr="003E3E59">
        <w:rPr>
          <w:rFonts w:ascii="宋体" w:eastAsia="宋体" w:hAnsi="宋体"/>
          <w:sz w:val="24"/>
          <w:szCs w:val="24"/>
        </w:rPr>
        <w:t>-分销分析：统计不同价位的分销情况进行对比分析，利用帕累托图，直观展示分析结果。当用户需要对帕累托图的线进行大小或颜色等的调整时需要通过该线的右键菜单中相对应的属性或格式进行设定。</w:t>
      </w:r>
    </w:p>
    <w:p w14:paraId="7B5F1982" w14:textId="77777777" w:rsidR="00E37A40"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自定义对比指标：系统初始化默认价格、时间、船公司、代理商、船票分销情况，随着平台运营一段时间，一定数据的积累及对比，可自定义增加对比指标。</w:t>
      </w:r>
    </w:p>
    <w:p w14:paraId="0A628D49"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消费者分析</w:t>
      </w:r>
    </w:p>
    <w:p w14:paraId="01D2E325"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通过获取游客的信息，分析游客消费特征，从地区、年龄特征出行方式度分析，用数据指导船公司及分销商运营管理。</w:t>
      </w:r>
    </w:p>
    <w:p w14:paraId="1260A9B5"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(1)地域特征</w:t>
      </w:r>
    </w:p>
    <w:p w14:paraId="215B3F21"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获取游客所在地信息，以省、市为单位划分游客，进行多角度分析，如以下分析方向：</w:t>
      </w:r>
    </w:p>
    <w:p w14:paraId="44918C3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产品分布：分析各个类型产品的游客省市分布情况，可以在产品推新的时候，重点投向游客分布多的省市。</w:t>
      </w:r>
    </w:p>
    <w:p w14:paraId="1EBCC870"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价位分布：各个省市购买船票的价位分布，可以在定价的时候，重点倾斜游客分布多的省市。</w:t>
      </w:r>
    </w:p>
    <w:p w14:paraId="4B623BD7"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(2)年龄特征</w:t>
      </w:r>
    </w:p>
    <w:p w14:paraId="129E8811"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获取游客的年龄，以各年龄段划分游客，进行多角度分析，如以下分析方向：</w:t>
      </w:r>
    </w:p>
    <w:p w14:paraId="66D6A94C"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产品分布：分析各个类型产品的年段分布情况，可以在产品优化升级的时候，重点关注该产品购买力强的年龄段的需求。</w:t>
      </w:r>
    </w:p>
    <w:p w14:paraId="5429C07E"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价位分布：各个年龄段购买船票的价位分布，可以在定价的时候，重点倾斜该产品购买力强的年龄段</w:t>
      </w:r>
    </w:p>
    <w:p w14:paraId="60CA939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(3)出游方式分析</w:t>
      </w:r>
    </w:p>
    <w:p w14:paraId="568CDE52"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获取游客订单数据，以订单为单位，分析游客出行方式，统计闺蜜游、家庭</w:t>
      </w:r>
      <w:r w:rsidRPr="003E3E59">
        <w:rPr>
          <w:rFonts w:ascii="宋体" w:eastAsia="宋体" w:hAnsi="宋体" w:hint="eastAsia"/>
          <w:sz w:val="24"/>
          <w:szCs w:val="24"/>
        </w:rPr>
        <w:lastRenderedPageBreak/>
        <w:t>游、情侣游、同学游、毕业游的分布情况。</w:t>
      </w:r>
    </w:p>
    <w:p w14:paraId="7539E127"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产品分布：分析各个类型产品的游客出行方式，可以在产品优化升级的时候，重点关注该产品购买力强的出行方式游客的需求。</w:t>
      </w:r>
    </w:p>
    <w:p w14:paraId="487F8E8D" w14:textId="77777777" w:rsidR="00E37A40"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价位分布：各中出行方式的买船票的价位分布，可以在定价的时候，重倾斜该产品购买力强的出行方式的游客。</w:t>
      </w:r>
    </w:p>
    <w:p w14:paraId="608C9AF3"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平台运营分析</w:t>
      </w:r>
    </w:p>
    <w:p w14:paraId="0D21536B"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对平台的运营情况进行分析，包括入驻的船公司数量、代理商数量，平台浏览量</w:t>
      </w:r>
      <w:r w:rsidRPr="003E3E59">
        <w:rPr>
          <w:rFonts w:ascii="宋体" w:eastAsia="宋体" w:hAnsi="宋体"/>
          <w:sz w:val="24"/>
          <w:szCs w:val="24"/>
        </w:rPr>
        <w:t>PV等指标。</w:t>
      </w:r>
    </w:p>
    <w:p w14:paraId="5289DC01"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(1)入驻情况分析</w:t>
      </w:r>
    </w:p>
    <w:p w14:paraId="0DC9EBAE"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统计入驻的船公司、代理商的数量，并形成变化趋势图。可以查询入驻数量的变化趋势。并计算入驻船公司、代理商数量的增量率，指标大小反映出票务交易服务平台的在票务交易活动中的影响力。</w:t>
      </w:r>
    </w:p>
    <w:p w14:paraId="16633978"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(2)平台使用分析</w:t>
      </w:r>
    </w:p>
    <w:p w14:paraId="77A08077"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计算浏览量</w:t>
      </w:r>
      <w:r w:rsidRPr="003E3E59">
        <w:rPr>
          <w:rFonts w:ascii="宋体" w:eastAsia="宋体" w:hAnsi="宋体"/>
          <w:sz w:val="24"/>
          <w:szCs w:val="24"/>
        </w:rPr>
        <w:t>PV与方可访客量UV两个指标，反映了船公司、代理商是否使用邮轮票务交易服务平台。</w:t>
      </w:r>
    </w:p>
    <w:p w14:paraId="636D4732"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访客数</w:t>
      </w:r>
      <w:r w:rsidRPr="003E3E59">
        <w:rPr>
          <w:rFonts w:ascii="宋体" w:eastAsia="宋体" w:hAnsi="宋体"/>
          <w:sz w:val="24"/>
          <w:szCs w:val="24"/>
        </w:rPr>
        <w:t>UV指一天之内到底有多少船公司、代理商访问了邮轮票务交易服务平台你的网站。</w:t>
      </w:r>
    </w:p>
    <w:p w14:paraId="72512DA4"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浏览量</w:t>
      </w:r>
      <w:r w:rsidRPr="003E3E59">
        <w:rPr>
          <w:rFonts w:ascii="宋体" w:eastAsia="宋体" w:hAnsi="宋体"/>
          <w:sz w:val="24"/>
          <w:szCs w:val="24"/>
        </w:rPr>
        <w:t>PV船公司、代理商访问票务平台时每打开一个页面，就记为1个PV。同一个页面被访问多次，浏览量也会累积。一个页面的浏览量越高，说明这个用实用。</w:t>
      </w:r>
    </w:p>
    <w:p w14:paraId="2F50DCAC"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(3)实用性分析</w:t>
      </w:r>
    </w:p>
    <w:p w14:paraId="4C2E8222"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计算平均访问时长和平均访问页数，评价邮轮票务交易服务平台的实用性。</w:t>
      </w:r>
    </w:p>
    <w:p w14:paraId="2F432F6A"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平均访问时长是用户访问网站的平均停留时间。平均访问时长</w:t>
      </w:r>
      <w:r w:rsidRPr="003E3E59">
        <w:rPr>
          <w:rFonts w:ascii="宋体" w:eastAsia="宋体" w:hAnsi="宋体"/>
          <w:sz w:val="24"/>
          <w:szCs w:val="24"/>
        </w:rPr>
        <w:t>=总访问时长/访问次数。如果船公司、分销商不喜欢网站的内容，可能稍微看一眼就关闭网页了，那么平均访问时长就很短;如果用户对网站的内容很感兴趣，在票务平台停留了很长时间，平均访问时长就很长。</w:t>
      </w:r>
    </w:p>
    <w:p w14:paraId="3F7EBFE9" w14:textId="77777777" w:rsidR="00E37A40"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平均访问页数是用户访问网站的平均浏览页数。平均访问页数</w:t>
      </w:r>
      <w:r w:rsidRPr="003E3E59">
        <w:rPr>
          <w:rFonts w:ascii="宋体" w:eastAsia="宋体" w:hAnsi="宋体"/>
          <w:sz w:val="24"/>
          <w:szCs w:val="24"/>
        </w:rPr>
        <w:t>=浏览量/访问次数。平均访问页数很少，说明访客进入票务平台后访问少数几个页面就离开了</w:t>
      </w:r>
    </w:p>
    <w:p w14:paraId="7C9535A4"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分析决策报告</w:t>
      </w:r>
    </w:p>
    <w:p w14:paraId="0337D948"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lastRenderedPageBreak/>
        <w:t>(1)决策支撑看板</w:t>
      </w:r>
    </w:p>
    <w:p w14:paraId="109746A6"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决策支撑看板实现从样式组件、展示数据、展示规则、关联规则、模型优化的自定义配置，最大程度贴合各种角色、岗位人员的分析决策需求。实现数据价值的最大化。</w:t>
      </w:r>
    </w:p>
    <w:p w14:paraId="167DF739"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通过挖掘交易情况分析、库存分析、购买力分析、吸引力分析、单产品分析、消费者分析及平台运营分析几个维度的分析结果的关联关系，制定关联规则。通过多样化组件技术进行直观的分析结果数据，为管理者决策提供大量数据依据。</w:t>
      </w:r>
    </w:p>
    <w:p w14:paraId="7981F090"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系统默认显示多种分析结果数据之间轻关联关系展示，每种分析结果提供多样化组件，可通过配置按需选择。并可自定义选择具体计算展示几种维度的分析结果，自定义展示关联。</w:t>
      </w:r>
    </w:p>
    <w:p w14:paraId="08F6C09F"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通过一定数量数据的积累，挖掘关联数据，建立算法模型，制定关联规则，通过数据的不断校验，算法训练，优化规则。并可自定义算法：支持预置各类常用的数据挖掘算法，包括分类预测、回归预测、聚类分析、时序分析等。支持直接选用预置算法对数据进行分析。各类数据挖掘算法可以进行封装，使用户无需进行代码上的修改。提供友好方便的数据选择和参数调节功能，支持对参数的检验。支持参数调整后，即时展示分析结果，方便调整参数。支持一次选择多种数据挖掘方法对同一组数据进行分析，并一次给出各个方法的分析结果，以便节省逐个试用不同方法的对比时间。可方便、友好增加新的算法。</w:t>
      </w:r>
    </w:p>
    <w:p w14:paraId="7D48546C"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建立关联规则库，系统用户可按需选择几种维度分析结果之间关联规则，计算出最符合使用者的决策支撑数据。</w:t>
      </w:r>
    </w:p>
    <w:p w14:paraId="5ADBAA12"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sz w:val="24"/>
          <w:szCs w:val="24"/>
        </w:rPr>
        <w:t>(2)周期性报告</w:t>
      </w:r>
    </w:p>
    <w:p w14:paraId="381851AD"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周期性报告实现从数据、时间、内容类型、报告类型均可配置，生成最大程度贴合各种角色、岗位人员需求的报告。避免冗余数据干扰决策分析，将数据的价值最大化。并利用大数据计算工具实现数据的高速计算，缩短计算响应时间，极速生成报告，提高工作效率。</w:t>
      </w:r>
    </w:p>
    <w:p w14:paraId="18022B39"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数据类型可配置：将交易情况分析、库存分析、购买力分析、吸引力分析、单产品分析、消费者分析及平台运营分析内有的原始数据及分析数据组件化，建立原始数据组件库、分析数据组件库及关联数据组件库，系统用户按需选择数据类型，系统支撑组合数据类型。</w:t>
      </w:r>
    </w:p>
    <w:p w14:paraId="2640E73A"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时间可配置：系统实现时间周期、刻度可选择的最大自由化，系统用户选择</w:t>
      </w:r>
      <w:r w:rsidRPr="003E3E59">
        <w:rPr>
          <w:rFonts w:ascii="宋体" w:eastAsia="宋体" w:hAnsi="宋体" w:hint="eastAsia"/>
          <w:sz w:val="24"/>
          <w:szCs w:val="24"/>
        </w:rPr>
        <w:lastRenderedPageBreak/>
        <w:t>日、周、旬、月、季度及年的时间周期，时间刻度可细化到小时、分钟。时间周期与时间刻度自由组合，可配置成日</w:t>
      </w:r>
      <w:r w:rsidRPr="003E3E59">
        <w:rPr>
          <w:rFonts w:ascii="宋体" w:eastAsia="宋体" w:hAnsi="宋体"/>
          <w:sz w:val="24"/>
          <w:szCs w:val="24"/>
        </w:rPr>
        <w:t>-小时、日-分钟、月-日-小时、月-日-分种等几十种组合数据。</w:t>
      </w:r>
    </w:p>
    <w:p w14:paraId="22F3546B"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内容类型可配置：将交易情况分析、库存分析、购买力分析、吸引力分析、单产品分析、消费者分析及平台运营分析几个维度的分析内容，分类成模块化系统用户自行选择内容类型，可复合选择。</w:t>
      </w:r>
    </w:p>
    <w:p w14:paraId="6BFA571F" w14:textId="77777777" w:rsidR="00E37A40" w:rsidRPr="003E3E59"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报告类型可配置：系统建立报告类型模型，分为内容形式类型及报告格式类型。系统提供数据表格、多样化图型的内容形式类型，如仪表盘、帕累托等。默认提供</w:t>
      </w:r>
      <w:r w:rsidRPr="003E3E59">
        <w:rPr>
          <w:rFonts w:ascii="宋体" w:eastAsia="宋体" w:hAnsi="宋体"/>
          <w:sz w:val="24"/>
          <w:szCs w:val="24"/>
        </w:rPr>
        <w:t>excel、PDF、word、txt、图片等传统的报告格式类型，excel、word支持兼容模式、图片支持PNG、JPG、GIS。</w:t>
      </w:r>
    </w:p>
    <w:p w14:paraId="7DED40AF" w14:textId="77777777" w:rsidR="00E37A40" w:rsidRPr="00E333ED" w:rsidRDefault="00E37A40" w:rsidP="00E37A40">
      <w:pPr>
        <w:pStyle w:val="affff6"/>
        <w:adjustRightInd w:val="0"/>
        <w:snapToGrid w:val="0"/>
        <w:ind w:firstLine="480"/>
        <w:rPr>
          <w:rFonts w:ascii="宋体" w:eastAsia="宋体" w:hAnsi="宋体"/>
          <w:sz w:val="24"/>
          <w:szCs w:val="24"/>
        </w:rPr>
      </w:pPr>
      <w:r w:rsidRPr="003E3E59">
        <w:rPr>
          <w:rFonts w:ascii="宋体" w:eastAsia="宋体" w:hAnsi="宋体" w:hint="eastAsia"/>
          <w:sz w:val="24"/>
          <w:szCs w:val="24"/>
        </w:rPr>
        <w:t>报告用途可配置：通过四个配置，生成最终使用者所需内容报告，并可进行二次筛选、淘汰数据。可加入报告背景字段，</w:t>
      </w:r>
      <w:r w:rsidRPr="003E3E59">
        <w:rPr>
          <w:rFonts w:ascii="宋体" w:eastAsia="宋体" w:hAnsi="宋体"/>
          <w:sz w:val="24"/>
          <w:szCs w:val="24"/>
        </w:rPr>
        <w:t>logo等信息，系统支持在线上传、编辑报告名称、封面，生成更为专业的数据支撑报，系统支持在线导出、在线打印。</w:t>
      </w:r>
    </w:p>
    <w:p w14:paraId="11D786AB"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游客服务画像</w:t>
      </w:r>
      <w:r>
        <w:rPr>
          <w:rFonts w:ascii="宋体" w:eastAsia="宋体" w:hAnsi="宋体" w:hint="eastAsia"/>
          <w:sz w:val="24"/>
        </w:rPr>
        <w:t>分析</w:t>
      </w:r>
    </w:p>
    <w:p w14:paraId="145602CC" w14:textId="77777777" w:rsidR="00E37A40" w:rsidRPr="00617730" w:rsidRDefault="00E37A40" w:rsidP="00E37A40">
      <w:pPr>
        <w:ind w:firstLine="420"/>
        <w:rPr>
          <w:rFonts w:ascii="宋体" w:eastAsia="宋体" w:hAnsi="宋体"/>
          <w:sz w:val="24"/>
          <w:szCs w:val="24"/>
          <w:shd w:val="clear" w:color="auto" w:fill="FFFFFF"/>
        </w:rPr>
      </w:pPr>
      <w:r w:rsidRPr="00617730">
        <w:rPr>
          <w:rFonts w:ascii="宋体" w:eastAsia="宋体" w:hAnsi="宋体" w:hint="eastAsia"/>
          <w:sz w:val="24"/>
          <w:szCs w:val="24"/>
          <w:shd w:val="clear" w:color="auto" w:fill="FFFFFF"/>
        </w:rPr>
        <w:t>游客画像是建立在一系列真实数据之上的针对游客的用户模型，即根据用户的属性及行为特征，抽象出相应的标签，拟合而成的虚拟的形象，主要包含基本属性、社会属性、行为属性及心理属性。需要注意的是，游客画像是将一类有共同特征的游客聚类分析后得出的，因而并非针对某个具像的特定个人。</w:t>
      </w:r>
    </w:p>
    <w:p w14:paraId="42B61A2F" w14:textId="77777777" w:rsidR="00E37A40" w:rsidRPr="00617730" w:rsidRDefault="00E37A40" w:rsidP="00E37A40">
      <w:pPr>
        <w:ind w:firstLine="420"/>
        <w:rPr>
          <w:rFonts w:ascii="宋体" w:eastAsia="宋体" w:hAnsi="宋体"/>
          <w:sz w:val="24"/>
          <w:szCs w:val="24"/>
          <w:shd w:val="clear" w:color="auto" w:fill="FFFFFF"/>
        </w:rPr>
      </w:pPr>
      <w:r w:rsidRPr="00617730">
        <w:rPr>
          <w:rFonts w:ascii="宋体" w:eastAsia="宋体" w:hAnsi="宋体" w:hint="eastAsia"/>
          <w:sz w:val="24"/>
          <w:szCs w:val="24"/>
          <w:shd w:val="clear" w:color="auto" w:fill="FFFFFF"/>
        </w:rPr>
        <w:t>根据大数据针对游客的属性及行为建模，统计分析并预测游客行为模式。</w:t>
      </w:r>
    </w:p>
    <w:p w14:paraId="5F176140"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标签取数</w:t>
      </w:r>
    </w:p>
    <w:p w14:paraId="1EFACED6" w14:textId="77777777" w:rsidR="00E37A40" w:rsidRPr="00617730" w:rsidRDefault="00E37A40" w:rsidP="00E37A40">
      <w:pPr>
        <w:ind w:firstLine="420"/>
        <w:rPr>
          <w:rFonts w:ascii="宋体" w:eastAsia="宋体" w:hAnsi="宋体"/>
          <w:sz w:val="24"/>
          <w:szCs w:val="24"/>
          <w:shd w:val="clear" w:color="auto" w:fill="FFFFFF"/>
        </w:rPr>
      </w:pPr>
      <w:r w:rsidRPr="00617730">
        <w:rPr>
          <w:rFonts w:ascii="宋体" w:eastAsia="宋体" w:hAnsi="宋体"/>
          <w:sz w:val="24"/>
          <w:szCs w:val="24"/>
          <w:shd w:val="clear" w:color="auto" w:fill="FFFFFF"/>
        </w:rPr>
        <w:t>标签和</w:t>
      </w:r>
      <w:r w:rsidRPr="00617730">
        <w:rPr>
          <w:rFonts w:ascii="宋体" w:eastAsia="宋体" w:hAnsi="宋体" w:hint="eastAsia"/>
          <w:sz w:val="24"/>
          <w:szCs w:val="24"/>
          <w:shd w:val="clear" w:color="auto" w:fill="FFFFFF"/>
        </w:rPr>
        <w:t>游客</w:t>
      </w:r>
      <w:r w:rsidRPr="00617730">
        <w:rPr>
          <w:rFonts w:ascii="宋体" w:eastAsia="宋体" w:hAnsi="宋体"/>
          <w:sz w:val="24"/>
          <w:szCs w:val="24"/>
          <w:shd w:val="clear" w:color="auto" w:fill="FFFFFF"/>
        </w:rPr>
        <w:t>画像的数据整合中心，可支撑业务部门的日常取数需求，也可作为其他系统的数据支撑来源。</w:t>
      </w:r>
    </w:p>
    <w:p w14:paraId="16DDA184"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营销推荐</w:t>
      </w:r>
    </w:p>
    <w:p w14:paraId="4F89FA27" w14:textId="77777777" w:rsidR="00E37A40" w:rsidRPr="00617730" w:rsidRDefault="00E37A40" w:rsidP="00E37A40">
      <w:pPr>
        <w:ind w:firstLine="420"/>
        <w:rPr>
          <w:rFonts w:ascii="宋体" w:eastAsia="宋体" w:hAnsi="宋体"/>
          <w:sz w:val="24"/>
          <w:szCs w:val="24"/>
          <w:shd w:val="clear" w:color="auto" w:fill="FFFFFF"/>
        </w:rPr>
      </w:pPr>
      <w:r w:rsidRPr="00617730">
        <w:rPr>
          <w:rFonts w:ascii="宋体" w:eastAsia="宋体" w:hAnsi="宋体"/>
          <w:sz w:val="24"/>
          <w:szCs w:val="24"/>
          <w:shd w:val="clear" w:color="auto" w:fill="FFFFFF"/>
        </w:rPr>
        <w:t>精准营销推荐是标签和</w:t>
      </w:r>
      <w:r w:rsidRPr="00617730">
        <w:rPr>
          <w:rFonts w:ascii="宋体" w:eastAsia="宋体" w:hAnsi="宋体" w:hint="eastAsia"/>
          <w:sz w:val="24"/>
          <w:szCs w:val="24"/>
          <w:shd w:val="clear" w:color="auto" w:fill="FFFFFF"/>
        </w:rPr>
        <w:t>游客</w:t>
      </w:r>
      <w:r w:rsidRPr="00617730">
        <w:rPr>
          <w:rFonts w:ascii="宋体" w:eastAsia="宋体" w:hAnsi="宋体"/>
          <w:sz w:val="24"/>
          <w:szCs w:val="24"/>
          <w:shd w:val="clear" w:color="auto" w:fill="FFFFFF"/>
        </w:rPr>
        <w:t>画像重要的数据服务功能之一，通过不同的标签</w:t>
      </w:r>
      <w:r w:rsidRPr="00617730">
        <w:rPr>
          <w:rFonts w:ascii="宋体" w:eastAsia="宋体" w:hAnsi="宋体"/>
          <w:sz w:val="24"/>
          <w:szCs w:val="24"/>
          <w:shd w:val="clear" w:color="auto" w:fill="FFFFFF"/>
        </w:rPr>
        <w:lastRenderedPageBreak/>
        <w:t>组合，可以圈定一批目标用户进行精准营销，数据可推送至短信平台、促销平台等进行短信、邮件、赠品的下发。</w:t>
      </w:r>
    </w:p>
    <w:p w14:paraId="7B4E82A8"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多维分析</w:t>
      </w:r>
    </w:p>
    <w:p w14:paraId="0DF754BB" w14:textId="77777777" w:rsidR="00E37A40" w:rsidRPr="00617730" w:rsidRDefault="00E37A40" w:rsidP="00E37A40">
      <w:pPr>
        <w:ind w:firstLine="420"/>
        <w:rPr>
          <w:rFonts w:ascii="宋体" w:eastAsia="宋体" w:hAnsi="宋体"/>
          <w:sz w:val="24"/>
          <w:szCs w:val="24"/>
        </w:rPr>
      </w:pPr>
      <w:r w:rsidRPr="00617730">
        <w:rPr>
          <w:rFonts w:ascii="宋体" w:eastAsia="宋体" w:hAnsi="宋体"/>
          <w:sz w:val="24"/>
          <w:szCs w:val="24"/>
          <w:shd w:val="clear" w:color="auto" w:fill="FFFFFF"/>
        </w:rPr>
        <w:t>基于标签的</w:t>
      </w:r>
      <w:r w:rsidRPr="00617730">
        <w:rPr>
          <w:rFonts w:ascii="宋体" w:eastAsia="宋体" w:hAnsi="宋体" w:hint="eastAsia"/>
          <w:sz w:val="24"/>
          <w:szCs w:val="24"/>
          <w:shd w:val="clear" w:color="auto" w:fill="FFFFFF"/>
        </w:rPr>
        <w:t>游客</w:t>
      </w:r>
      <w:r w:rsidRPr="00617730">
        <w:rPr>
          <w:rFonts w:ascii="宋体" w:eastAsia="宋体" w:hAnsi="宋体"/>
          <w:sz w:val="24"/>
          <w:szCs w:val="24"/>
          <w:shd w:val="clear" w:color="auto" w:fill="FFFFFF"/>
        </w:rPr>
        <w:t>多维分析是另一项非常重要的数据服务功能，标签可以更好的连接数据和业务人员，降低数据获取和操作的难度，赋能业务人员参与到数据分析之中。</w:t>
      </w:r>
    </w:p>
    <w:p w14:paraId="647A3A69" w14:textId="77777777" w:rsidR="00E37A40" w:rsidRPr="003E6FDE" w:rsidRDefault="00E37A40" w:rsidP="00E37A40">
      <w:pPr>
        <w:pStyle w:val="9"/>
        <w:rPr>
          <w:rFonts w:ascii="宋体" w:eastAsia="宋体" w:hAnsi="宋体"/>
          <w:sz w:val="24"/>
        </w:rPr>
      </w:pPr>
      <w:r w:rsidRPr="003E6FDE">
        <w:rPr>
          <w:rFonts w:ascii="宋体" w:eastAsia="宋体" w:hAnsi="宋体" w:hint="eastAsia"/>
          <w:sz w:val="24"/>
        </w:rPr>
        <w:t>游客服务满意度分析</w:t>
      </w:r>
    </w:p>
    <w:p w14:paraId="401FBBFD" w14:textId="77777777" w:rsidR="00E37A40" w:rsidRPr="00617730" w:rsidRDefault="00E37A40" w:rsidP="00E37A40">
      <w:pPr>
        <w:pStyle w:val="affff9"/>
        <w:rPr>
          <w:rFonts w:ascii="宋体" w:hAnsi="宋体"/>
        </w:rPr>
      </w:pPr>
      <w:r w:rsidRPr="00617730">
        <w:rPr>
          <w:rFonts w:ascii="宋体" w:hAnsi="宋体"/>
        </w:rPr>
        <w:t>游客满意</w:t>
      </w:r>
      <w:r w:rsidRPr="00617730">
        <w:rPr>
          <w:rFonts w:ascii="宋体" w:hAnsi="宋体" w:hint="eastAsia"/>
        </w:rPr>
        <w:t>度分析</w:t>
      </w:r>
      <w:r w:rsidRPr="00617730">
        <w:rPr>
          <w:rFonts w:ascii="宋体" w:hAnsi="宋体"/>
        </w:rPr>
        <w:t>是涉及游客消费行为和景区服务管理的重要</w:t>
      </w:r>
      <w:r w:rsidRPr="00617730">
        <w:rPr>
          <w:rFonts w:ascii="宋体" w:hAnsi="宋体" w:hint="eastAsia"/>
        </w:rPr>
        <w:t>指标。</w:t>
      </w:r>
      <w:r w:rsidRPr="00617730">
        <w:rPr>
          <w:rFonts w:ascii="宋体" w:hAnsi="宋体"/>
        </w:rPr>
        <w:t>游客满意度包括总体满意度和单项满意度，其测度涉及指标体系和测度模型，其中指标体系的设定建立在对游客满意影响因素及其特征分析的基础上。由于影响游客满意因素的复杂性，游客满意度是多维度、动态和难测度的。</w:t>
      </w:r>
    </w:p>
    <w:p w14:paraId="1C7BBDB1"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游客满意度的指标体系</w:t>
      </w:r>
    </w:p>
    <w:p w14:paraId="5228EE8A" w14:textId="77777777" w:rsidR="00E37A40" w:rsidRPr="00617730" w:rsidRDefault="00E37A40" w:rsidP="00E37A40">
      <w:pPr>
        <w:rPr>
          <w:rFonts w:ascii="宋体" w:eastAsia="宋体" w:hAnsi="宋体"/>
          <w:sz w:val="24"/>
          <w:szCs w:val="24"/>
        </w:rPr>
      </w:pPr>
      <w:r w:rsidRPr="00617730">
        <w:rPr>
          <w:rFonts w:ascii="宋体" w:eastAsia="宋体" w:hAnsi="宋体"/>
          <w:sz w:val="24"/>
          <w:szCs w:val="24"/>
        </w:rPr>
        <w:t>游客满意度 作为游客满意的定量表述，是衡量旅游景区经营绩 效（经济和社会效益）的综合性指标，是旅游相关产 业者考察旅游产业发展情况的标准之一，对于旅游 业的发展有着举足轻重的作用，为旅游业的发展提 供了管理指导</w:t>
      </w:r>
      <w:r w:rsidRPr="00617730">
        <w:rPr>
          <w:rFonts w:ascii="宋体" w:eastAsia="宋体" w:hAnsi="宋体" w:hint="eastAsia"/>
          <w:sz w:val="24"/>
          <w:szCs w:val="24"/>
        </w:rPr>
        <w:t>，</w:t>
      </w:r>
      <w:r w:rsidRPr="00617730">
        <w:rPr>
          <w:rFonts w:ascii="宋体" w:eastAsia="宋体" w:hAnsi="宋体"/>
          <w:sz w:val="24"/>
          <w:szCs w:val="24"/>
        </w:rPr>
        <w:t>通过建立结构方程模型，考察出游期望对 满意度的影响，其中，对出游期望赋予4个评价因子：形象、过去经历、交流、有形性</w:t>
      </w:r>
      <w:r w:rsidRPr="00617730">
        <w:rPr>
          <w:rFonts w:ascii="宋体" w:eastAsia="宋体" w:hAnsi="宋体" w:hint="eastAsia"/>
          <w:sz w:val="24"/>
          <w:szCs w:val="24"/>
        </w:rPr>
        <w:t>。</w:t>
      </w:r>
    </w:p>
    <w:p w14:paraId="075409AA"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游客满意度的测度模型</w:t>
      </w:r>
    </w:p>
    <w:p w14:paraId="3E0376F4" w14:textId="77777777" w:rsidR="00E37A40" w:rsidRPr="00617730" w:rsidRDefault="00E37A40" w:rsidP="00E37A40">
      <w:pPr>
        <w:pStyle w:val="affff9"/>
        <w:rPr>
          <w:rFonts w:ascii="宋体" w:hAnsi="宋体"/>
        </w:rPr>
      </w:pPr>
      <w:r w:rsidRPr="00617730">
        <w:rPr>
          <w:rFonts w:ascii="宋体" w:hAnsi="宋体" w:hint="eastAsia"/>
        </w:rPr>
        <w:t>结合大数据建模基础，</w:t>
      </w:r>
      <w:r w:rsidRPr="00617730">
        <w:rPr>
          <w:rFonts w:ascii="宋体" w:hAnsi="宋体"/>
        </w:rPr>
        <w:t>通过建立结构方模型，将重游意向分为短期、中期、长期，并考察了满意度和新奇度分别对不同时间尺度重游意向的影响。满意度对短期重游意向有显著影响，新奇度 对中、长期重游意向有显著影响；在</w:t>
      </w:r>
      <w:r w:rsidRPr="00617730">
        <w:rPr>
          <w:rFonts w:ascii="宋体" w:hAnsi="宋体"/>
        </w:rPr>
        <w:lastRenderedPageBreak/>
        <w:t>对旅游期望的定义、影响因素及特点研究的基础 上，提出了旅游体验质量的交互模型。顾客满意度指 数理论和旅游业的“食、住、行、游、娱、购”六大要素特点构建了旅游地顾客满意度指数的测评模型，建立了测评标准；在旅游六大要素的基础上加上了社区和人员服务两大要素</w:t>
      </w:r>
      <w:r w:rsidRPr="00617730">
        <w:rPr>
          <w:rFonts w:ascii="宋体" w:hAnsi="宋体" w:hint="eastAsia"/>
        </w:rPr>
        <w:t>，</w:t>
      </w:r>
      <w:r w:rsidRPr="00617730">
        <w:rPr>
          <w:rFonts w:ascii="宋体" w:hAnsi="宋体"/>
        </w:rPr>
        <w:t>构建了旅游目的地服务质量评价模型</w:t>
      </w:r>
      <w:r w:rsidRPr="00617730">
        <w:rPr>
          <w:rFonts w:ascii="宋体" w:hAnsi="宋体" w:hint="eastAsia"/>
        </w:rPr>
        <w:t>。</w:t>
      </w:r>
    </w:p>
    <w:p w14:paraId="25F75153"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港城协同联动分析</w:t>
      </w:r>
    </w:p>
    <w:p w14:paraId="1BF79919" w14:textId="77777777" w:rsidR="00E37A40" w:rsidRPr="00617730" w:rsidRDefault="00E37A40" w:rsidP="00E37A40">
      <w:pPr>
        <w:ind w:firstLine="420"/>
        <w:rPr>
          <w:rFonts w:ascii="宋体" w:eastAsia="宋体" w:hAnsi="宋体"/>
          <w:sz w:val="24"/>
          <w:szCs w:val="24"/>
        </w:rPr>
      </w:pPr>
      <w:r w:rsidRPr="00617730">
        <w:rPr>
          <w:rFonts w:ascii="宋体" w:eastAsia="宋体" w:hAnsi="宋体" w:hint="eastAsia"/>
          <w:sz w:val="24"/>
          <w:szCs w:val="24"/>
        </w:rPr>
        <w:t>基于大数据建模模型，实现港城数据联动，以港城业务为对象的管理协同、以港区事件联动为重点的可视化管理、以融合通讯为工具手段的协同指挥，通过数据关联融合形成港城关键体征运行监控管理，全面呈现港城运行综合态势，感知港区运行风险和发展趋势，便于领导及各综合部门调整相应处置方法和政策。</w:t>
      </w:r>
    </w:p>
    <w:p w14:paraId="04B9138D"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港城运营总体预测</w:t>
      </w:r>
    </w:p>
    <w:p w14:paraId="4B2FB5EE" w14:textId="77777777" w:rsidR="00E37A40" w:rsidRPr="00617730" w:rsidRDefault="00E37A40" w:rsidP="00E37A40">
      <w:pPr>
        <w:ind w:firstLineChars="200" w:firstLine="480"/>
        <w:rPr>
          <w:rFonts w:ascii="宋体" w:eastAsia="宋体" w:hAnsi="宋体"/>
          <w:sz w:val="24"/>
          <w:szCs w:val="24"/>
          <w:lang w:val="zh-CN"/>
        </w:rPr>
      </w:pPr>
      <w:r w:rsidRPr="00617730">
        <w:rPr>
          <w:rFonts w:ascii="宋体" w:eastAsia="宋体" w:hAnsi="宋体" w:hint="eastAsia"/>
          <w:sz w:val="24"/>
          <w:szCs w:val="24"/>
          <w:lang w:val="zh-CN"/>
        </w:rPr>
        <w:t>实现指标的分析和监测，包括重点指标情况、各区域指标总体评价等，支持向下钻取，支持按不同业务需求进行多级数据分析工作。</w:t>
      </w:r>
    </w:p>
    <w:p w14:paraId="00633DA9" w14:textId="77777777" w:rsidR="00E37A40" w:rsidRPr="00206B8B" w:rsidRDefault="00E37A40" w:rsidP="00E37A40">
      <w:pPr>
        <w:pStyle w:val="afff3"/>
        <w:numPr>
          <w:ilvl w:val="0"/>
          <w:numId w:val="18"/>
        </w:numPr>
        <w:ind w:firstLineChars="0"/>
        <w:rPr>
          <w:rFonts w:ascii="宋体" w:eastAsia="宋体" w:hAnsi="宋体"/>
          <w:b/>
          <w:sz w:val="24"/>
          <w:szCs w:val="24"/>
        </w:rPr>
      </w:pPr>
      <w:r w:rsidRPr="00206B8B">
        <w:rPr>
          <w:rFonts w:ascii="宋体" w:eastAsia="宋体" w:hAnsi="宋体" w:hint="eastAsia"/>
          <w:b/>
          <w:sz w:val="24"/>
          <w:szCs w:val="24"/>
        </w:rPr>
        <w:t>平台支持对指标总体运营监测、分析。</w:t>
      </w:r>
    </w:p>
    <w:p w14:paraId="7A4139D5" w14:textId="77777777" w:rsidR="00E37A40" w:rsidRPr="00206B8B" w:rsidRDefault="00E37A40" w:rsidP="00E37A40">
      <w:pPr>
        <w:pStyle w:val="afff3"/>
        <w:numPr>
          <w:ilvl w:val="0"/>
          <w:numId w:val="18"/>
        </w:numPr>
        <w:ind w:firstLineChars="0"/>
        <w:rPr>
          <w:rFonts w:ascii="宋体" w:eastAsia="宋体" w:hAnsi="宋体"/>
          <w:b/>
          <w:sz w:val="24"/>
          <w:szCs w:val="24"/>
        </w:rPr>
      </w:pPr>
      <w:r>
        <w:rPr>
          <w:rFonts w:ascii="宋体" w:eastAsia="宋体" w:hAnsi="宋体" w:hint="eastAsia"/>
          <w:b/>
          <w:sz w:val="24"/>
          <w:szCs w:val="24"/>
        </w:rPr>
        <w:t>对区域的运营情况进行评分</w:t>
      </w:r>
    </w:p>
    <w:p w14:paraId="33549E7C" w14:textId="77777777" w:rsidR="00E37A40" w:rsidRPr="00695617" w:rsidRDefault="00E37A40" w:rsidP="00E37A40">
      <w:pPr>
        <w:pStyle w:val="afff3"/>
        <w:ind w:left="904" w:firstLineChars="0" w:firstLine="0"/>
        <w:rPr>
          <w:rFonts w:ascii="宋体" w:eastAsia="宋体" w:hAnsi="宋体"/>
          <w:sz w:val="24"/>
          <w:szCs w:val="24"/>
        </w:rPr>
      </w:pPr>
      <w:r w:rsidRPr="00695617">
        <w:rPr>
          <w:rFonts w:ascii="宋体" w:eastAsia="宋体" w:hAnsi="宋体" w:hint="eastAsia"/>
          <w:sz w:val="24"/>
          <w:szCs w:val="24"/>
        </w:rPr>
        <w:t>总体运营得分及不达标指标情况，根据优劣情况在予以颜色标注。</w:t>
      </w:r>
    </w:p>
    <w:p w14:paraId="5050D7E2" w14:textId="77777777" w:rsidR="00E37A40" w:rsidRPr="00206B8B" w:rsidRDefault="00E37A40" w:rsidP="00E37A40">
      <w:pPr>
        <w:pStyle w:val="afff3"/>
        <w:numPr>
          <w:ilvl w:val="0"/>
          <w:numId w:val="18"/>
        </w:numPr>
        <w:ind w:firstLineChars="0"/>
        <w:rPr>
          <w:rFonts w:ascii="宋体" w:eastAsia="宋体" w:hAnsi="宋体"/>
          <w:b/>
          <w:sz w:val="24"/>
          <w:szCs w:val="24"/>
        </w:rPr>
      </w:pPr>
      <w:r w:rsidRPr="00206B8B">
        <w:rPr>
          <w:rFonts w:ascii="宋体" w:eastAsia="宋体" w:hAnsi="宋体" w:hint="eastAsia"/>
          <w:b/>
          <w:sz w:val="24"/>
          <w:szCs w:val="24"/>
        </w:rPr>
        <w:t>各区域总体运营排名</w:t>
      </w:r>
    </w:p>
    <w:p w14:paraId="4876D4F7" w14:textId="77777777" w:rsidR="00E37A40" w:rsidRPr="00695617" w:rsidRDefault="00E37A40" w:rsidP="00E37A40">
      <w:pPr>
        <w:pStyle w:val="afff3"/>
        <w:ind w:left="904" w:firstLineChars="0" w:firstLine="0"/>
        <w:rPr>
          <w:rFonts w:ascii="宋体" w:eastAsia="宋体" w:hAnsi="宋体"/>
          <w:sz w:val="24"/>
          <w:szCs w:val="24"/>
        </w:rPr>
      </w:pPr>
      <w:r w:rsidRPr="00695617">
        <w:rPr>
          <w:rFonts w:ascii="宋体" w:eastAsia="宋体" w:hAnsi="宋体" w:hint="eastAsia"/>
          <w:sz w:val="24"/>
          <w:szCs w:val="24"/>
        </w:rPr>
        <w:t>分析所有区域的总体运营情况，并根据评分进行排名。</w:t>
      </w:r>
    </w:p>
    <w:p w14:paraId="11D4D5BC"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港城人流监控与</w:t>
      </w:r>
      <w:r w:rsidRPr="00617730">
        <w:rPr>
          <w:rFonts w:ascii="宋体" w:eastAsia="宋体" w:hAnsi="宋体"/>
          <w:sz w:val="24"/>
        </w:rPr>
        <w:t>分析</w:t>
      </w:r>
    </w:p>
    <w:p w14:paraId="2D184425" w14:textId="77777777" w:rsidR="00E37A40" w:rsidRPr="00206B8B" w:rsidRDefault="00E37A40" w:rsidP="00E37A40">
      <w:pPr>
        <w:pStyle w:val="afff3"/>
        <w:numPr>
          <w:ilvl w:val="0"/>
          <w:numId w:val="18"/>
        </w:numPr>
        <w:ind w:firstLineChars="0"/>
        <w:rPr>
          <w:rFonts w:ascii="宋体" w:eastAsia="宋体" w:hAnsi="宋体"/>
          <w:b/>
          <w:sz w:val="24"/>
          <w:szCs w:val="24"/>
        </w:rPr>
      </w:pPr>
      <w:r w:rsidRPr="00206B8B">
        <w:rPr>
          <w:rFonts w:ascii="宋体" w:eastAsia="宋体" w:hAnsi="宋体" w:hint="eastAsia"/>
          <w:b/>
          <w:sz w:val="24"/>
          <w:szCs w:val="24"/>
        </w:rPr>
        <w:t>人群密度分析</w:t>
      </w:r>
    </w:p>
    <w:p w14:paraId="16FB17C9" w14:textId="77777777" w:rsidR="00E37A40" w:rsidRPr="00695617" w:rsidRDefault="00E37A40" w:rsidP="00E37A40">
      <w:pPr>
        <w:pStyle w:val="afff3"/>
        <w:ind w:left="904" w:firstLineChars="0" w:firstLine="0"/>
        <w:rPr>
          <w:rFonts w:ascii="宋体" w:eastAsia="宋体" w:hAnsi="宋体"/>
          <w:sz w:val="24"/>
          <w:szCs w:val="24"/>
        </w:rPr>
      </w:pPr>
      <w:r w:rsidRPr="00695617">
        <w:rPr>
          <w:rFonts w:ascii="宋体" w:eastAsia="宋体" w:hAnsi="宋体" w:hint="eastAsia"/>
          <w:sz w:val="24"/>
          <w:szCs w:val="24"/>
        </w:rPr>
        <w:t>通过建模分析，使用不同颜色的区块叠加来实时描述人群分布、密度和</w:t>
      </w:r>
      <w:r w:rsidRPr="00695617">
        <w:rPr>
          <w:rFonts w:ascii="宋体" w:eastAsia="宋体" w:hAnsi="宋体" w:hint="eastAsia"/>
          <w:sz w:val="24"/>
          <w:szCs w:val="24"/>
        </w:rPr>
        <w:lastRenderedPageBreak/>
        <w:t>变化趋势。可视化引擎采用</w:t>
      </w:r>
      <w:proofErr w:type="spellStart"/>
      <w:r w:rsidRPr="00695617">
        <w:rPr>
          <w:rFonts w:ascii="宋体" w:eastAsia="宋体" w:hAnsi="宋体"/>
          <w:sz w:val="24"/>
          <w:szCs w:val="24"/>
        </w:rPr>
        <w:t>Echarts</w:t>
      </w:r>
      <w:proofErr w:type="spellEnd"/>
      <w:r w:rsidRPr="00695617">
        <w:rPr>
          <w:rFonts w:ascii="宋体" w:eastAsia="宋体" w:hAnsi="宋体" w:hint="eastAsia"/>
          <w:sz w:val="24"/>
          <w:szCs w:val="24"/>
        </w:rPr>
        <w:t>实现，可通过配置灵活调控。</w:t>
      </w:r>
    </w:p>
    <w:p w14:paraId="39CC336A" w14:textId="77777777" w:rsidR="00E37A40" w:rsidRPr="00206B8B" w:rsidRDefault="00E37A40" w:rsidP="00E37A40">
      <w:pPr>
        <w:pStyle w:val="afff3"/>
        <w:numPr>
          <w:ilvl w:val="0"/>
          <w:numId w:val="18"/>
        </w:numPr>
        <w:ind w:firstLineChars="0"/>
        <w:rPr>
          <w:rFonts w:ascii="宋体" w:eastAsia="宋体" w:hAnsi="宋体"/>
          <w:b/>
          <w:sz w:val="24"/>
          <w:szCs w:val="24"/>
        </w:rPr>
      </w:pPr>
      <w:r w:rsidRPr="00206B8B">
        <w:rPr>
          <w:rFonts w:ascii="宋体" w:eastAsia="宋体" w:hAnsi="宋体" w:hint="eastAsia"/>
          <w:b/>
          <w:sz w:val="24"/>
          <w:szCs w:val="24"/>
        </w:rPr>
        <w:t>区域特点</w:t>
      </w:r>
    </w:p>
    <w:p w14:paraId="69DD4897" w14:textId="77777777" w:rsidR="00E37A40" w:rsidRPr="00617730" w:rsidRDefault="00E37A40" w:rsidP="00E37A40">
      <w:pPr>
        <w:pStyle w:val="afff3"/>
        <w:ind w:left="1260" w:firstLineChars="0" w:firstLine="0"/>
        <w:rPr>
          <w:rFonts w:ascii="宋体" w:eastAsia="宋体" w:hAnsi="宋体" w:cs="宋体"/>
          <w:sz w:val="24"/>
          <w:szCs w:val="24"/>
        </w:rPr>
      </w:pPr>
      <w:r w:rsidRPr="00617730">
        <w:rPr>
          <w:rFonts w:ascii="宋体" w:eastAsia="宋体" w:hAnsi="宋体" w:cs="宋体" w:hint="eastAsia"/>
          <w:sz w:val="24"/>
          <w:szCs w:val="24"/>
        </w:rPr>
        <w:t>根据区域的划分，使每个区域</w:t>
      </w:r>
      <w:r w:rsidRPr="00617730">
        <w:rPr>
          <w:rFonts w:ascii="宋体" w:eastAsia="宋体" w:hAnsi="宋体" w:cs="宋体"/>
          <w:sz w:val="24"/>
          <w:szCs w:val="24"/>
        </w:rPr>
        <w:t>TOP3</w:t>
      </w:r>
      <w:r w:rsidRPr="00617730">
        <w:rPr>
          <w:rFonts w:ascii="宋体" w:eastAsia="宋体" w:hAnsi="宋体" w:cs="宋体" w:hint="eastAsia"/>
          <w:sz w:val="24"/>
          <w:szCs w:val="24"/>
        </w:rPr>
        <w:t>的标签构成。区域可以是行政区、商务区，也可以是自定义的区域。</w:t>
      </w:r>
    </w:p>
    <w:p w14:paraId="6936B5F3" w14:textId="77777777" w:rsidR="00E37A40" w:rsidRPr="00206B8B" w:rsidRDefault="00E37A40" w:rsidP="00E37A40">
      <w:pPr>
        <w:pStyle w:val="afff3"/>
        <w:numPr>
          <w:ilvl w:val="0"/>
          <w:numId w:val="18"/>
        </w:numPr>
        <w:ind w:firstLineChars="0"/>
        <w:rPr>
          <w:rFonts w:ascii="宋体" w:eastAsia="宋体" w:hAnsi="宋体"/>
          <w:b/>
          <w:sz w:val="24"/>
          <w:szCs w:val="24"/>
        </w:rPr>
      </w:pPr>
      <w:r w:rsidRPr="00206B8B">
        <w:rPr>
          <w:rFonts w:ascii="宋体" w:eastAsia="宋体" w:hAnsi="宋体" w:hint="eastAsia"/>
          <w:b/>
          <w:sz w:val="24"/>
          <w:szCs w:val="24"/>
        </w:rPr>
        <w:t>区域管理</w:t>
      </w:r>
    </w:p>
    <w:p w14:paraId="72EF1719" w14:textId="77777777" w:rsidR="00E37A40" w:rsidRPr="00617730" w:rsidRDefault="00E37A40" w:rsidP="00E37A40">
      <w:pPr>
        <w:pStyle w:val="afff3"/>
        <w:ind w:left="1260" w:firstLineChars="0" w:firstLine="0"/>
        <w:rPr>
          <w:rFonts w:ascii="宋体" w:eastAsia="宋体" w:hAnsi="宋体" w:cs="宋体"/>
          <w:sz w:val="24"/>
          <w:szCs w:val="24"/>
        </w:rPr>
      </w:pPr>
      <w:r w:rsidRPr="00617730">
        <w:rPr>
          <w:rFonts w:ascii="宋体" w:eastAsia="宋体" w:hAnsi="宋体" w:cs="宋体" w:hint="eastAsia"/>
          <w:sz w:val="24"/>
          <w:szCs w:val="24"/>
        </w:rPr>
        <w:t>默认区域为行政区，通过框选形式，对区域进行增删改查的管理。</w:t>
      </w:r>
    </w:p>
    <w:p w14:paraId="59560288"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港城车流监控与分析</w:t>
      </w:r>
      <w:r w:rsidRPr="00617730">
        <w:rPr>
          <w:rFonts w:ascii="宋体" w:eastAsia="宋体" w:hAnsi="宋体"/>
          <w:sz w:val="24"/>
        </w:rPr>
        <w:t xml:space="preserve"> </w:t>
      </w:r>
    </w:p>
    <w:p w14:paraId="53ABFD56" w14:textId="77777777" w:rsidR="00E37A40" w:rsidRPr="00617730" w:rsidRDefault="00E37A40" w:rsidP="00E37A40">
      <w:pPr>
        <w:pStyle w:val="afff3"/>
        <w:keepNext/>
        <w:keepLines/>
        <w:numPr>
          <w:ilvl w:val="0"/>
          <w:numId w:val="17"/>
        </w:numPr>
        <w:spacing w:before="211" w:after="211"/>
        <w:ind w:firstLineChars="0"/>
        <w:outlineLvl w:val="1"/>
        <w:rPr>
          <w:rFonts w:ascii="宋体" w:eastAsia="宋体" w:hAnsi="宋体"/>
          <w:bCs/>
          <w:vanish/>
          <w:sz w:val="24"/>
          <w:szCs w:val="24"/>
          <w:lang w:val="zh-CN"/>
        </w:rPr>
      </w:pPr>
      <w:bookmarkStart w:id="3" w:name="_Toc4520651"/>
      <w:bookmarkStart w:id="4" w:name="_Toc4520777"/>
      <w:bookmarkStart w:id="5" w:name="_Toc4528988"/>
      <w:bookmarkStart w:id="6" w:name="_Toc4529494"/>
      <w:bookmarkStart w:id="7" w:name="_Toc4535205"/>
      <w:bookmarkStart w:id="8" w:name="_Toc4535671"/>
      <w:bookmarkStart w:id="9" w:name="_Toc4535782"/>
      <w:bookmarkStart w:id="10" w:name="_Toc4538299"/>
      <w:bookmarkStart w:id="11" w:name="_Toc4538414"/>
      <w:bookmarkStart w:id="12" w:name="_Toc4538562"/>
      <w:bookmarkStart w:id="13" w:name="_Toc4538677"/>
      <w:bookmarkStart w:id="14" w:name="_Toc4648353"/>
      <w:bookmarkStart w:id="15" w:name="_Toc5003242"/>
      <w:bookmarkEnd w:id="3"/>
      <w:bookmarkEnd w:id="4"/>
      <w:bookmarkEnd w:id="5"/>
      <w:bookmarkEnd w:id="6"/>
      <w:bookmarkEnd w:id="7"/>
      <w:bookmarkEnd w:id="8"/>
      <w:bookmarkEnd w:id="9"/>
      <w:bookmarkEnd w:id="10"/>
      <w:bookmarkEnd w:id="11"/>
      <w:bookmarkEnd w:id="12"/>
      <w:bookmarkEnd w:id="13"/>
      <w:bookmarkEnd w:id="14"/>
      <w:bookmarkEnd w:id="15"/>
    </w:p>
    <w:p w14:paraId="0822B598"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车辆查询</w:t>
      </w:r>
    </w:p>
    <w:p w14:paraId="369D4A88" w14:textId="77777777" w:rsidR="00E37A40" w:rsidRPr="00617730" w:rsidRDefault="00E37A40" w:rsidP="00E37A40">
      <w:pPr>
        <w:pStyle w:val="0"/>
        <w:ind w:firstLine="480"/>
        <w:rPr>
          <w:rFonts w:ascii="宋体" w:eastAsia="宋体" w:hAnsi="宋体"/>
          <w:sz w:val="24"/>
          <w:szCs w:val="24"/>
        </w:rPr>
      </w:pPr>
      <w:r w:rsidRPr="00617730">
        <w:rPr>
          <w:rFonts w:ascii="宋体" w:eastAsia="宋体" w:hAnsi="宋体" w:hint="eastAsia"/>
          <w:sz w:val="24"/>
          <w:szCs w:val="24"/>
        </w:rPr>
        <w:t>根据查询条件可经过卡口、对机动车辆、异常牌照车辆、违法车辆以及红名单车辆进行查询。以给人更直观的感觉、更丰富的图片信息展示，在提供基本过车信息的同时，还能展示路面状况、车辆形状、驾驶员和副驾驶员的面部特征，可切换到以记录的方式进行展示。</w:t>
      </w:r>
    </w:p>
    <w:p w14:paraId="4B4113BB"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过车查看</w:t>
      </w:r>
    </w:p>
    <w:p w14:paraId="1A9EBBFC" w14:textId="77777777" w:rsidR="00E37A40" w:rsidRPr="00617730" w:rsidRDefault="00E37A40" w:rsidP="00E37A40">
      <w:pPr>
        <w:pStyle w:val="0"/>
        <w:ind w:firstLine="480"/>
        <w:rPr>
          <w:rFonts w:ascii="宋体" w:eastAsia="宋体" w:hAnsi="宋体"/>
          <w:sz w:val="24"/>
          <w:szCs w:val="24"/>
        </w:rPr>
      </w:pPr>
      <w:r w:rsidRPr="00617730">
        <w:rPr>
          <w:rFonts w:ascii="宋体" w:eastAsia="宋体" w:hAnsi="宋体" w:hint="eastAsia"/>
          <w:sz w:val="24"/>
          <w:szCs w:val="24"/>
        </w:rPr>
        <w:t>可以对卡口的实时过车、历史过车进行查看。</w:t>
      </w:r>
    </w:p>
    <w:p w14:paraId="569E7E39"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车辆分析</w:t>
      </w:r>
    </w:p>
    <w:p w14:paraId="195D3C15" w14:textId="77777777" w:rsidR="00E37A40" w:rsidRPr="00617730" w:rsidRDefault="00E37A40" w:rsidP="00E37A40">
      <w:pPr>
        <w:pStyle w:val="0"/>
        <w:ind w:firstLine="480"/>
        <w:rPr>
          <w:rFonts w:ascii="宋体" w:eastAsia="宋体" w:hAnsi="宋体"/>
          <w:sz w:val="24"/>
          <w:szCs w:val="24"/>
        </w:rPr>
      </w:pPr>
      <w:r w:rsidRPr="00617730">
        <w:rPr>
          <w:rFonts w:ascii="宋体" w:eastAsia="宋体" w:hAnsi="宋体" w:hint="eastAsia"/>
          <w:sz w:val="24"/>
          <w:szCs w:val="24"/>
        </w:rPr>
        <w:t>可通过多种算法，对过车记录进行数据处理和分析，从而筛选出满足提交的过车信息和车辆信息。例如：行车轨迹分析、落脚点分、同行车辆分析、连续违法分析、频繁过车分析、车流量统计、初次入港分析、车流量分析、行车规律分析、多车同行、夜间行车、车流量预测等。</w:t>
      </w:r>
    </w:p>
    <w:p w14:paraId="28D6B045"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以车搜车</w:t>
      </w:r>
    </w:p>
    <w:p w14:paraId="4F351B36" w14:textId="77777777" w:rsidR="00E37A40" w:rsidRPr="00617730" w:rsidRDefault="00E37A40" w:rsidP="00E37A40">
      <w:pPr>
        <w:autoSpaceDE w:val="0"/>
        <w:autoSpaceDN w:val="0"/>
        <w:adjustRightInd w:val="0"/>
        <w:snapToGrid w:val="0"/>
        <w:ind w:firstLineChars="200" w:firstLine="480"/>
        <w:rPr>
          <w:rFonts w:ascii="宋体" w:eastAsia="宋体" w:hAnsi="宋体" w:cs="Songti SC"/>
          <w:sz w:val="24"/>
          <w:szCs w:val="24"/>
        </w:rPr>
      </w:pPr>
      <w:r w:rsidRPr="00617730">
        <w:rPr>
          <w:rFonts w:ascii="宋体" w:eastAsia="宋体" w:hAnsi="宋体" w:cs="Songti SC" w:hint="eastAsia"/>
          <w:sz w:val="24"/>
          <w:szCs w:val="24"/>
        </w:rPr>
        <w:t>通过对过车图片进行模型分析，获得分析结果，然后根据分析结果进行结构化搜索，从而快速准确的获得类似过车信息。</w:t>
      </w:r>
    </w:p>
    <w:p w14:paraId="4361BFC8" w14:textId="77777777" w:rsidR="00E37A40" w:rsidRPr="00617730" w:rsidRDefault="00E37A40" w:rsidP="00E37A40">
      <w:pPr>
        <w:autoSpaceDE w:val="0"/>
        <w:autoSpaceDN w:val="0"/>
        <w:adjustRightInd w:val="0"/>
        <w:snapToGrid w:val="0"/>
        <w:ind w:firstLineChars="200" w:firstLine="480"/>
        <w:rPr>
          <w:rFonts w:ascii="宋体" w:eastAsia="宋体" w:hAnsi="宋体" w:cs="Songti SC"/>
          <w:sz w:val="24"/>
          <w:szCs w:val="24"/>
        </w:rPr>
      </w:pPr>
      <w:r w:rsidRPr="00617730">
        <w:rPr>
          <w:rFonts w:ascii="宋体" w:eastAsia="宋体" w:hAnsi="宋体" w:cs="Songti SC" w:hint="eastAsia"/>
          <w:sz w:val="24"/>
          <w:szCs w:val="24"/>
        </w:rPr>
        <w:lastRenderedPageBreak/>
        <w:t>输入一张车辆照片，</w:t>
      </w:r>
      <w:r w:rsidRPr="00617730">
        <w:rPr>
          <w:rFonts w:ascii="宋体" w:eastAsia="宋体" w:hAnsi="宋体" w:cs="Songti SC"/>
          <w:sz w:val="24"/>
          <w:szCs w:val="24"/>
        </w:rPr>
        <w:t>可</w:t>
      </w:r>
      <w:r w:rsidRPr="00617730">
        <w:rPr>
          <w:rFonts w:ascii="宋体" w:eastAsia="宋体" w:hAnsi="宋体" w:cs="Songti SC" w:hint="eastAsia"/>
          <w:sz w:val="24"/>
          <w:szCs w:val="24"/>
        </w:rPr>
        <w:t>在海量卡口图片中根据外形特征检索出与其最相似的车辆，然后根据车辆的某一明显特征（如：车灯坏了，凹痕，车内饰物等），</w:t>
      </w:r>
      <w:r w:rsidRPr="00617730">
        <w:rPr>
          <w:rFonts w:ascii="宋体" w:eastAsia="宋体" w:hAnsi="宋体" w:cs="Songti SC"/>
          <w:sz w:val="24"/>
          <w:szCs w:val="24"/>
        </w:rPr>
        <w:t>通过</w:t>
      </w:r>
      <w:r w:rsidRPr="00617730">
        <w:rPr>
          <w:rFonts w:ascii="宋体" w:eastAsia="宋体" w:hAnsi="宋体" w:cs="Songti SC" w:hint="eastAsia"/>
          <w:sz w:val="24"/>
          <w:szCs w:val="24"/>
        </w:rPr>
        <w:t>对输入照片框选感兴趣区域，进行精细检索，检索出与该部分特征最相似的车辆。</w:t>
      </w:r>
    </w:p>
    <w:p w14:paraId="18073B58"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违章停车监测</w:t>
      </w:r>
    </w:p>
    <w:p w14:paraId="687C50B8" w14:textId="77777777" w:rsidR="00E37A40" w:rsidRPr="00617730" w:rsidRDefault="00E37A40" w:rsidP="00E37A40">
      <w:pPr>
        <w:autoSpaceDE w:val="0"/>
        <w:autoSpaceDN w:val="0"/>
        <w:adjustRightInd w:val="0"/>
        <w:snapToGrid w:val="0"/>
        <w:ind w:firstLineChars="200" w:firstLine="480"/>
        <w:rPr>
          <w:rFonts w:ascii="宋体" w:eastAsia="宋体" w:hAnsi="宋体" w:cs="Songti SC"/>
          <w:sz w:val="24"/>
          <w:szCs w:val="24"/>
        </w:rPr>
      </w:pPr>
      <w:r w:rsidRPr="00617730">
        <w:rPr>
          <w:rFonts w:ascii="宋体" w:eastAsia="宋体" w:hAnsi="宋体" w:cs="Songti SC" w:hint="eastAsia"/>
          <w:sz w:val="24"/>
          <w:szCs w:val="24"/>
        </w:rPr>
        <w:t>通过对各个路段的监控和车辆过卡口的预测，可以监测和分析出哪些车辆在哪些路段上进行了违章停车，系统对违章停车的车辆给予提醒，让管理人员可以迅速去处理违章停车的车辆，保证港区路段畅通安全。</w:t>
      </w:r>
    </w:p>
    <w:p w14:paraId="04319410" w14:textId="77777777" w:rsidR="00E37A40" w:rsidRPr="00617730" w:rsidRDefault="00E37A40" w:rsidP="00E37A40">
      <w:pPr>
        <w:pStyle w:val="9"/>
        <w:rPr>
          <w:rFonts w:ascii="宋体" w:eastAsia="宋体" w:hAnsi="宋体"/>
          <w:sz w:val="24"/>
        </w:rPr>
      </w:pPr>
      <w:r>
        <w:rPr>
          <w:rFonts w:ascii="宋体" w:eastAsia="宋体" w:hAnsi="宋体" w:hint="eastAsia"/>
          <w:sz w:val="24"/>
        </w:rPr>
        <w:t>港区</w:t>
      </w:r>
      <w:r w:rsidRPr="00617730">
        <w:rPr>
          <w:rFonts w:ascii="宋体" w:eastAsia="宋体" w:hAnsi="宋体" w:hint="eastAsia"/>
          <w:sz w:val="24"/>
        </w:rPr>
        <w:t>能耗监测与分析</w:t>
      </w:r>
    </w:p>
    <w:p w14:paraId="7D09EEE5" w14:textId="77777777" w:rsidR="00E37A40" w:rsidRPr="00617730" w:rsidRDefault="00E37A40" w:rsidP="00E37A40">
      <w:pPr>
        <w:pStyle w:val="affff6"/>
        <w:adjustRightInd w:val="0"/>
        <w:snapToGrid w:val="0"/>
        <w:ind w:firstLine="480"/>
        <w:rPr>
          <w:rFonts w:ascii="宋体" w:eastAsia="宋体" w:hAnsi="宋体"/>
          <w:sz w:val="24"/>
          <w:szCs w:val="24"/>
        </w:rPr>
      </w:pPr>
      <w:r>
        <w:rPr>
          <w:rFonts w:ascii="宋体" w:eastAsia="宋体" w:hAnsi="宋体" w:hint="eastAsia"/>
          <w:sz w:val="24"/>
          <w:szCs w:val="24"/>
        </w:rPr>
        <w:t>平台对港区</w:t>
      </w:r>
      <w:r w:rsidRPr="00617730">
        <w:rPr>
          <w:rFonts w:ascii="宋体" w:eastAsia="宋体" w:hAnsi="宋体" w:hint="eastAsia"/>
          <w:sz w:val="24"/>
          <w:szCs w:val="24"/>
        </w:rPr>
        <w:t>的能耗数据实时收集并做监测。</w:t>
      </w:r>
    </w:p>
    <w:p w14:paraId="011EB32B"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能耗区域显示</w:t>
      </w:r>
    </w:p>
    <w:p w14:paraId="11CC225C" w14:textId="77777777" w:rsidR="00E37A40" w:rsidRPr="00617730" w:rsidRDefault="00E37A40" w:rsidP="00E37A40">
      <w:pPr>
        <w:pStyle w:val="affff6"/>
        <w:adjustRightInd w:val="0"/>
        <w:snapToGrid w:val="0"/>
        <w:ind w:firstLine="480"/>
        <w:rPr>
          <w:rFonts w:ascii="宋体" w:eastAsia="宋体" w:hAnsi="宋体"/>
          <w:sz w:val="24"/>
          <w:szCs w:val="24"/>
        </w:rPr>
      </w:pPr>
      <w:r w:rsidRPr="00617730">
        <w:rPr>
          <w:rFonts w:ascii="宋体" w:eastAsia="宋体" w:hAnsi="宋体" w:hint="eastAsia"/>
          <w:sz w:val="24"/>
          <w:szCs w:val="24"/>
        </w:rPr>
        <w:t>对整个虚拟港区建立各个能耗区域，用户可通过选择不同的能耗区域，分层级寻找各个能耗设备组或者设备的状态情况。</w:t>
      </w:r>
    </w:p>
    <w:p w14:paraId="5F4EDD91"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能耗设备组显示</w:t>
      </w:r>
    </w:p>
    <w:p w14:paraId="6F96E737" w14:textId="77777777" w:rsidR="00E37A40" w:rsidRPr="00617730" w:rsidRDefault="00E37A40" w:rsidP="00E37A40">
      <w:pPr>
        <w:pStyle w:val="affff6"/>
        <w:adjustRightInd w:val="0"/>
        <w:snapToGrid w:val="0"/>
        <w:ind w:firstLine="480"/>
        <w:jc w:val="left"/>
        <w:rPr>
          <w:rFonts w:ascii="宋体" w:eastAsia="宋体" w:hAnsi="宋体"/>
          <w:sz w:val="24"/>
          <w:szCs w:val="24"/>
        </w:rPr>
      </w:pPr>
      <w:r w:rsidRPr="00617730">
        <w:rPr>
          <w:rFonts w:ascii="宋体" w:eastAsia="宋体" w:hAnsi="宋体" w:hint="eastAsia"/>
          <w:sz w:val="24"/>
          <w:szCs w:val="24"/>
        </w:rPr>
        <w:t>通过能耗设备组可现实组系列的设备能耗状态，例如：通过查看二楼大厅空调组的能耗情况，可以清楚了解当前二楼空调设备的能耗状态是否达到要求及可控。</w:t>
      </w:r>
    </w:p>
    <w:p w14:paraId="0B3121EB"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单设备能耗情况</w:t>
      </w:r>
    </w:p>
    <w:p w14:paraId="76EEEE70" w14:textId="77777777" w:rsidR="00E37A40" w:rsidRPr="00617730" w:rsidRDefault="00E37A40" w:rsidP="00E37A40">
      <w:pPr>
        <w:pStyle w:val="affff6"/>
        <w:adjustRightInd w:val="0"/>
        <w:snapToGrid w:val="0"/>
        <w:ind w:firstLine="480"/>
        <w:jc w:val="left"/>
        <w:rPr>
          <w:rFonts w:ascii="宋体" w:eastAsia="宋体" w:hAnsi="宋体"/>
          <w:sz w:val="24"/>
          <w:szCs w:val="24"/>
        </w:rPr>
      </w:pPr>
      <w:r w:rsidRPr="00617730">
        <w:rPr>
          <w:rFonts w:ascii="宋体" w:eastAsia="宋体" w:hAnsi="宋体" w:hint="eastAsia"/>
          <w:sz w:val="24"/>
          <w:szCs w:val="24"/>
        </w:rPr>
        <w:t>通过查看单个设备的能耗情况，来了解设备的能耗状态及组成。</w:t>
      </w:r>
    </w:p>
    <w:p w14:paraId="473E3620"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能耗分析及预测</w:t>
      </w:r>
    </w:p>
    <w:p w14:paraId="38AF31C8" w14:textId="77777777" w:rsidR="00E37A40" w:rsidRPr="00617730" w:rsidRDefault="00E37A40" w:rsidP="00E37A40">
      <w:pPr>
        <w:pStyle w:val="affff6"/>
        <w:adjustRightInd w:val="0"/>
        <w:snapToGrid w:val="0"/>
        <w:ind w:firstLine="480"/>
        <w:jc w:val="left"/>
        <w:rPr>
          <w:rFonts w:ascii="宋体" w:eastAsia="宋体" w:hAnsi="宋体"/>
          <w:sz w:val="24"/>
          <w:szCs w:val="24"/>
        </w:rPr>
      </w:pPr>
      <w:r w:rsidRPr="00617730">
        <w:rPr>
          <w:rFonts w:ascii="宋体" w:eastAsia="宋体" w:hAnsi="宋体" w:hint="eastAsia"/>
          <w:sz w:val="24"/>
          <w:szCs w:val="24"/>
        </w:rPr>
        <w:t>平台对各个设备的能耗数据收集，可做各类数据分析及预测模型，帮助港区合理使用能耗、节约使用能耗。</w:t>
      </w:r>
    </w:p>
    <w:p w14:paraId="34159C6D"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能耗报警</w:t>
      </w:r>
    </w:p>
    <w:p w14:paraId="3C1EC21D" w14:textId="77777777" w:rsidR="00E37A40" w:rsidRPr="00617730" w:rsidRDefault="00E37A40" w:rsidP="00E37A40">
      <w:pPr>
        <w:pStyle w:val="affff6"/>
        <w:adjustRightInd w:val="0"/>
        <w:snapToGrid w:val="0"/>
        <w:ind w:firstLine="480"/>
        <w:jc w:val="left"/>
        <w:rPr>
          <w:rFonts w:ascii="宋体" w:eastAsia="宋体" w:hAnsi="宋体"/>
          <w:sz w:val="24"/>
          <w:szCs w:val="24"/>
        </w:rPr>
      </w:pPr>
      <w:r w:rsidRPr="00617730">
        <w:rPr>
          <w:rFonts w:ascii="宋体" w:eastAsia="宋体" w:hAnsi="宋体" w:hint="eastAsia"/>
          <w:sz w:val="24"/>
          <w:szCs w:val="24"/>
        </w:rPr>
        <w:t>通过接入能耗数据，平台可以随时收集、计算、预警能耗有问题的设备，辅助用户做好能耗管理工作。</w:t>
      </w:r>
    </w:p>
    <w:p w14:paraId="03099513" w14:textId="77777777" w:rsidR="00E37A40" w:rsidRPr="00617730" w:rsidRDefault="00E37A40" w:rsidP="00E37A40">
      <w:pPr>
        <w:pStyle w:val="9"/>
        <w:rPr>
          <w:rFonts w:ascii="宋体" w:eastAsia="宋体" w:hAnsi="宋体"/>
          <w:sz w:val="24"/>
        </w:rPr>
      </w:pPr>
      <w:r>
        <w:rPr>
          <w:rFonts w:ascii="宋体" w:eastAsia="宋体" w:hAnsi="宋体" w:hint="eastAsia"/>
          <w:sz w:val="24"/>
        </w:rPr>
        <w:lastRenderedPageBreak/>
        <w:t>港区</w:t>
      </w:r>
      <w:r w:rsidRPr="00617730">
        <w:rPr>
          <w:rFonts w:ascii="宋体" w:eastAsia="宋体" w:hAnsi="宋体" w:hint="eastAsia"/>
          <w:sz w:val="24"/>
        </w:rPr>
        <w:t>设备监测与分析</w:t>
      </w:r>
    </w:p>
    <w:p w14:paraId="21A8B8C5" w14:textId="77777777" w:rsidR="00E37A40" w:rsidRPr="00617730" w:rsidRDefault="00E37A40" w:rsidP="00E37A40">
      <w:pPr>
        <w:pStyle w:val="affff6"/>
        <w:adjustRightInd w:val="0"/>
        <w:snapToGrid w:val="0"/>
        <w:ind w:firstLine="480"/>
        <w:rPr>
          <w:rFonts w:ascii="宋体" w:eastAsia="宋体" w:hAnsi="宋体"/>
          <w:sz w:val="24"/>
          <w:szCs w:val="24"/>
        </w:rPr>
      </w:pPr>
      <w:r w:rsidRPr="00617730">
        <w:rPr>
          <w:rFonts w:ascii="宋体" w:eastAsia="宋体" w:hAnsi="宋体" w:hint="eastAsia"/>
          <w:sz w:val="24"/>
          <w:szCs w:val="24"/>
        </w:rPr>
        <w:t>港区合并监控主要分为三类应用场景，即设备波动时提醒、数据恶化时预警、风险超标时督办。对应到系统监控手段上，当采集的设备数据异常时，可通过平台的监测手段具体处理各个设备的故障和问题，通过对应不同操作，实现早发现、早介入、早解决。具体如下：</w:t>
      </w:r>
    </w:p>
    <w:p w14:paraId="60C52041"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提醒通知</w:t>
      </w:r>
    </w:p>
    <w:p w14:paraId="0573416C" w14:textId="77777777" w:rsidR="00E37A40" w:rsidRPr="00617730" w:rsidRDefault="00E37A40" w:rsidP="00E37A40">
      <w:pPr>
        <w:pStyle w:val="affff6"/>
        <w:adjustRightInd w:val="0"/>
        <w:snapToGrid w:val="0"/>
        <w:ind w:firstLine="480"/>
        <w:rPr>
          <w:rFonts w:ascii="宋体" w:eastAsia="宋体" w:hAnsi="宋体"/>
          <w:sz w:val="24"/>
          <w:szCs w:val="24"/>
        </w:rPr>
      </w:pPr>
      <w:r w:rsidRPr="00617730">
        <w:rPr>
          <w:rFonts w:ascii="宋体" w:eastAsia="宋体" w:hAnsi="宋体" w:hint="eastAsia"/>
          <w:sz w:val="24"/>
          <w:szCs w:val="24"/>
        </w:rPr>
        <w:t>实时干预，当设备数据出现明显波动时，通知相关业务、管理人员。</w:t>
      </w:r>
    </w:p>
    <w:p w14:paraId="31A17D9D"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设备预警</w:t>
      </w:r>
    </w:p>
    <w:p w14:paraId="1B5CBE6A" w14:textId="77777777" w:rsidR="00E37A40" w:rsidRPr="00617730" w:rsidRDefault="00E37A40" w:rsidP="00E37A40">
      <w:pPr>
        <w:pStyle w:val="affff6"/>
        <w:adjustRightInd w:val="0"/>
        <w:snapToGrid w:val="0"/>
        <w:ind w:firstLine="480"/>
        <w:rPr>
          <w:rFonts w:ascii="宋体" w:eastAsia="宋体" w:hAnsi="宋体"/>
          <w:sz w:val="24"/>
          <w:szCs w:val="24"/>
        </w:rPr>
      </w:pPr>
      <w:r w:rsidRPr="00617730">
        <w:rPr>
          <w:rFonts w:ascii="宋体" w:eastAsia="宋体" w:hAnsi="宋体" w:hint="eastAsia"/>
          <w:sz w:val="24"/>
          <w:szCs w:val="24"/>
        </w:rPr>
        <w:t>当监控的设备指标开始持续恶化，平台预警标记该设备。</w:t>
      </w:r>
    </w:p>
    <w:p w14:paraId="50019BD5" w14:textId="77777777" w:rsidR="00E37A40" w:rsidRPr="00206B8B" w:rsidRDefault="00E37A40" w:rsidP="00E37A40">
      <w:pPr>
        <w:pStyle w:val="afff3"/>
        <w:numPr>
          <w:ilvl w:val="0"/>
          <w:numId w:val="19"/>
        </w:numPr>
        <w:ind w:firstLineChars="0"/>
        <w:rPr>
          <w:rFonts w:ascii="宋体" w:eastAsia="宋体" w:hAnsi="宋体"/>
          <w:b/>
          <w:sz w:val="24"/>
          <w:szCs w:val="24"/>
        </w:rPr>
      </w:pPr>
      <w:r w:rsidRPr="00206B8B">
        <w:rPr>
          <w:rFonts w:ascii="宋体" w:eastAsia="宋体" w:hAnsi="宋体" w:hint="eastAsia"/>
          <w:b/>
          <w:sz w:val="24"/>
          <w:szCs w:val="24"/>
        </w:rPr>
        <w:t>故障处理</w:t>
      </w:r>
    </w:p>
    <w:p w14:paraId="68C4247A" w14:textId="77777777" w:rsidR="00E37A40" w:rsidRDefault="00E37A40" w:rsidP="00E37A40">
      <w:pPr>
        <w:pStyle w:val="affff6"/>
        <w:adjustRightInd w:val="0"/>
        <w:snapToGrid w:val="0"/>
        <w:ind w:firstLine="480"/>
        <w:rPr>
          <w:rFonts w:ascii="宋体" w:eastAsia="宋体" w:hAnsi="宋体"/>
          <w:sz w:val="24"/>
          <w:szCs w:val="24"/>
        </w:rPr>
      </w:pPr>
      <w:r w:rsidRPr="00617730">
        <w:rPr>
          <w:rFonts w:ascii="宋体" w:eastAsia="宋体" w:hAnsi="宋体" w:hint="eastAsia"/>
          <w:sz w:val="24"/>
          <w:szCs w:val="24"/>
        </w:rPr>
        <w:t>当设备出现问题，协助用户处理督办该设备故障。</w:t>
      </w:r>
    </w:p>
    <w:p w14:paraId="47B83DF4" w14:textId="77777777" w:rsidR="00E37A40" w:rsidRPr="00617730" w:rsidRDefault="00E37A40" w:rsidP="00E37A40">
      <w:pPr>
        <w:pStyle w:val="9"/>
        <w:rPr>
          <w:rFonts w:ascii="宋体" w:eastAsia="宋体" w:hAnsi="宋体"/>
          <w:sz w:val="24"/>
        </w:rPr>
      </w:pPr>
      <w:r w:rsidRPr="00617730">
        <w:rPr>
          <w:rFonts w:ascii="宋体" w:eastAsia="宋体" w:hAnsi="宋体" w:hint="eastAsia"/>
          <w:sz w:val="24"/>
        </w:rPr>
        <w:t>数据统计与报表</w:t>
      </w:r>
    </w:p>
    <w:p w14:paraId="022D871F" w14:textId="77777777" w:rsidR="00E37A40" w:rsidRPr="00617730" w:rsidRDefault="00E37A40" w:rsidP="00E37A40">
      <w:pPr>
        <w:ind w:firstLineChars="200" w:firstLine="480"/>
        <w:rPr>
          <w:rFonts w:ascii="宋体" w:eastAsia="宋体" w:hAnsi="宋体"/>
          <w:sz w:val="24"/>
          <w:szCs w:val="24"/>
        </w:rPr>
      </w:pPr>
      <w:r w:rsidRPr="00617730">
        <w:rPr>
          <w:rFonts w:ascii="宋体" w:eastAsia="宋体" w:hAnsi="宋体" w:hint="eastAsia"/>
          <w:sz w:val="24"/>
          <w:szCs w:val="24"/>
        </w:rPr>
        <w:t>用户可以对不同的业务需要进行统计，报表可按时间、区域、指标自由组合成多种方式，供用户选择统计。</w:t>
      </w:r>
    </w:p>
    <w:p w14:paraId="27A55CB2" w14:textId="77777777" w:rsidR="00E37A40" w:rsidRPr="00617730" w:rsidRDefault="00E37A40" w:rsidP="00E37A40">
      <w:pPr>
        <w:numPr>
          <w:ilvl w:val="0"/>
          <w:numId w:val="21"/>
        </w:numPr>
        <w:rPr>
          <w:rFonts w:ascii="宋体" w:eastAsia="宋体" w:hAnsi="宋体"/>
          <w:sz w:val="24"/>
          <w:szCs w:val="24"/>
        </w:rPr>
      </w:pPr>
      <w:r w:rsidRPr="00617730">
        <w:rPr>
          <w:rFonts w:ascii="宋体" w:eastAsia="宋体" w:hAnsi="宋体" w:hint="eastAsia"/>
          <w:sz w:val="24"/>
          <w:szCs w:val="24"/>
        </w:rPr>
        <w:t>支持报表模板个性化配置。</w:t>
      </w:r>
    </w:p>
    <w:p w14:paraId="0DE1E77F" w14:textId="77777777" w:rsidR="00E37A40" w:rsidRPr="00617730" w:rsidRDefault="00E37A40" w:rsidP="00E37A40">
      <w:pPr>
        <w:numPr>
          <w:ilvl w:val="0"/>
          <w:numId w:val="21"/>
        </w:numPr>
        <w:rPr>
          <w:rFonts w:ascii="宋体" w:eastAsia="宋体" w:hAnsi="宋体"/>
          <w:sz w:val="24"/>
          <w:szCs w:val="24"/>
        </w:rPr>
      </w:pPr>
      <w:r w:rsidRPr="00617730">
        <w:rPr>
          <w:rFonts w:ascii="宋体" w:eastAsia="宋体" w:hAnsi="宋体" w:hint="eastAsia"/>
          <w:sz w:val="24"/>
          <w:szCs w:val="24"/>
        </w:rPr>
        <w:t>支持报表的自动生成、导出功能。</w:t>
      </w:r>
    </w:p>
    <w:p w14:paraId="2E7A9A8D" w14:textId="77777777" w:rsidR="00E37A40" w:rsidRPr="00617730" w:rsidRDefault="00E37A40" w:rsidP="00E37A40">
      <w:pPr>
        <w:numPr>
          <w:ilvl w:val="0"/>
          <w:numId w:val="21"/>
        </w:numPr>
        <w:rPr>
          <w:rFonts w:ascii="宋体" w:eastAsia="宋体" w:hAnsi="宋体"/>
          <w:sz w:val="24"/>
          <w:szCs w:val="24"/>
        </w:rPr>
      </w:pPr>
      <w:r w:rsidRPr="00617730">
        <w:rPr>
          <w:rFonts w:ascii="宋体" w:eastAsia="宋体" w:hAnsi="宋体" w:hint="eastAsia"/>
          <w:sz w:val="24"/>
          <w:szCs w:val="24"/>
        </w:rPr>
        <w:t>当展示时既有报表又有图形的时候，按上图、下表展示。</w:t>
      </w:r>
    </w:p>
    <w:p w14:paraId="3087DB88" w14:textId="77777777" w:rsidR="00E37A40" w:rsidRPr="00617730" w:rsidRDefault="00E37A40" w:rsidP="00E37A40">
      <w:pPr>
        <w:numPr>
          <w:ilvl w:val="0"/>
          <w:numId w:val="21"/>
        </w:numPr>
        <w:rPr>
          <w:rFonts w:ascii="宋体" w:eastAsia="宋体" w:hAnsi="宋体"/>
          <w:sz w:val="24"/>
          <w:szCs w:val="24"/>
        </w:rPr>
      </w:pPr>
      <w:r w:rsidRPr="00617730">
        <w:rPr>
          <w:rFonts w:ascii="宋体" w:eastAsia="宋体" w:hAnsi="宋体" w:hint="eastAsia"/>
          <w:sz w:val="24"/>
          <w:szCs w:val="24"/>
        </w:rPr>
        <w:t>当点击报表中某个指标，能够展示该指标的趋势图。当指标为月指标时，展示从本年</w:t>
      </w:r>
      <w:r w:rsidRPr="00617730">
        <w:rPr>
          <w:rFonts w:ascii="宋体" w:eastAsia="宋体" w:hAnsi="宋体"/>
          <w:sz w:val="24"/>
          <w:szCs w:val="24"/>
        </w:rPr>
        <w:t xml:space="preserve">1 </w:t>
      </w:r>
      <w:r w:rsidRPr="00617730">
        <w:rPr>
          <w:rFonts w:ascii="宋体" w:eastAsia="宋体" w:hAnsi="宋体" w:hint="eastAsia"/>
          <w:sz w:val="24"/>
          <w:szCs w:val="24"/>
        </w:rPr>
        <w:t>月到上月末的趋势图；当指标为日指标时，展示从本月</w:t>
      </w:r>
      <w:r w:rsidRPr="00617730">
        <w:rPr>
          <w:rFonts w:ascii="宋体" w:eastAsia="宋体" w:hAnsi="宋体"/>
          <w:sz w:val="24"/>
          <w:szCs w:val="24"/>
        </w:rPr>
        <w:t xml:space="preserve">1 </w:t>
      </w:r>
      <w:r w:rsidRPr="00617730">
        <w:rPr>
          <w:rFonts w:ascii="宋体" w:eastAsia="宋体" w:hAnsi="宋体" w:hint="eastAsia"/>
          <w:sz w:val="24"/>
          <w:szCs w:val="24"/>
        </w:rPr>
        <w:t>日到前</w:t>
      </w:r>
      <w:r w:rsidRPr="00617730">
        <w:rPr>
          <w:rFonts w:ascii="宋体" w:eastAsia="宋体" w:hAnsi="宋体"/>
          <w:sz w:val="24"/>
          <w:szCs w:val="24"/>
        </w:rPr>
        <w:t xml:space="preserve">1 </w:t>
      </w:r>
      <w:r w:rsidRPr="00617730">
        <w:rPr>
          <w:rFonts w:ascii="宋体" w:eastAsia="宋体" w:hAnsi="宋体" w:hint="eastAsia"/>
          <w:sz w:val="24"/>
          <w:szCs w:val="24"/>
        </w:rPr>
        <w:t>日的趋势图。</w:t>
      </w:r>
    </w:p>
    <w:p w14:paraId="66FDAEBF" w14:textId="77777777" w:rsidR="00E37A40" w:rsidRDefault="00E37A40" w:rsidP="00E37A40">
      <w:pPr>
        <w:numPr>
          <w:ilvl w:val="0"/>
          <w:numId w:val="21"/>
        </w:numPr>
        <w:rPr>
          <w:rFonts w:ascii="宋体" w:eastAsia="宋体" w:hAnsi="宋体"/>
          <w:sz w:val="24"/>
          <w:szCs w:val="24"/>
        </w:rPr>
      </w:pPr>
      <w:r w:rsidRPr="00617730">
        <w:rPr>
          <w:rFonts w:ascii="宋体" w:eastAsia="宋体" w:hAnsi="宋体" w:hint="eastAsia"/>
          <w:sz w:val="24"/>
          <w:szCs w:val="24"/>
        </w:rPr>
        <w:t>支持可自定义查询条件。</w:t>
      </w:r>
    </w:p>
    <w:p w14:paraId="2D25B406" w14:textId="77777777" w:rsidR="00E37A40" w:rsidRPr="00206B8B" w:rsidRDefault="00E37A40" w:rsidP="00E37A40">
      <w:pPr>
        <w:pStyle w:val="8"/>
        <w:rPr>
          <w:rFonts w:ascii="宋体" w:eastAsia="宋体" w:hAnsi="宋体" w:cs="Times New Roman"/>
          <w:sz w:val="24"/>
          <w:lang w:val="zh-CN"/>
        </w:rPr>
      </w:pPr>
      <w:bookmarkStart w:id="16" w:name="_Toc320471698"/>
      <w:r w:rsidRPr="00CF31B4">
        <w:rPr>
          <w:rFonts w:ascii="宋体" w:eastAsia="宋体" w:hAnsi="宋体" w:cs="Times New Roman" w:hint="eastAsia"/>
          <w:sz w:val="24"/>
          <w:lang w:val="zh-CN"/>
        </w:rPr>
        <w:lastRenderedPageBreak/>
        <w:t>决策支持</w:t>
      </w:r>
      <w:bookmarkEnd w:id="16"/>
      <w:r>
        <w:rPr>
          <w:rFonts w:ascii="宋体" w:eastAsia="宋体" w:hAnsi="宋体" w:cs="Times New Roman" w:hint="eastAsia"/>
          <w:sz w:val="24"/>
          <w:lang w:val="zh-CN"/>
        </w:rPr>
        <w:t>应用</w:t>
      </w:r>
    </w:p>
    <w:p w14:paraId="1A780D78" w14:textId="77777777" w:rsidR="00E37A40" w:rsidRDefault="00E37A40" w:rsidP="00E37A40">
      <w:pPr>
        <w:pStyle w:val="9"/>
        <w:rPr>
          <w:rFonts w:ascii="宋体" w:eastAsia="宋体" w:hAnsi="宋体"/>
          <w:sz w:val="24"/>
        </w:rPr>
      </w:pPr>
      <w:r>
        <w:rPr>
          <w:rFonts w:ascii="宋体" w:eastAsia="宋体" w:hAnsi="宋体" w:hint="eastAsia"/>
          <w:sz w:val="24"/>
        </w:rPr>
        <w:t>决策支撑看板</w:t>
      </w:r>
    </w:p>
    <w:p w14:paraId="0AA96C6B"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决策支撑看</w:t>
      </w:r>
      <w:r>
        <w:rPr>
          <w:rFonts w:ascii="宋体" w:eastAsia="宋体" w:hAnsi="宋体" w:hint="eastAsia"/>
          <w:sz w:val="24"/>
          <w:szCs w:val="24"/>
        </w:rPr>
        <w:t>板实现从样式组件、展示数据、展示规则、关联规则、模型优化的进行</w:t>
      </w:r>
      <w:r w:rsidRPr="00D84373">
        <w:rPr>
          <w:rFonts w:ascii="宋体" w:eastAsia="宋体" w:hAnsi="宋体" w:hint="eastAsia"/>
          <w:sz w:val="24"/>
          <w:szCs w:val="24"/>
        </w:rPr>
        <w:t>配置，最大程度贴合各种角色、岗位人员的分析决策需求。实现数据价值的最大化。</w:t>
      </w:r>
    </w:p>
    <w:p w14:paraId="20B104B6" w14:textId="77777777" w:rsidR="00E37A40" w:rsidRPr="00D84373" w:rsidRDefault="00E37A40" w:rsidP="00E37A40">
      <w:pPr>
        <w:ind w:firstLineChars="200" w:firstLine="480"/>
        <w:rPr>
          <w:rFonts w:ascii="宋体" w:eastAsia="宋体" w:hAnsi="宋体"/>
          <w:sz w:val="24"/>
          <w:szCs w:val="24"/>
        </w:rPr>
      </w:pPr>
      <w:r>
        <w:rPr>
          <w:rFonts w:ascii="宋体" w:eastAsia="宋体" w:hAnsi="宋体" w:hint="eastAsia"/>
          <w:sz w:val="24"/>
          <w:szCs w:val="24"/>
        </w:rPr>
        <w:t>通过</w:t>
      </w:r>
      <w:r w:rsidRPr="00420812">
        <w:rPr>
          <w:rFonts w:ascii="宋体" w:eastAsia="宋体" w:hAnsi="宋体" w:hint="eastAsia"/>
          <w:sz w:val="24"/>
          <w:szCs w:val="24"/>
        </w:rPr>
        <w:t>票务经营分析、游客满意度分析、港城联动分析、港城运营总体分析、港城人流车流分析、港城设备能耗分析、数据统计与报表等多</w:t>
      </w:r>
      <w:r w:rsidRPr="00D84373">
        <w:rPr>
          <w:rFonts w:ascii="宋体" w:eastAsia="宋体" w:hAnsi="宋体" w:hint="eastAsia"/>
          <w:sz w:val="24"/>
          <w:szCs w:val="24"/>
        </w:rPr>
        <w:t>平台</w:t>
      </w:r>
      <w:r>
        <w:rPr>
          <w:rFonts w:ascii="宋体" w:eastAsia="宋体" w:hAnsi="宋体" w:hint="eastAsia"/>
          <w:sz w:val="24"/>
          <w:szCs w:val="24"/>
        </w:rPr>
        <w:t>多维度</w:t>
      </w:r>
      <w:r w:rsidRPr="00D84373">
        <w:rPr>
          <w:rFonts w:ascii="宋体" w:eastAsia="宋体" w:hAnsi="宋体" w:hint="eastAsia"/>
          <w:sz w:val="24"/>
          <w:szCs w:val="24"/>
        </w:rPr>
        <w:t>分析结果制定关联规则。通过多样化组件技术进行直观的分析结果数据，为管理者决策提供大量数据依据。</w:t>
      </w:r>
    </w:p>
    <w:p w14:paraId="420E8AAA"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通过一定数量数据的积累，挖掘关联数据，建立算法模型，制定关联规则，通过数据的不断校验，算法训练，优化规则。支持预置各类常用的数据挖掘算法，包括分类预测、回归预测、聚类分析、时序分析等。支持直接选用预置算法对数据进行分析。各类数据挖掘算法可以进行封装，使用户无需进行代码上的修改。提供友好方便的数据选择和参数调节功能，支持对参数的检验。支持参数调整后，即时展示分析结果，方便调整参数。支持一次选择多种数据挖掘方法对同一组数据进行分析，并一次给出各个方法的分析结果，以便节省逐个试用不同方法的对比时间。可方便、友好增加新的算法。</w:t>
      </w:r>
    </w:p>
    <w:p w14:paraId="42EA7FB6"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建立关联规则库，系统用户可按需选择几种维度分析结果之间关联规则，计算出最符合使用者的决策支撑数据</w:t>
      </w:r>
    </w:p>
    <w:p w14:paraId="39324ECC" w14:textId="77777777" w:rsidR="00E37A40" w:rsidRDefault="00E37A40" w:rsidP="00E37A40">
      <w:pPr>
        <w:pStyle w:val="9"/>
        <w:rPr>
          <w:rFonts w:ascii="宋体" w:eastAsia="宋体" w:hAnsi="宋体"/>
          <w:sz w:val="24"/>
        </w:rPr>
      </w:pPr>
      <w:r w:rsidRPr="00D84373">
        <w:rPr>
          <w:rFonts w:ascii="宋体" w:eastAsia="宋体" w:hAnsi="宋体" w:hint="eastAsia"/>
          <w:sz w:val="24"/>
        </w:rPr>
        <w:t>周期性报告</w:t>
      </w:r>
    </w:p>
    <w:p w14:paraId="5A05AE3E"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周期性报告实现从数据、时间、内容类型、报告类型均可配置，生成最大程</w:t>
      </w:r>
      <w:r w:rsidRPr="00D84373">
        <w:rPr>
          <w:rFonts w:ascii="宋体" w:eastAsia="宋体" w:hAnsi="宋体" w:hint="eastAsia"/>
          <w:sz w:val="24"/>
          <w:szCs w:val="24"/>
        </w:rPr>
        <w:lastRenderedPageBreak/>
        <w:t>度贴合各种角色、岗位人员需求的报告。避免冗余数据干扰决策分析，将数据的价值最大化。并利用大数据计算工具实现数据的高速计算，缩短计算响应时间，极速生成报告，提高工作效率。</w:t>
      </w:r>
    </w:p>
    <w:p w14:paraId="26FA5AF7"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数据类型可配置：将交易情况分析、库存分析、购买力分析、吸引力分析、单产品分析、消费者分析及平台运营分析内有的原始数据及分析数据组件化，建立原始数据组件库、分析数据组件库及关联数据组件库，系统用户按需选择数据类型，系统支撑组合数据类型。</w:t>
      </w:r>
    </w:p>
    <w:p w14:paraId="6D80726C"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时间可配置：系统实现时间周期、刻度可选择的最大自由化，系统用户选择日、周、旬、月、季度及年的时间周期，时间刻度可细化到小时、分钟。时间周期与时间刻度自由组合，可配置成日-小时、日-分钟、月-日-小时、月-日-分种等几十种组合数据。</w:t>
      </w:r>
    </w:p>
    <w:p w14:paraId="73B27804"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内容类型可配置：将交易情况分析、库存分析、购买力分析、吸引力分析、单产品分析、消费者分析及平台运营分析几个维度的分析内容，分类成模块化系统用户自行选择内容类型，可复合选择。</w:t>
      </w:r>
    </w:p>
    <w:p w14:paraId="20B3291E" w14:textId="77777777" w:rsidR="00E37A40" w:rsidRPr="00D84373"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报告类型可配置：系统建立报告类型模型，分为内容形式类型及报告格式类型。</w:t>
      </w:r>
      <w:r>
        <w:rPr>
          <w:rFonts w:ascii="宋体" w:eastAsia="宋体" w:hAnsi="宋体" w:hint="eastAsia"/>
          <w:sz w:val="24"/>
          <w:szCs w:val="24"/>
        </w:rPr>
        <w:t>系统提供数据表格、多样化图型的内容形式类型，如仪表盘、帕累托等</w:t>
      </w:r>
      <w:r w:rsidRPr="00D84373">
        <w:rPr>
          <w:rFonts w:ascii="宋体" w:eastAsia="宋体" w:hAnsi="宋体" w:hint="eastAsia"/>
          <w:sz w:val="24"/>
          <w:szCs w:val="24"/>
        </w:rPr>
        <w:t>。</w:t>
      </w:r>
    </w:p>
    <w:p w14:paraId="143D1A86" w14:textId="77777777" w:rsidR="00E37A40" w:rsidRDefault="00E37A40" w:rsidP="00E37A40">
      <w:pPr>
        <w:ind w:firstLineChars="200" w:firstLine="480"/>
        <w:rPr>
          <w:rFonts w:ascii="宋体" w:eastAsia="宋体" w:hAnsi="宋体"/>
          <w:sz w:val="24"/>
          <w:szCs w:val="24"/>
        </w:rPr>
      </w:pPr>
      <w:r w:rsidRPr="00D84373">
        <w:rPr>
          <w:rFonts w:ascii="宋体" w:eastAsia="宋体" w:hAnsi="宋体" w:hint="eastAsia"/>
          <w:sz w:val="24"/>
          <w:szCs w:val="24"/>
        </w:rPr>
        <w:t>报告用途可配置：通过四个配置，生成最终使用者所需内容报告，并可进行二次筛选、淘汰数据。可加入报告背景字段，logo等信息，系统支持在线上传、编辑报告名称、封面，生成更为专业的数据支撑报，系统支持在线导出、在线打印</w:t>
      </w:r>
      <w:r>
        <w:rPr>
          <w:rFonts w:ascii="宋体" w:eastAsia="宋体" w:hAnsi="宋体" w:hint="eastAsia"/>
          <w:sz w:val="24"/>
          <w:szCs w:val="24"/>
        </w:rPr>
        <w:t>。</w:t>
      </w:r>
    </w:p>
    <w:p w14:paraId="072F4A1E" w14:textId="77777777" w:rsidR="00E37A40" w:rsidRPr="00D84373" w:rsidRDefault="00E37A40" w:rsidP="00E37A40">
      <w:pPr>
        <w:pStyle w:val="9"/>
        <w:rPr>
          <w:rFonts w:ascii="宋体" w:eastAsia="宋体" w:hAnsi="宋体"/>
          <w:sz w:val="24"/>
        </w:rPr>
      </w:pPr>
      <w:r>
        <w:rPr>
          <w:rFonts w:ascii="宋体" w:eastAsia="宋体" w:hAnsi="宋体" w:hint="eastAsia"/>
          <w:sz w:val="24"/>
        </w:rPr>
        <w:lastRenderedPageBreak/>
        <w:t>决策支持</w:t>
      </w:r>
    </w:p>
    <w:p w14:paraId="3C3B26A8" w14:textId="77777777" w:rsidR="00E37A40" w:rsidRPr="00061E1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决策支持系统和数据仓库执行的都是决策和趋势分析类的应用。决策支持系统中的一些技术可以很好地集成到数据仓库中，使数据仓库的分析能力更加强大。例如：决策支持系统中的传统统计分析模型可以帮助用户对数据仓库中的数据进行更加有效、更加深入的分析，从而更好地掌握和利用信息。</w:t>
      </w:r>
    </w:p>
    <w:p w14:paraId="4446D8FE" w14:textId="77777777" w:rsidR="00E37A40" w:rsidRDefault="00E37A40" w:rsidP="00E37A40">
      <w:pPr>
        <w:ind w:firstLineChars="200" w:firstLine="480"/>
        <w:rPr>
          <w:rFonts w:ascii="宋体" w:eastAsia="宋体" w:hAnsi="宋体"/>
          <w:sz w:val="24"/>
          <w:szCs w:val="24"/>
        </w:rPr>
      </w:pPr>
      <w:r w:rsidRPr="00061E10">
        <w:rPr>
          <w:rFonts w:ascii="宋体" w:eastAsia="宋体" w:hAnsi="宋体" w:hint="eastAsia"/>
          <w:sz w:val="24"/>
          <w:szCs w:val="24"/>
        </w:rPr>
        <w:t>数据仓库是面向决策分析的，具有从各种数据源抽取数据，并对数据进行清洗、聚集和转换等各种处理能力。从这个意义上说，数据仓库既是一个信息资源的存储机制，也是一个信息资源分析、处理的支持决策的系统。政府组织的决策行为依赖于信息资源的良好组织，因而基于数据仓库的政府信息资源存储必然成为主流的政府信息资源存储方式。</w:t>
      </w:r>
    </w:p>
    <w:p w14:paraId="6CFF5991" w14:textId="77777777" w:rsidR="005A11C0" w:rsidRPr="00E37A40" w:rsidRDefault="00E37A40">
      <w:bookmarkStart w:id="17" w:name="_GoBack"/>
      <w:bookmarkEnd w:id="17"/>
    </w:p>
    <w:sectPr w:rsidR="005A11C0" w:rsidRPr="00E37A40" w:rsidSect="00327C71">
      <w:pgSz w:w="11900" w:h="16840"/>
      <w:pgMar w:top="1440" w:right="1800" w:bottom="1440" w:left="1800" w:header="851" w:footer="992" w:gutter="0"/>
      <w:cols w:space="425"/>
      <w:docGrid w:type="lines" w:linePitch="42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mj_joy@126.com" w:date="2019-06-01T16:13:00Z" w:initials="w">
    <w:p w14:paraId="5AE3BFD1" w14:textId="77777777" w:rsidR="00E37A40" w:rsidRDefault="00E37A40" w:rsidP="00E37A40">
      <w:pPr>
        <w:pStyle w:val="af6"/>
      </w:pPr>
      <w:r>
        <w:rPr>
          <w:rStyle w:val="afff2"/>
        </w:rPr>
        <w:annotationRef/>
      </w:r>
      <w:r>
        <w:rPr>
          <w:rFonts w:hint="eastAsia"/>
        </w:rPr>
        <w:t>更新了整个大数据paas平台章节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E3BF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E3BFD1" w16cid:durableId="209D22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Ш蔨...">
    <w:altName w:val="宋体"/>
    <w:panose1 w:val="020B0604020202020204"/>
    <w:charset w:val="86"/>
    <w:family w:val="roma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微软雅黑"/>
    <w:panose1 w:val="020B0604020202020204"/>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细黑">
    <w:altName w:val="微软雅黑"/>
    <w:panose1 w:val="02010600040101010101"/>
    <w:charset w:val="86"/>
    <w:family w:val="auto"/>
    <w:pitch w:val="variable"/>
    <w:sig w:usb0="00000287" w:usb1="080F0000" w:usb2="00000010" w:usb3="00000000" w:csb0="00040001" w:csb1="00000000"/>
  </w:font>
  <w:font w:name="Songti SC">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B38"/>
    <w:multiLevelType w:val="multilevel"/>
    <w:tmpl w:val="00172B38"/>
    <w:lvl w:ilvl="0">
      <w:start w:val="1"/>
      <w:numFmt w:val="bullet"/>
      <w:pStyle w:val="-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8990993"/>
    <w:multiLevelType w:val="multilevel"/>
    <w:tmpl w:val="08990993"/>
    <w:lvl w:ilvl="0">
      <w:start w:val="1"/>
      <w:numFmt w:val="bullet"/>
      <w:pStyle w:val="074"/>
      <w:lvlText w:val=""/>
      <w:lvlJc w:val="left"/>
      <w:pPr>
        <w:ind w:left="1260" w:hanging="420"/>
      </w:pPr>
      <w:rPr>
        <w:rFonts w:ascii="Wingdings" w:hAnsi="Wingdings" w:hint="default"/>
        <w:b w:val="0"/>
        <w:i w:val="0"/>
        <w:sz w:val="24"/>
        <w:szCs w:val="24"/>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15:restartNumberingAfterBreak="0">
    <w:nsid w:val="0B3D548C"/>
    <w:multiLevelType w:val="multilevel"/>
    <w:tmpl w:val="0B3D54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lang w:val="zh-CN"/>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DDC60A9"/>
    <w:multiLevelType w:val="multilevel"/>
    <w:tmpl w:val="0DDC60A9"/>
    <w:lvl w:ilvl="0">
      <w:start w:val="1"/>
      <w:numFmt w:val="decimal"/>
      <w:pStyle w:val="a"/>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DF8201C"/>
    <w:multiLevelType w:val="hybridMultilevel"/>
    <w:tmpl w:val="FB92C722"/>
    <w:lvl w:ilvl="0" w:tplc="04090011">
      <w:start w:val="1"/>
      <w:numFmt w:val="decimal"/>
      <w:lvlText w:val="%1)"/>
      <w:lvlJc w:val="left"/>
      <w:pPr>
        <w:ind w:left="420" w:hanging="420"/>
      </w:pPr>
    </w:lvl>
    <w:lvl w:ilvl="1" w:tplc="DC08E18C">
      <w:start w:val="3"/>
      <w:numFmt w:val="japaneseCounting"/>
      <w:lvlText w:val="%2、"/>
      <w:lvlJc w:val="left"/>
      <w:pPr>
        <w:ind w:left="870" w:hanging="45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1294F"/>
    <w:multiLevelType w:val="multilevel"/>
    <w:tmpl w:val="11E129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77F1359"/>
    <w:multiLevelType w:val="multilevel"/>
    <w:tmpl w:val="75B45B2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1B33195E"/>
    <w:multiLevelType w:val="multilevel"/>
    <w:tmpl w:val="A6CC8042"/>
    <w:lvl w:ilvl="0">
      <w:start w:val="1"/>
      <w:numFmt w:val="bullet"/>
      <w:lvlText w:val=""/>
      <w:lvlJc w:val="left"/>
      <w:pPr>
        <w:ind w:left="900" w:hanging="42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845"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59E44F2"/>
    <w:multiLevelType w:val="hybridMultilevel"/>
    <w:tmpl w:val="9862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9F46B0"/>
    <w:multiLevelType w:val="multilevel"/>
    <w:tmpl w:val="2A9F46B0"/>
    <w:lvl w:ilvl="0">
      <w:start w:val="1"/>
      <w:numFmt w:val="decimal"/>
      <w:pStyle w:val="123"/>
      <w:lvlText w:val="%1."/>
      <w:lvlJc w:val="left"/>
      <w:pPr>
        <w:ind w:left="601" w:hanging="360"/>
      </w:pPr>
    </w:lvl>
    <w:lvl w:ilvl="1">
      <w:start w:val="1"/>
      <w:numFmt w:val="decimal"/>
      <w:lvlText w:val="%2．"/>
      <w:lvlJc w:val="left"/>
      <w:pPr>
        <w:ind w:left="1021" w:hanging="360"/>
      </w:pPr>
    </w:lvl>
    <w:lvl w:ilvl="2">
      <w:start w:val="1"/>
      <w:numFmt w:val="decimal"/>
      <w:lvlText w:val="%3）"/>
      <w:lvlJc w:val="left"/>
      <w:pPr>
        <w:ind w:left="1441" w:hanging="360"/>
      </w:pPr>
    </w:lvl>
    <w:lvl w:ilvl="3">
      <w:start w:val="1"/>
      <w:numFmt w:val="decimal"/>
      <w:lvlText w:val="%4."/>
      <w:lvlJc w:val="left"/>
      <w:pPr>
        <w:ind w:left="1921" w:hanging="420"/>
      </w:pPr>
    </w:lvl>
    <w:lvl w:ilvl="4">
      <w:start w:val="1"/>
      <w:numFmt w:val="lowerLetter"/>
      <w:lvlText w:val="%5)"/>
      <w:lvlJc w:val="left"/>
      <w:pPr>
        <w:ind w:left="2341" w:hanging="420"/>
      </w:pPr>
    </w:lvl>
    <w:lvl w:ilvl="5">
      <w:start w:val="1"/>
      <w:numFmt w:val="lowerRoman"/>
      <w:lvlText w:val="%6."/>
      <w:lvlJc w:val="right"/>
      <w:pPr>
        <w:ind w:left="2761" w:hanging="420"/>
      </w:pPr>
    </w:lvl>
    <w:lvl w:ilvl="6">
      <w:start w:val="1"/>
      <w:numFmt w:val="decimal"/>
      <w:lvlText w:val="%7."/>
      <w:lvlJc w:val="left"/>
      <w:pPr>
        <w:ind w:left="3181" w:hanging="420"/>
      </w:pPr>
    </w:lvl>
    <w:lvl w:ilvl="7">
      <w:start w:val="1"/>
      <w:numFmt w:val="lowerLetter"/>
      <w:lvlText w:val="%8)"/>
      <w:lvlJc w:val="left"/>
      <w:pPr>
        <w:ind w:left="3601" w:hanging="420"/>
      </w:pPr>
    </w:lvl>
    <w:lvl w:ilvl="8">
      <w:start w:val="1"/>
      <w:numFmt w:val="lowerRoman"/>
      <w:lvlText w:val="%9."/>
      <w:lvlJc w:val="right"/>
      <w:pPr>
        <w:ind w:left="4021" w:hanging="420"/>
      </w:pPr>
    </w:lvl>
  </w:abstractNum>
  <w:abstractNum w:abstractNumId="10" w15:restartNumberingAfterBreak="0">
    <w:nsid w:val="32A80402"/>
    <w:multiLevelType w:val="multilevel"/>
    <w:tmpl w:val="75B45B2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3464077"/>
    <w:multiLevelType w:val="hybridMultilevel"/>
    <w:tmpl w:val="FE4EA3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5FA0930"/>
    <w:multiLevelType w:val="multilevel"/>
    <w:tmpl w:val="35FA0930"/>
    <w:lvl w:ilvl="0">
      <w:start w:val="1"/>
      <w:numFmt w:val="bullet"/>
      <w:pStyle w:val="a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8224257"/>
    <w:multiLevelType w:val="hybridMultilevel"/>
    <w:tmpl w:val="98BCF3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9BE64E0"/>
    <w:multiLevelType w:val="hybridMultilevel"/>
    <w:tmpl w:val="53D8D7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A57497D"/>
    <w:multiLevelType w:val="multilevel"/>
    <w:tmpl w:val="3A57497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C4E4679"/>
    <w:multiLevelType w:val="multilevel"/>
    <w:tmpl w:val="3C4E4679"/>
    <w:lvl w:ilvl="0">
      <w:start w:val="1"/>
      <w:numFmt w:val="decimal"/>
      <w:lvlText w:val="%1."/>
      <w:lvlJc w:val="left"/>
      <w:pPr>
        <w:ind w:left="846" w:hanging="420"/>
      </w:pPr>
      <w:rPr>
        <w:color w:val="auto"/>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7" w15:restartNumberingAfterBreak="0">
    <w:nsid w:val="40CD4068"/>
    <w:multiLevelType w:val="multilevel"/>
    <w:tmpl w:val="40CD4068"/>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8" w15:restartNumberingAfterBreak="0">
    <w:nsid w:val="4700FEFD"/>
    <w:multiLevelType w:val="multilevel"/>
    <w:tmpl w:val="864C7678"/>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0"/>
      <w:lvlText w:val="%1.%2.%3.%4."/>
      <w:lvlJc w:val="left"/>
      <w:pPr>
        <w:ind w:left="864" w:hanging="864"/>
      </w:pPr>
      <w:rPr>
        <w:rFonts w:ascii="Times New Roman" w:hAnsi="Times New Roman" w:cs="Times New Roman" w:hint="default"/>
      </w:rPr>
    </w:lvl>
    <w:lvl w:ilvl="4">
      <w:start w:val="1"/>
      <w:numFmt w:val="decimal"/>
      <w:pStyle w:val="50"/>
      <w:lvlText w:val="%1.%2.%3.%4.%5."/>
      <w:lvlJc w:val="left"/>
      <w:pPr>
        <w:ind w:left="1008" w:hanging="1008"/>
      </w:pPr>
      <w:rPr>
        <w:rFonts w:ascii="Times New Roman" w:hAnsi="Times New Roman" w:cs="Times New Roman" w:hint="default"/>
      </w:rPr>
    </w:lvl>
    <w:lvl w:ilvl="5">
      <w:start w:val="1"/>
      <w:numFmt w:val="decimal"/>
      <w:pStyle w:val="60"/>
      <w:lvlText w:val="%1.%2.%3.%4.%5.%6."/>
      <w:lvlJc w:val="left"/>
      <w:pPr>
        <w:ind w:left="1151" w:hanging="1151"/>
      </w:pPr>
      <w:rPr>
        <w:rFonts w:hint="default"/>
      </w:rPr>
    </w:lvl>
    <w:lvl w:ilvl="6">
      <w:start w:val="1"/>
      <w:numFmt w:val="decimal"/>
      <w:pStyle w:val="70"/>
      <w:lvlText w:val="%1.%2.%3.%4.%5.%6.%7."/>
      <w:lvlJc w:val="left"/>
      <w:pPr>
        <w:ind w:left="1296" w:hanging="1296"/>
      </w:pPr>
      <w:rPr>
        <w:rFonts w:ascii="Times New Roman" w:hAnsi="Times New Roman" w:cs="Times New Roman" w:hint="default"/>
        <w:lang w:val="en-US"/>
      </w:rPr>
    </w:lvl>
    <w:lvl w:ilvl="7">
      <w:start w:val="1"/>
      <w:numFmt w:val="decimal"/>
      <w:pStyle w:val="8"/>
      <w:lvlText w:val="%1.%2.%3.%4.%5.%6.%7.%8."/>
      <w:lvlJc w:val="left"/>
      <w:pPr>
        <w:ind w:left="1440" w:hanging="1440"/>
      </w:pPr>
      <w:rPr>
        <w:rFonts w:ascii="Times New Roman" w:hAnsi="Times New Roman" w:cs="Times New Roman" w:hint="default"/>
        <w:b/>
      </w:rPr>
    </w:lvl>
    <w:lvl w:ilvl="8">
      <w:start w:val="1"/>
      <w:numFmt w:val="decimal"/>
      <w:pStyle w:val="9"/>
      <w:lvlText w:val="%1.%2.%3.%4.%5.%6.%7.%8.%9."/>
      <w:lvlJc w:val="left"/>
      <w:pPr>
        <w:ind w:left="1583" w:hanging="1583"/>
      </w:pPr>
      <w:rPr>
        <w:rFonts w:hint="default"/>
        <w:b/>
      </w:rPr>
    </w:lvl>
  </w:abstractNum>
  <w:abstractNum w:abstractNumId="19" w15:restartNumberingAfterBreak="0">
    <w:nsid w:val="470C6262"/>
    <w:multiLevelType w:val="hybridMultilevel"/>
    <w:tmpl w:val="3F5AC6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83B5102"/>
    <w:multiLevelType w:val="multilevel"/>
    <w:tmpl w:val="483B5102"/>
    <w:lvl w:ilvl="0">
      <w:start w:val="1"/>
      <w:numFmt w:val="decimal"/>
      <w:lvlText w:val="%1"/>
      <w:lvlJc w:val="left"/>
      <w:pPr>
        <w:ind w:left="425" w:hanging="425"/>
      </w:pPr>
    </w:lvl>
    <w:lvl w:ilvl="1">
      <w:start w:val="1"/>
      <w:numFmt w:val="decimal"/>
      <w:lvlText w:val="%1.%2"/>
      <w:lvlJc w:val="left"/>
      <w:pPr>
        <w:ind w:left="1276" w:hanging="567"/>
      </w:pPr>
      <w:rPr>
        <w:rFonts w:ascii="Arial Unicode MS" w:eastAsia="Arial Unicode MS" w:hAnsi="Arial Unicode MS" w:cs="Arial Unicode MS"/>
        <w:b w:val="0"/>
        <w:bCs w:val="0"/>
        <w:i w:val="0"/>
        <w:iCs w:val="0"/>
        <w:caps w:val="0"/>
        <w:smallCaps w:val="0"/>
        <w:strike w:val="0"/>
        <w:dstrike w:val="0"/>
        <w:vanish w:val="0"/>
        <w:color w:val="000000"/>
        <w:spacing w:val="0"/>
        <w:position w:val="0"/>
        <w:u w:val="none"/>
        <w:vertAlign w:val="baseline"/>
      </w:r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C935680"/>
    <w:multiLevelType w:val="hybridMultilevel"/>
    <w:tmpl w:val="46C433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DAC762D"/>
    <w:multiLevelType w:val="multilevel"/>
    <w:tmpl w:val="4DAC762D"/>
    <w:lvl w:ilvl="0">
      <w:start w:val="1"/>
      <w:numFmt w:val="decimal"/>
      <w:lvlText w:val="%1"/>
      <w:lvlJc w:val="left"/>
      <w:pPr>
        <w:tabs>
          <w:tab w:val="left" w:pos="432"/>
        </w:tabs>
        <w:ind w:left="432" w:hanging="432"/>
      </w:pPr>
      <w:rPr>
        <w:rFonts w:hint="eastAsia"/>
      </w:rPr>
    </w:lvl>
    <w:lvl w:ilvl="1">
      <w:start w:val="1"/>
      <w:numFmt w:val="decimal"/>
      <w:pStyle w:val="a1"/>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3" w15:restartNumberingAfterBreak="0">
    <w:nsid w:val="4EA31257"/>
    <w:multiLevelType w:val="hybridMultilevel"/>
    <w:tmpl w:val="C3F054E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FDA32ED"/>
    <w:multiLevelType w:val="multilevel"/>
    <w:tmpl w:val="4FDA32ED"/>
    <w:lvl w:ilvl="0">
      <w:start w:val="1"/>
      <w:numFmt w:val="decimal"/>
      <w:pStyle w:val="10"/>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57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926"/>
        </w:tabs>
        <w:ind w:left="3260" w:hanging="1134"/>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922"/>
        </w:tabs>
        <w:ind w:left="5102" w:hanging="1700"/>
      </w:pPr>
      <w:rPr>
        <w:rFonts w:hint="eastAsia"/>
      </w:rPr>
    </w:lvl>
  </w:abstractNum>
  <w:abstractNum w:abstractNumId="25" w15:restartNumberingAfterBreak="0">
    <w:nsid w:val="54AF0094"/>
    <w:multiLevelType w:val="multilevel"/>
    <w:tmpl w:val="54AF0094"/>
    <w:lvl w:ilvl="0">
      <w:start w:val="1"/>
      <w:numFmt w:val="decimal"/>
      <w:pStyle w:val="a2"/>
      <w:lvlText w:val="第%1章."/>
      <w:lvlJc w:val="center"/>
      <w:pPr>
        <w:ind w:left="425" w:hanging="425"/>
      </w:pPr>
      <w:rPr>
        <w:rFonts w:hint="eastAsia"/>
      </w:rPr>
    </w:lvl>
    <w:lvl w:ilvl="1">
      <w:start w:val="1"/>
      <w:numFmt w:val="decimal"/>
      <w:pStyle w:val="a3"/>
      <w:lvlText w:val="%1.%2."/>
      <w:lvlJc w:val="left"/>
      <w:pPr>
        <w:ind w:left="1417" w:hanging="567"/>
      </w:pPr>
      <w:rPr>
        <w:sz w:val="28"/>
      </w:rPr>
    </w:lvl>
    <w:lvl w:ilvl="2">
      <w:start w:val="1"/>
      <w:numFmt w:val="decimal"/>
      <w:pStyle w:val="a4"/>
      <w:lvlText w:val="%1.%2.%3."/>
      <w:lvlJc w:val="left"/>
      <w:pPr>
        <w:ind w:left="709" w:hanging="709"/>
      </w:pPr>
      <w:rPr>
        <w:b w:val="0"/>
        <w:bCs w:val="0"/>
        <w:i w:val="0"/>
        <w:iCs w:val="0"/>
        <w:caps w:val="0"/>
        <w:strike w:val="0"/>
        <w:dstrike w:val="0"/>
        <w:vanish w:val="0"/>
        <w:color w:val="000000"/>
        <w:spacing w:val="0"/>
        <w:position w:val="0"/>
        <w:u w:val="none"/>
        <w:vertAlign w:val="baseline"/>
      </w:rPr>
    </w:lvl>
    <w:lvl w:ilvl="3">
      <w:start w:val="1"/>
      <w:numFmt w:val="decimal"/>
      <w:pStyle w:val="a5"/>
      <w:lvlText w:val="%1.%2.%3.%4."/>
      <w:lvlJc w:val="left"/>
      <w:pPr>
        <w:ind w:left="851" w:hanging="851"/>
      </w:pPr>
    </w:lvl>
    <w:lvl w:ilvl="4">
      <w:start w:val="1"/>
      <w:numFmt w:val="decimal"/>
      <w:pStyle w:val="a6"/>
      <w:lvlText w:val="%1.%2.%3.%4.%5."/>
      <w:lvlJc w:val="left"/>
      <w:pPr>
        <w:ind w:left="992" w:hanging="992"/>
      </w:pPr>
    </w:lvl>
    <w:lvl w:ilvl="5">
      <w:start w:val="1"/>
      <w:numFmt w:val="decimal"/>
      <w:pStyle w:val="a7"/>
      <w:lvlText w:val="%1.%2.%3.%4.%5.%6."/>
      <w:lvlJc w:val="left"/>
      <w:pPr>
        <w:ind w:left="1134" w:hanging="1134"/>
      </w:pPr>
    </w:lvl>
    <w:lvl w:ilvl="6">
      <w:start w:val="1"/>
      <w:numFmt w:val="decimal"/>
      <w:pStyle w:val="a8"/>
      <w:lvlText w:val="%1.%2.%3.%4.%5.%6.%7."/>
      <w:lvlJc w:val="left"/>
      <w:pPr>
        <w:ind w:left="1276" w:hanging="1276"/>
      </w:pPr>
    </w:lvl>
    <w:lvl w:ilvl="7">
      <w:start w:val="1"/>
      <w:numFmt w:val="decimal"/>
      <w:pStyle w:val="a9"/>
      <w:lvlText w:val="%1.%2.%3.%4.%5.%6.%7.%8."/>
      <w:lvlJc w:val="left"/>
      <w:pPr>
        <w:ind w:left="1418" w:hanging="1418"/>
      </w:pPr>
    </w:lvl>
    <w:lvl w:ilvl="8">
      <w:start w:val="1"/>
      <w:numFmt w:val="decimal"/>
      <w:pStyle w:val="aa"/>
      <w:lvlText w:val="%1.%2.%3.%4.%5.%6.%7.%8.%9."/>
      <w:lvlJc w:val="left"/>
      <w:pPr>
        <w:ind w:left="1559" w:hanging="1559"/>
      </w:pPr>
    </w:lvl>
  </w:abstractNum>
  <w:abstractNum w:abstractNumId="26" w15:restartNumberingAfterBreak="0">
    <w:nsid w:val="578C4D12"/>
    <w:multiLevelType w:val="multilevel"/>
    <w:tmpl w:val="578C4D1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15:restartNumberingAfterBreak="0">
    <w:nsid w:val="59F00B99"/>
    <w:multiLevelType w:val="singleLevel"/>
    <w:tmpl w:val="59F00B99"/>
    <w:lvl w:ilvl="0">
      <w:start w:val="1"/>
      <w:numFmt w:val="bullet"/>
      <w:lvlText w:val=""/>
      <w:lvlJc w:val="left"/>
      <w:pPr>
        <w:ind w:left="420" w:hanging="420"/>
      </w:pPr>
      <w:rPr>
        <w:rFonts w:ascii="Wingdings" w:hAnsi="Wingdings" w:hint="default"/>
      </w:rPr>
    </w:lvl>
  </w:abstractNum>
  <w:abstractNum w:abstractNumId="28" w15:restartNumberingAfterBreak="0">
    <w:nsid w:val="59F13F3D"/>
    <w:multiLevelType w:val="singleLevel"/>
    <w:tmpl w:val="59F13F3D"/>
    <w:lvl w:ilvl="0">
      <w:start w:val="1"/>
      <w:numFmt w:val="bullet"/>
      <w:lvlText w:val=""/>
      <w:lvlJc w:val="left"/>
      <w:pPr>
        <w:ind w:left="420" w:hanging="420"/>
      </w:pPr>
      <w:rPr>
        <w:rFonts w:ascii="Wingdings" w:hAnsi="Wingdings" w:hint="default"/>
      </w:rPr>
    </w:lvl>
  </w:abstractNum>
  <w:abstractNum w:abstractNumId="29" w15:restartNumberingAfterBreak="0">
    <w:nsid w:val="59F13FF0"/>
    <w:multiLevelType w:val="singleLevel"/>
    <w:tmpl w:val="59F13FF0"/>
    <w:lvl w:ilvl="0">
      <w:start w:val="1"/>
      <w:numFmt w:val="decimal"/>
      <w:lvlText w:val="(%1)"/>
      <w:lvlJc w:val="left"/>
      <w:pPr>
        <w:ind w:left="425" w:hanging="425"/>
      </w:pPr>
      <w:rPr>
        <w:rFonts w:hint="default"/>
      </w:rPr>
    </w:lvl>
  </w:abstractNum>
  <w:abstractNum w:abstractNumId="30" w15:restartNumberingAfterBreak="0">
    <w:nsid w:val="59F1405F"/>
    <w:multiLevelType w:val="singleLevel"/>
    <w:tmpl w:val="59F1405F"/>
    <w:lvl w:ilvl="0">
      <w:start w:val="1"/>
      <w:numFmt w:val="decimal"/>
      <w:lvlText w:val="(%1)"/>
      <w:lvlJc w:val="left"/>
      <w:pPr>
        <w:ind w:left="425" w:hanging="425"/>
      </w:pPr>
      <w:rPr>
        <w:rFonts w:hint="default"/>
      </w:rPr>
    </w:lvl>
  </w:abstractNum>
  <w:abstractNum w:abstractNumId="31" w15:restartNumberingAfterBreak="0">
    <w:nsid w:val="59F14146"/>
    <w:multiLevelType w:val="singleLevel"/>
    <w:tmpl w:val="59F14146"/>
    <w:lvl w:ilvl="0">
      <w:start w:val="1"/>
      <w:numFmt w:val="bullet"/>
      <w:lvlText w:val=""/>
      <w:lvlJc w:val="left"/>
      <w:pPr>
        <w:ind w:left="420" w:hanging="420"/>
      </w:pPr>
      <w:rPr>
        <w:rFonts w:ascii="Wingdings" w:hAnsi="Wingdings" w:hint="default"/>
      </w:rPr>
    </w:lvl>
  </w:abstractNum>
  <w:abstractNum w:abstractNumId="32" w15:restartNumberingAfterBreak="0">
    <w:nsid w:val="59F1B919"/>
    <w:multiLevelType w:val="singleLevel"/>
    <w:tmpl w:val="59F1B919"/>
    <w:lvl w:ilvl="0">
      <w:start w:val="1"/>
      <w:numFmt w:val="bullet"/>
      <w:lvlText w:val=""/>
      <w:lvlJc w:val="left"/>
      <w:pPr>
        <w:ind w:left="420" w:hanging="420"/>
      </w:pPr>
      <w:rPr>
        <w:rFonts w:ascii="Wingdings" w:hAnsi="Wingdings" w:hint="default"/>
      </w:rPr>
    </w:lvl>
  </w:abstractNum>
  <w:abstractNum w:abstractNumId="33" w15:restartNumberingAfterBreak="0">
    <w:nsid w:val="59F1B978"/>
    <w:multiLevelType w:val="singleLevel"/>
    <w:tmpl w:val="59F1B978"/>
    <w:lvl w:ilvl="0">
      <w:start w:val="1"/>
      <w:numFmt w:val="bullet"/>
      <w:lvlText w:val=""/>
      <w:lvlJc w:val="left"/>
      <w:pPr>
        <w:ind w:left="420" w:hanging="420"/>
      </w:pPr>
      <w:rPr>
        <w:rFonts w:ascii="Wingdings" w:hAnsi="Wingdings" w:hint="default"/>
      </w:rPr>
    </w:lvl>
  </w:abstractNum>
  <w:abstractNum w:abstractNumId="34" w15:restartNumberingAfterBreak="0">
    <w:nsid w:val="5A011555"/>
    <w:multiLevelType w:val="hybridMultilevel"/>
    <w:tmpl w:val="178E17CA"/>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A6631CB"/>
    <w:multiLevelType w:val="multilevel"/>
    <w:tmpl w:val="5A6631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649915E3"/>
    <w:multiLevelType w:val="hybridMultilevel"/>
    <w:tmpl w:val="AA38A154"/>
    <w:lvl w:ilvl="0" w:tplc="0409000B">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37" w15:restartNumberingAfterBreak="0">
    <w:nsid w:val="659F4E11"/>
    <w:multiLevelType w:val="multilevel"/>
    <w:tmpl w:val="659F4E11"/>
    <w:lvl w:ilvl="0">
      <w:start w:val="1"/>
      <w:numFmt w:val="decimal"/>
      <w:lvlText w:val="%1."/>
      <w:lvlJc w:val="left"/>
      <w:pPr>
        <w:tabs>
          <w:tab w:val="left" w:pos="432"/>
        </w:tabs>
        <w:ind w:left="432" w:hanging="432"/>
      </w:pPr>
      <w:rPr>
        <w:rFonts w:hint="eastAsia"/>
      </w:rPr>
    </w:lvl>
    <w:lvl w:ilvl="1">
      <w:start w:val="1"/>
      <w:numFmt w:val="decimal"/>
      <w:pStyle w:val="2ALT2H2h2h2appT2Ah2Header2l2Level2Head2"/>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8" w15:restartNumberingAfterBreak="0">
    <w:nsid w:val="6AA75508"/>
    <w:multiLevelType w:val="hybridMultilevel"/>
    <w:tmpl w:val="C7E659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AB875CF"/>
    <w:multiLevelType w:val="hybridMultilevel"/>
    <w:tmpl w:val="CB3406D6"/>
    <w:lvl w:ilvl="0" w:tplc="04090009">
      <w:start w:val="1"/>
      <w:numFmt w:val="bullet"/>
      <w:lvlText w:val=""/>
      <w:lvlJc w:val="left"/>
      <w:pPr>
        <w:tabs>
          <w:tab w:val="num" w:pos="720"/>
        </w:tabs>
        <w:ind w:left="720" w:hanging="360"/>
      </w:pPr>
      <w:rPr>
        <w:rFonts w:ascii="Wingdings" w:hAnsi="Wingdings" w:hint="default"/>
      </w:rPr>
    </w:lvl>
    <w:lvl w:ilvl="1" w:tplc="01B4CA1C" w:tentative="1">
      <w:start w:val="1"/>
      <w:numFmt w:val="bullet"/>
      <w:lvlText w:val=""/>
      <w:lvlJc w:val="left"/>
      <w:pPr>
        <w:tabs>
          <w:tab w:val="num" w:pos="1440"/>
        </w:tabs>
        <w:ind w:left="1440" w:hanging="360"/>
      </w:pPr>
      <w:rPr>
        <w:rFonts w:ascii="Wingdings" w:hAnsi="Wingdings" w:hint="default"/>
      </w:rPr>
    </w:lvl>
    <w:lvl w:ilvl="2" w:tplc="45C05C42" w:tentative="1">
      <w:start w:val="1"/>
      <w:numFmt w:val="bullet"/>
      <w:lvlText w:val=""/>
      <w:lvlJc w:val="left"/>
      <w:pPr>
        <w:tabs>
          <w:tab w:val="num" w:pos="2160"/>
        </w:tabs>
        <w:ind w:left="2160" w:hanging="360"/>
      </w:pPr>
      <w:rPr>
        <w:rFonts w:ascii="Wingdings" w:hAnsi="Wingdings" w:hint="default"/>
      </w:rPr>
    </w:lvl>
    <w:lvl w:ilvl="3" w:tplc="C0CA8A2A" w:tentative="1">
      <w:start w:val="1"/>
      <w:numFmt w:val="bullet"/>
      <w:lvlText w:val=""/>
      <w:lvlJc w:val="left"/>
      <w:pPr>
        <w:tabs>
          <w:tab w:val="num" w:pos="2880"/>
        </w:tabs>
        <w:ind w:left="2880" w:hanging="360"/>
      </w:pPr>
      <w:rPr>
        <w:rFonts w:ascii="Wingdings" w:hAnsi="Wingdings" w:hint="default"/>
      </w:rPr>
    </w:lvl>
    <w:lvl w:ilvl="4" w:tplc="0BEEF3A0" w:tentative="1">
      <w:start w:val="1"/>
      <w:numFmt w:val="bullet"/>
      <w:lvlText w:val=""/>
      <w:lvlJc w:val="left"/>
      <w:pPr>
        <w:tabs>
          <w:tab w:val="num" w:pos="3600"/>
        </w:tabs>
        <w:ind w:left="3600" w:hanging="360"/>
      </w:pPr>
      <w:rPr>
        <w:rFonts w:ascii="Wingdings" w:hAnsi="Wingdings" w:hint="default"/>
      </w:rPr>
    </w:lvl>
    <w:lvl w:ilvl="5" w:tplc="04520D6E" w:tentative="1">
      <w:start w:val="1"/>
      <w:numFmt w:val="bullet"/>
      <w:lvlText w:val=""/>
      <w:lvlJc w:val="left"/>
      <w:pPr>
        <w:tabs>
          <w:tab w:val="num" w:pos="4320"/>
        </w:tabs>
        <w:ind w:left="4320" w:hanging="360"/>
      </w:pPr>
      <w:rPr>
        <w:rFonts w:ascii="Wingdings" w:hAnsi="Wingdings" w:hint="default"/>
      </w:rPr>
    </w:lvl>
    <w:lvl w:ilvl="6" w:tplc="8CA86B82" w:tentative="1">
      <w:start w:val="1"/>
      <w:numFmt w:val="bullet"/>
      <w:lvlText w:val=""/>
      <w:lvlJc w:val="left"/>
      <w:pPr>
        <w:tabs>
          <w:tab w:val="num" w:pos="5040"/>
        </w:tabs>
        <w:ind w:left="5040" w:hanging="360"/>
      </w:pPr>
      <w:rPr>
        <w:rFonts w:ascii="Wingdings" w:hAnsi="Wingdings" w:hint="default"/>
      </w:rPr>
    </w:lvl>
    <w:lvl w:ilvl="7" w:tplc="BA7CABE6" w:tentative="1">
      <w:start w:val="1"/>
      <w:numFmt w:val="bullet"/>
      <w:lvlText w:val=""/>
      <w:lvlJc w:val="left"/>
      <w:pPr>
        <w:tabs>
          <w:tab w:val="num" w:pos="5760"/>
        </w:tabs>
        <w:ind w:left="5760" w:hanging="360"/>
      </w:pPr>
      <w:rPr>
        <w:rFonts w:ascii="Wingdings" w:hAnsi="Wingdings" w:hint="default"/>
      </w:rPr>
    </w:lvl>
    <w:lvl w:ilvl="8" w:tplc="35CC49A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C2721A"/>
    <w:multiLevelType w:val="multilevel"/>
    <w:tmpl w:val="6DC2721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1" w15:restartNumberingAfterBreak="0">
    <w:nsid w:val="6DC9758B"/>
    <w:multiLevelType w:val="multilevel"/>
    <w:tmpl w:val="6DC9758B"/>
    <w:lvl w:ilvl="0">
      <w:start w:val="1"/>
      <w:numFmt w:val="decimal"/>
      <w:pStyle w:val="51"/>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1584"/>
        </w:tabs>
        <w:ind w:left="158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rPr>
        <w:b w:val="0"/>
        <w:bCs w:val="0"/>
        <w:i w:val="0"/>
        <w:iCs w:val="0"/>
        <w:caps w:val="0"/>
        <w:smallCaps w:val="0"/>
        <w:strike w:val="0"/>
        <w:dstrike w:val="0"/>
        <w:vanish w:val="0"/>
        <w:color w:val="000000"/>
        <w:spacing w:val="0"/>
        <w:position w:val="0"/>
        <w:u w:val="none"/>
        <w:vertAlign w:val="baseline"/>
      </w:r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2" w15:restartNumberingAfterBreak="0">
    <w:nsid w:val="70023CF8"/>
    <w:multiLevelType w:val="multilevel"/>
    <w:tmpl w:val="70023CF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3" w15:restartNumberingAfterBreak="0">
    <w:nsid w:val="70C45358"/>
    <w:multiLevelType w:val="multilevel"/>
    <w:tmpl w:val="70C45358"/>
    <w:lvl w:ilvl="0">
      <w:start w:val="1"/>
      <w:numFmt w:val="decimal"/>
      <w:pStyle w:val="S1"/>
      <w:lvlText w:val="第%1章 "/>
      <w:lvlJc w:val="left"/>
      <w:pPr>
        <w:tabs>
          <w:tab w:val="left" w:pos="1206"/>
        </w:tabs>
        <w:ind w:left="639" w:firstLine="0"/>
      </w:pPr>
      <w:rPr>
        <w:rFonts w:hint="eastAsia"/>
      </w:rPr>
    </w:lvl>
    <w:lvl w:ilvl="1">
      <w:start w:val="1"/>
      <w:numFmt w:val="decimal"/>
      <w:pStyle w:val="S2"/>
      <w:lvlText w:val="%1.%2"/>
      <w:lvlJc w:val="left"/>
      <w:pPr>
        <w:tabs>
          <w:tab w:val="left" w:pos="567"/>
        </w:tabs>
        <w:ind w:left="0" w:firstLine="0"/>
      </w:pPr>
      <w:rPr>
        <w:rFonts w:hint="eastAsia"/>
      </w:rPr>
    </w:lvl>
    <w:lvl w:ilvl="2">
      <w:start w:val="1"/>
      <w:numFmt w:val="decimal"/>
      <w:pStyle w:val="S3"/>
      <w:lvlText w:val="%1.%2.%3"/>
      <w:lvlJc w:val="left"/>
      <w:pPr>
        <w:tabs>
          <w:tab w:val="left" w:pos="567"/>
        </w:tabs>
        <w:ind w:left="0" w:firstLine="0"/>
      </w:pPr>
      <w:rPr>
        <w:rFonts w:hint="eastAsia"/>
      </w:rPr>
    </w:lvl>
    <w:lvl w:ilvl="3">
      <w:start w:val="1"/>
      <w:numFmt w:val="decimal"/>
      <w:pStyle w:val="S4"/>
      <w:lvlText w:val="%1.%2.%3.%4"/>
      <w:lvlJc w:val="left"/>
      <w:pPr>
        <w:tabs>
          <w:tab w:val="left" w:pos="567"/>
        </w:tabs>
        <w:ind w:left="0" w:firstLine="0"/>
      </w:pPr>
      <w:rPr>
        <w:rFonts w:hint="eastAsia"/>
      </w:rPr>
    </w:lvl>
    <w:lvl w:ilvl="4">
      <w:start w:val="1"/>
      <w:numFmt w:val="decimal"/>
      <w:pStyle w:val="S5"/>
      <w:lvlText w:val="%1.%2.%3.%4.%5"/>
      <w:lvlJc w:val="left"/>
      <w:pPr>
        <w:tabs>
          <w:tab w:val="left" w:pos="567"/>
        </w:tabs>
        <w:ind w:left="0" w:firstLine="0"/>
      </w:pPr>
      <w:rPr>
        <w:rFonts w:hint="eastAsia"/>
      </w:rPr>
    </w:lvl>
    <w:lvl w:ilvl="5">
      <w:start w:val="1"/>
      <w:numFmt w:val="decimal"/>
      <w:pStyle w:val="S6"/>
      <w:lvlText w:val="%1.%2.%3.%4.%5.%6."/>
      <w:lvlJc w:val="left"/>
      <w:pPr>
        <w:tabs>
          <w:tab w:val="left" w:pos="1134"/>
        </w:tabs>
        <w:ind w:left="1134" w:hanging="1134"/>
      </w:pPr>
      <w:rPr>
        <w:rFonts w:hint="eastAsia"/>
      </w:rPr>
    </w:lvl>
    <w:lvl w:ilvl="6">
      <w:start w:val="1"/>
      <w:numFmt w:val="decimal"/>
      <w:pStyle w:val="S7"/>
      <w:lvlText w:val="%1.%2.%3.%4.%5.%6.%7."/>
      <w:lvlJc w:val="left"/>
      <w:pPr>
        <w:tabs>
          <w:tab w:val="left" w:pos="1276"/>
        </w:tabs>
        <w:ind w:left="1276" w:hanging="1276"/>
      </w:pPr>
      <w:rPr>
        <w:rFonts w:hint="eastAsia"/>
      </w:rPr>
    </w:lvl>
    <w:lvl w:ilvl="7">
      <w:start w:val="1"/>
      <w:numFmt w:val="decimal"/>
      <w:pStyle w:val="S8"/>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4" w15:restartNumberingAfterBreak="0">
    <w:nsid w:val="72347E6A"/>
    <w:multiLevelType w:val="multilevel"/>
    <w:tmpl w:val="72347E6A"/>
    <w:lvl w:ilvl="0">
      <w:start w:val="1"/>
      <w:numFmt w:val="upperLetter"/>
      <w:pStyle w:val="ab"/>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5" w15:restartNumberingAfterBreak="0">
    <w:nsid w:val="75B45B2C"/>
    <w:multiLevelType w:val="multilevel"/>
    <w:tmpl w:val="75B45B2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7AA449A3"/>
    <w:multiLevelType w:val="hybridMultilevel"/>
    <w:tmpl w:val="76DEC6B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44"/>
  </w:num>
  <w:num w:numId="2">
    <w:abstractNumId w:val="22"/>
  </w:num>
  <w:num w:numId="3">
    <w:abstractNumId w:val="24"/>
  </w:num>
  <w:num w:numId="4">
    <w:abstractNumId w:val="3"/>
  </w:num>
  <w:num w:numId="5">
    <w:abstractNumId w:val="41"/>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37"/>
  </w:num>
  <w:num w:numId="9">
    <w:abstractNumId w:val="2"/>
  </w:num>
  <w:num w:numId="10">
    <w:abstractNumId w:val="25"/>
  </w:num>
  <w:num w:numId="11">
    <w:abstractNumId w:val="0"/>
  </w:num>
  <w:num w:numId="12">
    <w:abstractNumId w:val="43"/>
  </w:num>
  <w:num w:numId="13">
    <w:abstractNumId w:val="18"/>
  </w:num>
  <w:num w:numId="14">
    <w:abstractNumId w:val="23"/>
  </w:num>
  <w:num w:numId="15">
    <w:abstractNumId w:val="38"/>
  </w:num>
  <w:num w:numId="16">
    <w:abstractNumId w:val="19"/>
  </w:num>
  <w:num w:numId="17">
    <w:abstractNumId w:val="20"/>
  </w:num>
  <w:num w:numId="18">
    <w:abstractNumId w:val="36"/>
  </w:num>
  <w:num w:numId="19">
    <w:abstractNumId w:val="14"/>
  </w:num>
  <w:num w:numId="20">
    <w:abstractNumId w:val="45"/>
  </w:num>
  <w:num w:numId="21">
    <w:abstractNumId w:val="7"/>
  </w:num>
  <w:num w:numId="22">
    <w:abstractNumId w:val="35"/>
  </w:num>
  <w:num w:numId="23">
    <w:abstractNumId w:val="11"/>
  </w:num>
  <w:num w:numId="24">
    <w:abstractNumId w:val="32"/>
  </w:num>
  <w:num w:numId="25">
    <w:abstractNumId w:val="40"/>
  </w:num>
  <w:num w:numId="26">
    <w:abstractNumId w:val="15"/>
  </w:num>
  <w:num w:numId="27">
    <w:abstractNumId w:val="28"/>
  </w:num>
  <w:num w:numId="28">
    <w:abstractNumId w:val="29"/>
  </w:num>
  <w:num w:numId="29">
    <w:abstractNumId w:val="30"/>
  </w:num>
  <w:num w:numId="30">
    <w:abstractNumId w:val="31"/>
  </w:num>
  <w:num w:numId="31">
    <w:abstractNumId w:val="4"/>
  </w:num>
  <w:num w:numId="32">
    <w:abstractNumId w:val="34"/>
  </w:num>
  <w:num w:numId="33">
    <w:abstractNumId w:val="8"/>
  </w:num>
  <w:num w:numId="34">
    <w:abstractNumId w:val="13"/>
  </w:num>
  <w:num w:numId="35">
    <w:abstractNumId w:val="17"/>
  </w:num>
  <w:num w:numId="36">
    <w:abstractNumId w:val="5"/>
  </w:num>
  <w:num w:numId="37">
    <w:abstractNumId w:val="16"/>
  </w:num>
  <w:num w:numId="38">
    <w:abstractNumId w:val="26"/>
  </w:num>
  <w:num w:numId="39">
    <w:abstractNumId w:val="42"/>
  </w:num>
  <w:num w:numId="40">
    <w:abstractNumId w:val="10"/>
  </w:num>
  <w:num w:numId="41">
    <w:abstractNumId w:val="6"/>
  </w:num>
  <w:num w:numId="42">
    <w:abstractNumId w:val="46"/>
  </w:num>
  <w:num w:numId="43">
    <w:abstractNumId w:val="27"/>
  </w:num>
  <w:num w:numId="44">
    <w:abstractNumId w:val="21"/>
  </w:num>
  <w:num w:numId="45">
    <w:abstractNumId w:val="39"/>
  </w:num>
  <w:num w:numId="46">
    <w:abstractNumId w:val="1"/>
  </w:num>
  <w:num w:numId="47">
    <w:abstractNumId w:val="33"/>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mj_joy@126.com">
    <w15:presenceInfo w15:providerId="Windows Live" w15:userId="fbd1a92ec31947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40"/>
    <w:rsid w:val="00061813"/>
    <w:rsid w:val="000D61AD"/>
    <w:rsid w:val="0019218E"/>
    <w:rsid w:val="001E40CA"/>
    <w:rsid w:val="002405BD"/>
    <w:rsid w:val="0032016A"/>
    <w:rsid w:val="00327C71"/>
    <w:rsid w:val="00360D7E"/>
    <w:rsid w:val="0039156E"/>
    <w:rsid w:val="003E1FBE"/>
    <w:rsid w:val="00450495"/>
    <w:rsid w:val="004B546E"/>
    <w:rsid w:val="0056716B"/>
    <w:rsid w:val="005D33C6"/>
    <w:rsid w:val="00627932"/>
    <w:rsid w:val="00630910"/>
    <w:rsid w:val="009307D6"/>
    <w:rsid w:val="00944DDA"/>
    <w:rsid w:val="00955A5E"/>
    <w:rsid w:val="0096585A"/>
    <w:rsid w:val="0097242A"/>
    <w:rsid w:val="00976930"/>
    <w:rsid w:val="00A0700B"/>
    <w:rsid w:val="00A12146"/>
    <w:rsid w:val="00A14FAC"/>
    <w:rsid w:val="00A6042A"/>
    <w:rsid w:val="00AE26BF"/>
    <w:rsid w:val="00B02125"/>
    <w:rsid w:val="00B36EA9"/>
    <w:rsid w:val="00C116EF"/>
    <w:rsid w:val="00C20C53"/>
    <w:rsid w:val="00C57FB3"/>
    <w:rsid w:val="00C65BFD"/>
    <w:rsid w:val="00CA54EF"/>
    <w:rsid w:val="00D1191E"/>
    <w:rsid w:val="00E101F9"/>
    <w:rsid w:val="00E31486"/>
    <w:rsid w:val="00E37A40"/>
    <w:rsid w:val="00EA43C6"/>
    <w:rsid w:val="00EE4F8A"/>
    <w:rsid w:val="00EF4383"/>
    <w:rsid w:val="00F124D0"/>
    <w:rsid w:val="00F377EC"/>
    <w:rsid w:val="00F4535D"/>
    <w:rsid w:val="00FC1E08"/>
    <w:rsid w:val="00FF5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B9A8"/>
  <w14:defaultImageDpi w14:val="32767"/>
  <w15:chartTrackingRefBased/>
  <w15:docId w15:val="{07D1DB5E-36DA-2F41-9A4D-F14EF7DF7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iPriority="0"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c">
    <w:name w:val="Normal"/>
    <w:qFormat/>
    <w:rsid w:val="00E37A40"/>
    <w:pPr>
      <w:widowControl w:val="0"/>
      <w:spacing w:line="360" w:lineRule="auto"/>
      <w:jc w:val="both"/>
    </w:pPr>
    <w:rPr>
      <w:sz w:val="21"/>
      <w:szCs w:val="21"/>
    </w:rPr>
  </w:style>
  <w:style w:type="paragraph" w:styleId="1">
    <w:name w:val="heading 1"/>
    <w:basedOn w:val="ac"/>
    <w:next w:val="ac"/>
    <w:link w:val="11"/>
    <w:qFormat/>
    <w:rsid w:val="00E37A40"/>
    <w:pPr>
      <w:keepNext/>
      <w:keepLines/>
      <w:numPr>
        <w:numId w:val="13"/>
      </w:numPr>
      <w:spacing w:before="340" w:after="330" w:line="578" w:lineRule="auto"/>
      <w:outlineLvl w:val="0"/>
    </w:pPr>
    <w:rPr>
      <w:b/>
      <w:bCs/>
      <w:kern w:val="44"/>
      <w:sz w:val="44"/>
      <w:szCs w:val="44"/>
    </w:rPr>
  </w:style>
  <w:style w:type="paragraph" w:styleId="2">
    <w:name w:val="heading 2"/>
    <w:basedOn w:val="ac"/>
    <w:next w:val="ac"/>
    <w:link w:val="20"/>
    <w:unhideWhenUsed/>
    <w:qFormat/>
    <w:rsid w:val="00E37A40"/>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c"/>
    <w:next w:val="ac"/>
    <w:link w:val="30"/>
    <w:qFormat/>
    <w:rsid w:val="00E37A40"/>
    <w:pPr>
      <w:keepNext/>
      <w:keepLines/>
      <w:numPr>
        <w:ilvl w:val="2"/>
        <w:numId w:val="13"/>
      </w:numPr>
      <w:spacing w:before="260" w:after="260" w:line="416" w:lineRule="auto"/>
      <w:outlineLvl w:val="2"/>
    </w:pPr>
    <w:rPr>
      <w:b/>
      <w:bCs/>
      <w:sz w:val="32"/>
      <w:szCs w:val="32"/>
    </w:rPr>
  </w:style>
  <w:style w:type="paragraph" w:styleId="40">
    <w:name w:val="heading 4"/>
    <w:basedOn w:val="ac"/>
    <w:next w:val="ac"/>
    <w:link w:val="41"/>
    <w:unhideWhenUsed/>
    <w:qFormat/>
    <w:rsid w:val="00E37A40"/>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c"/>
    <w:next w:val="ac"/>
    <w:link w:val="52"/>
    <w:uiPriority w:val="9"/>
    <w:unhideWhenUsed/>
    <w:qFormat/>
    <w:rsid w:val="00E37A40"/>
    <w:pPr>
      <w:keepNext/>
      <w:keepLines/>
      <w:numPr>
        <w:ilvl w:val="4"/>
        <w:numId w:val="13"/>
      </w:numPr>
      <w:spacing w:before="280" w:after="290" w:line="376" w:lineRule="auto"/>
      <w:outlineLvl w:val="4"/>
    </w:pPr>
    <w:rPr>
      <w:b/>
      <w:bCs/>
      <w:sz w:val="28"/>
      <w:szCs w:val="28"/>
    </w:rPr>
  </w:style>
  <w:style w:type="paragraph" w:styleId="60">
    <w:name w:val="heading 6"/>
    <w:basedOn w:val="ac"/>
    <w:next w:val="ac"/>
    <w:link w:val="61"/>
    <w:unhideWhenUsed/>
    <w:qFormat/>
    <w:rsid w:val="00E37A40"/>
    <w:pPr>
      <w:keepNext/>
      <w:keepLines/>
      <w:numPr>
        <w:ilvl w:val="5"/>
        <w:numId w:val="13"/>
      </w:numPr>
      <w:spacing w:before="240" w:after="64" w:line="320" w:lineRule="auto"/>
      <w:outlineLvl w:val="5"/>
    </w:pPr>
    <w:rPr>
      <w:rFonts w:asciiTheme="majorHAnsi" w:eastAsiaTheme="majorEastAsia" w:hAnsiTheme="majorHAnsi" w:cstheme="majorBidi"/>
      <w:b/>
      <w:bCs/>
      <w:szCs w:val="24"/>
    </w:rPr>
  </w:style>
  <w:style w:type="paragraph" w:styleId="70">
    <w:name w:val="heading 7"/>
    <w:basedOn w:val="ac"/>
    <w:next w:val="ac"/>
    <w:link w:val="71"/>
    <w:unhideWhenUsed/>
    <w:qFormat/>
    <w:rsid w:val="00E37A40"/>
    <w:pPr>
      <w:keepNext/>
      <w:keepLines/>
      <w:numPr>
        <w:ilvl w:val="6"/>
        <w:numId w:val="13"/>
      </w:numPr>
      <w:spacing w:before="240" w:after="64" w:line="320" w:lineRule="auto"/>
      <w:outlineLvl w:val="6"/>
    </w:pPr>
    <w:rPr>
      <w:b/>
      <w:bCs/>
      <w:szCs w:val="24"/>
    </w:rPr>
  </w:style>
  <w:style w:type="paragraph" w:styleId="8">
    <w:name w:val="heading 8"/>
    <w:basedOn w:val="ac"/>
    <w:next w:val="ac"/>
    <w:link w:val="80"/>
    <w:unhideWhenUsed/>
    <w:qFormat/>
    <w:rsid w:val="00E37A40"/>
    <w:pPr>
      <w:keepNext/>
      <w:keepLines/>
      <w:numPr>
        <w:ilvl w:val="7"/>
        <w:numId w:val="13"/>
      </w:numPr>
      <w:spacing w:before="240" w:after="64" w:line="320" w:lineRule="auto"/>
      <w:outlineLvl w:val="7"/>
    </w:pPr>
    <w:rPr>
      <w:rFonts w:asciiTheme="majorHAnsi" w:eastAsiaTheme="majorEastAsia" w:hAnsiTheme="majorHAnsi" w:cstheme="majorBidi"/>
      <w:szCs w:val="24"/>
    </w:rPr>
  </w:style>
  <w:style w:type="paragraph" w:styleId="9">
    <w:name w:val="heading 9"/>
    <w:basedOn w:val="ac"/>
    <w:next w:val="ac"/>
    <w:link w:val="90"/>
    <w:unhideWhenUsed/>
    <w:qFormat/>
    <w:rsid w:val="00E37A40"/>
    <w:pPr>
      <w:keepNext/>
      <w:keepLines/>
      <w:numPr>
        <w:ilvl w:val="8"/>
        <w:numId w:val="13"/>
      </w:numPr>
      <w:spacing w:before="240" w:after="64" w:line="320" w:lineRule="auto"/>
      <w:outlineLvl w:val="8"/>
    </w:pPr>
    <w:rPr>
      <w:rFonts w:asciiTheme="majorHAnsi" w:eastAsiaTheme="majorEastAsia" w:hAnsiTheme="majorHAnsi" w:cstheme="majorBidi"/>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character" w:customStyle="1" w:styleId="11">
    <w:name w:val="标题 1 字符"/>
    <w:basedOn w:val="ad"/>
    <w:link w:val="1"/>
    <w:qFormat/>
    <w:rsid w:val="00E37A40"/>
    <w:rPr>
      <w:b/>
      <w:bCs/>
      <w:kern w:val="44"/>
      <w:sz w:val="44"/>
      <w:szCs w:val="44"/>
    </w:rPr>
  </w:style>
  <w:style w:type="character" w:customStyle="1" w:styleId="20">
    <w:name w:val="标题 2 字符"/>
    <w:basedOn w:val="ad"/>
    <w:link w:val="2"/>
    <w:qFormat/>
    <w:rsid w:val="00E37A40"/>
    <w:rPr>
      <w:rFonts w:asciiTheme="majorHAnsi" w:eastAsiaTheme="majorEastAsia" w:hAnsiTheme="majorHAnsi" w:cstheme="majorBidi"/>
      <w:b/>
      <w:bCs/>
      <w:sz w:val="32"/>
      <w:szCs w:val="32"/>
    </w:rPr>
  </w:style>
  <w:style w:type="character" w:customStyle="1" w:styleId="30">
    <w:name w:val="标题 3 字符"/>
    <w:basedOn w:val="ad"/>
    <w:link w:val="3"/>
    <w:qFormat/>
    <w:rsid w:val="00E37A40"/>
    <w:rPr>
      <w:b/>
      <w:bCs/>
      <w:sz w:val="32"/>
      <w:szCs w:val="32"/>
    </w:rPr>
  </w:style>
  <w:style w:type="character" w:customStyle="1" w:styleId="41">
    <w:name w:val="标题 4 字符"/>
    <w:basedOn w:val="ad"/>
    <w:link w:val="40"/>
    <w:qFormat/>
    <w:rsid w:val="00E37A40"/>
    <w:rPr>
      <w:rFonts w:asciiTheme="majorHAnsi" w:eastAsiaTheme="majorEastAsia" w:hAnsiTheme="majorHAnsi" w:cstheme="majorBidi"/>
      <w:b/>
      <w:bCs/>
      <w:sz w:val="28"/>
      <w:szCs w:val="28"/>
    </w:rPr>
  </w:style>
  <w:style w:type="character" w:customStyle="1" w:styleId="52">
    <w:name w:val="标题 5 字符"/>
    <w:basedOn w:val="ad"/>
    <w:link w:val="50"/>
    <w:uiPriority w:val="9"/>
    <w:qFormat/>
    <w:rsid w:val="00E37A40"/>
    <w:rPr>
      <w:b/>
      <w:bCs/>
      <w:sz w:val="28"/>
      <w:szCs w:val="28"/>
    </w:rPr>
  </w:style>
  <w:style w:type="character" w:customStyle="1" w:styleId="61">
    <w:name w:val="标题 6 字符"/>
    <w:basedOn w:val="ad"/>
    <w:link w:val="60"/>
    <w:qFormat/>
    <w:rsid w:val="00E37A40"/>
    <w:rPr>
      <w:rFonts w:asciiTheme="majorHAnsi" w:eastAsiaTheme="majorEastAsia" w:hAnsiTheme="majorHAnsi" w:cstheme="majorBidi"/>
      <w:b/>
      <w:bCs/>
      <w:sz w:val="21"/>
    </w:rPr>
  </w:style>
  <w:style w:type="character" w:customStyle="1" w:styleId="71">
    <w:name w:val="标题 7 字符"/>
    <w:basedOn w:val="ad"/>
    <w:link w:val="70"/>
    <w:qFormat/>
    <w:rsid w:val="00E37A40"/>
    <w:rPr>
      <w:b/>
      <w:bCs/>
      <w:sz w:val="21"/>
    </w:rPr>
  </w:style>
  <w:style w:type="character" w:customStyle="1" w:styleId="80">
    <w:name w:val="标题 8 字符"/>
    <w:basedOn w:val="ad"/>
    <w:link w:val="8"/>
    <w:qFormat/>
    <w:rsid w:val="00E37A40"/>
    <w:rPr>
      <w:rFonts w:asciiTheme="majorHAnsi" w:eastAsiaTheme="majorEastAsia" w:hAnsiTheme="majorHAnsi" w:cstheme="majorBidi"/>
      <w:sz w:val="21"/>
    </w:rPr>
  </w:style>
  <w:style w:type="character" w:customStyle="1" w:styleId="90">
    <w:name w:val="标题 9 字符"/>
    <w:basedOn w:val="ad"/>
    <w:link w:val="9"/>
    <w:qFormat/>
    <w:rsid w:val="00E37A40"/>
    <w:rPr>
      <w:rFonts w:asciiTheme="majorHAnsi" w:eastAsiaTheme="majorEastAsia" w:hAnsiTheme="majorHAnsi" w:cstheme="majorBidi"/>
      <w:sz w:val="21"/>
      <w:szCs w:val="21"/>
    </w:rPr>
  </w:style>
  <w:style w:type="paragraph" w:styleId="TOC7">
    <w:name w:val="toc 7"/>
    <w:basedOn w:val="ac"/>
    <w:next w:val="ac"/>
    <w:uiPriority w:val="39"/>
    <w:unhideWhenUsed/>
    <w:qFormat/>
    <w:rsid w:val="00E37A40"/>
    <w:pPr>
      <w:ind w:left="1260"/>
      <w:jc w:val="left"/>
    </w:pPr>
    <w:rPr>
      <w:sz w:val="18"/>
      <w:szCs w:val="18"/>
    </w:rPr>
  </w:style>
  <w:style w:type="paragraph" w:styleId="ab">
    <w:name w:val="List Number"/>
    <w:basedOn w:val="ac"/>
    <w:qFormat/>
    <w:rsid w:val="00E37A40"/>
    <w:pPr>
      <w:widowControl/>
      <w:numPr>
        <w:numId w:val="1"/>
      </w:numPr>
      <w:topLinePunct/>
      <w:adjustRightInd w:val="0"/>
      <w:snapToGrid w:val="0"/>
      <w:spacing w:before="160" w:after="160" w:line="240" w:lineRule="atLeast"/>
      <w:jc w:val="left"/>
    </w:pPr>
    <w:rPr>
      <w:rFonts w:ascii="Times New Roman" w:eastAsia="宋体" w:hAnsi="Times New Roman" w:cs="Arial"/>
    </w:rPr>
  </w:style>
  <w:style w:type="paragraph" w:styleId="af0">
    <w:name w:val="Normal Indent"/>
    <w:basedOn w:val="ac"/>
    <w:link w:val="af1"/>
    <w:qFormat/>
    <w:rsid w:val="00E37A40"/>
    <w:pPr>
      <w:adjustRightInd w:val="0"/>
      <w:ind w:firstLineChars="200" w:firstLine="420"/>
    </w:pPr>
    <w:rPr>
      <w:rFonts w:ascii="Times New Roman" w:hAnsi="Times New Roman" w:cs="Times New Roman"/>
      <w:kern w:val="0"/>
      <w:szCs w:val="20"/>
    </w:rPr>
  </w:style>
  <w:style w:type="paragraph" w:styleId="af2">
    <w:name w:val="caption"/>
    <w:aliases w:val="表题题注,Fig &amp; Table Title,题注 Char Char,题注 Char1,题注 Char,题注 Char1 Char,题注(表),电信图编号,Caption Char1,Caption Char Char,Caption Char1 Char Char,Caption Char Char Char Char,Caption Char Char1,Caption Char,Caption Char1 Char Char Char Char Char,图形题注,信息主题,+"/>
    <w:basedOn w:val="ac"/>
    <w:next w:val="ac"/>
    <w:link w:val="af3"/>
    <w:qFormat/>
    <w:rsid w:val="00E37A40"/>
    <w:pPr>
      <w:spacing w:before="152" w:after="160"/>
    </w:pPr>
    <w:rPr>
      <w:rFonts w:ascii="Arial" w:eastAsia="黑体" w:hAnsi="Arial"/>
    </w:rPr>
  </w:style>
  <w:style w:type="paragraph" w:styleId="af4">
    <w:name w:val="Document Map"/>
    <w:basedOn w:val="ac"/>
    <w:link w:val="af5"/>
    <w:uiPriority w:val="99"/>
    <w:semiHidden/>
    <w:unhideWhenUsed/>
    <w:qFormat/>
    <w:rsid w:val="00E37A40"/>
    <w:rPr>
      <w:rFonts w:ascii="Microsoft YaHei UI" w:eastAsia="Microsoft YaHei UI"/>
      <w:sz w:val="18"/>
      <w:szCs w:val="18"/>
    </w:rPr>
  </w:style>
  <w:style w:type="character" w:customStyle="1" w:styleId="af5">
    <w:name w:val="文档结构图 字符"/>
    <w:basedOn w:val="ad"/>
    <w:link w:val="af4"/>
    <w:uiPriority w:val="99"/>
    <w:semiHidden/>
    <w:qFormat/>
    <w:rsid w:val="00E37A40"/>
    <w:rPr>
      <w:rFonts w:ascii="Microsoft YaHei UI" w:eastAsia="Microsoft YaHei UI"/>
      <w:sz w:val="18"/>
      <w:szCs w:val="18"/>
    </w:rPr>
  </w:style>
  <w:style w:type="paragraph" w:styleId="af6">
    <w:name w:val="annotation text"/>
    <w:basedOn w:val="ac"/>
    <w:link w:val="af7"/>
    <w:unhideWhenUsed/>
    <w:qFormat/>
    <w:rsid w:val="00E37A40"/>
    <w:pPr>
      <w:jc w:val="left"/>
    </w:pPr>
  </w:style>
  <w:style w:type="character" w:customStyle="1" w:styleId="af7">
    <w:name w:val="批注文字 字符"/>
    <w:basedOn w:val="ad"/>
    <w:link w:val="af6"/>
    <w:qFormat/>
    <w:rsid w:val="00E37A40"/>
    <w:rPr>
      <w:sz w:val="21"/>
      <w:szCs w:val="21"/>
    </w:rPr>
  </w:style>
  <w:style w:type="paragraph" w:styleId="af8">
    <w:name w:val="Body Text"/>
    <w:basedOn w:val="ac"/>
    <w:link w:val="af9"/>
    <w:uiPriority w:val="99"/>
    <w:unhideWhenUsed/>
    <w:qFormat/>
    <w:rsid w:val="00E37A40"/>
    <w:pPr>
      <w:spacing w:after="120"/>
    </w:pPr>
  </w:style>
  <w:style w:type="character" w:customStyle="1" w:styleId="af9">
    <w:name w:val="正文文本 字符"/>
    <w:basedOn w:val="ad"/>
    <w:link w:val="af8"/>
    <w:uiPriority w:val="99"/>
    <w:qFormat/>
    <w:rsid w:val="00E37A40"/>
    <w:rPr>
      <w:sz w:val="21"/>
      <w:szCs w:val="21"/>
    </w:rPr>
  </w:style>
  <w:style w:type="paragraph" w:styleId="a1">
    <w:name w:val="Body Text Indent"/>
    <w:basedOn w:val="ac"/>
    <w:link w:val="afa"/>
    <w:qFormat/>
    <w:rsid w:val="00E37A40"/>
    <w:pPr>
      <w:numPr>
        <w:ilvl w:val="1"/>
        <w:numId w:val="2"/>
      </w:numPr>
      <w:tabs>
        <w:tab w:val="clear" w:pos="576"/>
      </w:tabs>
      <w:autoSpaceDE w:val="0"/>
      <w:autoSpaceDN w:val="0"/>
      <w:adjustRightInd w:val="0"/>
      <w:spacing w:after="120" w:line="360" w:lineRule="atLeast"/>
      <w:ind w:left="900" w:firstLine="0"/>
    </w:pPr>
    <w:rPr>
      <w:rFonts w:ascii="楷体_GB2312" w:eastAsia="楷体_GB2312" w:hAnsi="Times New Roman" w:cs="Times New Roman"/>
      <w:kern w:val="0"/>
      <w:sz w:val="28"/>
      <w:szCs w:val="20"/>
    </w:rPr>
  </w:style>
  <w:style w:type="character" w:customStyle="1" w:styleId="afa">
    <w:name w:val="正文文本缩进 字符"/>
    <w:basedOn w:val="ad"/>
    <w:link w:val="a1"/>
    <w:qFormat/>
    <w:rsid w:val="00E37A40"/>
    <w:rPr>
      <w:rFonts w:ascii="楷体_GB2312" w:eastAsia="楷体_GB2312" w:hAnsi="Times New Roman" w:cs="Times New Roman"/>
      <w:kern w:val="0"/>
      <w:sz w:val="28"/>
      <w:szCs w:val="20"/>
    </w:rPr>
  </w:style>
  <w:style w:type="paragraph" w:styleId="TOC5">
    <w:name w:val="toc 5"/>
    <w:basedOn w:val="ac"/>
    <w:next w:val="ac"/>
    <w:uiPriority w:val="39"/>
    <w:unhideWhenUsed/>
    <w:qFormat/>
    <w:rsid w:val="00E37A40"/>
    <w:pPr>
      <w:ind w:left="840"/>
      <w:jc w:val="left"/>
    </w:pPr>
    <w:rPr>
      <w:sz w:val="18"/>
      <w:szCs w:val="18"/>
    </w:rPr>
  </w:style>
  <w:style w:type="paragraph" w:styleId="TOC3">
    <w:name w:val="toc 3"/>
    <w:basedOn w:val="ac"/>
    <w:next w:val="ac"/>
    <w:uiPriority w:val="39"/>
    <w:unhideWhenUsed/>
    <w:qFormat/>
    <w:rsid w:val="00E37A40"/>
    <w:pPr>
      <w:ind w:leftChars="400" w:left="840"/>
    </w:pPr>
  </w:style>
  <w:style w:type="paragraph" w:styleId="afb">
    <w:name w:val="Plain Text"/>
    <w:basedOn w:val="ac"/>
    <w:link w:val="afc"/>
    <w:uiPriority w:val="99"/>
    <w:qFormat/>
    <w:rsid w:val="00E37A40"/>
    <w:pPr>
      <w:spacing w:before="120" w:after="120"/>
    </w:pPr>
    <w:rPr>
      <w:rFonts w:ascii="宋体" w:hAnsi="Courier New" w:cs="Times New Roman"/>
      <w:kern w:val="0"/>
      <w:sz w:val="20"/>
    </w:rPr>
  </w:style>
  <w:style w:type="character" w:customStyle="1" w:styleId="afc">
    <w:name w:val="纯文本 字符"/>
    <w:basedOn w:val="ad"/>
    <w:link w:val="afb"/>
    <w:uiPriority w:val="99"/>
    <w:qFormat/>
    <w:rsid w:val="00E37A40"/>
    <w:rPr>
      <w:rFonts w:ascii="宋体" w:hAnsi="Courier New" w:cs="Times New Roman"/>
      <w:kern w:val="0"/>
      <w:sz w:val="20"/>
      <w:szCs w:val="21"/>
    </w:rPr>
  </w:style>
  <w:style w:type="paragraph" w:styleId="TOC8">
    <w:name w:val="toc 8"/>
    <w:basedOn w:val="ac"/>
    <w:next w:val="ac"/>
    <w:uiPriority w:val="39"/>
    <w:unhideWhenUsed/>
    <w:qFormat/>
    <w:rsid w:val="00E37A40"/>
    <w:pPr>
      <w:ind w:left="1470"/>
      <w:jc w:val="left"/>
    </w:pPr>
    <w:rPr>
      <w:sz w:val="18"/>
      <w:szCs w:val="18"/>
    </w:rPr>
  </w:style>
  <w:style w:type="paragraph" w:styleId="afd">
    <w:name w:val="Date"/>
    <w:basedOn w:val="ac"/>
    <w:next w:val="ac"/>
    <w:link w:val="afe"/>
    <w:uiPriority w:val="99"/>
    <w:semiHidden/>
    <w:unhideWhenUsed/>
    <w:qFormat/>
    <w:rsid w:val="00E37A40"/>
    <w:pPr>
      <w:ind w:leftChars="2500" w:left="100"/>
    </w:pPr>
  </w:style>
  <w:style w:type="character" w:customStyle="1" w:styleId="afe">
    <w:name w:val="日期 字符"/>
    <w:basedOn w:val="ad"/>
    <w:link w:val="afd"/>
    <w:uiPriority w:val="99"/>
    <w:semiHidden/>
    <w:qFormat/>
    <w:rsid w:val="00E37A40"/>
    <w:rPr>
      <w:sz w:val="21"/>
      <w:szCs w:val="21"/>
    </w:rPr>
  </w:style>
  <w:style w:type="paragraph" w:styleId="aff">
    <w:name w:val="Balloon Text"/>
    <w:basedOn w:val="ac"/>
    <w:link w:val="aff0"/>
    <w:unhideWhenUsed/>
    <w:qFormat/>
    <w:rsid w:val="00E37A40"/>
    <w:rPr>
      <w:sz w:val="18"/>
      <w:szCs w:val="18"/>
    </w:rPr>
  </w:style>
  <w:style w:type="character" w:customStyle="1" w:styleId="aff0">
    <w:name w:val="批注框文本 字符"/>
    <w:basedOn w:val="ad"/>
    <w:link w:val="aff"/>
    <w:qFormat/>
    <w:rsid w:val="00E37A40"/>
    <w:rPr>
      <w:sz w:val="18"/>
      <w:szCs w:val="18"/>
    </w:rPr>
  </w:style>
  <w:style w:type="paragraph" w:styleId="aff1">
    <w:name w:val="footer"/>
    <w:basedOn w:val="ac"/>
    <w:link w:val="aff2"/>
    <w:unhideWhenUsed/>
    <w:qFormat/>
    <w:rsid w:val="00E37A40"/>
    <w:pPr>
      <w:tabs>
        <w:tab w:val="center" w:pos="4153"/>
        <w:tab w:val="right" w:pos="8306"/>
      </w:tabs>
      <w:snapToGrid w:val="0"/>
      <w:jc w:val="left"/>
    </w:pPr>
    <w:rPr>
      <w:sz w:val="18"/>
      <w:szCs w:val="18"/>
    </w:rPr>
  </w:style>
  <w:style w:type="character" w:customStyle="1" w:styleId="aff2">
    <w:name w:val="页脚 字符"/>
    <w:basedOn w:val="ad"/>
    <w:link w:val="aff1"/>
    <w:qFormat/>
    <w:rsid w:val="00E37A40"/>
    <w:rPr>
      <w:sz w:val="18"/>
      <w:szCs w:val="18"/>
    </w:rPr>
  </w:style>
  <w:style w:type="paragraph" w:styleId="aff3">
    <w:name w:val="header"/>
    <w:basedOn w:val="ac"/>
    <w:link w:val="aff4"/>
    <w:unhideWhenUsed/>
    <w:qFormat/>
    <w:rsid w:val="00E37A40"/>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d"/>
    <w:link w:val="aff3"/>
    <w:qFormat/>
    <w:rsid w:val="00E37A40"/>
    <w:rPr>
      <w:sz w:val="18"/>
      <w:szCs w:val="18"/>
    </w:rPr>
  </w:style>
  <w:style w:type="paragraph" w:styleId="TOC1">
    <w:name w:val="toc 1"/>
    <w:basedOn w:val="ac"/>
    <w:next w:val="ac"/>
    <w:uiPriority w:val="39"/>
    <w:unhideWhenUsed/>
    <w:qFormat/>
    <w:rsid w:val="00E37A40"/>
  </w:style>
  <w:style w:type="paragraph" w:styleId="TOC4">
    <w:name w:val="toc 4"/>
    <w:basedOn w:val="ac"/>
    <w:next w:val="ac"/>
    <w:uiPriority w:val="39"/>
    <w:unhideWhenUsed/>
    <w:qFormat/>
    <w:rsid w:val="00E37A40"/>
    <w:pPr>
      <w:ind w:left="630"/>
      <w:jc w:val="left"/>
    </w:pPr>
    <w:rPr>
      <w:sz w:val="18"/>
      <w:szCs w:val="18"/>
    </w:rPr>
  </w:style>
  <w:style w:type="paragraph" w:styleId="TOC6">
    <w:name w:val="toc 6"/>
    <w:basedOn w:val="ac"/>
    <w:next w:val="ac"/>
    <w:uiPriority w:val="39"/>
    <w:unhideWhenUsed/>
    <w:qFormat/>
    <w:rsid w:val="00E37A40"/>
    <w:pPr>
      <w:ind w:left="1050"/>
      <w:jc w:val="left"/>
    </w:pPr>
    <w:rPr>
      <w:sz w:val="18"/>
      <w:szCs w:val="18"/>
    </w:rPr>
  </w:style>
  <w:style w:type="paragraph" w:styleId="TOC2">
    <w:name w:val="toc 2"/>
    <w:basedOn w:val="ac"/>
    <w:next w:val="ac"/>
    <w:uiPriority w:val="39"/>
    <w:unhideWhenUsed/>
    <w:qFormat/>
    <w:rsid w:val="00E37A40"/>
    <w:pPr>
      <w:ind w:leftChars="200" w:left="420"/>
    </w:pPr>
  </w:style>
  <w:style w:type="paragraph" w:styleId="TOC9">
    <w:name w:val="toc 9"/>
    <w:basedOn w:val="ac"/>
    <w:next w:val="ac"/>
    <w:uiPriority w:val="39"/>
    <w:unhideWhenUsed/>
    <w:qFormat/>
    <w:rsid w:val="00E37A40"/>
    <w:pPr>
      <w:ind w:left="1680"/>
      <w:jc w:val="left"/>
    </w:pPr>
    <w:rPr>
      <w:sz w:val="18"/>
      <w:szCs w:val="18"/>
    </w:rPr>
  </w:style>
  <w:style w:type="paragraph" w:styleId="21">
    <w:name w:val="Body Text 2"/>
    <w:basedOn w:val="ac"/>
    <w:link w:val="22"/>
    <w:uiPriority w:val="99"/>
    <w:semiHidden/>
    <w:unhideWhenUsed/>
    <w:qFormat/>
    <w:rsid w:val="00E37A40"/>
    <w:pPr>
      <w:spacing w:after="120" w:line="480" w:lineRule="auto"/>
    </w:pPr>
  </w:style>
  <w:style w:type="character" w:customStyle="1" w:styleId="22">
    <w:name w:val="正文文本 2 字符"/>
    <w:basedOn w:val="ad"/>
    <w:link w:val="21"/>
    <w:uiPriority w:val="99"/>
    <w:semiHidden/>
    <w:qFormat/>
    <w:rsid w:val="00E37A40"/>
    <w:rPr>
      <w:sz w:val="21"/>
      <w:szCs w:val="21"/>
    </w:rPr>
  </w:style>
  <w:style w:type="paragraph" w:styleId="HTML">
    <w:name w:val="HTML Preformatted"/>
    <w:basedOn w:val="ac"/>
    <w:link w:val="HTML0"/>
    <w:uiPriority w:val="99"/>
    <w:semiHidden/>
    <w:unhideWhenUsed/>
    <w:qFormat/>
    <w:rsid w:val="00E37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d"/>
    <w:link w:val="HTML"/>
    <w:uiPriority w:val="99"/>
    <w:semiHidden/>
    <w:qFormat/>
    <w:rsid w:val="00E37A40"/>
    <w:rPr>
      <w:rFonts w:ascii="宋体" w:hAnsi="宋体" w:cs="宋体"/>
      <w:kern w:val="0"/>
      <w:sz w:val="21"/>
    </w:rPr>
  </w:style>
  <w:style w:type="paragraph" w:styleId="aff5">
    <w:name w:val="Normal (Web)"/>
    <w:aliases w:val="特点 Char Char Char,标题4 Char Char Char,正文（首行缩进两字） Char Char Char Char Char,正文（首行缩进两字） Char Char Char Char,正文（首行缩进两字）标题1,普通 (Web),普通 (Web)1,普通(Web)2,no-step,文2,正,普通 (Web)2,普通 (Web)21,普通(Web),普通(Web) Char,普通(网站)2"/>
    <w:basedOn w:val="ac"/>
    <w:link w:val="aff6"/>
    <w:uiPriority w:val="99"/>
    <w:unhideWhenUsed/>
    <w:qFormat/>
    <w:rsid w:val="00E37A40"/>
    <w:pPr>
      <w:widowControl/>
      <w:spacing w:before="100" w:beforeAutospacing="1" w:after="100" w:afterAutospacing="1"/>
      <w:jc w:val="left"/>
    </w:pPr>
    <w:rPr>
      <w:rFonts w:ascii="Times New Roman" w:hAnsi="Times New Roman" w:cs="Times New Roman"/>
      <w:kern w:val="0"/>
      <w:szCs w:val="24"/>
    </w:rPr>
  </w:style>
  <w:style w:type="paragraph" w:styleId="aff7">
    <w:name w:val="Title"/>
    <w:basedOn w:val="ac"/>
    <w:next w:val="ac"/>
    <w:link w:val="aff8"/>
    <w:uiPriority w:val="10"/>
    <w:qFormat/>
    <w:rsid w:val="00E37A40"/>
    <w:pPr>
      <w:spacing w:before="240" w:after="60"/>
      <w:jc w:val="center"/>
      <w:outlineLvl w:val="0"/>
    </w:pPr>
    <w:rPr>
      <w:rFonts w:asciiTheme="majorHAnsi" w:hAnsiTheme="majorHAnsi" w:cstheme="majorBidi"/>
      <w:b/>
      <w:bCs/>
      <w:sz w:val="32"/>
      <w:szCs w:val="32"/>
    </w:rPr>
  </w:style>
  <w:style w:type="character" w:customStyle="1" w:styleId="aff8">
    <w:name w:val="标题 字符"/>
    <w:basedOn w:val="ad"/>
    <w:link w:val="aff7"/>
    <w:uiPriority w:val="10"/>
    <w:qFormat/>
    <w:rsid w:val="00E37A40"/>
    <w:rPr>
      <w:rFonts w:asciiTheme="majorHAnsi" w:hAnsiTheme="majorHAnsi" w:cstheme="majorBidi"/>
      <w:b/>
      <w:bCs/>
      <w:sz w:val="32"/>
      <w:szCs w:val="32"/>
    </w:rPr>
  </w:style>
  <w:style w:type="paragraph" w:styleId="aff9">
    <w:name w:val="annotation subject"/>
    <w:basedOn w:val="af6"/>
    <w:next w:val="af6"/>
    <w:link w:val="affa"/>
    <w:unhideWhenUsed/>
    <w:qFormat/>
    <w:rsid w:val="00E37A40"/>
    <w:rPr>
      <w:b/>
      <w:bCs/>
    </w:rPr>
  </w:style>
  <w:style w:type="character" w:customStyle="1" w:styleId="affa">
    <w:name w:val="批注主题 字符"/>
    <w:basedOn w:val="af7"/>
    <w:link w:val="aff9"/>
    <w:qFormat/>
    <w:rsid w:val="00E37A40"/>
    <w:rPr>
      <w:b/>
      <w:bCs/>
      <w:sz w:val="21"/>
      <w:szCs w:val="21"/>
    </w:rPr>
  </w:style>
  <w:style w:type="paragraph" w:styleId="affb">
    <w:name w:val="Body Text First Indent"/>
    <w:basedOn w:val="af8"/>
    <w:link w:val="affc"/>
    <w:uiPriority w:val="99"/>
    <w:unhideWhenUsed/>
    <w:qFormat/>
    <w:rsid w:val="00E37A40"/>
    <w:pPr>
      <w:ind w:firstLineChars="100" w:firstLine="420"/>
    </w:pPr>
  </w:style>
  <w:style w:type="character" w:customStyle="1" w:styleId="affc">
    <w:name w:val="正文文本首行缩进 字符"/>
    <w:basedOn w:val="af9"/>
    <w:link w:val="affb"/>
    <w:uiPriority w:val="99"/>
    <w:qFormat/>
    <w:rsid w:val="00E37A40"/>
    <w:rPr>
      <w:sz w:val="21"/>
      <w:szCs w:val="21"/>
    </w:rPr>
  </w:style>
  <w:style w:type="paragraph" w:styleId="23">
    <w:name w:val="Body Text First Indent 2"/>
    <w:basedOn w:val="ac"/>
    <w:link w:val="24"/>
    <w:qFormat/>
    <w:rsid w:val="00E37A40"/>
    <w:pPr>
      <w:spacing w:before="120" w:afterLines="50" w:line="336" w:lineRule="auto"/>
      <w:ind w:firstLineChars="200" w:firstLine="200"/>
    </w:pPr>
    <w:rPr>
      <w:szCs w:val="28"/>
    </w:rPr>
  </w:style>
  <w:style w:type="character" w:customStyle="1" w:styleId="24">
    <w:name w:val="正文文本首行缩进 2 字符"/>
    <w:basedOn w:val="afa"/>
    <w:link w:val="23"/>
    <w:qFormat/>
    <w:rsid w:val="00E37A40"/>
    <w:rPr>
      <w:rFonts w:ascii="楷体_GB2312" w:eastAsia="楷体_GB2312" w:hAnsi="Times New Roman" w:cs="Times New Roman"/>
      <w:kern w:val="0"/>
      <w:sz w:val="21"/>
      <w:szCs w:val="28"/>
    </w:rPr>
  </w:style>
  <w:style w:type="table" w:styleId="affd">
    <w:name w:val="Table Grid"/>
    <w:basedOn w:val="ae"/>
    <w:qFormat/>
    <w:rsid w:val="00E37A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e">
    <w:name w:val="Table Professional"/>
    <w:basedOn w:val="ae"/>
    <w:uiPriority w:val="99"/>
    <w:semiHidden/>
    <w:unhideWhenUsed/>
    <w:qFormat/>
    <w:rsid w:val="00E37A40"/>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
    <w:name w:val="Strong"/>
    <w:basedOn w:val="ad"/>
    <w:uiPriority w:val="22"/>
    <w:qFormat/>
    <w:rsid w:val="00E37A40"/>
    <w:rPr>
      <w:b/>
      <w:bCs/>
    </w:rPr>
  </w:style>
  <w:style w:type="character" w:styleId="afff0">
    <w:name w:val="FollowedHyperlink"/>
    <w:basedOn w:val="ad"/>
    <w:uiPriority w:val="99"/>
    <w:semiHidden/>
    <w:unhideWhenUsed/>
    <w:qFormat/>
    <w:rsid w:val="00E37A40"/>
    <w:rPr>
      <w:color w:val="954F72"/>
      <w:u w:val="single"/>
    </w:rPr>
  </w:style>
  <w:style w:type="character" w:styleId="afff1">
    <w:name w:val="Hyperlink"/>
    <w:basedOn w:val="ad"/>
    <w:uiPriority w:val="99"/>
    <w:unhideWhenUsed/>
    <w:qFormat/>
    <w:rsid w:val="00E37A40"/>
    <w:rPr>
      <w:color w:val="0000FF"/>
      <w:u w:val="single"/>
    </w:rPr>
  </w:style>
  <w:style w:type="character" w:styleId="afff2">
    <w:name w:val="annotation reference"/>
    <w:basedOn w:val="ad"/>
    <w:unhideWhenUsed/>
    <w:qFormat/>
    <w:rsid w:val="00E37A40"/>
    <w:rPr>
      <w:sz w:val="21"/>
      <w:szCs w:val="21"/>
    </w:rPr>
  </w:style>
  <w:style w:type="character" w:customStyle="1" w:styleId="af1">
    <w:name w:val="正文缩进 字符"/>
    <w:link w:val="af0"/>
    <w:qFormat/>
    <w:rsid w:val="00E37A40"/>
    <w:rPr>
      <w:rFonts w:ascii="Times New Roman" w:hAnsi="Times New Roman" w:cs="Times New Roman"/>
      <w:kern w:val="0"/>
      <w:sz w:val="21"/>
      <w:szCs w:val="20"/>
    </w:rPr>
  </w:style>
  <w:style w:type="character" w:customStyle="1" w:styleId="af3">
    <w:name w:val="题注 字符"/>
    <w:aliases w:val="表题题注 字符,Fig &amp; Table Title 字符,题注 Char Char 字符,题注 Char1 字符,题注 Char 字符,题注 Char1 Char 字符,题注(表) 字符,电信图编号 字符,Caption Char1 字符,Caption Char Char 字符,Caption Char1 Char Char 字符,Caption Char Char Char Char 字符,Caption Char Char1 字符,Caption Char 字符,图形题注 字符"/>
    <w:link w:val="af2"/>
    <w:qFormat/>
    <w:rsid w:val="00E37A40"/>
    <w:rPr>
      <w:rFonts w:ascii="Arial" w:eastAsia="黑体" w:hAnsi="Arial"/>
      <w:sz w:val="21"/>
      <w:szCs w:val="21"/>
    </w:rPr>
  </w:style>
  <w:style w:type="paragraph" w:styleId="afff3">
    <w:name w:val="List Paragraph"/>
    <w:aliases w:val="符号列表,Figure_name,List Paragraph1,lp1,List Paragraph,符号1.1（天云科技）,列出段落-正文,·ûºÅÁÐ±í,¡¤?o?¨¢D¡À¨ª,?¡è?o?¡§¡éD?¨¤¡§a,??¨¨?o??¡ì?¨¦D?¡§¡è?¡ìa,??¡§¡§?o???¨¬?¡§|D??¡ì?¨¨??¨¬a,???¡ì?¡ì?o???¡§???¡ì|D???¨¬?¡§¡§??¡§?a,?,List1,大项,列出段落21,二级编号,编号,FooterText,List"/>
    <w:basedOn w:val="ac"/>
    <w:link w:val="afff4"/>
    <w:uiPriority w:val="34"/>
    <w:qFormat/>
    <w:rsid w:val="00E37A40"/>
    <w:pPr>
      <w:ind w:firstLineChars="200" w:firstLine="420"/>
    </w:pPr>
  </w:style>
  <w:style w:type="character" w:customStyle="1" w:styleId="afff4">
    <w:name w:val="列表段落 字符"/>
    <w:aliases w:val="符号列表 字符,Figure_name 字符,List Paragraph1 字符,lp1 字符,List Paragraph 字符,符号1.1（天云科技） 字符,列出段落-正文 字符,·ûºÅÁÐ±í 字符,¡¤?o?¨¢D¡À¨ª 字符,?¡è?o?¡§¡éD?¨¤¡§a 字符,??¨¨?o??¡ì?¨¦D?¡§¡è?¡ìa 字符,??¡§¡§?o???¨¬?¡§|D??¡ì?¨¨??¨¬a 字符,???¡ì?¡ì?o???¡§???¡ì|D???¨¬?¡§¡§??¡§?a 字符"/>
    <w:link w:val="afff3"/>
    <w:uiPriority w:val="34"/>
    <w:qFormat/>
    <w:rsid w:val="00E37A40"/>
    <w:rPr>
      <w:sz w:val="21"/>
      <w:szCs w:val="21"/>
    </w:rPr>
  </w:style>
  <w:style w:type="paragraph" w:styleId="afff5">
    <w:name w:val="No Spacing"/>
    <w:link w:val="afff6"/>
    <w:uiPriority w:val="1"/>
    <w:qFormat/>
    <w:rsid w:val="00E37A40"/>
    <w:rPr>
      <w:kern w:val="0"/>
      <w:sz w:val="22"/>
      <w:szCs w:val="21"/>
    </w:rPr>
  </w:style>
  <w:style w:type="character" w:customStyle="1" w:styleId="afff6">
    <w:name w:val="无间隔 字符"/>
    <w:basedOn w:val="ad"/>
    <w:link w:val="afff5"/>
    <w:uiPriority w:val="1"/>
    <w:qFormat/>
    <w:rsid w:val="00E37A40"/>
    <w:rPr>
      <w:kern w:val="0"/>
      <w:sz w:val="22"/>
      <w:szCs w:val="21"/>
    </w:rPr>
  </w:style>
  <w:style w:type="paragraph" w:customStyle="1" w:styleId="TableParagraph">
    <w:name w:val="Table Paragraph"/>
    <w:basedOn w:val="ac"/>
    <w:uiPriority w:val="1"/>
    <w:qFormat/>
    <w:rsid w:val="00E37A40"/>
    <w:pPr>
      <w:jc w:val="left"/>
    </w:pPr>
    <w:rPr>
      <w:rFonts w:ascii="宋体" w:hAnsi="宋体" w:cs="宋体"/>
      <w:kern w:val="0"/>
      <w:sz w:val="22"/>
      <w:lang w:eastAsia="en-US"/>
    </w:rPr>
  </w:style>
  <w:style w:type="character" w:customStyle="1" w:styleId="apple-converted-space">
    <w:name w:val="apple-converted-space"/>
    <w:basedOn w:val="ad"/>
    <w:qFormat/>
    <w:rsid w:val="00E37A40"/>
  </w:style>
  <w:style w:type="paragraph" w:customStyle="1" w:styleId="Default">
    <w:name w:val="Default"/>
    <w:qFormat/>
    <w:rsid w:val="00E37A40"/>
    <w:pPr>
      <w:widowControl w:val="0"/>
      <w:autoSpaceDE w:val="0"/>
      <w:autoSpaceDN w:val="0"/>
      <w:adjustRightInd w:val="0"/>
    </w:pPr>
    <w:rPr>
      <w:rFonts w:ascii="Ш蔨..." w:eastAsia="Ш蔨..." w:cs="Ш蔨..."/>
      <w:color w:val="000000"/>
      <w:kern w:val="0"/>
    </w:rPr>
  </w:style>
  <w:style w:type="paragraph" w:customStyle="1" w:styleId="QB">
    <w:name w:val="QB正文"/>
    <w:basedOn w:val="ac"/>
    <w:link w:val="QBChar"/>
    <w:qFormat/>
    <w:rsid w:val="00E37A40"/>
    <w:pPr>
      <w:widowControl/>
      <w:autoSpaceDE w:val="0"/>
      <w:autoSpaceDN w:val="0"/>
      <w:ind w:firstLineChars="200" w:firstLine="200"/>
    </w:pPr>
    <w:rPr>
      <w:rFonts w:ascii="宋体" w:hAnsi="Times New Roman" w:cs="Times New Roman"/>
      <w:kern w:val="0"/>
      <w:szCs w:val="20"/>
    </w:rPr>
  </w:style>
  <w:style w:type="character" w:customStyle="1" w:styleId="QBChar">
    <w:name w:val="QB正文 Char"/>
    <w:link w:val="QB"/>
    <w:qFormat/>
    <w:locked/>
    <w:rsid w:val="00E37A40"/>
    <w:rPr>
      <w:rFonts w:ascii="宋体" w:hAnsi="Times New Roman" w:cs="Times New Roman"/>
      <w:kern w:val="0"/>
      <w:sz w:val="21"/>
      <w:szCs w:val="20"/>
    </w:rPr>
  </w:style>
  <w:style w:type="paragraph" w:customStyle="1" w:styleId="TOC10">
    <w:name w:val="TOC 标题1"/>
    <w:basedOn w:val="1"/>
    <w:next w:val="ac"/>
    <w:uiPriority w:val="39"/>
    <w:unhideWhenUsed/>
    <w:qFormat/>
    <w:rsid w:val="00E37A40"/>
    <w:pPr>
      <w:widowControl/>
      <w:numPr>
        <w:numId w:val="0"/>
      </w:numPr>
      <w:spacing w:before="240" w:after="0" w:line="259" w:lineRule="auto"/>
      <w:ind w:left="432" w:hanging="432"/>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Char">
    <w:name w:val="样式 文档正文 Char + (西文) 宋体 (中文) 宋体 小四 黑色"/>
    <w:basedOn w:val="ac"/>
    <w:qFormat/>
    <w:rsid w:val="00E37A40"/>
    <w:pPr>
      <w:adjustRightInd w:val="0"/>
      <w:snapToGrid w:val="0"/>
      <w:ind w:firstLine="567"/>
    </w:pPr>
    <w:rPr>
      <w:rFonts w:ascii="宋体" w:hAnsi="宋体" w:cs="Times New Roman"/>
      <w:color w:val="000000"/>
      <w:szCs w:val="24"/>
    </w:rPr>
  </w:style>
  <w:style w:type="paragraph" w:customStyle="1" w:styleId="-">
    <w:name w:val="_正文段落-加粗"/>
    <w:basedOn w:val="ac"/>
    <w:link w:val="-Char"/>
    <w:qFormat/>
    <w:rsid w:val="00E37A40"/>
    <w:pPr>
      <w:spacing w:beforeLines="15" w:afterLines="15"/>
      <w:ind w:firstLineChars="200" w:firstLine="482"/>
    </w:pPr>
    <w:rPr>
      <w:rFonts w:ascii="宋体" w:hAnsi="宋体" w:cs="Times New Roman"/>
      <w:b/>
      <w:szCs w:val="24"/>
      <w:lang w:val="zh-CN"/>
    </w:rPr>
  </w:style>
  <w:style w:type="character" w:customStyle="1" w:styleId="-Char">
    <w:name w:val="_正文段落-加粗 Char"/>
    <w:link w:val="-"/>
    <w:qFormat/>
    <w:rsid w:val="00E37A40"/>
    <w:rPr>
      <w:rFonts w:ascii="宋体" w:hAnsi="宋体" w:cs="Times New Roman"/>
      <w:b/>
      <w:sz w:val="21"/>
      <w:lang w:val="zh-CN"/>
    </w:rPr>
  </w:style>
  <w:style w:type="paragraph" w:customStyle="1" w:styleId="CharCharCharChar">
    <w:name w:val="Char Char Char Char"/>
    <w:basedOn w:val="ac"/>
    <w:qFormat/>
    <w:rsid w:val="00E37A40"/>
    <w:pPr>
      <w:ind w:firstLine="420"/>
    </w:pPr>
    <w:rPr>
      <w:rFonts w:ascii="Tahoma" w:hAnsi="Tahoma" w:cs="Times New Roman"/>
      <w:b/>
      <w:bCs/>
      <w:szCs w:val="20"/>
    </w:rPr>
  </w:style>
  <w:style w:type="paragraph" w:customStyle="1" w:styleId="CharCharCharChar1">
    <w:name w:val="Char Char Char Char1"/>
    <w:basedOn w:val="ac"/>
    <w:qFormat/>
    <w:rsid w:val="00E37A40"/>
    <w:pPr>
      <w:ind w:firstLine="420"/>
    </w:pPr>
    <w:rPr>
      <w:rFonts w:ascii="Tahoma" w:hAnsi="Tahoma" w:cs="Times New Roman"/>
      <w:b/>
      <w:bCs/>
      <w:szCs w:val="20"/>
    </w:rPr>
  </w:style>
  <w:style w:type="paragraph" w:customStyle="1" w:styleId="BEATextinTable">
    <w:name w:val="BEA Text in Table"/>
    <w:qFormat/>
    <w:rsid w:val="00E37A40"/>
    <w:pPr>
      <w:spacing w:line="300" w:lineRule="auto"/>
    </w:pPr>
    <w:rPr>
      <w:rFonts w:ascii="Verdana" w:eastAsia="宋体" w:hAnsi="Arial" w:cs="Arial"/>
      <w:kern w:val="0"/>
      <w:sz w:val="21"/>
      <w:szCs w:val="21"/>
    </w:rPr>
  </w:style>
  <w:style w:type="paragraph" w:customStyle="1" w:styleId="BEAHeaderinTable">
    <w:name w:val="BEA Header in Table"/>
    <w:basedOn w:val="BEATextinTable"/>
    <w:qFormat/>
    <w:rsid w:val="00E37A40"/>
    <w:pPr>
      <w:jc w:val="center"/>
    </w:pPr>
    <w:rPr>
      <w:rFonts w:hAnsi="Verdana"/>
      <w:b/>
      <w:color w:val="FFFFFF"/>
    </w:rPr>
  </w:style>
  <w:style w:type="paragraph" w:customStyle="1" w:styleId="ParaCharCharCharChar">
    <w:name w:val="默认段落字体 Para Char Char Char Char"/>
    <w:basedOn w:val="ac"/>
    <w:qFormat/>
    <w:rsid w:val="00E37A40"/>
    <w:pPr>
      <w:adjustRightInd w:val="0"/>
    </w:pPr>
    <w:rPr>
      <w:rFonts w:ascii="Times New Roman" w:hAnsi="Times New Roman" w:cs="Times New Roman"/>
      <w:kern w:val="0"/>
      <w:szCs w:val="24"/>
    </w:rPr>
  </w:style>
  <w:style w:type="paragraph" w:customStyle="1" w:styleId="TableText0">
    <w:name w:val="Table Text0"/>
    <w:basedOn w:val="ac"/>
    <w:qFormat/>
    <w:rsid w:val="00E37A40"/>
    <w:pPr>
      <w:widowControl/>
      <w:spacing w:after="120"/>
      <w:jc w:val="left"/>
    </w:pPr>
    <w:rPr>
      <w:rFonts w:ascii="Times New Roman" w:hAnsi="Times New Roman" w:cs="Times New Roman"/>
      <w:kern w:val="0"/>
      <w:sz w:val="22"/>
      <w:szCs w:val="20"/>
      <w:lang w:eastAsia="en-US"/>
    </w:rPr>
  </w:style>
  <w:style w:type="paragraph" w:customStyle="1" w:styleId="afff7">
    <w:name w:val="谈湘平惯用伎俩"/>
    <w:basedOn w:val="ac"/>
    <w:qFormat/>
    <w:rsid w:val="00E37A40"/>
    <w:pPr>
      <w:adjustRightInd w:val="0"/>
      <w:spacing w:before="40" w:after="40" w:line="312" w:lineRule="atLeast"/>
      <w:ind w:firstLine="454"/>
      <w:textAlignment w:val="baseline"/>
    </w:pPr>
    <w:rPr>
      <w:rFonts w:ascii="Times New Roman" w:eastAsia="仿宋_GB2312" w:hAnsi="Times New Roman" w:cs="Times New Roman"/>
      <w:kern w:val="0"/>
      <w:szCs w:val="20"/>
    </w:rPr>
  </w:style>
  <w:style w:type="paragraph" w:customStyle="1" w:styleId="afff8">
    <w:name w:val="图片"/>
    <w:basedOn w:val="ac"/>
    <w:next w:val="ac"/>
    <w:qFormat/>
    <w:rsid w:val="00E37A40"/>
    <w:pPr>
      <w:keepNext/>
      <w:spacing w:before="40" w:after="40" w:line="288" w:lineRule="auto"/>
      <w:ind w:firstLine="454"/>
      <w:jc w:val="center"/>
    </w:pPr>
    <w:rPr>
      <w:rFonts w:ascii="Times New Roman" w:hAnsi="Times New Roman" w:cs="Times New Roman"/>
      <w:kern w:val="0"/>
      <w:szCs w:val="20"/>
    </w:rPr>
  </w:style>
  <w:style w:type="paragraph" w:customStyle="1" w:styleId="Table">
    <w:name w:val="Table"/>
    <w:basedOn w:val="ac"/>
    <w:qFormat/>
    <w:rsid w:val="00E37A40"/>
    <w:pPr>
      <w:spacing w:before="40" w:after="40"/>
    </w:pPr>
    <w:rPr>
      <w:rFonts w:ascii="Times New Roman" w:hAnsi="Times New Roman" w:cs="Times New Roman"/>
      <w:szCs w:val="24"/>
    </w:rPr>
  </w:style>
  <w:style w:type="paragraph" w:customStyle="1" w:styleId="afff9">
    <w:name w:val="方案正文"/>
    <w:basedOn w:val="ac"/>
    <w:link w:val="Char0"/>
    <w:qFormat/>
    <w:rsid w:val="00E37A40"/>
    <w:pPr>
      <w:spacing w:before="120" w:after="120"/>
      <w:ind w:firstLineChars="200" w:firstLine="200"/>
    </w:pPr>
    <w:rPr>
      <w:rFonts w:ascii="Times New Roman" w:hAnsi="Times New Roman" w:cs="Times New Roman"/>
      <w:szCs w:val="20"/>
    </w:rPr>
  </w:style>
  <w:style w:type="character" w:customStyle="1" w:styleId="Char0">
    <w:name w:val="方案正文 Char"/>
    <w:link w:val="afff9"/>
    <w:qFormat/>
    <w:rsid w:val="00E37A40"/>
    <w:rPr>
      <w:rFonts w:ascii="Times New Roman" w:hAnsi="Times New Roman" w:cs="Times New Roman"/>
      <w:sz w:val="21"/>
      <w:szCs w:val="20"/>
    </w:rPr>
  </w:style>
  <w:style w:type="paragraph" w:customStyle="1" w:styleId="new">
    <w:name w:val="列出段落new"/>
    <w:basedOn w:val="ac"/>
    <w:qFormat/>
    <w:rsid w:val="00E37A40"/>
    <w:pPr>
      <w:spacing w:line="500" w:lineRule="exact"/>
      <w:ind w:firstLineChars="200" w:firstLine="200"/>
    </w:pPr>
    <w:rPr>
      <w:rFonts w:ascii="Calibri" w:hAnsi="Calibri" w:cs="Times New Roman"/>
    </w:rPr>
  </w:style>
  <w:style w:type="paragraph" w:customStyle="1" w:styleId="12">
    <w:name w:val="列出段落1"/>
    <w:basedOn w:val="ac"/>
    <w:uiPriority w:val="34"/>
    <w:qFormat/>
    <w:rsid w:val="00E37A40"/>
    <w:pPr>
      <w:ind w:firstLineChars="200" w:firstLine="420"/>
    </w:pPr>
    <w:rPr>
      <w:rFonts w:ascii="Calibri" w:hAnsi="Calibri" w:cs="Times New Roman"/>
    </w:rPr>
  </w:style>
  <w:style w:type="paragraph" w:customStyle="1" w:styleId="10">
    <w:name w:val="样式1"/>
    <w:basedOn w:val="ac"/>
    <w:qFormat/>
    <w:rsid w:val="00E37A40"/>
    <w:pPr>
      <w:numPr>
        <w:numId w:val="3"/>
      </w:numPr>
    </w:pPr>
    <w:rPr>
      <w:rFonts w:ascii="Times New Roman" w:hAnsi="Times New Roman" w:cs="Times New Roman"/>
      <w:szCs w:val="24"/>
    </w:rPr>
  </w:style>
  <w:style w:type="paragraph" w:customStyle="1" w:styleId="a">
    <w:name w:val="新华社正文"/>
    <w:basedOn w:val="ac"/>
    <w:qFormat/>
    <w:rsid w:val="00E37A40"/>
    <w:pPr>
      <w:numPr>
        <w:numId w:val="4"/>
      </w:numPr>
      <w:snapToGrid w:val="0"/>
      <w:ind w:right="-34"/>
      <w:jc w:val="left"/>
    </w:pPr>
    <w:rPr>
      <w:rFonts w:ascii="Arial" w:hAnsi="Arial" w:cs="Times New Roman"/>
      <w:kern w:val="0"/>
      <w:szCs w:val="24"/>
    </w:rPr>
  </w:style>
  <w:style w:type="paragraph" w:customStyle="1" w:styleId="w2">
    <w:name w:val="w正文2"/>
    <w:basedOn w:val="ac"/>
    <w:next w:val="21"/>
    <w:qFormat/>
    <w:rsid w:val="00E37A40"/>
    <w:pPr>
      <w:tabs>
        <w:tab w:val="left" w:pos="851"/>
      </w:tabs>
      <w:ind w:leftChars="400" w:left="488"/>
    </w:pPr>
    <w:rPr>
      <w:rFonts w:ascii="宋体" w:hAnsi="宋体" w:cs="Times New Roman"/>
      <w:szCs w:val="24"/>
    </w:rPr>
  </w:style>
  <w:style w:type="paragraph" w:customStyle="1" w:styleId="CharChar1">
    <w:name w:val="Char Char1"/>
    <w:basedOn w:val="af4"/>
    <w:next w:val="3"/>
    <w:qFormat/>
    <w:rsid w:val="00E37A40"/>
    <w:pPr>
      <w:shd w:val="clear" w:color="auto" w:fill="000080"/>
    </w:pPr>
    <w:rPr>
      <w:rFonts w:ascii="Tahoma" w:eastAsia="宋体" w:hAnsi="Tahoma" w:cs="Times New Roman"/>
      <w:sz w:val="24"/>
      <w:szCs w:val="24"/>
    </w:rPr>
  </w:style>
  <w:style w:type="paragraph" w:customStyle="1" w:styleId="afffa">
    <w:name w:val="正文段落"/>
    <w:basedOn w:val="ac"/>
    <w:qFormat/>
    <w:rsid w:val="00E37A40"/>
    <w:pPr>
      <w:spacing w:before="100" w:beforeAutospacing="1" w:after="100" w:afterAutospacing="1"/>
      <w:ind w:firstLineChars="200" w:firstLine="200"/>
    </w:pPr>
    <w:rPr>
      <w:rFonts w:ascii="Times New Roman" w:hAnsi="Times New Roman" w:cs="Times New Roman"/>
      <w:szCs w:val="24"/>
    </w:rPr>
  </w:style>
  <w:style w:type="paragraph" w:customStyle="1" w:styleId="51">
    <w:name w:val="标题 5 + (中文) 黑体"/>
    <w:basedOn w:val="1"/>
    <w:qFormat/>
    <w:rsid w:val="00E37A40"/>
    <w:pPr>
      <w:numPr>
        <w:numId w:val="5"/>
      </w:numPr>
      <w:jc w:val="center"/>
    </w:pPr>
    <w:rPr>
      <w:rFonts w:ascii="黑体" w:eastAsia="黑体" w:hAnsi="宋体" w:cs="Times New Roman"/>
      <w:b w:val="0"/>
      <w:bCs w:val="0"/>
      <w:sz w:val="36"/>
      <w:szCs w:val="36"/>
    </w:rPr>
  </w:style>
  <w:style w:type="paragraph" w:customStyle="1" w:styleId="08515">
    <w:name w:val="样式 宋体 小四 首行缩进:  0.85 厘米 行距: 1.5 倍行距"/>
    <w:basedOn w:val="ac"/>
    <w:qFormat/>
    <w:rsid w:val="00E37A40"/>
    <w:pPr>
      <w:ind w:firstLine="480"/>
    </w:pPr>
    <w:rPr>
      <w:rFonts w:ascii="宋体" w:hAnsi="宋体" w:cs="宋体"/>
      <w:szCs w:val="20"/>
    </w:rPr>
  </w:style>
  <w:style w:type="paragraph" w:customStyle="1" w:styleId="text1">
    <w:name w:val="text1"/>
    <w:basedOn w:val="ac"/>
    <w:link w:val="text1CharChar"/>
    <w:qFormat/>
    <w:rsid w:val="00E37A40"/>
    <w:pPr>
      <w:widowControl/>
      <w:ind w:firstLineChars="200" w:firstLine="480"/>
    </w:pPr>
    <w:rPr>
      <w:rFonts w:ascii="Times New Roman" w:hAnsi="Times New Roman" w:cs="宋体"/>
      <w:kern w:val="0"/>
      <w:szCs w:val="20"/>
    </w:rPr>
  </w:style>
  <w:style w:type="character" w:customStyle="1" w:styleId="text1CharChar">
    <w:name w:val="text1 Char Char"/>
    <w:link w:val="text1"/>
    <w:qFormat/>
    <w:rsid w:val="00E37A40"/>
    <w:rPr>
      <w:rFonts w:ascii="Times New Roman" w:hAnsi="Times New Roman" w:cs="宋体"/>
      <w:kern w:val="0"/>
      <w:sz w:val="21"/>
      <w:szCs w:val="20"/>
    </w:rPr>
  </w:style>
  <w:style w:type="paragraph" w:customStyle="1" w:styleId="000">
    <w:name w:val="000正文"/>
    <w:basedOn w:val="ac"/>
    <w:link w:val="000Char"/>
    <w:qFormat/>
    <w:rsid w:val="00E37A40"/>
    <w:pPr>
      <w:spacing w:line="560" w:lineRule="exact"/>
      <w:ind w:firstLineChars="200" w:firstLine="560"/>
    </w:pPr>
    <w:rPr>
      <w:rFonts w:ascii="Times New Roman" w:eastAsia="仿宋_GB2312" w:hAnsi="Times New Roman" w:cs="Times New Roman"/>
      <w:sz w:val="28"/>
      <w:szCs w:val="28"/>
      <w:lang w:val="zh-CN"/>
    </w:rPr>
  </w:style>
  <w:style w:type="character" w:customStyle="1" w:styleId="000Char">
    <w:name w:val="000正文 Char"/>
    <w:link w:val="000"/>
    <w:qFormat/>
    <w:rsid w:val="00E37A40"/>
    <w:rPr>
      <w:rFonts w:ascii="Times New Roman" w:eastAsia="仿宋_GB2312" w:hAnsi="Times New Roman" w:cs="Times New Roman"/>
      <w:sz w:val="28"/>
      <w:szCs w:val="28"/>
      <w:lang w:val="zh-CN"/>
    </w:rPr>
  </w:style>
  <w:style w:type="character" w:customStyle="1" w:styleId="Char1">
    <w:name w:val="段落 Char"/>
    <w:link w:val="afffb"/>
    <w:qFormat/>
    <w:rsid w:val="00E37A40"/>
  </w:style>
  <w:style w:type="paragraph" w:customStyle="1" w:styleId="afffb">
    <w:name w:val="段落"/>
    <w:basedOn w:val="ac"/>
    <w:link w:val="Char1"/>
    <w:qFormat/>
    <w:rsid w:val="00E37A40"/>
    <w:pPr>
      <w:ind w:firstLineChars="200" w:firstLine="200"/>
    </w:pPr>
    <w:rPr>
      <w:sz w:val="24"/>
      <w:szCs w:val="24"/>
    </w:rPr>
  </w:style>
  <w:style w:type="character" w:customStyle="1" w:styleId="123Char">
    <w:name w:val="要点123 Char"/>
    <w:link w:val="123"/>
    <w:uiPriority w:val="99"/>
    <w:qFormat/>
    <w:locked/>
    <w:rsid w:val="00E37A40"/>
    <w:rPr>
      <w:sz w:val="21"/>
      <w:lang w:val="zh-CN"/>
    </w:rPr>
  </w:style>
  <w:style w:type="paragraph" w:customStyle="1" w:styleId="123">
    <w:name w:val="要点123"/>
    <w:basedOn w:val="ac"/>
    <w:link w:val="123Char"/>
    <w:uiPriority w:val="99"/>
    <w:qFormat/>
    <w:rsid w:val="00E37A40"/>
    <w:pPr>
      <w:numPr>
        <w:numId w:val="6"/>
      </w:numPr>
      <w:adjustRightInd w:val="0"/>
    </w:pPr>
    <w:rPr>
      <w:szCs w:val="24"/>
      <w:lang w:val="zh-CN"/>
    </w:rPr>
  </w:style>
  <w:style w:type="character" w:customStyle="1" w:styleId="Char2">
    <w:name w:val="要点箭头 Char"/>
    <w:link w:val="a0"/>
    <w:qFormat/>
    <w:locked/>
    <w:rsid w:val="00E37A40"/>
    <w:rPr>
      <w:sz w:val="21"/>
      <w:lang w:val="zh-CN"/>
    </w:rPr>
  </w:style>
  <w:style w:type="paragraph" w:customStyle="1" w:styleId="a0">
    <w:name w:val="要点箭头"/>
    <w:basedOn w:val="ac"/>
    <w:link w:val="Char2"/>
    <w:qFormat/>
    <w:rsid w:val="00E37A40"/>
    <w:pPr>
      <w:numPr>
        <w:numId w:val="7"/>
      </w:numPr>
    </w:pPr>
    <w:rPr>
      <w:szCs w:val="24"/>
      <w:lang w:val="zh-CN"/>
    </w:rPr>
  </w:style>
  <w:style w:type="paragraph" w:customStyle="1" w:styleId="t2">
    <w:name w:val="t2"/>
    <w:basedOn w:val="2"/>
    <w:qFormat/>
    <w:rsid w:val="00E37A40"/>
    <w:pPr>
      <w:keepNext w:val="0"/>
      <w:keepLines w:val="0"/>
      <w:numPr>
        <w:numId w:val="0"/>
      </w:numPr>
      <w:spacing w:before="0" w:after="0" w:line="360" w:lineRule="auto"/>
      <w:ind w:left="576" w:firstLineChars="200" w:firstLine="200"/>
    </w:pPr>
    <w:rPr>
      <w:rFonts w:ascii="Times New Roman" w:eastAsia="黑体" w:hAnsi="Times New Roman" w:cs="Times New Roman"/>
      <w:b w:val="0"/>
      <w:bCs w:val="0"/>
      <w:sz w:val="24"/>
      <w:szCs w:val="24"/>
      <w:lang w:val="zh-CN"/>
    </w:rPr>
  </w:style>
  <w:style w:type="paragraph" w:customStyle="1" w:styleId="afffc">
    <w:name w:val="正文文档"/>
    <w:basedOn w:val="ac"/>
    <w:link w:val="Char3"/>
    <w:qFormat/>
    <w:rsid w:val="00E37A40"/>
    <w:pPr>
      <w:adjustRightInd w:val="0"/>
      <w:spacing w:line="440" w:lineRule="atLeast"/>
      <w:ind w:firstLineChars="200" w:firstLine="200"/>
      <w:textAlignment w:val="baseline"/>
    </w:pPr>
    <w:rPr>
      <w:rFonts w:ascii="Times New Roman" w:hAnsi="Times New Roman" w:cs="Times New Roman"/>
      <w:kern w:val="0"/>
      <w:szCs w:val="20"/>
      <w:lang w:val="zh-CN"/>
    </w:rPr>
  </w:style>
  <w:style w:type="character" w:customStyle="1" w:styleId="Char3">
    <w:name w:val="正文文档 Char"/>
    <w:link w:val="afffc"/>
    <w:qFormat/>
    <w:rsid w:val="00E37A40"/>
    <w:rPr>
      <w:rFonts w:ascii="Times New Roman" w:hAnsi="Times New Roman" w:cs="Times New Roman"/>
      <w:kern w:val="0"/>
      <w:sz w:val="21"/>
      <w:szCs w:val="20"/>
      <w:lang w:val="zh-CN"/>
    </w:rPr>
  </w:style>
  <w:style w:type="paragraph" w:customStyle="1" w:styleId="Afffd">
    <w:name w:val="正文 A"/>
    <w:qFormat/>
    <w:rsid w:val="00E37A40"/>
    <w:rPr>
      <w:rFonts w:ascii="Helvetica" w:eastAsia="Arial Unicode MS" w:hAnsi="Arial Unicode MS" w:cs="Arial Unicode MS"/>
      <w:color w:val="000000"/>
      <w:kern w:val="0"/>
      <w:sz w:val="22"/>
      <w:szCs w:val="21"/>
      <w:u w:color="000000"/>
      <w:lang w:val="zh-TW" w:eastAsia="zh-TW"/>
    </w:rPr>
  </w:style>
  <w:style w:type="character" w:customStyle="1" w:styleId="Char4">
    <w:name w:val="默认正文 Char"/>
    <w:link w:val="afffe"/>
    <w:qFormat/>
    <w:locked/>
    <w:rsid w:val="00E37A40"/>
    <w:rPr>
      <w:rFonts w:ascii="Calibri" w:hAnsi="Calibri"/>
    </w:rPr>
  </w:style>
  <w:style w:type="paragraph" w:customStyle="1" w:styleId="afffe">
    <w:name w:val="默认正文"/>
    <w:basedOn w:val="ac"/>
    <w:link w:val="Char4"/>
    <w:qFormat/>
    <w:rsid w:val="00E37A40"/>
    <w:pPr>
      <w:spacing w:before="120" w:after="120"/>
      <w:ind w:firstLineChars="200" w:firstLine="200"/>
    </w:pPr>
    <w:rPr>
      <w:rFonts w:ascii="Calibri" w:hAnsi="Calibri"/>
      <w:sz w:val="24"/>
      <w:szCs w:val="24"/>
    </w:rPr>
  </w:style>
  <w:style w:type="paragraph" w:customStyle="1" w:styleId="ALTZ">
    <w:name w:val="正文缩进(ALT+Z)"/>
    <w:basedOn w:val="ac"/>
    <w:link w:val="ALTZChar"/>
    <w:qFormat/>
    <w:rsid w:val="00E37A40"/>
    <w:pPr>
      <w:ind w:firstLineChars="200" w:firstLine="200"/>
    </w:pPr>
    <w:rPr>
      <w:rFonts w:ascii="Tahoma" w:hAnsi="Tahoma" w:cs="Times New Roman"/>
      <w:szCs w:val="24"/>
    </w:rPr>
  </w:style>
  <w:style w:type="character" w:customStyle="1" w:styleId="ALTZChar">
    <w:name w:val="正文缩进(ALT+Z) Char"/>
    <w:link w:val="ALTZ"/>
    <w:qFormat/>
    <w:rsid w:val="00E37A40"/>
    <w:rPr>
      <w:rFonts w:ascii="Tahoma" w:hAnsi="Tahoma" w:cs="Times New Roman"/>
      <w:sz w:val="21"/>
    </w:rPr>
  </w:style>
  <w:style w:type="paragraph" w:customStyle="1" w:styleId="2ALT2H2h2h2appT2Ah2Header2l2Level2Head2">
    <w:name w:val="样式 标题 2(ALT+2)H2h:2h:2appT2Ah2Header 2l2Level 2 Head2..."/>
    <w:basedOn w:val="2"/>
    <w:qFormat/>
    <w:rsid w:val="00E37A40"/>
    <w:pPr>
      <w:numPr>
        <w:numId w:val="8"/>
      </w:numPr>
      <w:tabs>
        <w:tab w:val="left" w:pos="432"/>
        <w:tab w:val="left" w:pos="540"/>
      </w:tabs>
      <w:spacing w:line="360" w:lineRule="auto"/>
      <w:jc w:val="left"/>
    </w:pPr>
    <w:rPr>
      <w:rFonts w:ascii="Times New Roman" w:eastAsia="宋体" w:hAnsi="Times New Roman" w:cs="宋体"/>
      <w:sz w:val="24"/>
      <w:szCs w:val="20"/>
    </w:rPr>
  </w:style>
  <w:style w:type="paragraph" w:customStyle="1" w:styleId="font5">
    <w:name w:val="font5"/>
    <w:basedOn w:val="ac"/>
    <w:qFormat/>
    <w:rsid w:val="00E37A40"/>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c"/>
    <w:qFormat/>
    <w:rsid w:val="00E37A40"/>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c"/>
    <w:qFormat/>
    <w:rsid w:val="00E37A40"/>
    <w:pPr>
      <w:widowControl/>
      <w:spacing w:before="100" w:beforeAutospacing="1" w:after="100" w:afterAutospacing="1"/>
      <w:jc w:val="left"/>
    </w:pPr>
    <w:rPr>
      <w:rFonts w:ascii="微软雅黑" w:eastAsia="微软雅黑" w:hAnsi="微软雅黑" w:cs="宋体"/>
      <w:kern w:val="0"/>
      <w:sz w:val="18"/>
      <w:szCs w:val="18"/>
    </w:rPr>
  </w:style>
  <w:style w:type="paragraph" w:customStyle="1" w:styleId="xl75">
    <w:name w:val="xl75"/>
    <w:basedOn w:val="ac"/>
    <w:qFormat/>
    <w:rsid w:val="00E37A40"/>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76">
    <w:name w:val="xl76"/>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77">
    <w:name w:val="xl77"/>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78">
    <w:name w:val="xl78"/>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79">
    <w:name w:val="xl79"/>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0">
    <w:name w:val="xl80"/>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1">
    <w:name w:val="xl81"/>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微软雅黑" w:eastAsia="微软雅黑" w:hAnsi="微软雅黑" w:cs="宋体"/>
      <w:kern w:val="0"/>
      <w:sz w:val="20"/>
      <w:szCs w:val="20"/>
    </w:rPr>
  </w:style>
  <w:style w:type="paragraph" w:customStyle="1" w:styleId="xl82">
    <w:name w:val="xl82"/>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83">
    <w:name w:val="xl83"/>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84">
    <w:name w:val="xl84"/>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b/>
      <w:bCs/>
      <w:kern w:val="0"/>
      <w:sz w:val="20"/>
      <w:szCs w:val="20"/>
    </w:rPr>
  </w:style>
  <w:style w:type="paragraph" w:customStyle="1" w:styleId="xl85">
    <w:name w:val="xl85"/>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b/>
      <w:bCs/>
      <w:kern w:val="0"/>
      <w:sz w:val="20"/>
      <w:szCs w:val="20"/>
    </w:rPr>
  </w:style>
  <w:style w:type="paragraph" w:customStyle="1" w:styleId="xl86">
    <w:name w:val="xl86"/>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87">
    <w:name w:val="xl87"/>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88">
    <w:name w:val="xl88"/>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微软雅黑" w:eastAsia="微软雅黑" w:hAnsi="微软雅黑" w:cs="宋体"/>
      <w:b/>
      <w:bCs/>
      <w:kern w:val="0"/>
      <w:sz w:val="20"/>
      <w:szCs w:val="20"/>
    </w:rPr>
  </w:style>
  <w:style w:type="paragraph" w:customStyle="1" w:styleId="xl89">
    <w:name w:val="xl89"/>
    <w:basedOn w:val="ac"/>
    <w:qFormat/>
    <w:rsid w:val="00E37A40"/>
    <w:pPr>
      <w:widowControl/>
      <w:spacing w:before="100" w:beforeAutospacing="1" w:after="100" w:afterAutospacing="1"/>
      <w:jc w:val="center"/>
    </w:pPr>
    <w:rPr>
      <w:rFonts w:ascii="微软雅黑" w:eastAsia="微软雅黑" w:hAnsi="微软雅黑" w:cs="宋体"/>
      <w:kern w:val="0"/>
      <w:sz w:val="20"/>
      <w:szCs w:val="20"/>
    </w:rPr>
  </w:style>
  <w:style w:type="paragraph" w:customStyle="1" w:styleId="xl90">
    <w:name w:val="xl90"/>
    <w:basedOn w:val="ac"/>
    <w:qFormat/>
    <w:rsid w:val="00E37A40"/>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91">
    <w:name w:val="xl91"/>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xl92">
    <w:name w:val="xl92"/>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93">
    <w:name w:val="xl93"/>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hAnsi="宋体" w:cs="宋体"/>
      <w:color w:val="000000"/>
      <w:kern w:val="0"/>
      <w:szCs w:val="24"/>
    </w:rPr>
  </w:style>
  <w:style w:type="paragraph" w:customStyle="1" w:styleId="xl94">
    <w:name w:val="xl94"/>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95">
    <w:name w:val="xl95"/>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Cs w:val="24"/>
    </w:rPr>
  </w:style>
  <w:style w:type="paragraph" w:customStyle="1" w:styleId="xl96">
    <w:name w:val="xl96"/>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Cs w:val="24"/>
    </w:rPr>
  </w:style>
  <w:style w:type="paragraph" w:customStyle="1" w:styleId="xl97">
    <w:name w:val="xl97"/>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affff">
    <w:name w:val="服务说明正文"/>
    <w:basedOn w:val="ac"/>
    <w:link w:val="Char5"/>
    <w:qFormat/>
    <w:rsid w:val="00E37A40"/>
    <w:pPr>
      <w:widowControl/>
      <w:ind w:left="490" w:hanging="3"/>
    </w:pPr>
    <w:rPr>
      <w:rFonts w:ascii="宋体" w:hAnsi="宋体" w:cs="Times New Roman"/>
      <w:kern w:val="0"/>
      <w:szCs w:val="20"/>
      <w:lang w:val="zh-CN"/>
    </w:rPr>
  </w:style>
  <w:style w:type="character" w:customStyle="1" w:styleId="Char5">
    <w:name w:val="服务说明正文 Char"/>
    <w:link w:val="affff"/>
    <w:qFormat/>
    <w:rsid w:val="00E37A40"/>
    <w:rPr>
      <w:rFonts w:ascii="宋体" w:hAnsi="宋体" w:cs="Times New Roman"/>
      <w:kern w:val="0"/>
      <w:sz w:val="21"/>
      <w:szCs w:val="20"/>
      <w:lang w:val="zh-CN"/>
    </w:rPr>
  </w:style>
  <w:style w:type="character" w:customStyle="1" w:styleId="FACharChar">
    <w:name w:val="FA正文 Char Char"/>
    <w:link w:val="FA"/>
    <w:qFormat/>
    <w:rsid w:val="00E37A40"/>
    <w:rPr>
      <w:rFonts w:hAnsi="宋体"/>
      <w:color w:val="000000"/>
      <w:szCs w:val="21"/>
    </w:rPr>
  </w:style>
  <w:style w:type="paragraph" w:customStyle="1" w:styleId="FA">
    <w:name w:val="FA正文"/>
    <w:basedOn w:val="ac"/>
    <w:link w:val="FACharChar"/>
    <w:qFormat/>
    <w:rsid w:val="00E37A40"/>
    <w:pPr>
      <w:ind w:firstLineChars="176" w:firstLine="422"/>
    </w:pPr>
    <w:rPr>
      <w:rFonts w:hAnsi="宋体"/>
      <w:color w:val="000000"/>
      <w:sz w:val="24"/>
    </w:rPr>
  </w:style>
  <w:style w:type="paragraph" w:customStyle="1" w:styleId="affff0">
    <w:name w:val="上海电信文档正文样式"/>
    <w:basedOn w:val="ac"/>
    <w:link w:val="Char6"/>
    <w:qFormat/>
    <w:rsid w:val="00E37A40"/>
    <w:pPr>
      <w:ind w:firstLineChars="200" w:firstLine="480"/>
      <w:jc w:val="left"/>
    </w:pPr>
    <w:rPr>
      <w:rFonts w:ascii="仿宋_GB2312" w:eastAsia="仿宋_GB2312" w:hAnsi="宋体" w:cs="Times New Roman"/>
      <w:szCs w:val="24"/>
    </w:rPr>
  </w:style>
  <w:style w:type="character" w:customStyle="1" w:styleId="Char6">
    <w:name w:val="上海电信文档正文样式 Char"/>
    <w:link w:val="affff0"/>
    <w:qFormat/>
    <w:rsid w:val="00E37A40"/>
    <w:rPr>
      <w:rFonts w:ascii="仿宋_GB2312" w:eastAsia="仿宋_GB2312" w:hAnsi="宋体" w:cs="Times New Roman"/>
      <w:sz w:val="21"/>
    </w:rPr>
  </w:style>
  <w:style w:type="paragraph" w:customStyle="1" w:styleId="reader-word-layer">
    <w:name w:val="reader-word-layer"/>
    <w:basedOn w:val="ac"/>
    <w:qFormat/>
    <w:rsid w:val="00E37A40"/>
    <w:pPr>
      <w:widowControl/>
      <w:spacing w:before="100" w:beforeAutospacing="1" w:after="100" w:afterAutospacing="1"/>
      <w:jc w:val="left"/>
    </w:pPr>
    <w:rPr>
      <w:rFonts w:ascii="宋体" w:hAnsi="宋体" w:cs="宋体"/>
      <w:kern w:val="0"/>
      <w:szCs w:val="24"/>
    </w:rPr>
  </w:style>
  <w:style w:type="paragraph" w:customStyle="1" w:styleId="42">
    <w:name w:val="计费规范编写 标题4"/>
    <w:basedOn w:val="40"/>
    <w:uiPriority w:val="99"/>
    <w:qFormat/>
    <w:rsid w:val="00E37A40"/>
    <w:pPr>
      <w:keepNext w:val="0"/>
      <w:keepLines w:val="0"/>
      <w:numPr>
        <w:ilvl w:val="0"/>
        <w:numId w:val="0"/>
      </w:numPr>
      <w:spacing w:before="60" w:after="60" w:line="360" w:lineRule="auto"/>
    </w:pPr>
    <w:rPr>
      <w:rFonts w:ascii="Times New Roman" w:eastAsiaTheme="minorEastAsia" w:hAnsi="Times New Roman" w:cs="Times New Roman"/>
      <w:sz w:val="30"/>
    </w:rPr>
  </w:style>
  <w:style w:type="paragraph" w:customStyle="1" w:styleId="1Heading0FLevel1Level11h1IIIHeading1H1-Headin1">
    <w:name w:val="样式 标题 1Heading 0FLevel 1Level 11h1II+IHeading1H1-Headin...1"/>
    <w:basedOn w:val="1"/>
    <w:uiPriority w:val="99"/>
    <w:qFormat/>
    <w:rsid w:val="00E37A40"/>
    <w:pPr>
      <w:keepLines w:val="0"/>
      <w:pageBreakBefore/>
      <w:widowControl/>
      <w:numPr>
        <w:numId w:val="0"/>
      </w:numPr>
      <w:tabs>
        <w:tab w:val="left" w:pos="432"/>
      </w:tabs>
      <w:adjustRightInd w:val="0"/>
      <w:spacing w:before="120" w:after="100" w:afterAutospacing="1" w:line="240" w:lineRule="auto"/>
      <w:ind w:left="425" w:hanging="425"/>
      <w:jc w:val="left"/>
    </w:pPr>
    <w:rPr>
      <w:rFonts w:ascii="Arial" w:hAnsi="Arial" w:cs="宋体"/>
      <w:color w:val="000000"/>
      <w:kern w:val="28"/>
      <w:sz w:val="32"/>
      <w:szCs w:val="20"/>
    </w:rPr>
  </w:style>
  <w:style w:type="paragraph" w:customStyle="1" w:styleId="2h21234112131512">
    <w:name w:val="样式 标题 2h2子系统子系统1子系统2子系统3子系统4子系统11子系统21子系统31子系统5子系统12..."/>
    <w:basedOn w:val="2"/>
    <w:uiPriority w:val="99"/>
    <w:qFormat/>
    <w:rsid w:val="00E37A40"/>
    <w:pPr>
      <w:numPr>
        <w:ilvl w:val="0"/>
        <w:numId w:val="0"/>
      </w:numPr>
      <w:tabs>
        <w:tab w:val="left" w:pos="630"/>
      </w:tabs>
      <w:spacing w:before="0" w:after="0" w:line="360" w:lineRule="auto"/>
      <w:ind w:leftChars="200" w:left="200"/>
    </w:pPr>
    <w:rPr>
      <w:rFonts w:ascii="Arial" w:eastAsia="宋体" w:hAnsi="Arial" w:cs="Times New Roman"/>
      <w:bCs w:val="0"/>
      <w:kern w:val="0"/>
      <w:sz w:val="36"/>
      <w:szCs w:val="36"/>
    </w:rPr>
  </w:style>
  <w:style w:type="paragraph" w:customStyle="1" w:styleId="311721313">
    <w:name w:val="样式 标题 3 + 黑色 左侧:  1.1 厘米 悬挂缩进: 7.2 字符 段前: 13 磅 段后: 13 磅 行距:..."/>
    <w:basedOn w:val="3"/>
    <w:next w:val="40"/>
    <w:uiPriority w:val="99"/>
    <w:qFormat/>
    <w:rsid w:val="00E37A40"/>
    <w:pPr>
      <w:tabs>
        <w:tab w:val="left" w:pos="540"/>
        <w:tab w:val="left" w:pos="900"/>
        <w:tab w:val="left" w:pos="993"/>
      </w:tabs>
      <w:ind w:leftChars="-1" w:left="-1" w:firstLine="1"/>
    </w:pPr>
    <w:rPr>
      <w:rFonts w:ascii="宋体" w:hAnsi="Arial" w:cs="Times New Roman"/>
      <w:b w:val="0"/>
      <w:color w:val="000000"/>
      <w:kern w:val="0"/>
      <w:sz w:val="30"/>
      <w:szCs w:val="20"/>
    </w:rPr>
  </w:style>
  <w:style w:type="paragraph" w:customStyle="1" w:styleId="affff1">
    <w:name w:val="正文首行缩进（绿盟科技）"/>
    <w:basedOn w:val="ac"/>
    <w:link w:val="Char7"/>
    <w:qFormat/>
    <w:rsid w:val="00E37A40"/>
    <w:pPr>
      <w:widowControl/>
      <w:spacing w:after="50" w:line="300" w:lineRule="auto"/>
      <w:ind w:firstLineChars="200" w:firstLine="200"/>
      <w:jc w:val="left"/>
    </w:pPr>
    <w:rPr>
      <w:rFonts w:ascii="Arial" w:hAnsi="Arial" w:cs="Times New Roman"/>
      <w:kern w:val="0"/>
    </w:rPr>
  </w:style>
  <w:style w:type="character" w:customStyle="1" w:styleId="Char7">
    <w:name w:val="正文首行缩进（绿盟科技） Char"/>
    <w:link w:val="affff1"/>
    <w:qFormat/>
    <w:rsid w:val="00E37A40"/>
    <w:rPr>
      <w:rFonts w:ascii="Arial" w:hAnsi="Arial" w:cs="Times New Roman"/>
      <w:kern w:val="0"/>
      <w:sz w:val="21"/>
      <w:szCs w:val="21"/>
    </w:rPr>
  </w:style>
  <w:style w:type="paragraph" w:customStyle="1" w:styleId="affff2">
    <w:name w:val="*正文"/>
    <w:basedOn w:val="ac"/>
    <w:link w:val="Char8"/>
    <w:qFormat/>
    <w:rsid w:val="00E37A40"/>
    <w:pPr>
      <w:widowControl/>
      <w:ind w:firstLineChars="200" w:firstLine="420"/>
      <w:jc w:val="left"/>
    </w:pPr>
    <w:rPr>
      <w:rFonts w:ascii="宋体" w:eastAsia="仿宋" w:hAnsi="宋体" w:cs="Times New Roman"/>
      <w:kern w:val="0"/>
      <w:szCs w:val="20"/>
      <w:lang w:val="zh-CN"/>
    </w:rPr>
  </w:style>
  <w:style w:type="character" w:customStyle="1" w:styleId="Char8">
    <w:name w:val="*正文 Char"/>
    <w:link w:val="affff2"/>
    <w:qFormat/>
    <w:rsid w:val="00E37A40"/>
    <w:rPr>
      <w:rFonts w:ascii="宋体" w:eastAsia="仿宋" w:hAnsi="宋体" w:cs="Times New Roman"/>
      <w:kern w:val="0"/>
      <w:sz w:val="21"/>
      <w:szCs w:val="20"/>
      <w:lang w:val="zh-CN"/>
    </w:rPr>
  </w:style>
  <w:style w:type="paragraph" w:customStyle="1" w:styleId="13">
    <w:name w:val="1级标题"/>
    <w:basedOn w:val="ac"/>
    <w:next w:val="ac"/>
    <w:qFormat/>
    <w:rsid w:val="00E37A40"/>
    <w:pPr>
      <w:ind w:left="425" w:hanging="425"/>
      <w:outlineLvl w:val="0"/>
    </w:pPr>
    <w:rPr>
      <w:rFonts w:ascii="Times New Roman" w:hAnsi="Times New Roman" w:cs="Times New Roman"/>
      <w:b/>
      <w:sz w:val="32"/>
    </w:rPr>
  </w:style>
  <w:style w:type="paragraph" w:customStyle="1" w:styleId="25">
    <w:name w:val="2级标题"/>
    <w:basedOn w:val="ac"/>
    <w:next w:val="ac"/>
    <w:qFormat/>
    <w:rsid w:val="00E37A40"/>
    <w:pPr>
      <w:spacing w:before="260" w:after="260"/>
      <w:ind w:left="567" w:hanging="567"/>
      <w:outlineLvl w:val="1"/>
    </w:pPr>
    <w:rPr>
      <w:rFonts w:ascii="Times New Roman" w:hAnsi="Times New Roman" w:cs="Times New Roman"/>
      <w:b/>
      <w:sz w:val="32"/>
    </w:rPr>
  </w:style>
  <w:style w:type="paragraph" w:customStyle="1" w:styleId="31">
    <w:name w:val="3级标题"/>
    <w:basedOn w:val="ac"/>
    <w:next w:val="ac"/>
    <w:link w:val="3Char"/>
    <w:qFormat/>
    <w:rsid w:val="00E37A40"/>
    <w:pPr>
      <w:outlineLvl w:val="2"/>
    </w:pPr>
    <w:rPr>
      <w:rFonts w:ascii="Times New Roman" w:hAnsi="Times New Roman" w:cs="Times New Roman"/>
      <w:b/>
      <w:sz w:val="32"/>
    </w:rPr>
  </w:style>
  <w:style w:type="character" w:customStyle="1" w:styleId="3Char">
    <w:name w:val="3级标题 Char"/>
    <w:link w:val="31"/>
    <w:qFormat/>
    <w:rsid w:val="00E37A40"/>
    <w:rPr>
      <w:rFonts w:ascii="Times New Roman" w:hAnsi="Times New Roman" w:cs="Times New Roman"/>
      <w:b/>
      <w:sz w:val="32"/>
      <w:szCs w:val="21"/>
    </w:rPr>
  </w:style>
  <w:style w:type="paragraph" w:customStyle="1" w:styleId="4">
    <w:name w:val="4级标题"/>
    <w:basedOn w:val="ac"/>
    <w:next w:val="ac"/>
    <w:qFormat/>
    <w:rsid w:val="00E37A40"/>
    <w:pPr>
      <w:numPr>
        <w:ilvl w:val="3"/>
        <w:numId w:val="9"/>
      </w:numPr>
      <w:spacing w:before="280" w:after="290"/>
      <w:outlineLvl w:val="3"/>
    </w:pPr>
    <w:rPr>
      <w:rFonts w:ascii="Times New Roman" w:hAnsi="Times New Roman" w:cs="Times New Roman"/>
      <w:b/>
      <w:sz w:val="28"/>
    </w:rPr>
  </w:style>
  <w:style w:type="paragraph" w:customStyle="1" w:styleId="5">
    <w:name w:val="5级标题"/>
    <w:basedOn w:val="ac"/>
    <w:next w:val="ac"/>
    <w:qFormat/>
    <w:rsid w:val="00E37A40"/>
    <w:pPr>
      <w:numPr>
        <w:ilvl w:val="4"/>
        <w:numId w:val="9"/>
      </w:numPr>
      <w:spacing w:before="280" w:after="290"/>
      <w:outlineLvl w:val="4"/>
    </w:pPr>
    <w:rPr>
      <w:rFonts w:ascii="Times New Roman" w:hAnsi="Times New Roman" w:cs="Times New Roman"/>
      <w:b/>
      <w:sz w:val="28"/>
    </w:rPr>
  </w:style>
  <w:style w:type="paragraph" w:customStyle="1" w:styleId="6">
    <w:name w:val="6级标题"/>
    <w:basedOn w:val="ac"/>
    <w:next w:val="ac"/>
    <w:qFormat/>
    <w:rsid w:val="00E37A40"/>
    <w:pPr>
      <w:numPr>
        <w:ilvl w:val="5"/>
        <w:numId w:val="9"/>
      </w:numPr>
      <w:spacing w:before="240" w:after="64"/>
      <w:outlineLvl w:val="5"/>
    </w:pPr>
    <w:rPr>
      <w:rFonts w:ascii="Times New Roman" w:hAnsi="Times New Roman" w:cs="Times New Roman"/>
      <w:b/>
    </w:rPr>
  </w:style>
  <w:style w:type="paragraph" w:customStyle="1" w:styleId="7">
    <w:name w:val="7级标题"/>
    <w:basedOn w:val="ac"/>
    <w:next w:val="ac"/>
    <w:qFormat/>
    <w:rsid w:val="00E37A40"/>
    <w:pPr>
      <w:numPr>
        <w:ilvl w:val="6"/>
        <w:numId w:val="9"/>
      </w:numPr>
      <w:spacing w:before="240" w:after="64"/>
      <w:outlineLvl w:val="6"/>
    </w:pPr>
    <w:rPr>
      <w:rFonts w:ascii="Times New Roman" w:hAnsi="Times New Roman" w:cs="Times New Roman"/>
      <w:b/>
    </w:rPr>
  </w:style>
  <w:style w:type="paragraph" w:customStyle="1" w:styleId="affff3">
    <w:name w:val="正文对齐"/>
    <w:basedOn w:val="ac"/>
    <w:link w:val="Char9"/>
    <w:qFormat/>
    <w:rsid w:val="00E37A40"/>
    <w:pPr>
      <w:spacing w:after="120"/>
      <w:ind w:leftChars="400" w:left="400"/>
    </w:pPr>
    <w:rPr>
      <w:rFonts w:ascii="Times New Roman" w:hAnsi="Times New Roman"/>
    </w:rPr>
  </w:style>
  <w:style w:type="character" w:customStyle="1" w:styleId="Char9">
    <w:name w:val="正文对齐 Char"/>
    <w:basedOn w:val="ad"/>
    <w:link w:val="affff3"/>
    <w:qFormat/>
    <w:rsid w:val="00E37A40"/>
    <w:rPr>
      <w:rFonts w:ascii="Times New Roman" w:hAnsi="Times New Roman"/>
      <w:sz w:val="21"/>
      <w:szCs w:val="21"/>
    </w:rPr>
  </w:style>
  <w:style w:type="paragraph" w:customStyle="1" w:styleId="affff4">
    <w:name w:val="小四正文"/>
    <w:basedOn w:val="ac"/>
    <w:link w:val="Chara"/>
    <w:qFormat/>
    <w:rsid w:val="00E37A40"/>
    <w:pPr>
      <w:ind w:firstLineChars="200" w:firstLine="200"/>
      <w:jc w:val="left"/>
    </w:pPr>
    <w:rPr>
      <w:rFonts w:ascii="宋体" w:hAnsi="宋体" w:cs="Times New Roman"/>
      <w:szCs w:val="24"/>
    </w:rPr>
  </w:style>
  <w:style w:type="character" w:customStyle="1" w:styleId="Chara">
    <w:name w:val="小四正文 Char"/>
    <w:link w:val="affff4"/>
    <w:qFormat/>
    <w:rsid w:val="00E37A40"/>
    <w:rPr>
      <w:rFonts w:ascii="宋体" w:hAnsi="宋体" w:cs="Times New Roman"/>
      <w:sz w:val="21"/>
    </w:rPr>
  </w:style>
  <w:style w:type="character" w:customStyle="1" w:styleId="Charb">
    <w:name w:val="段 Char"/>
    <w:link w:val="affff5"/>
    <w:qFormat/>
    <w:rsid w:val="00E37A40"/>
    <w:rPr>
      <w:rFonts w:ascii="宋体" w:hAnsi="Times New Roman"/>
    </w:rPr>
  </w:style>
  <w:style w:type="paragraph" w:customStyle="1" w:styleId="affff5">
    <w:name w:val="段"/>
    <w:link w:val="Charb"/>
    <w:qFormat/>
    <w:rsid w:val="00E37A40"/>
    <w:pPr>
      <w:autoSpaceDE w:val="0"/>
      <w:autoSpaceDN w:val="0"/>
      <w:ind w:firstLineChars="200" w:firstLine="200"/>
      <w:jc w:val="both"/>
    </w:pPr>
    <w:rPr>
      <w:rFonts w:ascii="宋体" w:hAnsi="Times New Roman"/>
    </w:rPr>
  </w:style>
  <w:style w:type="paragraph" w:customStyle="1" w:styleId="GW-4">
    <w:name w:val="GW-标题4"/>
    <w:basedOn w:val="ac"/>
    <w:next w:val="ac"/>
    <w:link w:val="GW-4Char"/>
    <w:qFormat/>
    <w:rsid w:val="00E37A40"/>
    <w:pPr>
      <w:keepNext/>
      <w:keepLines/>
      <w:spacing w:beforeLines="50" w:afterLines="50"/>
      <w:ind w:left="2688" w:hanging="2688"/>
      <w:outlineLvl w:val="3"/>
    </w:pPr>
    <w:rPr>
      <w:rFonts w:ascii="仿宋_GB2312" w:eastAsia="仿宋_GB2312" w:hAnsi="Calibri" w:cs="Times New Roman"/>
      <w:b/>
      <w:bCs/>
      <w:kern w:val="44"/>
      <w:sz w:val="30"/>
      <w:szCs w:val="24"/>
    </w:rPr>
  </w:style>
  <w:style w:type="character" w:customStyle="1" w:styleId="GW-4Char">
    <w:name w:val="GW-标题4 Char"/>
    <w:link w:val="GW-4"/>
    <w:qFormat/>
    <w:rsid w:val="00E37A40"/>
    <w:rPr>
      <w:rFonts w:ascii="仿宋_GB2312" w:eastAsia="仿宋_GB2312" w:hAnsi="Calibri" w:cs="Times New Roman"/>
      <w:b/>
      <w:bCs/>
      <w:kern w:val="44"/>
      <w:sz w:val="30"/>
    </w:rPr>
  </w:style>
  <w:style w:type="character" w:customStyle="1" w:styleId="Charc">
    <w:name w:val="列出段落 Char"/>
    <w:uiPriority w:val="34"/>
    <w:qFormat/>
    <w:rsid w:val="00E37A40"/>
    <w:rPr>
      <w:rFonts w:ascii="宋体" w:hAnsi="宋体" w:cs="宋体"/>
      <w:sz w:val="24"/>
      <w:szCs w:val="24"/>
    </w:rPr>
  </w:style>
  <w:style w:type="paragraph" w:customStyle="1" w:styleId="14">
    <w:name w:val="样式 标题 1 + 黑体 非加粗"/>
    <w:basedOn w:val="1"/>
    <w:qFormat/>
    <w:rsid w:val="00E37A40"/>
    <w:pPr>
      <w:numPr>
        <w:numId w:val="0"/>
      </w:numPr>
      <w:tabs>
        <w:tab w:val="left" w:pos="142"/>
        <w:tab w:val="left" w:pos="851"/>
        <w:tab w:val="left" w:pos="993"/>
      </w:tabs>
      <w:spacing w:line="360" w:lineRule="auto"/>
      <w:ind w:left="615" w:hanging="244"/>
      <w:jc w:val="left"/>
    </w:pPr>
    <w:rPr>
      <w:rFonts w:ascii="黑体" w:eastAsia="黑体" w:hAnsi="华文中宋" w:cs="Times New Roman"/>
      <w:bCs w:val="0"/>
      <w:szCs w:val="20"/>
    </w:rPr>
  </w:style>
  <w:style w:type="character" w:customStyle="1" w:styleId="15">
    <w:name w:val="正文缩进 字符1"/>
    <w:basedOn w:val="ad"/>
    <w:qFormat/>
    <w:rsid w:val="00E37A40"/>
    <w:rPr>
      <w:rFonts w:ascii="Times New Roman" w:eastAsia="宋体" w:hAnsi="Times New Roman" w:cs="Times New Roman"/>
      <w:szCs w:val="21"/>
    </w:rPr>
  </w:style>
  <w:style w:type="paragraph" w:customStyle="1" w:styleId="msonormal0">
    <w:name w:val="msonormal"/>
    <w:basedOn w:val="ac"/>
    <w:qFormat/>
    <w:rsid w:val="00E37A40"/>
    <w:pPr>
      <w:widowControl/>
      <w:spacing w:before="100" w:beforeAutospacing="1" w:after="100" w:afterAutospacing="1"/>
      <w:jc w:val="left"/>
    </w:pPr>
    <w:rPr>
      <w:rFonts w:ascii="宋体" w:hAnsi="宋体" w:cs="宋体"/>
      <w:kern w:val="0"/>
      <w:szCs w:val="24"/>
    </w:rPr>
  </w:style>
  <w:style w:type="paragraph" w:customStyle="1" w:styleId="xl107">
    <w:name w:val="xl107"/>
    <w:basedOn w:val="ac"/>
    <w:qFormat/>
    <w:rsid w:val="00E37A40"/>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108">
    <w:name w:val="xl108"/>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109">
    <w:name w:val="xl109"/>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110">
    <w:name w:val="xl110"/>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111">
    <w:name w:val="xl111"/>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112">
    <w:name w:val="xl112"/>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113">
    <w:name w:val="xl113"/>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微软雅黑" w:eastAsia="微软雅黑" w:hAnsi="微软雅黑" w:cs="宋体"/>
      <w:kern w:val="0"/>
      <w:sz w:val="20"/>
      <w:szCs w:val="20"/>
    </w:rPr>
  </w:style>
  <w:style w:type="paragraph" w:customStyle="1" w:styleId="xl114">
    <w:name w:val="xl114"/>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115">
    <w:name w:val="xl115"/>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116">
    <w:name w:val="xl116"/>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b/>
      <w:bCs/>
      <w:kern w:val="0"/>
      <w:sz w:val="20"/>
      <w:szCs w:val="20"/>
    </w:rPr>
  </w:style>
  <w:style w:type="paragraph" w:customStyle="1" w:styleId="xl117">
    <w:name w:val="xl117"/>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b/>
      <w:bCs/>
      <w:kern w:val="0"/>
      <w:sz w:val="20"/>
      <w:szCs w:val="20"/>
    </w:rPr>
  </w:style>
  <w:style w:type="paragraph" w:customStyle="1" w:styleId="xl118">
    <w:name w:val="xl118"/>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b/>
      <w:bCs/>
      <w:kern w:val="0"/>
      <w:sz w:val="20"/>
      <w:szCs w:val="20"/>
    </w:rPr>
  </w:style>
  <w:style w:type="paragraph" w:customStyle="1" w:styleId="xl119">
    <w:name w:val="xl119"/>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120">
    <w:name w:val="xl120"/>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微软雅黑" w:eastAsia="微软雅黑" w:hAnsi="微软雅黑" w:cs="宋体"/>
      <w:b/>
      <w:bCs/>
      <w:kern w:val="0"/>
      <w:sz w:val="20"/>
      <w:szCs w:val="20"/>
    </w:rPr>
  </w:style>
  <w:style w:type="paragraph" w:customStyle="1" w:styleId="xl121">
    <w:name w:val="xl121"/>
    <w:basedOn w:val="ac"/>
    <w:qFormat/>
    <w:rsid w:val="00E37A40"/>
    <w:pPr>
      <w:widowControl/>
      <w:spacing w:before="100" w:beforeAutospacing="1" w:after="100" w:afterAutospacing="1"/>
      <w:jc w:val="center"/>
    </w:pPr>
    <w:rPr>
      <w:rFonts w:ascii="微软雅黑" w:eastAsia="微软雅黑" w:hAnsi="微软雅黑" w:cs="宋体"/>
      <w:kern w:val="0"/>
      <w:sz w:val="20"/>
      <w:szCs w:val="20"/>
    </w:rPr>
  </w:style>
  <w:style w:type="paragraph" w:customStyle="1" w:styleId="xl122">
    <w:name w:val="xl122"/>
    <w:basedOn w:val="ac"/>
    <w:qFormat/>
    <w:rsid w:val="00E37A40"/>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123">
    <w:name w:val="xl123"/>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xl124">
    <w:name w:val="xl124"/>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125">
    <w:name w:val="xl125"/>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hAnsi="宋体" w:cs="宋体"/>
      <w:color w:val="000000"/>
      <w:kern w:val="0"/>
      <w:szCs w:val="24"/>
    </w:rPr>
  </w:style>
  <w:style w:type="paragraph" w:customStyle="1" w:styleId="xl126">
    <w:name w:val="xl126"/>
    <w:basedOn w:val="ac"/>
    <w:qFormat/>
    <w:rsid w:val="00E37A4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0">
    <w:name w:val="样式 首行缩进:  0 字符"/>
    <w:basedOn w:val="ac"/>
    <w:link w:val="0Char"/>
    <w:qFormat/>
    <w:rsid w:val="00E37A40"/>
    <w:pPr>
      <w:ind w:firstLineChars="200" w:firstLine="200"/>
    </w:pPr>
    <w:rPr>
      <w:rFonts w:ascii="Times New Roman" w:hAnsi="Times New Roman" w:cs="宋体"/>
      <w:szCs w:val="20"/>
    </w:rPr>
  </w:style>
  <w:style w:type="character" w:customStyle="1" w:styleId="0Char">
    <w:name w:val="样式 首行缩进:  0 字符 Char"/>
    <w:link w:val="0"/>
    <w:qFormat/>
    <w:rsid w:val="00E37A40"/>
    <w:rPr>
      <w:rFonts w:ascii="Times New Roman" w:hAnsi="Times New Roman" w:cs="宋体"/>
      <w:sz w:val="21"/>
      <w:szCs w:val="20"/>
    </w:rPr>
  </w:style>
  <w:style w:type="paragraph" w:customStyle="1" w:styleId="affff6">
    <w:name w:val="文章正文"/>
    <w:basedOn w:val="ac"/>
    <w:qFormat/>
    <w:rsid w:val="00E37A40"/>
    <w:pPr>
      <w:ind w:firstLineChars="200" w:firstLine="440"/>
    </w:pPr>
    <w:rPr>
      <w:sz w:val="22"/>
    </w:rPr>
  </w:style>
  <w:style w:type="character" w:customStyle="1" w:styleId="2CharChar">
    <w:name w:val="正文（首行缩进2字符） Char Char"/>
    <w:link w:val="26"/>
    <w:qFormat/>
    <w:locked/>
    <w:rsid w:val="00E37A40"/>
  </w:style>
  <w:style w:type="paragraph" w:customStyle="1" w:styleId="26">
    <w:name w:val="正文（首行缩进2字符）"/>
    <w:basedOn w:val="ac"/>
    <w:link w:val="2CharChar"/>
    <w:qFormat/>
    <w:rsid w:val="00E37A40"/>
    <w:pPr>
      <w:ind w:firstLineChars="200" w:firstLine="480"/>
    </w:pPr>
    <w:rPr>
      <w:sz w:val="24"/>
      <w:szCs w:val="24"/>
    </w:rPr>
  </w:style>
  <w:style w:type="paragraph" w:customStyle="1" w:styleId="affff7">
    <w:name w:val="项目符号"/>
    <w:basedOn w:val="ac"/>
    <w:link w:val="Chard"/>
    <w:qFormat/>
    <w:rsid w:val="00E37A40"/>
    <w:pPr>
      <w:widowControl/>
      <w:ind w:firstLine="432"/>
      <w:jc w:val="left"/>
    </w:pPr>
    <w:rPr>
      <w:rFonts w:ascii="宋体" w:hAnsi="宋体" w:cs="Times New Roman"/>
      <w:kern w:val="0"/>
      <w:szCs w:val="24"/>
      <w:lang w:val="zh-CN"/>
    </w:rPr>
  </w:style>
  <w:style w:type="character" w:customStyle="1" w:styleId="Chard">
    <w:name w:val="项目符号 Char"/>
    <w:link w:val="affff7"/>
    <w:qFormat/>
    <w:locked/>
    <w:rsid w:val="00E37A40"/>
    <w:rPr>
      <w:rFonts w:ascii="宋体" w:hAnsi="宋体" w:cs="Times New Roman"/>
      <w:kern w:val="0"/>
      <w:sz w:val="21"/>
      <w:lang w:val="zh-CN"/>
    </w:rPr>
  </w:style>
  <w:style w:type="table" w:customStyle="1" w:styleId="TableNormal">
    <w:name w:val="Table Normal"/>
    <w:uiPriority w:val="2"/>
    <w:semiHidden/>
    <w:unhideWhenUsed/>
    <w:qFormat/>
    <w:rsid w:val="00E37A40"/>
    <w:pPr>
      <w:widowControl w:val="0"/>
    </w:pPr>
    <w:rPr>
      <w:rFonts w:ascii="Times New Roman" w:eastAsia="宋体" w:hAnsi="Times New Roman" w:cs="Times New Roman"/>
      <w:kern w:val="0"/>
      <w:sz w:val="22"/>
      <w:szCs w:val="20"/>
      <w:lang w:eastAsia="en-US"/>
    </w:rPr>
    <w:tblPr>
      <w:tblCellMar>
        <w:top w:w="0" w:type="dxa"/>
        <w:left w:w="0" w:type="dxa"/>
        <w:bottom w:w="0" w:type="dxa"/>
        <w:right w:w="0" w:type="dxa"/>
      </w:tblCellMar>
    </w:tblPr>
  </w:style>
  <w:style w:type="table" w:customStyle="1" w:styleId="4-51">
    <w:name w:val="网格表 4 - 着色 51"/>
    <w:basedOn w:val="ae"/>
    <w:uiPriority w:val="49"/>
    <w:qFormat/>
    <w:rsid w:val="00E37A40"/>
    <w:rPr>
      <w:rFonts w:ascii="Times New Roman" w:eastAsia="宋体" w:hAnsi="Times New Roman" w:cs="Times New Roman"/>
      <w:kern w:val="0"/>
      <w:sz w:val="20"/>
      <w:szCs w:val="20"/>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Char10">
    <w:name w:val="正文文本缩进 Char1"/>
    <w:basedOn w:val="ad"/>
    <w:uiPriority w:val="99"/>
    <w:semiHidden/>
    <w:qFormat/>
    <w:rsid w:val="00E37A40"/>
  </w:style>
  <w:style w:type="paragraph" w:customStyle="1" w:styleId="16">
    <w:name w:val="修订1"/>
    <w:hidden/>
    <w:uiPriority w:val="99"/>
    <w:semiHidden/>
    <w:qFormat/>
    <w:rsid w:val="00E37A40"/>
    <w:rPr>
      <w:sz w:val="21"/>
      <w:szCs w:val="21"/>
    </w:rPr>
  </w:style>
  <w:style w:type="character" w:customStyle="1" w:styleId="2Char1">
    <w:name w:val="正文首行缩进 2 Char1"/>
    <w:basedOn w:val="Char10"/>
    <w:uiPriority w:val="99"/>
    <w:semiHidden/>
    <w:qFormat/>
    <w:rsid w:val="00E37A40"/>
  </w:style>
  <w:style w:type="character" w:customStyle="1" w:styleId="17">
    <w:name w:val="未处理的提及1"/>
    <w:basedOn w:val="ad"/>
    <w:uiPriority w:val="99"/>
    <w:semiHidden/>
    <w:unhideWhenUsed/>
    <w:qFormat/>
    <w:rsid w:val="00E37A40"/>
    <w:rPr>
      <w:color w:val="808080"/>
      <w:shd w:val="clear" w:color="auto" w:fill="E6E6E6"/>
    </w:rPr>
  </w:style>
  <w:style w:type="character" w:customStyle="1" w:styleId="27">
    <w:name w:val="未处理的提及2"/>
    <w:basedOn w:val="ad"/>
    <w:uiPriority w:val="99"/>
    <w:semiHidden/>
    <w:unhideWhenUsed/>
    <w:qFormat/>
    <w:rsid w:val="00E37A40"/>
    <w:rPr>
      <w:color w:val="605E5C"/>
      <w:shd w:val="clear" w:color="auto" w:fill="E1DFDD"/>
    </w:rPr>
  </w:style>
  <w:style w:type="paragraph" w:customStyle="1" w:styleId="TOC20">
    <w:name w:val="TOC 标题2"/>
    <w:basedOn w:val="1"/>
    <w:next w:val="ac"/>
    <w:uiPriority w:val="39"/>
    <w:unhideWhenUsed/>
    <w:qFormat/>
    <w:rsid w:val="00E37A40"/>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e">
    <w:name w:val="正式正文样式 Char"/>
    <w:basedOn w:val="ad"/>
    <w:link w:val="affff8"/>
    <w:qFormat/>
    <w:locked/>
    <w:rsid w:val="00E37A40"/>
    <w:rPr>
      <w:rFonts w:asciiTheme="minorEastAsia" w:eastAsia="宋体" w:hAnsiTheme="minorEastAsia" w:cs="Times New Roman"/>
    </w:rPr>
  </w:style>
  <w:style w:type="paragraph" w:customStyle="1" w:styleId="affff8">
    <w:name w:val="正式正文样式"/>
    <w:basedOn w:val="ac"/>
    <w:link w:val="Chare"/>
    <w:qFormat/>
    <w:rsid w:val="00E37A40"/>
    <w:pPr>
      <w:widowControl/>
      <w:ind w:firstLineChars="200" w:firstLine="480"/>
      <w:jc w:val="left"/>
    </w:pPr>
    <w:rPr>
      <w:rFonts w:asciiTheme="minorEastAsia" w:eastAsia="宋体" w:hAnsiTheme="minorEastAsia" w:cs="Times New Roman"/>
      <w:sz w:val="24"/>
      <w:szCs w:val="24"/>
    </w:rPr>
  </w:style>
  <w:style w:type="character" w:customStyle="1" w:styleId="12-E3-CharChar">
    <w:name w:val="12-E3-正文 Char Char"/>
    <w:link w:val="12-E3-"/>
    <w:qFormat/>
    <w:locked/>
    <w:rsid w:val="00E37A40"/>
    <w:rPr>
      <w:rFonts w:ascii="仿宋_GB2312" w:eastAsia="仿宋_GB2312"/>
    </w:rPr>
  </w:style>
  <w:style w:type="paragraph" w:customStyle="1" w:styleId="12-E3-">
    <w:name w:val="12-E3-正文"/>
    <w:basedOn w:val="ac"/>
    <w:link w:val="12-E3-CharChar"/>
    <w:qFormat/>
    <w:rsid w:val="00E37A40"/>
    <w:pPr>
      <w:ind w:firstLine="420"/>
    </w:pPr>
    <w:rPr>
      <w:rFonts w:ascii="仿宋_GB2312" w:eastAsia="仿宋_GB2312"/>
      <w:sz w:val="24"/>
      <w:szCs w:val="24"/>
    </w:rPr>
  </w:style>
  <w:style w:type="paragraph" w:customStyle="1" w:styleId="affff9">
    <w:name w:val="宋体正文"/>
    <w:basedOn w:val="affff8"/>
    <w:qFormat/>
    <w:rsid w:val="00E37A40"/>
  </w:style>
  <w:style w:type="paragraph" w:customStyle="1" w:styleId="18">
    <w:name w:val="列表段落1"/>
    <w:basedOn w:val="ac"/>
    <w:uiPriority w:val="34"/>
    <w:qFormat/>
    <w:rsid w:val="00E37A40"/>
    <w:pPr>
      <w:ind w:firstLineChars="200" w:firstLine="420"/>
    </w:pPr>
  </w:style>
  <w:style w:type="character" w:customStyle="1" w:styleId="19">
    <w:name w:val="正文1 字符"/>
    <w:link w:val="1a"/>
    <w:qFormat/>
    <w:rsid w:val="00E37A40"/>
  </w:style>
  <w:style w:type="paragraph" w:customStyle="1" w:styleId="1a">
    <w:name w:val="正文1"/>
    <w:basedOn w:val="ac"/>
    <w:link w:val="19"/>
    <w:qFormat/>
    <w:rsid w:val="00E37A40"/>
    <w:pPr>
      <w:widowControl/>
      <w:wordWrap w:val="0"/>
      <w:spacing w:before="156" w:after="156"/>
      <w:ind w:firstLineChars="200" w:firstLine="480"/>
      <w:jc w:val="left"/>
    </w:pPr>
    <w:rPr>
      <w:sz w:val="24"/>
      <w:szCs w:val="24"/>
    </w:rPr>
  </w:style>
  <w:style w:type="character" w:customStyle="1" w:styleId="3Char1">
    <w:name w:val="标题 3 Char1"/>
    <w:qFormat/>
    <w:rsid w:val="00E37A40"/>
    <w:rPr>
      <w:rFonts w:ascii="Calibri" w:eastAsia="黑体" w:hAnsi="Calibri"/>
      <w:kern w:val="2"/>
      <w:sz w:val="32"/>
    </w:rPr>
  </w:style>
  <w:style w:type="character" w:customStyle="1" w:styleId="myChar">
    <w:name w:val="my正文 Char"/>
    <w:link w:val="my"/>
    <w:qFormat/>
    <w:rsid w:val="00E37A40"/>
  </w:style>
  <w:style w:type="paragraph" w:customStyle="1" w:styleId="my">
    <w:name w:val="my正文"/>
    <w:basedOn w:val="ac"/>
    <w:link w:val="myChar"/>
    <w:qFormat/>
    <w:rsid w:val="00E37A40"/>
    <w:pPr>
      <w:ind w:leftChars="200" w:left="200" w:firstLineChars="200" w:firstLine="480"/>
    </w:pPr>
    <w:rPr>
      <w:sz w:val="24"/>
      <w:szCs w:val="24"/>
    </w:rPr>
  </w:style>
  <w:style w:type="character" w:customStyle="1" w:styleId="affffa">
    <w:name w:val="列出段落 字符"/>
    <w:uiPriority w:val="34"/>
    <w:qFormat/>
    <w:rsid w:val="00E37A40"/>
    <w:rPr>
      <w:rFonts w:ascii="DengXian" w:eastAsia="DengXian" w:hAnsi="DengXian"/>
      <w:kern w:val="2"/>
      <w:sz w:val="21"/>
      <w:szCs w:val="22"/>
    </w:rPr>
  </w:style>
  <w:style w:type="character" w:customStyle="1" w:styleId="my0">
    <w:name w:val="my 字符"/>
    <w:link w:val="my1"/>
    <w:qFormat/>
    <w:rsid w:val="00E37A40"/>
  </w:style>
  <w:style w:type="paragraph" w:customStyle="1" w:styleId="my1">
    <w:name w:val="my"/>
    <w:basedOn w:val="ac"/>
    <w:link w:val="my0"/>
    <w:qFormat/>
    <w:rsid w:val="00E37A40"/>
    <w:pPr>
      <w:ind w:firstLineChars="200" w:firstLine="200"/>
    </w:pPr>
    <w:rPr>
      <w:sz w:val="24"/>
      <w:szCs w:val="24"/>
    </w:rPr>
  </w:style>
  <w:style w:type="paragraph" w:customStyle="1" w:styleId="ListParagraph11">
    <w:name w:val="List Paragraph11"/>
    <w:basedOn w:val="ac"/>
    <w:next w:val="afff3"/>
    <w:uiPriority w:val="99"/>
    <w:qFormat/>
    <w:rsid w:val="00E37A40"/>
    <w:pPr>
      <w:spacing w:line="240" w:lineRule="auto"/>
      <w:ind w:firstLineChars="200" w:firstLine="420"/>
    </w:pPr>
    <w:rPr>
      <w:rFonts w:ascii="Times New Roman" w:eastAsia="宋体" w:hAnsi="Times New Roman" w:cs="Times New Roman"/>
      <w:szCs w:val="20"/>
    </w:rPr>
  </w:style>
  <w:style w:type="paragraph" w:customStyle="1" w:styleId="affffb">
    <w:name w:val="本文正文段落格式"/>
    <w:basedOn w:val="ac"/>
    <w:qFormat/>
    <w:rsid w:val="00E37A40"/>
    <w:pPr>
      <w:widowControl/>
      <w:ind w:firstLineChars="200" w:firstLine="480"/>
      <w:jc w:val="left"/>
    </w:pPr>
    <w:rPr>
      <w:rFonts w:ascii="Calibri" w:eastAsia="宋体" w:hAnsi="Calibri" w:cs="Times New Roman"/>
      <w:kern w:val="0"/>
      <w:sz w:val="24"/>
      <w:szCs w:val="24"/>
      <w:lang w:val="zh-CN"/>
    </w:rPr>
  </w:style>
  <w:style w:type="paragraph" w:customStyle="1" w:styleId="205">
    <w:name w:val="样式 首行缩进:  2 字符 段后: 0.5 行"/>
    <w:basedOn w:val="ac"/>
    <w:qFormat/>
    <w:rsid w:val="00E37A40"/>
    <w:pPr>
      <w:widowControl/>
      <w:spacing w:after="120"/>
      <w:ind w:firstLine="480"/>
      <w:jc w:val="left"/>
    </w:pPr>
    <w:rPr>
      <w:rFonts w:ascii="Calibri" w:eastAsia="宋体" w:hAnsi="Arial" w:cs="Times New Roman"/>
      <w:kern w:val="0"/>
      <w:sz w:val="24"/>
      <w:szCs w:val="20"/>
    </w:rPr>
  </w:style>
  <w:style w:type="paragraph" w:customStyle="1" w:styleId="a2">
    <w:name w:val="一级标题"/>
    <w:basedOn w:val="ac"/>
    <w:next w:val="ac"/>
    <w:qFormat/>
    <w:rsid w:val="00E37A40"/>
    <w:pPr>
      <w:numPr>
        <w:numId w:val="10"/>
      </w:numPr>
      <w:ind w:firstLine="0"/>
      <w:jc w:val="center"/>
      <w:outlineLvl w:val="0"/>
    </w:pPr>
    <w:rPr>
      <w:rFonts w:ascii="黑体" w:eastAsia="黑体" w:hAnsi="黑体" w:cs="Times New Roman"/>
      <w:sz w:val="44"/>
    </w:rPr>
  </w:style>
  <w:style w:type="paragraph" w:customStyle="1" w:styleId="a3">
    <w:name w:val="二级标题"/>
    <w:basedOn w:val="a2"/>
    <w:next w:val="ac"/>
    <w:qFormat/>
    <w:rsid w:val="00E37A40"/>
    <w:pPr>
      <w:numPr>
        <w:ilvl w:val="1"/>
      </w:numPr>
      <w:jc w:val="left"/>
      <w:outlineLvl w:val="1"/>
    </w:pPr>
    <w:rPr>
      <w:sz w:val="28"/>
    </w:rPr>
  </w:style>
  <w:style w:type="paragraph" w:customStyle="1" w:styleId="a4">
    <w:name w:val="三级标题"/>
    <w:basedOn w:val="a3"/>
    <w:next w:val="ac"/>
    <w:link w:val="Charf"/>
    <w:qFormat/>
    <w:rsid w:val="00E37A40"/>
    <w:pPr>
      <w:numPr>
        <w:ilvl w:val="2"/>
      </w:numPr>
      <w:outlineLvl w:val="2"/>
    </w:pPr>
    <w:rPr>
      <w:rFonts w:eastAsia="宋体"/>
    </w:rPr>
  </w:style>
  <w:style w:type="character" w:customStyle="1" w:styleId="Charf">
    <w:name w:val="三级标题 Char"/>
    <w:link w:val="a4"/>
    <w:qFormat/>
    <w:rsid w:val="00E37A40"/>
    <w:rPr>
      <w:rFonts w:ascii="黑体" w:eastAsia="宋体" w:hAnsi="黑体" w:cs="Times New Roman"/>
      <w:sz w:val="28"/>
      <w:szCs w:val="21"/>
    </w:rPr>
  </w:style>
  <w:style w:type="paragraph" w:customStyle="1" w:styleId="a5">
    <w:name w:val="四级标题"/>
    <w:basedOn w:val="a4"/>
    <w:next w:val="ac"/>
    <w:qFormat/>
    <w:rsid w:val="00E37A40"/>
    <w:pPr>
      <w:numPr>
        <w:ilvl w:val="3"/>
      </w:numPr>
      <w:tabs>
        <w:tab w:val="left" w:pos="284"/>
      </w:tabs>
      <w:ind w:left="1680" w:hanging="420"/>
      <w:outlineLvl w:val="3"/>
    </w:pPr>
  </w:style>
  <w:style w:type="paragraph" w:customStyle="1" w:styleId="a6">
    <w:name w:val="五级标题"/>
    <w:basedOn w:val="a5"/>
    <w:next w:val="ac"/>
    <w:qFormat/>
    <w:rsid w:val="00E37A40"/>
    <w:pPr>
      <w:numPr>
        <w:ilvl w:val="4"/>
      </w:numPr>
      <w:ind w:left="2100" w:hanging="420"/>
      <w:outlineLvl w:val="4"/>
    </w:pPr>
  </w:style>
  <w:style w:type="paragraph" w:customStyle="1" w:styleId="a7">
    <w:name w:val="六级标题"/>
    <w:basedOn w:val="a6"/>
    <w:next w:val="ac"/>
    <w:qFormat/>
    <w:rsid w:val="00E37A40"/>
    <w:pPr>
      <w:numPr>
        <w:ilvl w:val="5"/>
      </w:numPr>
      <w:ind w:left="0" w:firstLine="0"/>
      <w:outlineLvl w:val="5"/>
    </w:pPr>
  </w:style>
  <w:style w:type="paragraph" w:customStyle="1" w:styleId="a8">
    <w:name w:val="七级标题"/>
    <w:basedOn w:val="a7"/>
    <w:next w:val="ac"/>
    <w:qFormat/>
    <w:rsid w:val="00E37A40"/>
    <w:pPr>
      <w:numPr>
        <w:ilvl w:val="6"/>
      </w:numPr>
      <w:ind w:left="0" w:firstLine="0"/>
      <w:outlineLvl w:val="6"/>
    </w:pPr>
  </w:style>
  <w:style w:type="paragraph" w:customStyle="1" w:styleId="a9">
    <w:name w:val="八级标题"/>
    <w:basedOn w:val="a8"/>
    <w:next w:val="ac"/>
    <w:qFormat/>
    <w:rsid w:val="00E37A40"/>
    <w:pPr>
      <w:numPr>
        <w:ilvl w:val="7"/>
      </w:numPr>
      <w:ind w:left="0" w:firstLine="0"/>
      <w:outlineLvl w:val="7"/>
    </w:pPr>
  </w:style>
  <w:style w:type="paragraph" w:customStyle="1" w:styleId="aa">
    <w:name w:val="九级标题"/>
    <w:basedOn w:val="a9"/>
    <w:next w:val="ac"/>
    <w:qFormat/>
    <w:rsid w:val="00E37A40"/>
    <w:pPr>
      <w:numPr>
        <w:ilvl w:val="8"/>
      </w:numPr>
      <w:ind w:left="0" w:firstLine="0"/>
      <w:outlineLvl w:val="8"/>
    </w:pPr>
  </w:style>
  <w:style w:type="character" w:customStyle="1" w:styleId="mn">
    <w:name w:val="mn"/>
    <w:qFormat/>
    <w:rsid w:val="00E37A40"/>
  </w:style>
  <w:style w:type="character" w:customStyle="1" w:styleId="mo">
    <w:name w:val="mo"/>
    <w:qFormat/>
    <w:rsid w:val="00E37A40"/>
  </w:style>
  <w:style w:type="character" w:customStyle="1" w:styleId="mjxassistivemathml">
    <w:name w:val="mjx_assistive_mathml"/>
    <w:qFormat/>
    <w:rsid w:val="00E37A40"/>
  </w:style>
  <w:style w:type="character" w:customStyle="1" w:styleId="-1Char">
    <w:name w:val="规范正文-1级项目符号 Char"/>
    <w:link w:val="-1"/>
    <w:uiPriority w:val="99"/>
    <w:qFormat/>
    <w:rsid w:val="00E37A40"/>
    <w:rPr>
      <w:rFonts w:ascii="宋体" w:hAnsi="宋体"/>
    </w:rPr>
  </w:style>
  <w:style w:type="paragraph" w:customStyle="1" w:styleId="-1">
    <w:name w:val="规范正文-1级项目符号"/>
    <w:basedOn w:val="ac"/>
    <w:link w:val="-1Char"/>
    <w:uiPriority w:val="99"/>
    <w:qFormat/>
    <w:rsid w:val="00E37A40"/>
    <w:pPr>
      <w:numPr>
        <w:numId w:val="11"/>
      </w:numPr>
    </w:pPr>
    <w:rPr>
      <w:rFonts w:ascii="宋体" w:hAnsi="宋体"/>
      <w:sz w:val="24"/>
      <w:szCs w:val="24"/>
    </w:rPr>
  </w:style>
  <w:style w:type="character" w:customStyle="1" w:styleId="Charf0">
    <w:name w:val="！正文 Char"/>
    <w:link w:val="affffc"/>
    <w:qFormat/>
    <w:locked/>
    <w:rsid w:val="00E37A40"/>
    <w:rPr>
      <w:szCs w:val="28"/>
    </w:rPr>
  </w:style>
  <w:style w:type="paragraph" w:customStyle="1" w:styleId="affffc">
    <w:name w:val="！正文"/>
    <w:basedOn w:val="ac"/>
    <w:link w:val="Charf0"/>
    <w:qFormat/>
    <w:rsid w:val="00E37A40"/>
    <w:pPr>
      <w:widowControl/>
      <w:autoSpaceDE w:val="0"/>
      <w:autoSpaceDN w:val="0"/>
      <w:adjustRightInd w:val="0"/>
      <w:ind w:firstLineChars="192" w:firstLine="461"/>
      <w:jc w:val="left"/>
    </w:pPr>
    <w:rPr>
      <w:sz w:val="24"/>
      <w:szCs w:val="28"/>
    </w:rPr>
  </w:style>
  <w:style w:type="character" w:customStyle="1" w:styleId="mi">
    <w:name w:val="mi"/>
    <w:qFormat/>
    <w:rsid w:val="00E37A40"/>
  </w:style>
  <w:style w:type="paragraph" w:customStyle="1" w:styleId="wzh1">
    <w:name w:val="wzh正文1"/>
    <w:basedOn w:val="ac"/>
    <w:link w:val="wzh1Char"/>
    <w:qFormat/>
    <w:rsid w:val="00E37A40"/>
    <w:pPr>
      <w:widowControl/>
      <w:snapToGrid w:val="0"/>
      <w:spacing w:line="360" w:lineRule="exact"/>
      <w:ind w:firstLineChars="200" w:firstLine="528"/>
    </w:pPr>
    <w:rPr>
      <w:rFonts w:ascii="Arial" w:eastAsia="仿宋_GB2312" w:hAnsi="Arial" w:cs="Times New Roman"/>
      <w:spacing w:val="-8"/>
      <w:kern w:val="0"/>
      <w:sz w:val="28"/>
      <w:szCs w:val="24"/>
      <w:lang w:bidi="en-US"/>
    </w:rPr>
  </w:style>
  <w:style w:type="character" w:customStyle="1" w:styleId="wzh1Char">
    <w:name w:val="wzh正文1 Char"/>
    <w:link w:val="wzh1"/>
    <w:qFormat/>
    <w:rsid w:val="00E37A40"/>
    <w:rPr>
      <w:rFonts w:ascii="Arial" w:eastAsia="仿宋_GB2312" w:hAnsi="Arial" w:cs="Times New Roman"/>
      <w:spacing w:val="-8"/>
      <w:kern w:val="0"/>
      <w:sz w:val="28"/>
      <w:lang w:bidi="en-US"/>
    </w:rPr>
  </w:style>
  <w:style w:type="character" w:customStyle="1" w:styleId="A10">
    <w:name w:val="A10"/>
    <w:uiPriority w:val="99"/>
    <w:qFormat/>
    <w:rsid w:val="00E37A40"/>
    <w:rPr>
      <w:rFonts w:cs="微软雅黑"/>
      <w:color w:val="000000"/>
      <w:sz w:val="96"/>
      <w:szCs w:val="96"/>
    </w:rPr>
  </w:style>
  <w:style w:type="paragraph" w:customStyle="1" w:styleId="S1">
    <w:name w:val="S_标题1"/>
    <w:basedOn w:val="1"/>
    <w:next w:val="ac"/>
    <w:qFormat/>
    <w:rsid w:val="00E37A40"/>
    <w:pPr>
      <w:widowControl/>
      <w:numPr>
        <w:numId w:val="12"/>
      </w:numPr>
      <w:spacing w:beforeLines="150" w:afterLines="50" w:line="360" w:lineRule="auto"/>
      <w:jc w:val="center"/>
    </w:pPr>
    <w:rPr>
      <w:rFonts w:ascii="宋体" w:eastAsia="宋体" w:hAnsi="宋体" w:cs="宋体"/>
      <w:bCs w:val="0"/>
      <w:sz w:val="32"/>
      <w:szCs w:val="32"/>
    </w:rPr>
  </w:style>
  <w:style w:type="paragraph" w:customStyle="1" w:styleId="S2">
    <w:name w:val="S_标题2"/>
    <w:basedOn w:val="2"/>
    <w:next w:val="ac"/>
    <w:qFormat/>
    <w:rsid w:val="00E37A40"/>
    <w:pPr>
      <w:widowControl/>
      <w:numPr>
        <w:numId w:val="12"/>
      </w:numPr>
      <w:tabs>
        <w:tab w:val="left" w:pos="1206"/>
      </w:tabs>
      <w:spacing w:beforeLines="50" w:afterLines="50" w:line="360" w:lineRule="auto"/>
      <w:jc w:val="left"/>
    </w:pPr>
    <w:rPr>
      <w:rFonts w:ascii="Times New Roman" w:eastAsia="宋体" w:hAnsi="Times New Roman" w:cs="Times New Roman"/>
      <w:kern w:val="0"/>
      <w:sz w:val="30"/>
      <w:szCs w:val="30"/>
    </w:rPr>
  </w:style>
  <w:style w:type="paragraph" w:customStyle="1" w:styleId="S3">
    <w:name w:val="S_标题3"/>
    <w:basedOn w:val="3"/>
    <w:next w:val="ac"/>
    <w:qFormat/>
    <w:rsid w:val="00E37A40"/>
    <w:pPr>
      <w:widowControl/>
      <w:numPr>
        <w:numId w:val="12"/>
      </w:numPr>
      <w:tabs>
        <w:tab w:val="left" w:pos="1206"/>
      </w:tabs>
      <w:spacing w:beforeLines="50" w:afterLines="50" w:line="240" w:lineRule="auto"/>
      <w:jc w:val="left"/>
    </w:pPr>
    <w:rPr>
      <w:rFonts w:ascii="宋体" w:eastAsia="宋体" w:hAnsi="宋体" w:cs="宋体"/>
      <w:kern w:val="0"/>
      <w:sz w:val="28"/>
      <w:szCs w:val="28"/>
    </w:rPr>
  </w:style>
  <w:style w:type="paragraph" w:customStyle="1" w:styleId="S4">
    <w:name w:val="S_标题4"/>
    <w:basedOn w:val="40"/>
    <w:next w:val="ac"/>
    <w:qFormat/>
    <w:rsid w:val="00E37A40"/>
    <w:pPr>
      <w:widowControl/>
      <w:numPr>
        <w:numId w:val="12"/>
      </w:numPr>
      <w:tabs>
        <w:tab w:val="left" w:pos="1206"/>
      </w:tabs>
      <w:spacing w:beforeLines="50" w:afterLines="50" w:line="240" w:lineRule="auto"/>
      <w:jc w:val="left"/>
    </w:pPr>
    <w:rPr>
      <w:rFonts w:ascii="Times New Roman" w:eastAsia="宋体" w:hAnsi="Times New Roman"/>
      <w:kern w:val="0"/>
      <w:sz w:val="24"/>
      <w:szCs w:val="24"/>
    </w:rPr>
  </w:style>
  <w:style w:type="paragraph" w:customStyle="1" w:styleId="S5">
    <w:name w:val="S_标题5"/>
    <w:basedOn w:val="50"/>
    <w:next w:val="ac"/>
    <w:qFormat/>
    <w:rsid w:val="00E37A40"/>
    <w:pPr>
      <w:widowControl/>
      <w:numPr>
        <w:numId w:val="12"/>
      </w:numPr>
      <w:tabs>
        <w:tab w:val="left" w:pos="1206"/>
      </w:tabs>
      <w:spacing w:beforeLines="50" w:afterLines="50" w:line="360" w:lineRule="auto"/>
      <w:jc w:val="left"/>
    </w:pPr>
    <w:rPr>
      <w:rFonts w:ascii="宋体" w:eastAsia="宋体" w:hAnsi="宋体" w:cs="宋体"/>
      <w:sz w:val="21"/>
      <w:szCs w:val="21"/>
    </w:rPr>
  </w:style>
  <w:style w:type="paragraph" w:customStyle="1" w:styleId="S7">
    <w:name w:val="S_标题7"/>
    <w:basedOn w:val="S5"/>
    <w:qFormat/>
    <w:rsid w:val="00E37A40"/>
    <w:pPr>
      <w:numPr>
        <w:ilvl w:val="6"/>
      </w:numPr>
      <w:spacing w:before="156" w:after="156"/>
      <w:outlineLvl w:val="6"/>
    </w:pPr>
  </w:style>
  <w:style w:type="paragraph" w:customStyle="1" w:styleId="S6">
    <w:name w:val="S_标题6"/>
    <w:basedOn w:val="S5"/>
    <w:qFormat/>
    <w:rsid w:val="00E37A40"/>
    <w:pPr>
      <w:numPr>
        <w:ilvl w:val="5"/>
      </w:numPr>
      <w:spacing w:before="156" w:after="156"/>
      <w:outlineLvl w:val="5"/>
    </w:pPr>
    <w:rPr>
      <w:rFonts w:eastAsiaTheme="minorEastAsia" w:cstheme="minorBidi"/>
      <w:kern w:val="0"/>
    </w:rPr>
  </w:style>
  <w:style w:type="paragraph" w:customStyle="1" w:styleId="S8">
    <w:name w:val="S_标题8"/>
    <w:basedOn w:val="S7"/>
    <w:qFormat/>
    <w:rsid w:val="00E37A40"/>
    <w:pPr>
      <w:numPr>
        <w:ilvl w:val="7"/>
      </w:numPr>
      <w:outlineLvl w:val="7"/>
    </w:pPr>
    <w:rPr>
      <w:rFonts w:eastAsiaTheme="minorEastAsia" w:cstheme="minorBidi"/>
      <w:kern w:val="0"/>
    </w:rPr>
  </w:style>
  <w:style w:type="paragraph" w:customStyle="1" w:styleId="affffd">
    <w:name w:val="文档正文"/>
    <w:basedOn w:val="ac"/>
    <w:link w:val="Charf1"/>
    <w:qFormat/>
    <w:rsid w:val="00E37A40"/>
    <w:pPr>
      <w:adjustRightInd w:val="0"/>
      <w:spacing w:before="60" w:after="60" w:line="360" w:lineRule="atLeast"/>
      <w:ind w:firstLine="482"/>
      <w:textAlignment w:val="baseline"/>
    </w:pPr>
    <w:rPr>
      <w:rFonts w:ascii="宋体" w:eastAsia="宋体" w:hAnsi="宋体" w:cs="宋体"/>
      <w:kern w:val="0"/>
      <w:sz w:val="24"/>
      <w:szCs w:val="20"/>
    </w:rPr>
  </w:style>
  <w:style w:type="character" w:customStyle="1" w:styleId="Charf1">
    <w:name w:val="文档正文 Char"/>
    <w:link w:val="affffd"/>
    <w:qFormat/>
    <w:rsid w:val="00E37A40"/>
    <w:rPr>
      <w:rFonts w:ascii="宋体" w:eastAsia="宋体" w:hAnsi="宋体" w:cs="宋体"/>
      <w:kern w:val="0"/>
      <w:szCs w:val="20"/>
    </w:rPr>
  </w:style>
  <w:style w:type="character" w:customStyle="1" w:styleId="32">
    <w:name w:val="未处理的提及3"/>
    <w:basedOn w:val="ad"/>
    <w:uiPriority w:val="99"/>
    <w:semiHidden/>
    <w:unhideWhenUsed/>
    <w:qFormat/>
    <w:rsid w:val="00E37A40"/>
    <w:rPr>
      <w:color w:val="605E5C"/>
      <w:shd w:val="clear" w:color="auto" w:fill="E1DFDD"/>
    </w:rPr>
  </w:style>
  <w:style w:type="paragraph" w:customStyle="1" w:styleId="28">
    <w:name w:val="正文＋小四＋缩进2字符"/>
    <w:basedOn w:val="ac"/>
    <w:qFormat/>
    <w:rsid w:val="00E37A40"/>
    <w:pPr>
      <w:ind w:firstLineChars="200" w:firstLine="200"/>
    </w:pPr>
    <w:rPr>
      <w:rFonts w:ascii="Times New Roman" w:eastAsia="宋体" w:hAnsi="Times New Roman" w:cs="Times New Roman"/>
      <w:sz w:val="24"/>
      <w:szCs w:val="24"/>
    </w:rPr>
  </w:style>
  <w:style w:type="paragraph" w:customStyle="1" w:styleId="53">
    <w:name w:val="标题5"/>
    <w:basedOn w:val="afff3"/>
    <w:qFormat/>
    <w:rsid w:val="00E37A40"/>
    <w:pPr>
      <w:tabs>
        <w:tab w:val="left" w:pos="425"/>
      </w:tabs>
      <w:ind w:left="425" w:firstLineChars="0" w:firstLine="0"/>
    </w:pPr>
    <w:rPr>
      <w:rFonts w:ascii="Times New Roman" w:eastAsia="宋体" w:hAnsi="Times New Roman" w:cs="Times New Roman"/>
      <w:szCs w:val="24"/>
    </w:rPr>
  </w:style>
  <w:style w:type="paragraph" w:customStyle="1" w:styleId="msolistparagraph0">
    <w:name w:val="msolistparagraph"/>
    <w:basedOn w:val="ac"/>
    <w:qFormat/>
    <w:rsid w:val="00E37A40"/>
    <w:pPr>
      <w:widowControl/>
      <w:ind w:firstLine="420"/>
    </w:pPr>
    <w:rPr>
      <w:rFonts w:ascii="Calibri" w:eastAsia="宋体" w:hAnsi="Calibri" w:cs="Times New Roman"/>
      <w:kern w:val="0"/>
    </w:rPr>
  </w:style>
  <w:style w:type="paragraph" w:customStyle="1" w:styleId="TableText">
    <w:name w:val="Table Text"/>
    <w:basedOn w:val="ac"/>
    <w:qFormat/>
    <w:rsid w:val="00E37A40"/>
    <w:pPr>
      <w:keepNext/>
      <w:topLinePunct/>
      <w:adjustRightInd w:val="0"/>
      <w:snapToGrid w:val="0"/>
      <w:spacing w:before="80" w:after="80" w:line="240" w:lineRule="atLeast"/>
    </w:pPr>
    <w:rPr>
      <w:rFonts w:ascii="Calibri" w:eastAsia="华文细黑" w:hAnsi="Calibri" w:cs="Times New Roman"/>
      <w:kern w:val="0"/>
      <w:sz w:val="24"/>
    </w:rPr>
  </w:style>
  <w:style w:type="paragraph" w:customStyle="1" w:styleId="QB0">
    <w:name w:val="QB 正文"/>
    <w:basedOn w:val="ac"/>
    <w:qFormat/>
    <w:rsid w:val="00E37A40"/>
    <w:pPr>
      <w:overflowPunct w:val="0"/>
      <w:autoSpaceDE w:val="0"/>
      <w:autoSpaceDN w:val="0"/>
      <w:adjustRightInd w:val="0"/>
      <w:ind w:firstLineChars="200" w:firstLine="480"/>
      <w:textAlignment w:val="baseline"/>
    </w:pPr>
    <w:rPr>
      <w:rFonts w:ascii="Times New Roman" w:eastAsia="宋体" w:hAnsi="Times New Roman" w:cs="Times New Roman"/>
      <w:kern w:val="0"/>
      <w:sz w:val="24"/>
      <w:szCs w:val="24"/>
    </w:rPr>
  </w:style>
  <w:style w:type="paragraph" w:customStyle="1" w:styleId="QB1">
    <w:name w:val="QB列表"/>
    <w:basedOn w:val="ac"/>
    <w:qFormat/>
    <w:rsid w:val="00E37A40"/>
    <w:pPr>
      <w:autoSpaceDE w:val="0"/>
      <w:spacing w:beforeLines="50" w:afterLines="50" w:line="240" w:lineRule="auto"/>
      <w:ind w:left="840" w:hanging="420"/>
    </w:pPr>
    <w:rPr>
      <w:rFonts w:ascii="宋体" w:eastAsia="宋体" w:hAnsi="宋体" w:cs="宋体"/>
      <w:kern w:val="0"/>
    </w:rPr>
  </w:style>
  <w:style w:type="table" w:customStyle="1" w:styleId="table0">
    <w:name w:val="table"/>
    <w:basedOn w:val="affe"/>
    <w:qFormat/>
    <w:rsid w:val="00E37A40"/>
    <w:rPr>
      <w:rFonts w:eastAsia="Times New Roman" w:cs="Arial"/>
    </w:rP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f2">
    <w:name w:val="表内文字 Char"/>
    <w:link w:val="affffe"/>
    <w:qFormat/>
    <w:rsid w:val="00E37A40"/>
  </w:style>
  <w:style w:type="paragraph" w:customStyle="1" w:styleId="affffe">
    <w:name w:val="表内文字"/>
    <w:basedOn w:val="ac"/>
    <w:link w:val="Charf2"/>
    <w:qFormat/>
    <w:rsid w:val="00E37A40"/>
    <w:pPr>
      <w:widowControl/>
      <w:spacing w:before="160" w:after="160" w:line="240" w:lineRule="auto"/>
      <w:jc w:val="left"/>
    </w:pPr>
    <w:rPr>
      <w:sz w:val="24"/>
      <w:szCs w:val="24"/>
    </w:rPr>
  </w:style>
  <w:style w:type="character" w:customStyle="1" w:styleId="font11">
    <w:name w:val="font11"/>
    <w:basedOn w:val="ad"/>
    <w:qFormat/>
    <w:rsid w:val="00E37A40"/>
    <w:rPr>
      <w:rFonts w:ascii="宋体" w:eastAsia="宋体" w:hAnsi="宋体" w:cs="宋体" w:hint="eastAsia"/>
      <w:b/>
      <w:color w:val="000000"/>
      <w:sz w:val="22"/>
      <w:szCs w:val="22"/>
      <w:u w:val="none"/>
    </w:rPr>
  </w:style>
  <w:style w:type="character" w:customStyle="1" w:styleId="font01">
    <w:name w:val="font01"/>
    <w:basedOn w:val="ad"/>
    <w:qFormat/>
    <w:rsid w:val="00E37A40"/>
    <w:rPr>
      <w:rFonts w:ascii="宋体" w:eastAsia="宋体" w:hAnsi="宋体" w:cs="宋体" w:hint="eastAsia"/>
      <w:color w:val="000000"/>
      <w:sz w:val="22"/>
      <w:szCs w:val="22"/>
      <w:u w:val="none"/>
    </w:rPr>
  </w:style>
  <w:style w:type="paragraph" w:customStyle="1" w:styleId="1-bg">
    <w:name w:val="1-bg"/>
    <w:basedOn w:val="ac"/>
    <w:qFormat/>
    <w:rsid w:val="00E37A40"/>
    <w:pPr>
      <w:spacing w:line="240" w:lineRule="auto"/>
      <w:jc w:val="left"/>
    </w:pPr>
    <w:rPr>
      <w:szCs w:val="22"/>
    </w:rPr>
  </w:style>
  <w:style w:type="paragraph" w:customStyle="1" w:styleId="FigureDescription">
    <w:name w:val="Figure Description"/>
    <w:basedOn w:val="ac"/>
    <w:next w:val="ac"/>
    <w:qFormat/>
    <w:rsid w:val="00E37A40"/>
    <w:pPr>
      <w:keepNext/>
      <w:widowControl/>
      <w:adjustRightInd w:val="0"/>
      <w:snapToGrid w:val="0"/>
      <w:spacing w:before="80" w:after="80" w:line="240" w:lineRule="atLeast"/>
      <w:jc w:val="center"/>
    </w:pPr>
    <w:rPr>
      <w:rFonts w:ascii="Times New Roman" w:eastAsia="黑体" w:hAnsi="Times New Roman" w:cs="Arial"/>
      <w:spacing w:val="-4"/>
    </w:rPr>
  </w:style>
  <w:style w:type="paragraph" w:customStyle="1" w:styleId="afffff">
    <w:name w:val="工可正文"/>
    <w:basedOn w:val="afb"/>
    <w:link w:val="Charf3"/>
    <w:qFormat/>
    <w:rsid w:val="00E37A40"/>
    <w:pPr>
      <w:spacing w:before="0" w:after="0"/>
      <w:ind w:firstLineChars="200" w:firstLine="560"/>
    </w:pPr>
    <w:rPr>
      <w:rFonts w:ascii="Calibri" w:eastAsia="宋体" w:hAnsi="Calibri"/>
      <w:sz w:val="24"/>
      <w:szCs w:val="24"/>
      <w:lang w:val="zh-CN" w:eastAsia="en-US" w:bidi="en-US"/>
    </w:rPr>
  </w:style>
  <w:style w:type="character" w:customStyle="1" w:styleId="Charf3">
    <w:name w:val="工可正文 Char"/>
    <w:link w:val="afffff"/>
    <w:qFormat/>
    <w:rsid w:val="00E37A40"/>
    <w:rPr>
      <w:rFonts w:ascii="Calibri" w:eastAsia="宋体" w:hAnsi="Calibri" w:cs="Times New Roman"/>
      <w:kern w:val="0"/>
      <w:lang w:val="zh-CN" w:eastAsia="en-US" w:bidi="en-US"/>
    </w:rPr>
  </w:style>
  <w:style w:type="paragraph" w:customStyle="1" w:styleId="ColorfulList-Accent11">
    <w:name w:val="Colorful List - Accent 11"/>
    <w:basedOn w:val="ac"/>
    <w:uiPriority w:val="34"/>
    <w:qFormat/>
    <w:rsid w:val="00E37A40"/>
    <w:pPr>
      <w:spacing w:line="240" w:lineRule="auto"/>
      <w:ind w:left="720"/>
      <w:contextualSpacing/>
    </w:pPr>
    <w:rPr>
      <w:rFonts w:ascii="Times New Roman" w:hAnsi="Times New Roman"/>
    </w:rPr>
  </w:style>
  <w:style w:type="paragraph" w:customStyle="1" w:styleId="1b">
    <w:name w:val="列表编号1"/>
    <w:basedOn w:val="ac"/>
    <w:link w:val="1c"/>
    <w:qFormat/>
    <w:rsid w:val="00E37A40"/>
    <w:pPr>
      <w:widowControl/>
      <w:ind w:firstLineChars="200" w:firstLine="200"/>
    </w:pPr>
    <w:rPr>
      <w:rFonts w:ascii="宋体" w:eastAsia="宋体"/>
      <w:b/>
      <w:sz w:val="24"/>
    </w:rPr>
  </w:style>
  <w:style w:type="character" w:customStyle="1" w:styleId="1c">
    <w:name w:val="列表编号1 字符"/>
    <w:basedOn w:val="ad"/>
    <w:link w:val="1b"/>
    <w:qFormat/>
    <w:rsid w:val="00E37A40"/>
    <w:rPr>
      <w:rFonts w:ascii="宋体" w:eastAsia="宋体"/>
      <w:b/>
      <w:szCs w:val="21"/>
    </w:rPr>
  </w:style>
  <w:style w:type="paragraph" w:customStyle="1" w:styleId="29">
    <w:name w:val="列出段落2"/>
    <w:basedOn w:val="ac"/>
    <w:link w:val="1d"/>
    <w:uiPriority w:val="34"/>
    <w:qFormat/>
    <w:rsid w:val="00E37A40"/>
    <w:pPr>
      <w:widowControl/>
      <w:ind w:firstLineChars="200" w:firstLine="420"/>
    </w:pPr>
    <w:rPr>
      <w:rFonts w:ascii="Calibri" w:eastAsia="宋体" w:hAnsi="Calibri" w:cs="黑体"/>
      <w:sz w:val="24"/>
    </w:rPr>
  </w:style>
  <w:style w:type="character" w:customStyle="1" w:styleId="43">
    <w:name w:val="未处理的提及4"/>
    <w:basedOn w:val="ad"/>
    <w:uiPriority w:val="99"/>
    <w:semiHidden/>
    <w:unhideWhenUsed/>
    <w:qFormat/>
    <w:rsid w:val="00E37A40"/>
    <w:rPr>
      <w:color w:val="605E5C"/>
      <w:shd w:val="clear" w:color="auto" w:fill="E1DFDD"/>
    </w:rPr>
  </w:style>
  <w:style w:type="character" w:customStyle="1" w:styleId="54">
    <w:name w:val="未处理的提及5"/>
    <w:basedOn w:val="ad"/>
    <w:uiPriority w:val="99"/>
    <w:semiHidden/>
    <w:unhideWhenUsed/>
    <w:qFormat/>
    <w:rsid w:val="00E37A40"/>
    <w:rPr>
      <w:color w:val="605E5C"/>
      <w:shd w:val="clear" w:color="auto" w:fill="E1DFDD"/>
    </w:rPr>
  </w:style>
  <w:style w:type="paragraph" w:customStyle="1" w:styleId="2a">
    <w:name w:val="修订2"/>
    <w:hidden/>
    <w:uiPriority w:val="99"/>
    <w:semiHidden/>
    <w:qFormat/>
    <w:rsid w:val="00E37A40"/>
    <w:rPr>
      <w:sz w:val="21"/>
      <w:szCs w:val="21"/>
    </w:rPr>
  </w:style>
  <w:style w:type="character" w:customStyle="1" w:styleId="bjh-p">
    <w:name w:val="bjh-p"/>
    <w:basedOn w:val="ad"/>
    <w:qFormat/>
    <w:rsid w:val="00E37A40"/>
  </w:style>
  <w:style w:type="paragraph" w:customStyle="1" w:styleId="2b">
    <w:name w:val="列表段落2"/>
    <w:basedOn w:val="ac"/>
    <w:uiPriority w:val="34"/>
    <w:qFormat/>
    <w:rsid w:val="00E37A40"/>
    <w:pPr>
      <w:widowControl/>
      <w:spacing w:line="240" w:lineRule="auto"/>
      <w:ind w:firstLineChars="200" w:firstLine="420"/>
      <w:jc w:val="left"/>
    </w:pPr>
    <w:rPr>
      <w:rFonts w:ascii="宋体" w:eastAsia="宋体" w:hAnsi="宋体" w:cs="宋体"/>
      <w:kern w:val="0"/>
      <w:sz w:val="24"/>
      <w:szCs w:val="24"/>
    </w:rPr>
  </w:style>
  <w:style w:type="character" w:customStyle="1" w:styleId="1d">
    <w:name w:val="列出段落 字符1"/>
    <w:link w:val="29"/>
    <w:uiPriority w:val="34"/>
    <w:qFormat/>
    <w:rsid w:val="00E37A40"/>
    <w:rPr>
      <w:rFonts w:ascii="Calibri" w:eastAsia="宋体" w:hAnsi="Calibri" w:cs="黑体"/>
      <w:szCs w:val="21"/>
    </w:rPr>
  </w:style>
  <w:style w:type="paragraph" w:styleId="33">
    <w:name w:val="Body Text 3"/>
    <w:basedOn w:val="ac"/>
    <w:link w:val="34"/>
    <w:uiPriority w:val="99"/>
    <w:semiHidden/>
    <w:unhideWhenUsed/>
    <w:rsid w:val="00E37A40"/>
    <w:pPr>
      <w:spacing w:after="120"/>
    </w:pPr>
    <w:rPr>
      <w:sz w:val="16"/>
      <w:szCs w:val="16"/>
    </w:rPr>
  </w:style>
  <w:style w:type="character" w:customStyle="1" w:styleId="34">
    <w:name w:val="正文文本 3 字符"/>
    <w:basedOn w:val="ad"/>
    <w:link w:val="33"/>
    <w:uiPriority w:val="99"/>
    <w:semiHidden/>
    <w:rsid w:val="00E37A40"/>
    <w:rPr>
      <w:sz w:val="16"/>
      <w:szCs w:val="16"/>
    </w:rPr>
  </w:style>
  <w:style w:type="character" w:customStyle="1" w:styleId="CapCharChar">
    <w:name w:val="Cap_正文 Char Char"/>
    <w:link w:val="Cap"/>
    <w:qFormat/>
    <w:rsid w:val="00E37A40"/>
    <w:rPr>
      <w:rFonts w:ascii="Arial" w:hAnsi="Arial"/>
      <w:sz w:val="22"/>
    </w:rPr>
  </w:style>
  <w:style w:type="paragraph" w:customStyle="1" w:styleId="Cap">
    <w:name w:val="Cap_正文"/>
    <w:basedOn w:val="ac"/>
    <w:link w:val="CapCharChar"/>
    <w:qFormat/>
    <w:rsid w:val="00E37A40"/>
    <w:pPr>
      <w:widowControl/>
      <w:spacing w:after="160"/>
      <w:ind w:left="1797" w:firstLineChars="200" w:firstLine="440"/>
      <w:jc w:val="left"/>
    </w:pPr>
    <w:rPr>
      <w:rFonts w:ascii="Arial" w:hAnsi="Arial"/>
      <w:sz w:val="22"/>
      <w:szCs w:val="24"/>
    </w:rPr>
  </w:style>
  <w:style w:type="character" w:customStyle="1" w:styleId="aff6">
    <w:name w:val="普通(网站) 字符"/>
    <w:aliases w:val="特点 Char Char Char 字符,标题4 Char Char Char 字符,正文（首行缩进两字） Char Char Char Char Char 字符,正文（首行缩进两字） Char Char Char Char 字符,正文（首行缩进两字）标题1 字符,普通 (Web) 字符,普通 (Web)1 字符,普通(Web)2 字符,no-step 字符,文2 字符,正 字符,普通 (Web)2 字符,普通 (Web)21 字符,普通(Web) 字符,普通(网站)2 字符"/>
    <w:link w:val="aff5"/>
    <w:uiPriority w:val="99"/>
    <w:locked/>
    <w:rsid w:val="00E37A40"/>
    <w:rPr>
      <w:rFonts w:ascii="Times New Roman" w:hAnsi="Times New Roman" w:cs="Times New Roman"/>
      <w:kern w:val="0"/>
      <w:sz w:val="21"/>
    </w:rPr>
  </w:style>
  <w:style w:type="character" w:customStyle="1" w:styleId="Charf4">
    <w:name w:val="【标题三】 Char"/>
    <w:basedOn w:val="ad"/>
    <w:link w:val="afffff0"/>
    <w:locked/>
    <w:rsid w:val="00E37A40"/>
    <w:rPr>
      <w:rFonts w:ascii="宋体" w:hAnsi="宋体"/>
      <w:b/>
      <w:szCs w:val="21"/>
    </w:rPr>
  </w:style>
  <w:style w:type="paragraph" w:customStyle="1" w:styleId="afffff0">
    <w:name w:val="【标题三】"/>
    <w:basedOn w:val="ac"/>
    <w:next w:val="ac"/>
    <w:link w:val="Charf4"/>
    <w:qFormat/>
    <w:rsid w:val="00E37A40"/>
    <w:pPr>
      <w:ind w:firstLineChars="200" w:firstLine="200"/>
      <w:outlineLvl w:val="2"/>
    </w:pPr>
    <w:rPr>
      <w:rFonts w:ascii="宋体" w:hAnsi="宋体"/>
      <w:b/>
      <w:sz w:val="24"/>
    </w:rPr>
  </w:style>
  <w:style w:type="character" w:customStyle="1" w:styleId="-2Char">
    <w:name w:val="规范正文-2级项目 Char"/>
    <w:link w:val="-2"/>
    <w:rsid w:val="00E37A40"/>
    <w:rPr>
      <w:rFonts w:ascii="宋体" w:hAnsi="宋体"/>
      <w:sz w:val="21"/>
    </w:rPr>
  </w:style>
  <w:style w:type="paragraph" w:customStyle="1" w:styleId="-2">
    <w:name w:val="规范正文-2级项目"/>
    <w:basedOn w:val="ac"/>
    <w:link w:val="-2Char"/>
    <w:qFormat/>
    <w:rsid w:val="00E37A40"/>
    <w:pPr>
      <w:numPr>
        <w:numId w:val="35"/>
      </w:numPr>
    </w:pPr>
    <w:rPr>
      <w:rFonts w:ascii="宋体" w:hAnsi="宋体"/>
      <w:szCs w:val="24"/>
    </w:rPr>
  </w:style>
  <w:style w:type="paragraph" w:customStyle="1" w:styleId="111">
    <w:name w:val="列出段落111"/>
    <w:basedOn w:val="ac"/>
    <w:uiPriority w:val="34"/>
    <w:qFormat/>
    <w:rsid w:val="00E37A40"/>
    <w:pPr>
      <w:widowControl/>
      <w:spacing w:after="160"/>
      <w:ind w:left="720"/>
      <w:jc w:val="left"/>
    </w:pPr>
    <w:rPr>
      <w:rFonts w:ascii="Arial" w:eastAsia="宋体" w:hAnsi="Arial" w:cs="Times New Roman"/>
      <w:kern w:val="0"/>
      <w:szCs w:val="24"/>
      <w:lang w:eastAsia="en-CA"/>
    </w:rPr>
  </w:style>
  <w:style w:type="paragraph" w:customStyle="1" w:styleId="074">
    <w:name w:val="样式 首行缩进:  0.74 厘米"/>
    <w:basedOn w:val="ac"/>
    <w:uiPriority w:val="99"/>
    <w:qFormat/>
    <w:rsid w:val="00E37A40"/>
    <w:pPr>
      <w:numPr>
        <w:numId w:val="46"/>
      </w:numPr>
      <w:autoSpaceDE w:val="0"/>
      <w:autoSpaceDN w:val="0"/>
      <w:adjustRightInd w:val="0"/>
    </w:pPr>
    <w:rPr>
      <w:rFonts w:ascii="宋体" w:eastAsia="宋体" w:hAnsi="宋体" w:cs="宋体"/>
      <w:color w:val="000000"/>
      <w:kern w:val="0"/>
      <w:szCs w:val="20"/>
      <w:lang w:val="zh-CN"/>
    </w:rPr>
  </w:style>
  <w:style w:type="paragraph" w:styleId="2c">
    <w:name w:val="Body Text Indent 2"/>
    <w:basedOn w:val="ac"/>
    <w:link w:val="2d"/>
    <w:uiPriority w:val="99"/>
    <w:semiHidden/>
    <w:unhideWhenUsed/>
    <w:rsid w:val="00E37A40"/>
    <w:pPr>
      <w:spacing w:after="120" w:line="480" w:lineRule="auto"/>
      <w:ind w:leftChars="200" w:left="420"/>
    </w:pPr>
  </w:style>
  <w:style w:type="character" w:customStyle="1" w:styleId="2d">
    <w:name w:val="正文文本缩进 2 字符"/>
    <w:basedOn w:val="ad"/>
    <w:link w:val="2c"/>
    <w:uiPriority w:val="99"/>
    <w:semiHidden/>
    <w:rsid w:val="00E37A4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3862</Words>
  <Characters>22020</Characters>
  <Application>Microsoft Office Word</Application>
  <DocSecurity>0</DocSecurity>
  <Lines>183</Lines>
  <Paragraphs>51</Paragraphs>
  <ScaleCrop>false</ScaleCrop>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John</dc:creator>
  <cp:keywords/>
  <dc:description/>
  <cp:lastModifiedBy>yc John</cp:lastModifiedBy>
  <cp:revision>1</cp:revision>
  <dcterms:created xsi:type="dcterms:W3CDTF">2019-06-21T08:51:00Z</dcterms:created>
  <dcterms:modified xsi:type="dcterms:W3CDTF">2019-06-21T08:51:00Z</dcterms:modified>
</cp:coreProperties>
</file>