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bookmarkStart w:id="5001" w:name="scribble-section:cover"/>
      <w:bookmarkEnd w:id="5001"/>
    </w:p>
    <w:p>
      <w:pPr>
        <w:spacing w:before="0" w:after="160"/>
        <w:jc w:val="center"/>
      </w:pPr>
      <w:r>
        <w:t>{{ cover_logo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spacing w:before="0" w:after="0"/>
      </w:pPr>
      <w:bookmarkStart w:id="5002" w:name="scribble-section:toc"/>
      <w:bookmarkEnd w:id="5002"/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spacing w:before="0" w:after="0"/>
      </w:pPr>
      <w:bookmarkStart w:id="5003" w:name="scribble-section:summary"/>
      <w:bookmarkEnd w:id="5003"/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p>
      <w:pPr>
        <w:spacing w:before="120" w:after="60"/>
      </w:pPr>
      <w:r>
        <w:drawing>
          <wp:inline distT="0" distB="0" distL="0" distR="0">
            <wp:extent cx="1851660" cy="219456"/>
            <wp:effectExtent l="0" t="0" r="0" b="0"/>
            <wp:docPr id="1001" name="label1001"/>
            <a:graphic xmlns:a="http://schemas.openxmlformats.org/drawingml/2006/main">
              <a:graphicData uri="http://schemas.microsoft.com/office/word/2010/wordprocessingShape">
                <wps:wsp>
                  <wps:cNvSpPr txBox="0"/>
                  <wps:spPr>
                    <a:xfrm>
                      <a:off x="0" y="0"/>
                      <a:ext cx="1851660" cy="21945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E7F3ED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  <w:spacing w:before="0" w:after="0" w:line="240" w:lineRule="auto"/>
                        </w:pPr>
                        <w:r>
                          <w:rPr>
                            <w:b/>
                            <w:caps w:val="true"/>
                            <w:spacing w:val="8"/>
                            <w:color w:val="0A5B3D"/>
                            <w:sz w:val="15"/>
                            <w:rFonts w:ascii="Inter" w:hAnsi="Inter"/>
                          </w:rPr>
                          <w:t xml:space="preserve">Scope and Limitations</w:t>
                        </w:r>
                      </w:p>
                    </w:txbxContent>
                  </wps:txbx>
                  <wps:bodyPr rot="0" anchor="ctr" anchorCtr="0" lIns="64008" tIns="0" rIns="45720" bIns="0"/>
                </wps:wsp>
              </a:graphicData>
            </a:graphic>
          </wp:inline>
        </w:drawing>
      </w:r>
    </w:p>
    <w:p>
      <w:r>
        <w:t>{%p for line in scope_limitations %}</w:t>
      </w:r>
    </w:p>
    <w:p>
      <w:r>
        <w:rPr>
          <w:rFonts w:ascii="Inter" w:hAnsi="Inter"/>
          <w:b w:val="0"/>
          <w:i w:val="0"/>
          <w:color w:val="3D4B59"/>
          <w:sz w:val="20"/>
        </w:rPr>
        <w:t>{{ line }}</w:t>
      </w:r>
    </w:p>
    <w:p>
      <w:r>
        <w:t>{%p endfor %}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spacing w:before="0" w:after="0"/>
      </w:pPr>
      <w:bookmarkStart w:id="5004" w:name="scribble-section:findings"/>
      <w:bookmarkEnd w:id="5004"/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9" name="pill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152144" cy="219456"/>
                  <wp:effectExtent l="0" t="0" r="0" b="0"/>
                  <wp:docPr id="1010" name="label1010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152144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Reproduction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11" name="codebox101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773936" cy="219456"/>
                  <wp:effectExtent l="0" t="0" r="0" b="0"/>
                  <wp:docPr id="1012" name="label101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773936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Affected Assets ({{ f.assets|length }})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868680" cy="219456"/>
                  <wp:effectExtent l="0" t="0" r="0" b="0"/>
                  <wp:docPr id="1013" name="label101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Evidence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