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农产品销售中心</w:t>
      </w:r>
    </w:p>
    <w:p>
      <w:pPr>
        <w:wordWrap w:val="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v 1.0.1 </w:t>
      </w:r>
    </w:p>
    <w:p>
      <w:pPr>
        <w:wordWrap w:val="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By 1913064 陈志纯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1.小程序简介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该小程序为2022微信小程序应用开发赛参赛作品，选题为【农产品销售消息平台】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2.需求背景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前的农民收入中，经营性收入占30%多一点，务工收入占45%左右，家庭经营收入主要靠农产品销售，通过电商销售农产品成为农民增收的一个亮点。在实际电商销售过程中，对于农产品的规模、物流、品控都有较高的标准和要求，这对于一般农户、或者刚起步的创业者来说很困难。希望有一些结合当地旅游、美食相关的小程序，让游客查询到当地土特农产品，去到原产地边游玩边购买；也可以填写在当地临时住址，方便农户们送货上门。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3.目标产品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打造一个便民利民的农产品购物平台，实现一般的网络购物平台具有的功能。支持帐号登录体系、农产品展示、简单客服咨询、用户交易系统、配套管理端、支持搜索等功能。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4.已实现功能</w:t>
      </w:r>
    </w:p>
    <w:p>
      <w:pPr>
        <w:pStyle w:val="4"/>
        <w:numPr>
          <w:numId w:val="0"/>
        </w:numPr>
        <w:bidi w:val="0"/>
        <w:outlineLvl w:val="2"/>
        <w:rPr>
          <w:rFonts w:hint="eastAsia" w:ascii="仿宋" w:hAnsi="仿宋" w:eastAsia="仿宋" w:cs="仿宋"/>
          <w:color w:val="000000"/>
          <w:spacing w:val="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</w:rPr>
        <w:t>支持搜索，可按名称、类型、价格等进行检索。</w:t>
      </w:r>
    </w:p>
    <w:p>
      <w:pPr>
        <w:pStyle w:val="4"/>
        <w:numPr>
          <w:numId w:val="0"/>
        </w:numPr>
        <w:bidi w:val="0"/>
        <w:outlineLvl w:val="2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</w:rPr>
        <w:t>支持农产品展示，包括图片、文字、数量、价格等信息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  <w:t>。</w:t>
      </w:r>
    </w:p>
    <w:p>
      <w:pPr>
        <w:rPr>
          <w:rFonts w:hint="eastAsia" w:cs="宋体"/>
          <w:color w:val="000000"/>
          <w:spacing w:val="0"/>
          <w:sz w:val="24"/>
          <w:szCs w:val="24"/>
          <w:lang w:eastAsia="zh-CN"/>
        </w:rPr>
      </w:pPr>
    </w:p>
    <w:p>
      <w:pPr>
        <w:rPr>
          <w:rFonts w:hint="default" w:cs="宋体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5.待实现功能</w:t>
      </w:r>
    </w:p>
    <w:p>
      <w:pPr>
        <w:pStyle w:val="4"/>
        <w:numPr>
          <w:ilvl w:val="0"/>
          <w:numId w:val="0"/>
        </w:numPr>
        <w:bidi w:val="0"/>
        <w:jc w:val="left"/>
        <w:outlineLvl w:val="2"/>
        <w:rPr>
          <w:rFonts w:hint="eastAsia" w:ascii="仿宋" w:hAnsi="仿宋" w:eastAsia="仿宋" w:cs="仿宋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val="en-US" w:eastAsia="zh-CN"/>
        </w:rPr>
        <w:t xml:space="preserve">(1) 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  <w:t>帐号登录体系，支持帐号登录、切换、注销等。</w:t>
      </w:r>
    </w:p>
    <w:p>
      <w:pPr>
        <w:pStyle w:val="4"/>
        <w:numPr>
          <w:ilvl w:val="0"/>
          <w:numId w:val="0"/>
        </w:numPr>
        <w:bidi w:val="0"/>
        <w:jc w:val="left"/>
        <w:outlineLvl w:val="2"/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val="en-US" w:eastAsia="zh-CN"/>
        </w:rPr>
        <w:t xml:space="preserve">(2) 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  <w:t>简单客服咨询，双方可进行交流，支持文本、图片、音频、视频、文件传输。</w:t>
      </w:r>
    </w:p>
    <w:p>
      <w:pPr>
        <w:pStyle w:val="4"/>
        <w:numPr>
          <w:ilvl w:val="0"/>
          <w:numId w:val="0"/>
        </w:numPr>
        <w:bidi w:val="0"/>
        <w:jc w:val="left"/>
        <w:outlineLvl w:val="2"/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val="en-US" w:eastAsia="zh-CN"/>
        </w:rPr>
        <w:t>(3) 支持交易功能，用户可进行下单交易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  <w:t>。</w:t>
      </w:r>
    </w:p>
    <w:p>
      <w:pPr>
        <w:pStyle w:val="4"/>
        <w:numPr>
          <w:ilvl w:val="0"/>
          <w:numId w:val="0"/>
        </w:numPr>
        <w:bidi w:val="0"/>
        <w:jc w:val="left"/>
        <w:outlineLvl w:val="2"/>
        <w:rPr>
          <w:rFonts w:hint="eastAsia"/>
          <w:lang w:eastAsia="zh-CN"/>
        </w:rPr>
      </w:pP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val="en-US" w:eastAsia="zh-CN"/>
        </w:rPr>
        <w:t>(4) 配套管理端，农户可便捷开通店铺，上架农产品、对订单做处理等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  <w:t>。</w:t>
      </w:r>
    </w:p>
    <w:p>
      <w:pPr>
        <w:pStyle w:val="4"/>
        <w:numPr>
          <w:ilvl w:val="0"/>
          <w:numId w:val="0"/>
        </w:numPr>
        <w:bidi w:val="0"/>
        <w:jc w:val="left"/>
        <w:outlineLvl w:val="2"/>
        <w:rPr>
          <w:rFonts w:hint="eastAsia"/>
          <w:lang w:eastAsia="zh-CN"/>
        </w:rPr>
      </w:pP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val="en-US" w:eastAsia="zh-CN"/>
        </w:rPr>
        <w:t>(5) 支持订单评价、退款等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  <w:t>。</w:t>
      </w:r>
    </w:p>
    <w:p>
      <w:pPr>
        <w:pStyle w:val="4"/>
        <w:numPr>
          <w:ilvl w:val="0"/>
          <w:numId w:val="0"/>
        </w:numPr>
        <w:bidi w:val="0"/>
        <w:jc w:val="left"/>
        <w:outlineLvl w:val="2"/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val="en-US" w:eastAsia="zh-CN"/>
        </w:rPr>
        <w:t>(6) 支持订阅消息提醒</w:t>
      </w:r>
      <w:r>
        <w:rPr>
          <w:rFonts w:hint="eastAsia" w:ascii="仿宋" w:hAnsi="仿宋" w:eastAsia="仿宋" w:cs="仿宋"/>
          <w:color w:val="000000"/>
          <w:spacing w:val="0"/>
          <w:sz w:val="28"/>
          <w:szCs w:val="28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6.技术实现方案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(1)前端首页加入了搜索栏和轮播图，小程序底部固定了索引栏，可以通过底部索引跳转到各个界面。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34290</wp:posOffset>
            </wp:positionV>
            <wp:extent cx="2142490" cy="4657725"/>
            <wp:effectExtent l="0" t="0" r="1016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(2)其他功能将在后续迭代中一一实现。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0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2022-05-24T11:29:40Z</dcterms:created>
  <dc:creator>50470</dc:creator>
  <cp:lastModifiedBy>天佑市铭二</cp:lastModifiedBy>
  <dcterms:modified xsi:type="dcterms:W3CDTF">2022-05-24T12:07:37Z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F7D9FAC0E45943599D4D573539355F50</vt:lpwstr>
  </property>
</Properties>
</file>