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334" w:rsidRPr="007C2EAE" w:rsidRDefault="00577334" w:rsidP="0057733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2EAE">
        <w:rPr>
          <w:rFonts w:ascii="Times New Roman" w:hAnsi="Times New Roman" w:cs="Times New Roman"/>
          <w:b/>
          <w:sz w:val="28"/>
          <w:szCs w:val="28"/>
          <w:u w:val="single"/>
        </w:rPr>
        <w:t>ARM ARCHITECTURE</w:t>
      </w:r>
    </w:p>
    <w:p w:rsidR="00AB1DA8" w:rsidRPr="007C2EAE" w:rsidRDefault="00292A92" w:rsidP="0057733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2EAE">
        <w:rPr>
          <w:rFonts w:ascii="Times New Roman" w:hAnsi="Times New Roman" w:cs="Times New Roman"/>
          <w:b/>
          <w:sz w:val="28"/>
          <w:szCs w:val="28"/>
          <w:u w:val="single"/>
        </w:rPr>
        <w:t>Assignment 3</w:t>
      </w:r>
    </w:p>
    <w:p w:rsidR="00577334" w:rsidRPr="007C2EAE" w:rsidRDefault="00EF2C3B" w:rsidP="00577334">
      <w:pPr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7C2EAE">
        <w:rPr>
          <w:rFonts w:ascii="Times New Roman" w:hAnsi="Times New Roman" w:cs="Times New Roman"/>
          <w:b/>
          <w:sz w:val="24"/>
          <w:szCs w:val="28"/>
          <w:u w:val="single"/>
        </w:rPr>
        <w:t>IEEE 754 Floating Point Standard:-</w:t>
      </w:r>
    </w:p>
    <w:p w:rsidR="007D52AD" w:rsidRPr="007C2EAE" w:rsidRDefault="007D52AD" w:rsidP="0019330F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C2EAE">
        <w:rPr>
          <w:rFonts w:ascii="Times New Roman" w:hAnsi="Times New Roman" w:cs="Times New Roman"/>
          <w:b/>
          <w:sz w:val="24"/>
          <w:szCs w:val="28"/>
          <w:u w:val="single"/>
        </w:rPr>
        <w:t xml:space="preserve">1) </w:t>
      </w:r>
      <w:r w:rsidR="002F2261" w:rsidRPr="007C2EAE">
        <w:rPr>
          <w:rFonts w:ascii="Times New Roman" w:hAnsi="Times New Roman" w:cs="Times New Roman"/>
          <w:b/>
          <w:sz w:val="24"/>
          <w:szCs w:val="24"/>
          <w:u w:val="single"/>
        </w:rPr>
        <w:t>Precision:-</w:t>
      </w:r>
    </w:p>
    <w:p w:rsidR="002F2261" w:rsidRPr="007C2EAE" w:rsidRDefault="00DB092A" w:rsidP="0019330F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2E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smallest change that can be represented in floating point representation is called as </w:t>
      </w:r>
      <w:r w:rsidR="00855457" w:rsidRPr="007C2E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precision. Precision defines how close the value is to the original value after representing in either any of the precision formats.</w:t>
      </w:r>
    </w:p>
    <w:p w:rsidR="00221A13" w:rsidRPr="007C2EAE" w:rsidRDefault="002D761C" w:rsidP="0019330F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2D761C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A floating-point format is specified by:</w:t>
      </w:r>
    </w:p>
    <w:p w:rsidR="00221A13" w:rsidRPr="007C2EAE" w:rsidRDefault="00221A13" w:rsidP="0019330F">
      <w:pPr>
        <w:pStyle w:val="ListParagraph"/>
        <w:numPr>
          <w:ilvl w:val="0"/>
          <w:numId w:val="2"/>
        </w:numPr>
        <w:shd w:val="clear" w:color="auto" w:fill="FFFFFF"/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7C2EAE">
        <w:rPr>
          <w:rFonts w:ascii="Times New Roman" w:hAnsi="Times New Roman" w:cs="Times New Roman"/>
          <w:sz w:val="24"/>
          <w:szCs w:val="24"/>
        </w:rPr>
        <w:t>Sign :- indicates whether the no. is +ve or -ve</w:t>
      </w:r>
    </w:p>
    <w:p w:rsidR="00221A13" w:rsidRPr="007C2EAE" w:rsidRDefault="00AC5A99" w:rsidP="0019330F">
      <w:pPr>
        <w:pStyle w:val="ListParagraph"/>
        <w:numPr>
          <w:ilvl w:val="0"/>
          <w:numId w:val="2"/>
        </w:numPr>
        <w:shd w:val="clear" w:color="auto" w:fill="FFFFFF"/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7C2EAE">
        <w:rPr>
          <w:rFonts w:ascii="Times New Roman" w:hAnsi="Times New Roman" w:cs="Times New Roman"/>
          <w:sz w:val="24"/>
          <w:szCs w:val="24"/>
        </w:rPr>
        <w:t>Exponent: -</w:t>
      </w:r>
      <w:r w:rsidR="003326C3" w:rsidRPr="007C2EAE">
        <w:rPr>
          <w:rFonts w:ascii="Times New Roman" w:hAnsi="Times New Roman" w:cs="Times New Roman"/>
          <w:sz w:val="24"/>
          <w:szCs w:val="24"/>
        </w:rPr>
        <w:t xml:space="preserve"> Range will be usually defined by exponent.</w:t>
      </w:r>
    </w:p>
    <w:p w:rsidR="00221A13" w:rsidRPr="007C2EAE" w:rsidRDefault="00221A13" w:rsidP="0019330F">
      <w:pPr>
        <w:pStyle w:val="ListParagraph"/>
        <w:numPr>
          <w:ilvl w:val="0"/>
          <w:numId w:val="2"/>
        </w:numPr>
        <w:shd w:val="clear" w:color="auto" w:fill="FFFFFF"/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7C2EAE">
        <w:rPr>
          <w:rFonts w:ascii="Times New Roman" w:hAnsi="Times New Roman" w:cs="Times New Roman"/>
          <w:sz w:val="24"/>
          <w:szCs w:val="24"/>
        </w:rPr>
        <w:t xml:space="preserve">Significand or </w:t>
      </w:r>
      <w:r w:rsidR="00AC5A99" w:rsidRPr="007C2EAE">
        <w:rPr>
          <w:rFonts w:ascii="Times New Roman" w:hAnsi="Times New Roman" w:cs="Times New Roman"/>
          <w:sz w:val="24"/>
          <w:szCs w:val="24"/>
        </w:rPr>
        <w:t>fraction: -</w:t>
      </w:r>
      <w:r w:rsidR="003326C3" w:rsidRPr="007C2EAE">
        <w:rPr>
          <w:rFonts w:ascii="Times New Roman" w:hAnsi="Times New Roman" w:cs="Times New Roman"/>
          <w:sz w:val="24"/>
          <w:szCs w:val="24"/>
        </w:rPr>
        <w:t xml:space="preserve"> </w:t>
      </w:r>
      <w:r w:rsidR="00283783" w:rsidRPr="007C2EAE">
        <w:rPr>
          <w:rFonts w:ascii="Times New Roman" w:hAnsi="Times New Roman" w:cs="Times New Roman"/>
          <w:sz w:val="24"/>
          <w:szCs w:val="24"/>
        </w:rPr>
        <w:t>T</w:t>
      </w:r>
      <w:r w:rsidR="00EC70B0" w:rsidRPr="007C2EAE">
        <w:rPr>
          <w:rFonts w:ascii="Times New Roman" w:hAnsi="Times New Roman" w:cs="Times New Roman"/>
          <w:sz w:val="24"/>
          <w:szCs w:val="24"/>
        </w:rPr>
        <w:t>his part in the format is mainly respo</w:t>
      </w:r>
      <w:r w:rsidR="00283783" w:rsidRPr="007C2EAE">
        <w:rPr>
          <w:rFonts w:ascii="Times New Roman" w:hAnsi="Times New Roman" w:cs="Times New Roman"/>
          <w:sz w:val="24"/>
          <w:szCs w:val="24"/>
        </w:rPr>
        <w:t>nsible for the precision of the floating point number.</w:t>
      </w:r>
    </w:p>
    <w:p w:rsidR="00D72356" w:rsidRPr="007C2EAE" w:rsidRDefault="00D72356" w:rsidP="0019330F">
      <w:pPr>
        <w:shd w:val="clear" w:color="auto" w:fill="FFFFFF"/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7C2EAE">
        <w:rPr>
          <w:rFonts w:ascii="Times New Roman" w:hAnsi="Times New Roman" w:cs="Times New Roman"/>
          <w:sz w:val="24"/>
          <w:szCs w:val="24"/>
        </w:rPr>
        <w:t>To increase the precision of the significand, the IEEE 754 Standard uses a normalized significand which implies that its most significant bit is always 1.</w:t>
      </w:r>
    </w:p>
    <w:p w:rsidR="00283783" w:rsidRPr="007C2EAE" w:rsidRDefault="00283783" w:rsidP="0019330F">
      <w:pPr>
        <w:shd w:val="clear" w:color="auto" w:fill="FFFFFF"/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7C2EAE">
        <w:rPr>
          <w:rFonts w:ascii="Times New Roman" w:hAnsi="Times New Roman" w:cs="Times New Roman"/>
          <w:sz w:val="24"/>
          <w:szCs w:val="24"/>
        </w:rPr>
        <w:t>Ex</w:t>
      </w:r>
      <w:r w:rsidR="00AC5A99" w:rsidRPr="007C2EAE">
        <w:rPr>
          <w:rFonts w:ascii="Times New Roman" w:hAnsi="Times New Roman" w:cs="Times New Roman"/>
          <w:sz w:val="24"/>
          <w:szCs w:val="24"/>
        </w:rPr>
        <w:t>: -</w:t>
      </w:r>
      <w:r w:rsidRPr="007C2EAE">
        <w:rPr>
          <w:rFonts w:ascii="Times New Roman" w:hAnsi="Times New Roman" w:cs="Times New Roman"/>
          <w:sz w:val="24"/>
          <w:szCs w:val="24"/>
        </w:rPr>
        <w:t xml:space="preserve"> Assume the no. is 0.6742= 6.742* 10^-1</w:t>
      </w:r>
    </w:p>
    <w:p w:rsidR="00283783" w:rsidRPr="007C2EAE" w:rsidRDefault="00283783" w:rsidP="0019330F">
      <w:pPr>
        <w:shd w:val="clear" w:color="auto" w:fill="FFFFFF"/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7C2EAE">
        <w:rPr>
          <w:rFonts w:ascii="Times New Roman" w:hAnsi="Times New Roman" w:cs="Times New Roman"/>
          <w:sz w:val="24"/>
          <w:szCs w:val="24"/>
        </w:rPr>
        <w:t>And if we represent it as 0.674</w:t>
      </w:r>
      <w:r w:rsidR="00803648" w:rsidRPr="007C2EAE">
        <w:rPr>
          <w:rFonts w:ascii="Times New Roman" w:hAnsi="Times New Roman" w:cs="Times New Roman"/>
          <w:sz w:val="24"/>
          <w:szCs w:val="24"/>
        </w:rPr>
        <w:t>=6.74 * 10^-1</w:t>
      </w:r>
      <w:r w:rsidRPr="007C2EAE">
        <w:rPr>
          <w:rFonts w:ascii="Times New Roman" w:hAnsi="Times New Roman" w:cs="Times New Roman"/>
          <w:sz w:val="24"/>
          <w:szCs w:val="24"/>
        </w:rPr>
        <w:t xml:space="preserve"> or as 0.6743 </w:t>
      </w:r>
      <w:r w:rsidR="00803648" w:rsidRPr="007C2EAE">
        <w:rPr>
          <w:rFonts w:ascii="Times New Roman" w:hAnsi="Times New Roman" w:cs="Times New Roman"/>
          <w:sz w:val="24"/>
          <w:szCs w:val="24"/>
        </w:rPr>
        <w:t>= 6.743*10^-1</w:t>
      </w:r>
    </w:p>
    <w:p w:rsidR="00803648" w:rsidRPr="007C2EAE" w:rsidRDefault="00803648" w:rsidP="0019330F">
      <w:pPr>
        <w:shd w:val="clear" w:color="auto" w:fill="FFFFFF"/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7C2EAE">
        <w:rPr>
          <w:rFonts w:ascii="Times New Roman" w:hAnsi="Times New Roman" w:cs="Times New Roman"/>
          <w:sz w:val="24"/>
          <w:szCs w:val="24"/>
        </w:rPr>
        <w:t xml:space="preserve">Then the error will be </w:t>
      </w:r>
      <w:r w:rsidR="00F17327" w:rsidRPr="007C2EAE">
        <w:rPr>
          <w:rFonts w:ascii="Times New Roman" w:hAnsi="Times New Roman" w:cs="Times New Roman"/>
          <w:sz w:val="24"/>
          <w:szCs w:val="24"/>
        </w:rPr>
        <w:t>0.6742-0.674=0.0002 or 0.6743-0.6742=0.0001</w:t>
      </w:r>
    </w:p>
    <w:p w:rsidR="00F17327" w:rsidRPr="007C2EAE" w:rsidRDefault="00F17327" w:rsidP="0019330F">
      <w:pPr>
        <w:shd w:val="clear" w:color="auto" w:fill="FFFFFF"/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7C2EAE">
        <w:rPr>
          <w:rFonts w:ascii="Times New Roman" w:hAnsi="Times New Roman" w:cs="Times New Roman"/>
          <w:sz w:val="24"/>
          <w:szCs w:val="24"/>
        </w:rPr>
        <w:t xml:space="preserve">So as we take more and more bits in fractional part </w:t>
      </w:r>
      <w:r w:rsidR="00320FEC" w:rsidRPr="007C2EAE">
        <w:rPr>
          <w:rFonts w:ascii="Times New Roman" w:hAnsi="Times New Roman" w:cs="Times New Roman"/>
          <w:sz w:val="24"/>
          <w:szCs w:val="24"/>
        </w:rPr>
        <w:t>value will be closer to the actual one.</w:t>
      </w:r>
    </w:p>
    <w:p w:rsidR="007E75FB" w:rsidRPr="007C2EAE" w:rsidRDefault="007E75FB" w:rsidP="0019330F">
      <w:pPr>
        <w:shd w:val="clear" w:color="auto" w:fill="FFFFFF"/>
        <w:spacing w:before="120"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C2EAE">
        <w:rPr>
          <w:rFonts w:ascii="Times New Roman" w:hAnsi="Times New Roman" w:cs="Times New Roman"/>
          <w:b/>
          <w:sz w:val="24"/>
          <w:szCs w:val="24"/>
          <w:u w:val="single"/>
        </w:rPr>
        <w:t>2) Normal and Subnormal values:-</w:t>
      </w:r>
    </w:p>
    <w:p w:rsidR="00180E91" w:rsidRPr="007C2EAE" w:rsidRDefault="00180E91" w:rsidP="0019330F">
      <w:pPr>
        <w:shd w:val="clear" w:color="auto" w:fill="FFFFFF"/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7C2EAE">
        <w:rPr>
          <w:rFonts w:ascii="Times New Roman" w:hAnsi="Times New Roman" w:cs="Times New Roman"/>
          <w:sz w:val="24"/>
          <w:szCs w:val="24"/>
        </w:rPr>
        <w:t>Normal</w:t>
      </w:r>
      <w:r w:rsidR="00AD765F" w:rsidRPr="007C2EAE">
        <w:rPr>
          <w:rFonts w:ascii="Times New Roman" w:hAnsi="Times New Roman" w:cs="Times New Roman"/>
          <w:sz w:val="24"/>
          <w:szCs w:val="24"/>
        </w:rPr>
        <w:t>: -</w:t>
      </w:r>
      <w:r w:rsidR="00582868" w:rsidRPr="007C2EAE">
        <w:rPr>
          <w:rFonts w:ascii="Times New Roman" w:hAnsi="Times New Roman" w:cs="Times New Roman"/>
          <w:sz w:val="24"/>
          <w:szCs w:val="24"/>
        </w:rPr>
        <w:t xml:space="preserve"> </w:t>
      </w:r>
      <w:r w:rsidR="00582868" w:rsidRPr="007C2EAE">
        <w:rPr>
          <w:rFonts w:ascii="Times New Roman" w:hAnsi="Times New Roman" w:cs="Times New Roman"/>
          <w:sz w:val="24"/>
          <w:szCs w:val="24"/>
        </w:rPr>
        <w:t>T</w:t>
      </w:r>
      <w:r w:rsidR="004C6324" w:rsidRPr="007C2EAE">
        <w:rPr>
          <w:rFonts w:ascii="Times New Roman" w:hAnsi="Times New Roman" w:cs="Times New Roman"/>
          <w:sz w:val="24"/>
          <w:szCs w:val="24"/>
        </w:rPr>
        <w:t>he normalized significand is 1.f</w:t>
      </w:r>
      <w:r w:rsidR="00582868" w:rsidRPr="007C2EAE">
        <w:rPr>
          <w:rFonts w:ascii="Times New Roman" w:hAnsi="Times New Roman" w:cs="Times New Roman"/>
          <w:sz w:val="24"/>
          <w:szCs w:val="24"/>
        </w:rPr>
        <w:t xml:space="preserve"> (binary dot). </w:t>
      </w:r>
      <w:r w:rsidR="00E8568B" w:rsidRPr="007C2EAE">
        <w:rPr>
          <w:rFonts w:ascii="Times New Roman" w:hAnsi="Times New Roman" w:cs="Times New Roman"/>
          <w:sz w:val="24"/>
          <w:szCs w:val="24"/>
        </w:rPr>
        <w:t xml:space="preserve">Normal floating number doesn’t have leading zeros before the actual </w:t>
      </w:r>
      <w:r w:rsidR="004C6324" w:rsidRPr="007C2EAE">
        <w:rPr>
          <w:rFonts w:ascii="Times New Roman" w:hAnsi="Times New Roman" w:cs="Times New Roman"/>
          <w:sz w:val="24"/>
          <w:szCs w:val="24"/>
        </w:rPr>
        <w:t>value. The</w:t>
      </w:r>
      <w:r w:rsidR="00582868" w:rsidRPr="007C2EAE">
        <w:rPr>
          <w:rFonts w:ascii="Times New Roman" w:hAnsi="Times New Roman" w:cs="Times New Roman"/>
          <w:sz w:val="24"/>
          <w:szCs w:val="24"/>
        </w:rPr>
        <w:t xml:space="preserve"> value of a normalized number is</w:t>
      </w:r>
    </w:p>
    <w:p w:rsidR="002546EE" w:rsidRPr="007C2EAE" w:rsidRDefault="0060627A" w:rsidP="0019330F">
      <w:pPr>
        <w:shd w:val="clear" w:color="auto" w:fill="FFFFFF"/>
        <w:spacing w:before="12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C2EAE">
        <w:rPr>
          <w:rFonts w:ascii="Times New Roman" w:hAnsi="Times New Roman" w:cs="Times New Roman"/>
          <w:b/>
          <w:sz w:val="24"/>
          <w:szCs w:val="24"/>
        </w:rPr>
        <w:t xml:space="preserve">(– 1) </w:t>
      </w:r>
      <w:r w:rsidR="002546EE" w:rsidRPr="007C2EAE">
        <w:rPr>
          <w:rFonts w:ascii="Times New Roman" w:hAnsi="Times New Roman" w:cs="Times New Roman"/>
          <w:b/>
          <w:sz w:val="24"/>
          <w:szCs w:val="24"/>
        </w:rPr>
        <w:t>^</w:t>
      </w:r>
      <w:r w:rsidRPr="007C2EAE">
        <w:rPr>
          <w:rFonts w:ascii="Times New Roman" w:hAnsi="Times New Roman" w:cs="Times New Roman"/>
          <w:b/>
          <w:sz w:val="24"/>
          <w:szCs w:val="24"/>
        </w:rPr>
        <w:t>s × (</w:t>
      </w:r>
      <w:r w:rsidR="00DB16BA" w:rsidRPr="007C2EAE">
        <w:rPr>
          <w:rFonts w:ascii="Times New Roman" w:hAnsi="Times New Roman" w:cs="Times New Roman"/>
          <w:b/>
          <w:sz w:val="24"/>
          <w:szCs w:val="24"/>
        </w:rPr>
        <w:t>1.f)</w:t>
      </w:r>
      <w:r w:rsidRPr="007C2EAE">
        <w:rPr>
          <w:rFonts w:ascii="Times New Roman" w:hAnsi="Times New Roman" w:cs="Times New Roman"/>
          <w:b/>
          <w:sz w:val="24"/>
          <w:szCs w:val="24"/>
        </w:rPr>
        <w:t xml:space="preserve"> ×2</w:t>
      </w:r>
      <w:r w:rsidR="00DB16BA" w:rsidRPr="007C2EAE">
        <w:rPr>
          <w:rFonts w:ascii="Times New Roman" w:hAnsi="Times New Roman" w:cs="Times New Roman"/>
          <w:b/>
          <w:sz w:val="24"/>
          <w:szCs w:val="24"/>
        </w:rPr>
        <w:t>^ (</w:t>
      </w:r>
      <w:r w:rsidRPr="007C2EAE">
        <w:rPr>
          <w:rFonts w:ascii="Times New Roman" w:hAnsi="Times New Roman" w:cs="Times New Roman"/>
          <w:b/>
          <w:sz w:val="24"/>
          <w:szCs w:val="24"/>
        </w:rPr>
        <w:t>exponent – 127</w:t>
      </w:r>
      <w:r w:rsidR="002546EE" w:rsidRPr="007C2EAE">
        <w:rPr>
          <w:rFonts w:ascii="Times New Roman" w:hAnsi="Times New Roman" w:cs="Times New Roman"/>
          <w:b/>
          <w:sz w:val="24"/>
          <w:szCs w:val="24"/>
        </w:rPr>
        <w:t>)</w:t>
      </w:r>
    </w:p>
    <w:p w:rsidR="00184D6D" w:rsidRPr="007C2EAE" w:rsidRDefault="009951DE" w:rsidP="0019330F">
      <w:pPr>
        <w:shd w:val="clear" w:color="auto" w:fill="FFFFFF"/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7C2EAE">
        <w:rPr>
          <w:rFonts w:ascii="Times New Roman" w:hAnsi="Times New Roman" w:cs="Times New Roman"/>
          <w:sz w:val="24"/>
          <w:szCs w:val="24"/>
        </w:rPr>
        <w:t>Subnormal: -</w:t>
      </w:r>
      <w:r w:rsidR="00CF251B" w:rsidRPr="007C2EAE">
        <w:rPr>
          <w:rFonts w:ascii="Times New Roman" w:hAnsi="Times New Roman" w:cs="Times New Roman"/>
          <w:sz w:val="24"/>
          <w:szCs w:val="24"/>
        </w:rPr>
        <w:t xml:space="preserve"> When all the exponent bits are 0 and the </w:t>
      </w:r>
      <w:r w:rsidR="009179CB" w:rsidRPr="007C2EAE">
        <w:rPr>
          <w:rFonts w:ascii="Times New Roman" w:hAnsi="Times New Roman" w:cs="Times New Roman"/>
          <w:sz w:val="24"/>
          <w:szCs w:val="24"/>
        </w:rPr>
        <w:t>leading hidden bit of the signi</w:t>
      </w:r>
      <w:r w:rsidR="00CF251B" w:rsidRPr="007C2EAE">
        <w:rPr>
          <w:rFonts w:ascii="Times New Roman" w:hAnsi="Times New Roman" w:cs="Times New Roman"/>
          <w:sz w:val="24"/>
          <w:szCs w:val="24"/>
        </w:rPr>
        <w:t>ficand is 0, then the floating point number is called a subnormal</w:t>
      </w:r>
      <w:r w:rsidR="00FB1701" w:rsidRPr="007C2EAE">
        <w:rPr>
          <w:rFonts w:ascii="Times New Roman" w:hAnsi="Times New Roman" w:cs="Times New Roman"/>
          <w:sz w:val="24"/>
          <w:szCs w:val="24"/>
        </w:rPr>
        <w:t xml:space="preserve"> </w:t>
      </w:r>
      <w:r w:rsidR="00CF251B" w:rsidRPr="007C2EAE">
        <w:rPr>
          <w:rFonts w:ascii="Times New Roman" w:hAnsi="Times New Roman" w:cs="Times New Roman"/>
          <w:sz w:val="24"/>
          <w:szCs w:val="24"/>
        </w:rPr>
        <w:t>number.</w:t>
      </w:r>
    </w:p>
    <w:p w:rsidR="00DF538C" w:rsidRPr="007C2EAE" w:rsidRDefault="00184D6D" w:rsidP="0019330F">
      <w:pPr>
        <w:shd w:val="clear" w:color="auto" w:fill="FFFFFF"/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7C2EAE">
        <w:rPr>
          <w:rFonts w:ascii="Times New Roman" w:hAnsi="Times New Roman" w:cs="Times New Roman"/>
          <w:sz w:val="24"/>
          <w:szCs w:val="24"/>
        </w:rPr>
        <w:t xml:space="preserve">The </w:t>
      </w:r>
      <w:r w:rsidR="009179CB" w:rsidRPr="007C2EAE">
        <w:rPr>
          <w:rFonts w:ascii="Times New Roman" w:hAnsi="Times New Roman" w:cs="Times New Roman"/>
          <w:sz w:val="24"/>
          <w:szCs w:val="24"/>
        </w:rPr>
        <w:t xml:space="preserve">interpretation of a subnormal </w:t>
      </w:r>
      <w:r w:rsidRPr="007C2EAE">
        <w:rPr>
          <w:rFonts w:ascii="Times New Roman" w:hAnsi="Times New Roman" w:cs="Times New Roman"/>
          <w:sz w:val="24"/>
          <w:szCs w:val="24"/>
        </w:rPr>
        <w:t xml:space="preserve">number is different. The content of the exponent part </w:t>
      </w:r>
      <w:proofErr w:type="gramStart"/>
      <w:r w:rsidRPr="007C2EAE">
        <w:rPr>
          <w:rFonts w:ascii="Times New Roman" w:hAnsi="Times New Roman" w:cs="Times New Roman"/>
          <w:sz w:val="24"/>
          <w:szCs w:val="24"/>
        </w:rPr>
        <w:t>( e</w:t>
      </w:r>
      <w:proofErr w:type="gramEnd"/>
      <w:r w:rsidRPr="007C2EAE">
        <w:rPr>
          <w:rFonts w:ascii="Times New Roman" w:hAnsi="Times New Roman" w:cs="Times New Roman"/>
          <w:sz w:val="24"/>
          <w:szCs w:val="24"/>
        </w:rPr>
        <w:t xml:space="preserve"> ) is z</w:t>
      </w:r>
      <w:r w:rsidR="00DF538C" w:rsidRPr="007C2EAE">
        <w:rPr>
          <w:rFonts w:ascii="Times New Roman" w:hAnsi="Times New Roman" w:cs="Times New Roman"/>
          <w:sz w:val="24"/>
          <w:szCs w:val="24"/>
        </w:rPr>
        <w:t>ero and the significand part ( f</w:t>
      </w:r>
      <w:r w:rsidRPr="007C2EAE">
        <w:rPr>
          <w:rFonts w:ascii="Times New Roman" w:hAnsi="Times New Roman" w:cs="Times New Roman"/>
          <w:sz w:val="24"/>
          <w:szCs w:val="24"/>
        </w:rPr>
        <w:t xml:space="preserve">) is non-zero. </w:t>
      </w:r>
      <w:r w:rsidR="00AD765F" w:rsidRPr="007C2EAE">
        <w:rPr>
          <w:rFonts w:ascii="Times New Roman" w:hAnsi="Times New Roman" w:cs="Times New Roman"/>
          <w:sz w:val="24"/>
          <w:szCs w:val="24"/>
        </w:rPr>
        <w:t>The value of a subnormal number is</w:t>
      </w:r>
    </w:p>
    <w:p w:rsidR="00CF251B" w:rsidRPr="007C2EAE" w:rsidRDefault="00CF251B" w:rsidP="0019330F">
      <w:pPr>
        <w:shd w:val="clear" w:color="auto" w:fill="FFFFFF"/>
        <w:spacing w:before="12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C2EAE">
        <w:rPr>
          <w:rFonts w:ascii="Times New Roman" w:hAnsi="Times New Roman" w:cs="Times New Roman"/>
          <w:b/>
          <w:sz w:val="24"/>
          <w:szCs w:val="24"/>
        </w:rPr>
        <w:t>(–1)</w:t>
      </w:r>
      <w:r w:rsidR="00002707" w:rsidRPr="007C2EAE">
        <w:rPr>
          <w:rFonts w:ascii="Times New Roman" w:hAnsi="Times New Roman" w:cs="Times New Roman"/>
          <w:b/>
          <w:sz w:val="24"/>
          <w:szCs w:val="24"/>
        </w:rPr>
        <w:t>^</w:t>
      </w:r>
      <w:r w:rsidRPr="007C2EAE">
        <w:rPr>
          <w:rFonts w:ascii="Times New Roman" w:hAnsi="Times New Roman" w:cs="Times New Roman"/>
          <w:b/>
          <w:sz w:val="24"/>
          <w:szCs w:val="24"/>
        </w:rPr>
        <w:t xml:space="preserve">s × </w:t>
      </w:r>
      <w:r w:rsidR="00DF538C" w:rsidRPr="007C2EAE">
        <w:rPr>
          <w:rFonts w:ascii="Times New Roman" w:hAnsi="Times New Roman" w:cs="Times New Roman"/>
          <w:b/>
          <w:sz w:val="24"/>
          <w:szCs w:val="24"/>
        </w:rPr>
        <w:t>(</w:t>
      </w:r>
      <w:r w:rsidRPr="007C2EAE">
        <w:rPr>
          <w:rFonts w:ascii="Times New Roman" w:hAnsi="Times New Roman" w:cs="Times New Roman"/>
          <w:b/>
          <w:sz w:val="24"/>
          <w:szCs w:val="24"/>
        </w:rPr>
        <w:t>0.</w:t>
      </w:r>
      <w:r w:rsidR="00DF538C" w:rsidRPr="007C2EAE">
        <w:rPr>
          <w:rFonts w:ascii="Times New Roman" w:hAnsi="Times New Roman" w:cs="Times New Roman"/>
          <w:b/>
          <w:sz w:val="24"/>
          <w:szCs w:val="24"/>
        </w:rPr>
        <w:t>f)</w:t>
      </w:r>
      <w:r w:rsidRPr="007C2EAE">
        <w:rPr>
          <w:rFonts w:ascii="Times New Roman" w:hAnsi="Times New Roman" w:cs="Times New Roman"/>
          <w:b/>
          <w:sz w:val="24"/>
          <w:szCs w:val="24"/>
        </w:rPr>
        <w:t xml:space="preserve"> ×2</w:t>
      </w:r>
      <w:r w:rsidR="009179CB" w:rsidRPr="007C2EAE">
        <w:rPr>
          <w:rFonts w:ascii="Times New Roman" w:hAnsi="Times New Roman" w:cs="Times New Roman"/>
          <w:b/>
          <w:sz w:val="24"/>
          <w:szCs w:val="24"/>
        </w:rPr>
        <w:t>^ (–</w:t>
      </w:r>
      <w:r w:rsidRPr="007C2EAE">
        <w:rPr>
          <w:rFonts w:ascii="Times New Roman" w:hAnsi="Times New Roman" w:cs="Times New Roman"/>
          <w:b/>
          <w:sz w:val="24"/>
          <w:szCs w:val="24"/>
        </w:rPr>
        <w:t>127</w:t>
      </w:r>
      <w:r w:rsidR="00002707" w:rsidRPr="007C2EAE">
        <w:rPr>
          <w:rFonts w:ascii="Times New Roman" w:hAnsi="Times New Roman" w:cs="Times New Roman"/>
          <w:b/>
          <w:sz w:val="24"/>
          <w:szCs w:val="24"/>
        </w:rPr>
        <w:t>)</w:t>
      </w:r>
      <w:r w:rsidR="00F26148" w:rsidRPr="007C2EAE">
        <w:rPr>
          <w:rFonts w:ascii="Times New Roman" w:hAnsi="Times New Roman" w:cs="Times New Roman"/>
          <w:b/>
          <w:sz w:val="24"/>
          <w:szCs w:val="24"/>
        </w:rPr>
        <w:t xml:space="preserve"> (all 0s for the exponent) </w:t>
      </w:r>
    </w:p>
    <w:p w:rsidR="00DF538C" w:rsidRPr="007C2EAE" w:rsidRDefault="00DF538C" w:rsidP="0019330F">
      <w:pPr>
        <w:shd w:val="clear" w:color="auto" w:fill="FFFFFF"/>
        <w:spacing w:before="12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C2EAE">
        <w:rPr>
          <w:rFonts w:ascii="Times New Roman" w:hAnsi="Times New Roman" w:cs="Times New Roman"/>
          <w:sz w:val="24"/>
          <w:szCs w:val="24"/>
        </w:rPr>
        <w:t>There is no implicit one in the significand.</w:t>
      </w:r>
    </w:p>
    <w:p w:rsidR="007D3A6F" w:rsidRPr="007C2EAE" w:rsidRDefault="007D3A6F" w:rsidP="0019330F">
      <w:pPr>
        <w:shd w:val="clear" w:color="auto" w:fill="FFFFFF"/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7C2EAE">
        <w:rPr>
          <w:rFonts w:ascii="Times New Roman" w:hAnsi="Times New Roman" w:cs="Times New Roman"/>
          <w:b/>
          <w:sz w:val="24"/>
          <w:szCs w:val="24"/>
        </w:rPr>
        <w:t>*</w:t>
      </w:r>
      <w:r w:rsidR="00184D6D" w:rsidRPr="007C2EAE">
        <w:rPr>
          <w:rFonts w:ascii="Times New Roman" w:hAnsi="Times New Roman" w:cs="Times New Roman"/>
          <w:b/>
          <w:sz w:val="24"/>
          <w:szCs w:val="24"/>
        </w:rPr>
        <w:t>*</w:t>
      </w:r>
      <w:r w:rsidRPr="007C2EAE">
        <w:rPr>
          <w:rFonts w:ascii="Times New Roman" w:hAnsi="Times New Roman" w:cs="Times New Roman"/>
          <w:sz w:val="24"/>
          <w:szCs w:val="24"/>
        </w:rPr>
        <w:t>Both representation is for single precision floating point numbers.</w:t>
      </w:r>
    </w:p>
    <w:p w:rsidR="00F26148" w:rsidRPr="007C2EAE" w:rsidRDefault="00F26148" w:rsidP="0019330F">
      <w:pPr>
        <w:shd w:val="clear" w:color="auto" w:fill="FFFFFF"/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7C2EAE">
        <w:rPr>
          <w:rFonts w:ascii="Times New Roman" w:hAnsi="Times New Roman" w:cs="Times New Roman"/>
          <w:sz w:val="24"/>
          <w:szCs w:val="24"/>
        </w:rPr>
        <w:t>Ex</w:t>
      </w:r>
      <w:r w:rsidR="00DB16BA" w:rsidRPr="007C2EAE">
        <w:rPr>
          <w:rFonts w:ascii="Times New Roman" w:hAnsi="Times New Roman" w:cs="Times New Roman"/>
          <w:sz w:val="24"/>
          <w:szCs w:val="24"/>
        </w:rPr>
        <w:t>: -</w:t>
      </w:r>
      <w:r w:rsidRPr="007C2EAE">
        <w:rPr>
          <w:rFonts w:ascii="Times New Roman" w:hAnsi="Times New Roman" w:cs="Times New Roman"/>
          <w:sz w:val="24"/>
          <w:szCs w:val="24"/>
        </w:rPr>
        <w:t xml:space="preserve"> 0.625 can be represented using normal and subnormal representation:</w:t>
      </w:r>
    </w:p>
    <w:p w:rsidR="00F26148" w:rsidRPr="007C2EAE" w:rsidRDefault="00F26148" w:rsidP="0019330F">
      <w:pPr>
        <w:shd w:val="clear" w:color="auto" w:fill="FFFFFF"/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7C2EAE">
        <w:rPr>
          <w:rFonts w:ascii="Times New Roman" w:hAnsi="Times New Roman" w:cs="Times New Roman"/>
          <w:sz w:val="24"/>
          <w:szCs w:val="24"/>
        </w:rPr>
        <w:t>Normal:</w:t>
      </w:r>
      <w:r w:rsidR="008B6065" w:rsidRPr="007C2EAE">
        <w:rPr>
          <w:rFonts w:ascii="Times New Roman" w:hAnsi="Times New Roman" w:cs="Times New Roman"/>
          <w:sz w:val="24"/>
          <w:szCs w:val="24"/>
        </w:rPr>
        <w:t xml:space="preserve"> 1.01*2</w:t>
      </w:r>
      <w:r w:rsidR="00DB16BA" w:rsidRPr="007C2EAE">
        <w:rPr>
          <w:rFonts w:ascii="Times New Roman" w:hAnsi="Times New Roman" w:cs="Times New Roman"/>
          <w:sz w:val="24"/>
          <w:szCs w:val="24"/>
        </w:rPr>
        <w:t>^ (</w:t>
      </w:r>
      <w:r w:rsidR="008B6065" w:rsidRPr="007C2EAE">
        <w:rPr>
          <w:rFonts w:ascii="Times New Roman" w:hAnsi="Times New Roman" w:cs="Times New Roman"/>
          <w:sz w:val="24"/>
          <w:szCs w:val="24"/>
        </w:rPr>
        <w:t>-1)</w:t>
      </w:r>
    </w:p>
    <w:p w:rsidR="007A34EB" w:rsidRPr="007C2EAE" w:rsidRDefault="00F26148" w:rsidP="0019330F">
      <w:pPr>
        <w:shd w:val="clear" w:color="auto" w:fill="FFFFFF"/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7C2EAE">
        <w:rPr>
          <w:rFonts w:ascii="Times New Roman" w:hAnsi="Times New Roman" w:cs="Times New Roman"/>
          <w:sz w:val="24"/>
          <w:szCs w:val="24"/>
        </w:rPr>
        <w:t>Subnormal</w:t>
      </w:r>
      <w:r w:rsidR="00DB16BA" w:rsidRPr="007C2EAE">
        <w:rPr>
          <w:rFonts w:ascii="Times New Roman" w:hAnsi="Times New Roman" w:cs="Times New Roman"/>
          <w:sz w:val="24"/>
          <w:szCs w:val="24"/>
        </w:rPr>
        <w:t>: 0.00101</w:t>
      </w:r>
      <w:r w:rsidR="008B6065" w:rsidRPr="007C2EAE">
        <w:rPr>
          <w:rFonts w:ascii="Times New Roman" w:hAnsi="Times New Roman" w:cs="Times New Roman"/>
          <w:sz w:val="24"/>
          <w:szCs w:val="24"/>
        </w:rPr>
        <w:t>*2</w:t>
      </w:r>
      <w:r w:rsidR="00DB16BA" w:rsidRPr="007C2EAE">
        <w:rPr>
          <w:rFonts w:ascii="Times New Roman" w:hAnsi="Times New Roman" w:cs="Times New Roman"/>
          <w:sz w:val="24"/>
          <w:szCs w:val="24"/>
        </w:rPr>
        <w:t>^ (</w:t>
      </w:r>
      <w:r w:rsidR="008B6065" w:rsidRPr="007C2EAE">
        <w:rPr>
          <w:rFonts w:ascii="Times New Roman" w:hAnsi="Times New Roman" w:cs="Times New Roman"/>
          <w:sz w:val="24"/>
          <w:szCs w:val="24"/>
        </w:rPr>
        <w:t>-2)</w:t>
      </w:r>
    </w:p>
    <w:p w:rsidR="007A34EB" w:rsidRPr="007C2EAE" w:rsidRDefault="007A34EB" w:rsidP="0019330F">
      <w:pPr>
        <w:shd w:val="clear" w:color="auto" w:fill="FFFFFF"/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7C2EAE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781550" cy="3588152"/>
            <wp:effectExtent l="0" t="0" r="0" b="0"/>
            <wp:wrapTight wrapText="bothSides">
              <wp:wrapPolygon edited="0">
                <wp:start x="0" y="0"/>
                <wp:lineTo x="0" y="21447"/>
                <wp:lineTo x="21514" y="21447"/>
                <wp:lineTo x="2151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588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34EB" w:rsidRPr="007C2EAE" w:rsidRDefault="007A34EB" w:rsidP="0019330F">
      <w:pPr>
        <w:shd w:val="clear" w:color="auto" w:fill="FFFFFF"/>
        <w:spacing w:before="120"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A34EB" w:rsidRPr="007C2EAE" w:rsidRDefault="007A34EB" w:rsidP="0019330F">
      <w:pPr>
        <w:shd w:val="clear" w:color="auto" w:fill="FFFFFF"/>
        <w:spacing w:before="120"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A34EB" w:rsidRPr="007C2EAE" w:rsidRDefault="007A34EB" w:rsidP="0019330F">
      <w:pPr>
        <w:shd w:val="clear" w:color="auto" w:fill="FFFFFF"/>
        <w:spacing w:before="120"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A34EB" w:rsidRPr="007C2EAE" w:rsidRDefault="007A34EB" w:rsidP="0019330F">
      <w:pPr>
        <w:shd w:val="clear" w:color="auto" w:fill="FFFFFF"/>
        <w:spacing w:before="120"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A34EB" w:rsidRPr="007C2EAE" w:rsidRDefault="007A34EB" w:rsidP="0019330F">
      <w:pPr>
        <w:shd w:val="clear" w:color="auto" w:fill="FFFFFF"/>
        <w:spacing w:before="120"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A34EB" w:rsidRPr="007C2EAE" w:rsidRDefault="007A34EB" w:rsidP="0019330F">
      <w:pPr>
        <w:shd w:val="clear" w:color="auto" w:fill="FFFFFF"/>
        <w:spacing w:before="120"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A34EB" w:rsidRPr="007C2EAE" w:rsidRDefault="007A34EB" w:rsidP="0019330F">
      <w:pPr>
        <w:shd w:val="clear" w:color="auto" w:fill="FFFFFF"/>
        <w:spacing w:before="120"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A34EB" w:rsidRPr="007C2EAE" w:rsidRDefault="007A34EB" w:rsidP="0019330F">
      <w:pPr>
        <w:shd w:val="clear" w:color="auto" w:fill="FFFFFF"/>
        <w:spacing w:before="120"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A34EB" w:rsidRPr="007C2EAE" w:rsidRDefault="007A34EB" w:rsidP="0019330F">
      <w:pPr>
        <w:shd w:val="clear" w:color="auto" w:fill="FFFFFF"/>
        <w:spacing w:before="120"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A34EB" w:rsidRPr="007C2EAE" w:rsidRDefault="007A34EB" w:rsidP="0019330F">
      <w:pPr>
        <w:shd w:val="clear" w:color="auto" w:fill="FFFFFF"/>
        <w:spacing w:before="120"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A34EB" w:rsidRPr="007C2EAE" w:rsidRDefault="007A34EB" w:rsidP="0019330F">
      <w:pPr>
        <w:shd w:val="clear" w:color="auto" w:fill="FFFFFF"/>
        <w:spacing w:before="120"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A34EB" w:rsidRPr="007C2EAE" w:rsidRDefault="007A34EB" w:rsidP="0019330F">
      <w:pPr>
        <w:shd w:val="clear" w:color="auto" w:fill="FFFFFF"/>
        <w:spacing w:before="120"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A34EB" w:rsidRPr="007C2EAE" w:rsidRDefault="007A34EB" w:rsidP="0019330F">
      <w:pPr>
        <w:shd w:val="clear" w:color="auto" w:fill="FFFFFF"/>
        <w:spacing w:before="120"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A34EB" w:rsidRPr="007C2EAE" w:rsidRDefault="007A34EB" w:rsidP="0019330F">
      <w:pPr>
        <w:shd w:val="clear" w:color="auto" w:fill="FFFFFF"/>
        <w:spacing w:before="120"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92A92" w:rsidRPr="007C2EAE" w:rsidRDefault="003A14B7" w:rsidP="0019330F">
      <w:pPr>
        <w:shd w:val="clear" w:color="auto" w:fill="FFFFFF"/>
        <w:spacing w:before="120"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C2EAE">
        <w:rPr>
          <w:rFonts w:ascii="Times New Roman" w:hAnsi="Times New Roman" w:cs="Times New Roman"/>
          <w:b/>
          <w:sz w:val="24"/>
          <w:szCs w:val="24"/>
          <w:u w:val="single"/>
        </w:rPr>
        <w:t xml:space="preserve">3) </w:t>
      </w:r>
      <w:r w:rsidR="00250918" w:rsidRPr="007C2EAE">
        <w:rPr>
          <w:rFonts w:ascii="Times New Roman" w:hAnsi="Times New Roman" w:cs="Times New Roman"/>
          <w:b/>
          <w:sz w:val="24"/>
          <w:szCs w:val="24"/>
          <w:u w:val="single"/>
        </w:rPr>
        <w:t xml:space="preserve">5 methods of rounding </w:t>
      </w:r>
      <w:r w:rsidR="00191CBC" w:rsidRPr="007C2EAE">
        <w:rPr>
          <w:rFonts w:ascii="Times New Roman" w:hAnsi="Times New Roman" w:cs="Times New Roman"/>
          <w:b/>
          <w:sz w:val="24"/>
          <w:szCs w:val="24"/>
          <w:u w:val="single"/>
        </w:rPr>
        <w:t>off floating number:-</w:t>
      </w:r>
    </w:p>
    <w:p w:rsidR="00411D91" w:rsidRDefault="009B3970" w:rsidP="007C2EA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C2E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first two rules round to a nea</w:t>
      </w:r>
      <w:r w:rsidR="005967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rest </w:t>
      </w:r>
      <w:r w:rsidR="00BE477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value. </w:t>
      </w:r>
      <w:r w:rsidR="00BE4771" w:rsidRPr="007C2E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</w:t>
      </w:r>
      <w:r w:rsidRPr="007C2E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others are called </w:t>
      </w:r>
      <w:r w:rsidRPr="007C2E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directed roundings.</w:t>
      </w:r>
    </w:p>
    <w:p w:rsidR="007C2EAE" w:rsidRPr="007C2EAE" w:rsidRDefault="007C2EAE" w:rsidP="007C2EA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411D91" w:rsidRDefault="00411D91" w:rsidP="007C2EA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C2E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 </w:t>
      </w:r>
      <w:r w:rsidR="005967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</w:t>
      </w:r>
      <w:r w:rsidR="007C2E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ound to nearest there are two</w:t>
      </w:r>
      <w:r w:rsidRPr="007C2E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types:</w:t>
      </w:r>
    </w:p>
    <w:p w:rsidR="0037455E" w:rsidRPr="007C2EAE" w:rsidRDefault="0037455E" w:rsidP="007C2EA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7C2EAE" w:rsidRPr="007C2EAE" w:rsidRDefault="007C2EAE" w:rsidP="007C2EAE">
      <w:pPr>
        <w:numPr>
          <w:ilvl w:val="0"/>
          <w:numId w:val="3"/>
        </w:num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6" w:anchor="Round_half_to_even" w:tooltip="Rounding" w:history="1">
        <w:r w:rsidRPr="007C2EAE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en-GB"/>
          </w:rPr>
          <w:t>Round to nearest, ties to even</w:t>
        </w:r>
      </w:hyperlink>
      <w:r w:rsidR="0058273A">
        <w:rPr>
          <w:rFonts w:ascii="Times New Roman" w:eastAsia="Times New Roman" w:hAnsi="Times New Roman" w:cs="Times New Roman"/>
          <w:sz w:val="24"/>
          <w:szCs w:val="24"/>
          <w:lang w:eastAsia="en-GB"/>
        </w:rPr>
        <w:t> – rounds to the nearest value.</w:t>
      </w:r>
      <w:r w:rsidR="00707C8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58273A">
        <w:rPr>
          <w:rFonts w:ascii="Times New Roman" w:eastAsia="Times New Roman" w:hAnsi="Times New Roman" w:cs="Times New Roman"/>
          <w:sz w:val="24"/>
          <w:szCs w:val="24"/>
          <w:lang w:eastAsia="en-GB"/>
        </w:rPr>
        <w:t>I</w:t>
      </w:r>
      <w:r w:rsidRPr="007C2EAE">
        <w:rPr>
          <w:rFonts w:ascii="Times New Roman" w:eastAsia="Times New Roman" w:hAnsi="Times New Roman" w:cs="Times New Roman"/>
          <w:sz w:val="24"/>
          <w:szCs w:val="24"/>
          <w:lang w:eastAsia="en-GB"/>
        </w:rPr>
        <w:t>f the number falls midway, it is rounded to the nearest value with an</w:t>
      </w:r>
      <w:r w:rsidR="00DE650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even least significant digit. T</w:t>
      </w:r>
      <w:r w:rsidRPr="007C2EAE">
        <w:rPr>
          <w:rFonts w:ascii="Times New Roman" w:eastAsia="Times New Roman" w:hAnsi="Times New Roman" w:cs="Times New Roman"/>
          <w:sz w:val="24"/>
          <w:szCs w:val="24"/>
          <w:lang w:eastAsia="en-GB"/>
        </w:rPr>
        <w:t>his is the default for binary floating point and the recommended default for decimal.</w:t>
      </w:r>
    </w:p>
    <w:p w:rsidR="00411D91" w:rsidRDefault="007C2EAE" w:rsidP="007C2EA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7" w:anchor="Round_half_away_from_zero" w:tooltip="Rounding" w:history="1">
        <w:r w:rsidRPr="007C2EAE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  <w:shd w:val="clear" w:color="auto" w:fill="FFFFFF"/>
          </w:rPr>
          <w:t>Round to nearest, ties away from zero</w:t>
        </w:r>
      </w:hyperlink>
      <w:r w:rsidRPr="007C2EAE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675623">
        <w:rPr>
          <w:rFonts w:ascii="Times New Roman" w:hAnsi="Times New Roman" w:cs="Times New Roman"/>
          <w:sz w:val="24"/>
          <w:szCs w:val="24"/>
          <w:shd w:val="clear" w:color="auto" w:fill="FFFFFF"/>
        </w:rPr>
        <w:t>– rounds to the nearest value. I</w:t>
      </w:r>
      <w:r w:rsidRPr="007C2EAE">
        <w:rPr>
          <w:rFonts w:ascii="Times New Roman" w:hAnsi="Times New Roman" w:cs="Times New Roman"/>
          <w:sz w:val="24"/>
          <w:szCs w:val="24"/>
          <w:shd w:val="clear" w:color="auto" w:fill="FFFFFF"/>
        </w:rPr>
        <w:t>f the number falls midway, it is rounded to the nearest value above (for positive numbers) or</w:t>
      </w:r>
      <w:r w:rsidR="00AA4B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below (for negative numbers). T</w:t>
      </w:r>
      <w:r w:rsidRPr="007C2EAE">
        <w:rPr>
          <w:rFonts w:ascii="Times New Roman" w:hAnsi="Times New Roman" w:cs="Times New Roman"/>
          <w:sz w:val="24"/>
          <w:szCs w:val="24"/>
          <w:shd w:val="clear" w:color="auto" w:fill="FFFFFF"/>
        </w:rPr>
        <w:t>his is intended as an option for decimal floating point</w:t>
      </w:r>
      <w:r w:rsidRPr="007C2EA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7C2EAE" w:rsidRDefault="007C2EAE" w:rsidP="007C2EAE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17C28" w:rsidRPr="0037455E" w:rsidRDefault="007C2EAE" w:rsidP="007C2EAE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7455E">
        <w:rPr>
          <w:rFonts w:ascii="Times New Roman" w:hAnsi="Times New Roman" w:cs="Times New Roman"/>
          <w:sz w:val="24"/>
          <w:szCs w:val="24"/>
          <w:shd w:val="clear" w:color="auto" w:fill="FFFFFF"/>
        </w:rPr>
        <w:t>In dir</w:t>
      </w:r>
      <w:r w:rsidR="00D17C28" w:rsidRPr="0037455E">
        <w:rPr>
          <w:rFonts w:ascii="Times New Roman" w:hAnsi="Times New Roman" w:cs="Times New Roman"/>
          <w:sz w:val="24"/>
          <w:szCs w:val="24"/>
          <w:shd w:val="clear" w:color="auto" w:fill="FFFFFF"/>
        </w:rPr>
        <w:t>ect roundings there are 3 types:</w:t>
      </w:r>
    </w:p>
    <w:p w:rsidR="0037455E" w:rsidRPr="0037455E" w:rsidRDefault="0037455E" w:rsidP="0037455E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37455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t>Round toward 0</w:t>
      </w:r>
      <w:proofErr w:type="gramStart"/>
      <w:r w:rsidRPr="0037455E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 </w:t>
      </w:r>
      <w:r w:rsidR="00A115B6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</w:t>
      </w:r>
      <w:r w:rsidRPr="0037455E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–</w:t>
      </w:r>
      <w:proofErr w:type="gramEnd"/>
      <w:r w:rsidR="00A115B6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&gt;</w:t>
      </w:r>
      <w:r w:rsidRPr="0037455E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directed rounding towards zero (also known as </w:t>
      </w:r>
      <w:r w:rsidRPr="0037455E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GB"/>
        </w:rPr>
        <w:t>truncation</w:t>
      </w:r>
      <w:r w:rsidRPr="0037455E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).</w:t>
      </w:r>
    </w:p>
    <w:p w:rsidR="0037455E" w:rsidRPr="0037455E" w:rsidRDefault="0037455E" w:rsidP="0037455E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37455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t>Round toward +</w:t>
      </w:r>
      <w:proofErr w:type="gramStart"/>
      <w:r w:rsidRPr="0037455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t>∞</w:t>
      </w:r>
      <w:r w:rsidR="00A115B6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t xml:space="preserve"> </w:t>
      </w:r>
      <w:r w:rsidRPr="0037455E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 –</w:t>
      </w:r>
      <w:proofErr w:type="gramEnd"/>
      <w:r w:rsidR="00A115B6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&gt;</w:t>
      </w:r>
      <w:r w:rsidRPr="0037455E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directed rounding towards positive infinity (also known as </w:t>
      </w:r>
      <w:r w:rsidRPr="0037455E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GB"/>
        </w:rPr>
        <w:t>rounding up</w:t>
      </w:r>
      <w:r w:rsidRPr="0037455E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 or </w:t>
      </w:r>
      <w:r w:rsidRPr="0037455E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GB"/>
        </w:rPr>
        <w:t>ceiling</w:t>
      </w:r>
      <w:r w:rsidRPr="0037455E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).</w:t>
      </w:r>
    </w:p>
    <w:p w:rsidR="005902B4" w:rsidRPr="0037455E" w:rsidRDefault="0037455E" w:rsidP="0037455E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37455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t>Round toward −∞</w:t>
      </w:r>
      <w:proofErr w:type="gramStart"/>
      <w:r w:rsidRPr="0037455E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 </w:t>
      </w:r>
      <w:r w:rsidR="00A115B6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</w:t>
      </w:r>
      <w:r w:rsidRPr="0037455E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–</w:t>
      </w:r>
      <w:proofErr w:type="gramEnd"/>
      <w:r w:rsidR="00A115B6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&gt;</w:t>
      </w:r>
      <w:r w:rsidRPr="0037455E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directed rounding towards negative infinity (also known as </w:t>
      </w:r>
      <w:r w:rsidRPr="0037455E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GB"/>
        </w:rPr>
        <w:t>rounding down</w:t>
      </w:r>
      <w:r w:rsidRPr="0037455E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 or </w:t>
      </w:r>
      <w:r w:rsidRPr="0037455E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GB"/>
        </w:rPr>
        <w:t>floor</w:t>
      </w:r>
      <w:r w:rsidRPr="0037455E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).</w:t>
      </w:r>
    </w:p>
    <w:p w:rsidR="005902B4" w:rsidRDefault="005902B4" w:rsidP="007C2EAE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7874EE" w:rsidRDefault="00A207C0" w:rsidP="007C2EAE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8F9FA"/>
        </w:rPr>
      </w:pPr>
      <w:r w:rsidRPr="00AD7C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Table shows </w:t>
      </w:r>
      <w:r w:rsidRPr="00AD7C4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8F9FA"/>
        </w:rPr>
        <w:t>e</w:t>
      </w:r>
      <w:r w:rsidRPr="00AD7C4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8F9FA"/>
        </w:rPr>
        <w:t>xample of rounding to integers using the IEEE 754 rules</w:t>
      </w:r>
      <w:r w:rsidRPr="00AD7C4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8F9FA"/>
        </w:rPr>
        <w:t>:</w:t>
      </w:r>
      <w:bookmarkStart w:id="0" w:name="_GoBack"/>
      <w:bookmarkEnd w:id="0"/>
    </w:p>
    <w:p w:rsidR="00DB16BA" w:rsidRPr="00AD7C4B" w:rsidRDefault="009B3970" w:rsidP="007C2EAE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7C4B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106"/>
        <w:gridCol w:w="1134"/>
        <w:gridCol w:w="1276"/>
        <w:gridCol w:w="1276"/>
        <w:gridCol w:w="1224"/>
      </w:tblGrid>
      <w:tr w:rsidR="00DF1522" w:rsidRPr="00AD7C4B" w:rsidTr="0046733A">
        <w:tc>
          <w:tcPr>
            <w:tcW w:w="4106" w:type="dxa"/>
          </w:tcPr>
          <w:p w:rsidR="00DF1522" w:rsidRPr="00A34DD3" w:rsidRDefault="00DF1522" w:rsidP="00A34D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4DD3">
              <w:rPr>
                <w:rFonts w:ascii="Times New Roman" w:hAnsi="Times New Roman" w:cs="Times New Roman"/>
                <w:b/>
                <w:sz w:val="24"/>
                <w:szCs w:val="24"/>
              </w:rPr>
              <w:t>Mode/Example Value</w:t>
            </w:r>
          </w:p>
        </w:tc>
        <w:tc>
          <w:tcPr>
            <w:tcW w:w="1134" w:type="dxa"/>
          </w:tcPr>
          <w:p w:rsidR="00DF1522" w:rsidRPr="00A34DD3" w:rsidRDefault="00DF1522" w:rsidP="00A34D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4DD3">
              <w:rPr>
                <w:rFonts w:ascii="Times New Roman" w:hAnsi="Times New Roman" w:cs="Times New Roman"/>
                <w:b/>
                <w:sz w:val="24"/>
                <w:szCs w:val="24"/>
              </w:rPr>
              <w:t>15.5</w:t>
            </w:r>
          </w:p>
        </w:tc>
        <w:tc>
          <w:tcPr>
            <w:tcW w:w="1276" w:type="dxa"/>
          </w:tcPr>
          <w:p w:rsidR="00DF1522" w:rsidRPr="00A34DD3" w:rsidRDefault="00DF1522" w:rsidP="00A34D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4DD3">
              <w:rPr>
                <w:rFonts w:ascii="Times New Roman" w:hAnsi="Times New Roman" w:cs="Times New Roman"/>
                <w:b/>
                <w:sz w:val="24"/>
                <w:szCs w:val="24"/>
              </w:rPr>
              <w:t>16.5</w:t>
            </w:r>
          </w:p>
        </w:tc>
        <w:tc>
          <w:tcPr>
            <w:tcW w:w="1276" w:type="dxa"/>
          </w:tcPr>
          <w:p w:rsidR="00DF1522" w:rsidRPr="00A34DD3" w:rsidRDefault="00DF1522" w:rsidP="00A34D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4DD3">
              <w:rPr>
                <w:rFonts w:ascii="Times New Roman" w:hAnsi="Times New Roman" w:cs="Times New Roman"/>
                <w:b/>
                <w:sz w:val="24"/>
                <w:szCs w:val="24"/>
              </w:rPr>
              <w:t>-15.5</w:t>
            </w:r>
          </w:p>
        </w:tc>
        <w:tc>
          <w:tcPr>
            <w:tcW w:w="1224" w:type="dxa"/>
          </w:tcPr>
          <w:p w:rsidR="00DF1522" w:rsidRPr="00A34DD3" w:rsidRDefault="00DF1522" w:rsidP="00A34D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4DD3">
              <w:rPr>
                <w:rFonts w:ascii="Times New Roman" w:hAnsi="Times New Roman" w:cs="Times New Roman"/>
                <w:b/>
                <w:sz w:val="24"/>
                <w:szCs w:val="24"/>
              </w:rPr>
              <w:t>-16.5</w:t>
            </w:r>
          </w:p>
        </w:tc>
      </w:tr>
      <w:tr w:rsidR="00DF1522" w:rsidRPr="00AD7C4B" w:rsidTr="0046733A">
        <w:tc>
          <w:tcPr>
            <w:tcW w:w="4106" w:type="dxa"/>
          </w:tcPr>
          <w:p w:rsidR="00DF1522" w:rsidRPr="00AD7C4B" w:rsidRDefault="004345F4" w:rsidP="00A34D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C4B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8F9FA"/>
              </w:rPr>
              <w:t>to nearest, ties to even</w:t>
            </w:r>
          </w:p>
        </w:tc>
        <w:tc>
          <w:tcPr>
            <w:tcW w:w="1134" w:type="dxa"/>
          </w:tcPr>
          <w:p w:rsidR="00DF1522" w:rsidRPr="00AD7C4B" w:rsidRDefault="003D4EAE" w:rsidP="00A34D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</w:t>
            </w:r>
          </w:p>
        </w:tc>
        <w:tc>
          <w:tcPr>
            <w:tcW w:w="1276" w:type="dxa"/>
          </w:tcPr>
          <w:p w:rsidR="00DF1522" w:rsidRPr="00AD7C4B" w:rsidRDefault="007E5575" w:rsidP="00A34D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</w:t>
            </w:r>
          </w:p>
        </w:tc>
        <w:tc>
          <w:tcPr>
            <w:tcW w:w="1276" w:type="dxa"/>
          </w:tcPr>
          <w:p w:rsidR="00DF1522" w:rsidRPr="00AD7C4B" w:rsidRDefault="007E5575" w:rsidP="00A34D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-16.0</w:t>
            </w:r>
          </w:p>
        </w:tc>
        <w:tc>
          <w:tcPr>
            <w:tcW w:w="1224" w:type="dxa"/>
          </w:tcPr>
          <w:p w:rsidR="00DF1522" w:rsidRPr="00AD7C4B" w:rsidRDefault="007E5575" w:rsidP="00A34D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-16.0</w:t>
            </w:r>
          </w:p>
        </w:tc>
      </w:tr>
      <w:tr w:rsidR="00DF1522" w:rsidRPr="00AD7C4B" w:rsidTr="0046733A">
        <w:tc>
          <w:tcPr>
            <w:tcW w:w="4106" w:type="dxa"/>
          </w:tcPr>
          <w:p w:rsidR="00DF1522" w:rsidRPr="00AD7C4B" w:rsidRDefault="004345F4" w:rsidP="00A34D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C4B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8F9FA"/>
              </w:rPr>
              <w:t>to nearest, ties away from zero</w:t>
            </w:r>
          </w:p>
        </w:tc>
        <w:tc>
          <w:tcPr>
            <w:tcW w:w="1134" w:type="dxa"/>
          </w:tcPr>
          <w:p w:rsidR="00DF1522" w:rsidRPr="00AD7C4B" w:rsidRDefault="003D4EAE" w:rsidP="00A34D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</w:t>
            </w:r>
          </w:p>
        </w:tc>
        <w:tc>
          <w:tcPr>
            <w:tcW w:w="1276" w:type="dxa"/>
          </w:tcPr>
          <w:p w:rsidR="00DF1522" w:rsidRPr="00AD7C4B" w:rsidRDefault="007E5575" w:rsidP="00A34D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</w:t>
            </w:r>
          </w:p>
        </w:tc>
        <w:tc>
          <w:tcPr>
            <w:tcW w:w="1276" w:type="dxa"/>
          </w:tcPr>
          <w:p w:rsidR="00DF1522" w:rsidRPr="00AD7C4B" w:rsidRDefault="00CB250A" w:rsidP="00A34D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-16.0</w:t>
            </w:r>
          </w:p>
        </w:tc>
        <w:tc>
          <w:tcPr>
            <w:tcW w:w="1224" w:type="dxa"/>
          </w:tcPr>
          <w:p w:rsidR="00DF1522" w:rsidRPr="00AD7C4B" w:rsidRDefault="00CB250A" w:rsidP="00A34D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-17.0</w:t>
            </w:r>
          </w:p>
        </w:tc>
      </w:tr>
      <w:tr w:rsidR="00DF1522" w:rsidRPr="00AD7C4B" w:rsidTr="0046733A">
        <w:tc>
          <w:tcPr>
            <w:tcW w:w="4106" w:type="dxa"/>
          </w:tcPr>
          <w:p w:rsidR="00DF1522" w:rsidRPr="00AD7C4B" w:rsidRDefault="00110608" w:rsidP="00A34D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C4B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8F9FA"/>
              </w:rPr>
              <w:t>t</w:t>
            </w:r>
            <w:r w:rsidR="004345F4" w:rsidRPr="00AD7C4B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8F9FA"/>
              </w:rPr>
              <w:t>oward 0</w:t>
            </w:r>
          </w:p>
        </w:tc>
        <w:tc>
          <w:tcPr>
            <w:tcW w:w="1134" w:type="dxa"/>
          </w:tcPr>
          <w:p w:rsidR="00DF1522" w:rsidRPr="00AD7C4B" w:rsidRDefault="003D4EAE" w:rsidP="00A34D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</w:t>
            </w:r>
          </w:p>
        </w:tc>
        <w:tc>
          <w:tcPr>
            <w:tcW w:w="1276" w:type="dxa"/>
          </w:tcPr>
          <w:p w:rsidR="00DF1522" w:rsidRPr="00AD7C4B" w:rsidRDefault="007E5575" w:rsidP="00A34D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</w:t>
            </w:r>
          </w:p>
        </w:tc>
        <w:tc>
          <w:tcPr>
            <w:tcW w:w="1276" w:type="dxa"/>
          </w:tcPr>
          <w:p w:rsidR="00DF1522" w:rsidRPr="00AD7C4B" w:rsidRDefault="00071466" w:rsidP="00A34D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-15.0</w:t>
            </w:r>
          </w:p>
        </w:tc>
        <w:tc>
          <w:tcPr>
            <w:tcW w:w="1224" w:type="dxa"/>
          </w:tcPr>
          <w:p w:rsidR="00DF1522" w:rsidRPr="00AD7C4B" w:rsidRDefault="00071466" w:rsidP="00A34D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-16.0</w:t>
            </w:r>
          </w:p>
        </w:tc>
      </w:tr>
      <w:tr w:rsidR="00DF1522" w:rsidRPr="00AD7C4B" w:rsidTr="0046733A">
        <w:tc>
          <w:tcPr>
            <w:tcW w:w="4106" w:type="dxa"/>
          </w:tcPr>
          <w:p w:rsidR="00DF1522" w:rsidRPr="00AD7C4B" w:rsidRDefault="004345F4" w:rsidP="00A34D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C4B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8F9FA"/>
              </w:rPr>
              <w:t>toward +∞</w:t>
            </w:r>
          </w:p>
        </w:tc>
        <w:tc>
          <w:tcPr>
            <w:tcW w:w="1134" w:type="dxa"/>
          </w:tcPr>
          <w:p w:rsidR="00DF1522" w:rsidRPr="00AD7C4B" w:rsidRDefault="007E5575" w:rsidP="00A34D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</w:t>
            </w:r>
          </w:p>
        </w:tc>
        <w:tc>
          <w:tcPr>
            <w:tcW w:w="1276" w:type="dxa"/>
          </w:tcPr>
          <w:p w:rsidR="00DF1522" w:rsidRPr="00AD7C4B" w:rsidRDefault="007E5575" w:rsidP="00A34D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</w:t>
            </w:r>
          </w:p>
        </w:tc>
        <w:tc>
          <w:tcPr>
            <w:tcW w:w="1276" w:type="dxa"/>
          </w:tcPr>
          <w:p w:rsidR="00DF1522" w:rsidRPr="00AD7C4B" w:rsidRDefault="00071466" w:rsidP="00A34D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-15.0</w:t>
            </w:r>
          </w:p>
        </w:tc>
        <w:tc>
          <w:tcPr>
            <w:tcW w:w="1224" w:type="dxa"/>
          </w:tcPr>
          <w:p w:rsidR="00DF1522" w:rsidRPr="00AD7C4B" w:rsidRDefault="00071466" w:rsidP="00A34D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-16.0</w:t>
            </w:r>
          </w:p>
        </w:tc>
      </w:tr>
      <w:tr w:rsidR="00DF1522" w:rsidRPr="00AD7C4B" w:rsidTr="0046733A">
        <w:tc>
          <w:tcPr>
            <w:tcW w:w="4106" w:type="dxa"/>
          </w:tcPr>
          <w:p w:rsidR="00DF1522" w:rsidRPr="00AD7C4B" w:rsidRDefault="004345F4" w:rsidP="00A34D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C4B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8F9FA"/>
              </w:rPr>
              <w:t>toward -</w:t>
            </w:r>
            <w:r w:rsidRPr="00AD7C4B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8F9FA"/>
              </w:rPr>
              <w:t>∞</w:t>
            </w:r>
          </w:p>
        </w:tc>
        <w:tc>
          <w:tcPr>
            <w:tcW w:w="1134" w:type="dxa"/>
          </w:tcPr>
          <w:p w:rsidR="00DF1522" w:rsidRPr="00AD7C4B" w:rsidRDefault="007E5575" w:rsidP="00A34D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</w:t>
            </w:r>
          </w:p>
        </w:tc>
        <w:tc>
          <w:tcPr>
            <w:tcW w:w="1276" w:type="dxa"/>
          </w:tcPr>
          <w:p w:rsidR="00DF1522" w:rsidRPr="00AD7C4B" w:rsidRDefault="007E5575" w:rsidP="00A34D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</w:t>
            </w:r>
          </w:p>
        </w:tc>
        <w:tc>
          <w:tcPr>
            <w:tcW w:w="1276" w:type="dxa"/>
          </w:tcPr>
          <w:p w:rsidR="00DF1522" w:rsidRPr="00AD7C4B" w:rsidRDefault="00E22C64" w:rsidP="00A34D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-16.0</w:t>
            </w:r>
          </w:p>
        </w:tc>
        <w:tc>
          <w:tcPr>
            <w:tcW w:w="1224" w:type="dxa"/>
          </w:tcPr>
          <w:p w:rsidR="00DF1522" w:rsidRPr="00AD7C4B" w:rsidRDefault="00E22C64" w:rsidP="00A34D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-17.0</w:t>
            </w:r>
          </w:p>
        </w:tc>
      </w:tr>
    </w:tbl>
    <w:p w:rsidR="00DF1522" w:rsidRPr="00A207C0" w:rsidRDefault="00DF1522" w:rsidP="005602F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DF1522" w:rsidRPr="00A207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64FBA"/>
    <w:multiLevelType w:val="multilevel"/>
    <w:tmpl w:val="9036D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8915020"/>
    <w:multiLevelType w:val="hybridMultilevel"/>
    <w:tmpl w:val="0B3C43D4"/>
    <w:lvl w:ilvl="0" w:tplc="BE509EA8">
      <w:start w:val="1"/>
      <w:numFmt w:val="lowerLetter"/>
      <w:lvlText w:val="%1)"/>
      <w:lvlJc w:val="left"/>
      <w:pPr>
        <w:ind w:left="720" w:hanging="360"/>
      </w:pPr>
      <w:rPr>
        <w:rFonts w:ascii="Arial" w:eastAsia="Times New Roman" w:hAnsi="Arial" w:cs="Arial" w:hint="default"/>
        <w:color w:val="222222"/>
        <w:sz w:val="2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5C12F0"/>
    <w:multiLevelType w:val="multilevel"/>
    <w:tmpl w:val="4E5CB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EAB23EB"/>
    <w:multiLevelType w:val="multilevel"/>
    <w:tmpl w:val="2D0EF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6BB6F70"/>
    <w:multiLevelType w:val="multilevel"/>
    <w:tmpl w:val="F7984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8C928A5"/>
    <w:multiLevelType w:val="hybridMultilevel"/>
    <w:tmpl w:val="5560A00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FF1F63"/>
    <w:multiLevelType w:val="hybridMultilevel"/>
    <w:tmpl w:val="89121B8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615696"/>
    <w:multiLevelType w:val="multilevel"/>
    <w:tmpl w:val="EB56F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427"/>
    <w:rsid w:val="00002707"/>
    <w:rsid w:val="00071466"/>
    <w:rsid w:val="000A5DCE"/>
    <w:rsid w:val="00110608"/>
    <w:rsid w:val="00180E91"/>
    <w:rsid w:val="00184D6D"/>
    <w:rsid w:val="00191CBC"/>
    <w:rsid w:val="0019330F"/>
    <w:rsid w:val="00195C77"/>
    <w:rsid w:val="00221A13"/>
    <w:rsid w:val="00250918"/>
    <w:rsid w:val="002546EE"/>
    <w:rsid w:val="00283783"/>
    <w:rsid w:val="00292A92"/>
    <w:rsid w:val="002D761C"/>
    <w:rsid w:val="002F2261"/>
    <w:rsid w:val="00320FEC"/>
    <w:rsid w:val="003326C3"/>
    <w:rsid w:val="00347DC2"/>
    <w:rsid w:val="0037455E"/>
    <w:rsid w:val="003A14B7"/>
    <w:rsid w:val="003D4EAE"/>
    <w:rsid w:val="00411D91"/>
    <w:rsid w:val="004345F4"/>
    <w:rsid w:val="0046733A"/>
    <w:rsid w:val="004C6324"/>
    <w:rsid w:val="005602F5"/>
    <w:rsid w:val="00577334"/>
    <w:rsid w:val="0058273A"/>
    <w:rsid w:val="00582868"/>
    <w:rsid w:val="005902B4"/>
    <w:rsid w:val="00596795"/>
    <w:rsid w:val="0060627A"/>
    <w:rsid w:val="00612D9E"/>
    <w:rsid w:val="00675623"/>
    <w:rsid w:val="00707C85"/>
    <w:rsid w:val="0076090E"/>
    <w:rsid w:val="007874B5"/>
    <w:rsid w:val="007874EE"/>
    <w:rsid w:val="00796B64"/>
    <w:rsid w:val="007A34EB"/>
    <w:rsid w:val="007B6F64"/>
    <w:rsid w:val="007C2EAE"/>
    <w:rsid w:val="007D3A6F"/>
    <w:rsid w:val="007D52AD"/>
    <w:rsid w:val="007E5575"/>
    <w:rsid w:val="007E75FB"/>
    <w:rsid w:val="00803648"/>
    <w:rsid w:val="00855457"/>
    <w:rsid w:val="00891EE1"/>
    <w:rsid w:val="008B6065"/>
    <w:rsid w:val="008B7264"/>
    <w:rsid w:val="009179CB"/>
    <w:rsid w:val="009951DE"/>
    <w:rsid w:val="00995C02"/>
    <w:rsid w:val="009B3970"/>
    <w:rsid w:val="009C2CBF"/>
    <w:rsid w:val="00A115B6"/>
    <w:rsid w:val="00A207C0"/>
    <w:rsid w:val="00A34DD3"/>
    <w:rsid w:val="00A952CF"/>
    <w:rsid w:val="00AA4B44"/>
    <w:rsid w:val="00AB1DA8"/>
    <w:rsid w:val="00AC5A99"/>
    <w:rsid w:val="00AD765F"/>
    <w:rsid w:val="00AD7C4B"/>
    <w:rsid w:val="00B2257E"/>
    <w:rsid w:val="00BD2A7F"/>
    <w:rsid w:val="00BE4771"/>
    <w:rsid w:val="00C76427"/>
    <w:rsid w:val="00CB250A"/>
    <w:rsid w:val="00CF251B"/>
    <w:rsid w:val="00D17C28"/>
    <w:rsid w:val="00D34C78"/>
    <w:rsid w:val="00D72356"/>
    <w:rsid w:val="00DB092A"/>
    <w:rsid w:val="00DB16BA"/>
    <w:rsid w:val="00DE6509"/>
    <w:rsid w:val="00DF1522"/>
    <w:rsid w:val="00DF538C"/>
    <w:rsid w:val="00E22C64"/>
    <w:rsid w:val="00E8568B"/>
    <w:rsid w:val="00E95C42"/>
    <w:rsid w:val="00EC70B0"/>
    <w:rsid w:val="00EF2C3B"/>
    <w:rsid w:val="00F07D9E"/>
    <w:rsid w:val="00F17327"/>
    <w:rsid w:val="00F26148"/>
    <w:rsid w:val="00F46D7A"/>
    <w:rsid w:val="00F92566"/>
    <w:rsid w:val="00F97654"/>
    <w:rsid w:val="00FB1701"/>
    <w:rsid w:val="00FE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CC4B9F-1595-420B-B051-F937F94B8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2A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D76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9B3970"/>
    <w:rPr>
      <w:color w:val="0000FF"/>
      <w:u w:val="single"/>
    </w:rPr>
  </w:style>
  <w:style w:type="table" w:styleId="TableGrid">
    <w:name w:val="Table Grid"/>
    <w:basedOn w:val="TableNormal"/>
    <w:uiPriority w:val="39"/>
    <w:rsid w:val="00DF15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Round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Roundi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3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93</cp:revision>
  <dcterms:created xsi:type="dcterms:W3CDTF">2018-10-30T12:55:00Z</dcterms:created>
  <dcterms:modified xsi:type="dcterms:W3CDTF">2018-10-30T17:07:00Z</dcterms:modified>
</cp:coreProperties>
</file>