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Pr="000C3BF3" w:rsidRDefault="00346AFC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3BF3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[1] W. H. Organization, “Depression and other common mental disorders: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Global health estimates. </w:t>
      </w:r>
      <w:proofErr w:type="spellStart"/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geneva</w:t>
      </w:r>
      <w:proofErr w:type="spellEnd"/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>: World health organization;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2017. </w:t>
      </w:r>
      <w:proofErr w:type="spellStart"/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licence</w:t>
      </w:r>
      <w:proofErr w:type="spellEnd"/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>: Cc by-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nc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3.0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igo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.” </w:t>
      </w:r>
      <w:r w:rsidRPr="000C3BF3">
        <w:rPr>
          <w:rFonts w:ascii="Times New Roman" w:hAnsi="Times New Roman" w:cs="Times New Roman"/>
          <w:color w:val="0000FF"/>
          <w:sz w:val="28"/>
          <w:szCs w:val="28"/>
        </w:rPr>
        <w:t>http://www.who.int/en/news-room/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FF"/>
          <w:sz w:val="28"/>
          <w:szCs w:val="28"/>
        </w:rPr>
        <w:t>fact-sheets/detail/depression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2017.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[2] M. Friedrich, “Depression is the Leading Cause of Disability Around the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World Depression Leading Cause of Disability Globally Global Health,”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JAMA, vol. 317, no. 15, pp. 1517–1517, 2017.</w:t>
      </w:r>
      <w:proofErr w:type="gramEnd"/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[3] M.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Nadeem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“Identifying depression on twitter,”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CoRR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vol. abs/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1607.07384, 2016.</w:t>
      </w:r>
      <w:proofErr w:type="gramEnd"/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[4] S. Paul, S. K.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Jandhyala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and T.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Basu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“Early detection of signs of anorexia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depression over social media using effective machine learning frameworks,”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CLEF, 2018.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[5] A. Benton, M. Mitchell, and D.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Hovy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“Multi-task learning for mental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health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using social media text,”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CoRR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vol. abs/1712.03538, 2017.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[6] G. Coppersmith, M.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Dredze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C. Harman, and K. Hollingshead, “From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adhd</w:t>
      </w:r>
      <w:proofErr w:type="spellEnd"/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sad: Analyzing the language of mental health on twitter through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selfreported</w:t>
      </w:r>
      <w:proofErr w:type="spellEnd"/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diagnoses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,” in Proceedings of the 2ndWorkshop on Computational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Linguistics and Clinical Psychology: From Linguistic Signal to Clinical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Reality, 2015, pp. 1–10.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[7] D.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Maupomé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and M.-J.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Meurs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“Using topic extraction on social media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content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for the early detection of depression,” in Working Notes of CLEF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2018 - Conference and Labs of the Evaluation Forum, Avignon, France,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September 10-14, </w:t>
      </w: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2018.,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2018.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[8] P.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Resnik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W. Armstrong, L.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Claudino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T. Nguyen, V.-A.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Nguyen, and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J. Boyd-Graber, “Beyond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lda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: Exploring supervised topic modeling for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depression-related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language in twitter,” in Proceedings of the 2nd Workshop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lastRenderedPageBreak/>
        <w:t>on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Computational Linguistics and Clinical Psychology: From Linguistic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Signal to Clinical Reality, 2015, pp. 99–107.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[9] D.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Preotiuc-Pietro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J. C.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Eichstaedt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G. J. Park, M. Sap, L. Smith, V.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Tobolsky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H. A. Schwartz, and L. H.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Ungar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“The role of personality, age,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gender in tweeting about mental illness,” in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CLPsych@HLT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-NAACL,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2015.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[10] T. Nguyen, D.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Phung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B. Dao, S.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Venkatesh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and M.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Berk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“Affective and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content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analysis of online depression communities,” IEEE Transactions on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Affective Computing, vol. 5, no. 3, pp. 217–226, 2014.</w:t>
      </w:r>
      <w:proofErr w:type="gramEnd"/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[11] H. A. Schwartz, J.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Eichstaedt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M. L. Kern, G. Park, M. Sap, D. Stillwell,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M.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Kosinski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and L.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Ungar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“Towards assessing changes in degree of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depression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through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facebook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,” in Proceedings of the Workshop on Computational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Linguistics and Clinical Psychology: From Linguistic Signal to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Clinical Reality, 2014, pp. 118–125.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[12] S.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Tsugawa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Y. Kikuchi, F.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Kishino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K. Nakajima, Y.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Itoh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and H.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Ohsaki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“Recognizing depression from twitter activity,” in Proceedings of the 33rd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annual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ACM conference on human factors in computing systems. ACM,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2015, pp. 3187–3196.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[13] J.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Wolohan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M.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Hiraga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Mukherjee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Z. A.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Sayyed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and M. Millard,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“Detecting linguistic traces of depression in topic-restricted text: Attending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self-stigmatized depression with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nlp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,” in Proceedings of the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First International Workshop on Language Cognition and Computational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Models, 2018, pp. 11–21.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[14] Y.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Tyshchenko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“Depression and anxiety detection from blog posts data.”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University of Tartu Institute of Computer Science Computer Science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Curriculum, 2018.</w:t>
      </w:r>
      <w:proofErr w:type="gramEnd"/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[15] S. C.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Guntuku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D. B.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Yaden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M. L. Kern, L. H.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Ungar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and J. C.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Eichstaedt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lastRenderedPageBreak/>
        <w:t>“Detecting depression and mental illness on social media: an integrative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review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,” Current Opinion in Behavioral Sciences, vol. 18, pp. 43–49, 2017.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[16] R. A.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Calvo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D. N. Milne, M. S.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Hussain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and H. Christensen, “Natural language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processing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in mental health applications using non-clinical texts,”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Natural Language Engineering, vol. 23, no. 5, pp. 649–685, 2017.</w:t>
      </w:r>
      <w:proofErr w:type="gramEnd"/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[17] Á.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Hernández-Castañeda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and H.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Calvo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“Deceptive text detection using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continuous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semantic space models,” Intelligent Data Analysis, vol. 21,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>. 3, pp. 679–695, 2017.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[18] S. Freud, “The psychopathology of everyday life. </w:t>
      </w: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se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6,” London: Hogarth,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1901.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[19] A. T. Beck, Depression: Clinical, experimental, and theoretical aspects.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University of Pennsylvania Press, 1967.</w:t>
      </w:r>
      <w:proofErr w:type="gramEnd"/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[20] T.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Pyszczynski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and J. Greenberg, “Self-regulatory perseveration and the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depressive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self-focusing style: a self-awareness theory of reactive depression.”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Psychological bulletin, vol. 102, no. 1, p. 122, 1987.</w:t>
      </w:r>
      <w:proofErr w:type="gramEnd"/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[21] E. Durkheim and A. Suicide, A study in sociology.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Routledge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&amp; K. Paul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London, 1952.</w:t>
      </w:r>
      <w:proofErr w:type="gramEnd"/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[22] A. G. Reece, A. J. Reagan, K. L.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Lix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P. S.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Dodds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C. M.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Danforth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and E. J.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>Langer, “Forecasting the onset and course of mental illness with twitter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,” Scientific reports, vol. 7, no. 1, p. 13006, 2017.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[23] S.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Tsugawa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Y. Kikuchi, F.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Kishino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K. Nakajima, Y.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Itoh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and H.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Ohsaki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“Recognizing depression from twitter activity,” in CHI, 2015.</w:t>
      </w:r>
      <w:proofErr w:type="gramEnd"/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[24] J. C.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Eichstaedt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R. J. Smith, R. M. Merchant, L. H.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Ungar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P.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Crutchley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D.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Preo¸tiuc-Pietro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D. A. Asch, and H. A. Schwartz, “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Facebook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language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predicts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depression in medical records,” Proceedings of the National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Academy of Sciences, vol. 115, no. 44, pp. 11 203–11 208, 2018.</w:t>
      </w:r>
      <w:proofErr w:type="gramEnd"/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[25] S. W.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Stirman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and J. W.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Pennebaker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“Word use in the poetry of suicidal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nonsuicidal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poets,” Psychosomatic medicine, vol. 63, no. 4, pp. 517–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522, 2001.</w:t>
      </w:r>
      <w:proofErr w:type="gramEnd"/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[26] S. Rude, E.-M.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Gortner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, and J. </w:t>
      </w:r>
      <w:proofErr w:type="spell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Pennebaker</w:t>
      </w:r>
      <w:proofErr w:type="spellEnd"/>
      <w:r w:rsidRPr="000C3BF3">
        <w:rPr>
          <w:rFonts w:ascii="Times New Roman" w:hAnsi="Times New Roman" w:cs="Times New Roman"/>
          <w:color w:val="000000"/>
          <w:sz w:val="28"/>
          <w:szCs w:val="28"/>
        </w:rPr>
        <w:t>, “Language use of depressed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0C3BF3">
        <w:rPr>
          <w:rFonts w:ascii="Times New Roman" w:hAnsi="Times New Roman" w:cs="Times New Roman"/>
          <w:color w:val="000000"/>
          <w:sz w:val="28"/>
          <w:szCs w:val="28"/>
        </w:rPr>
        <w:t xml:space="preserve"> depression-vulnerable college students,” Cognition &amp; Emotion,</w:t>
      </w:r>
    </w:p>
    <w:p w:rsidR="000C3BF3" w:rsidRPr="000C3BF3" w:rsidRDefault="000C3BF3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C3BF3">
        <w:rPr>
          <w:rFonts w:ascii="Times New Roman" w:hAnsi="Times New Roman" w:cs="Times New Roman"/>
          <w:color w:val="000000"/>
          <w:sz w:val="28"/>
          <w:szCs w:val="28"/>
        </w:rPr>
        <w:t>vol. 18, no. 8, pp. 1121–1133, 2004.</w:t>
      </w:r>
      <w:proofErr w:type="gramEnd"/>
    </w:p>
    <w:p w:rsidR="003C0441" w:rsidRPr="000C3BF3" w:rsidRDefault="003C0441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C0441" w:rsidRPr="000C3BF3" w:rsidRDefault="003C0441" w:rsidP="000C3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0441" w:rsidRPr="000C3BF3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C3BF3"/>
    <w:rsid w:val="00205015"/>
    <w:rsid w:val="00346AFC"/>
    <w:rsid w:val="003C0441"/>
    <w:rsid w:val="004D1DF1"/>
    <w:rsid w:val="004D35B6"/>
    <w:rsid w:val="00643315"/>
    <w:rsid w:val="00962947"/>
    <w:rsid w:val="00B17AD3"/>
    <w:rsid w:val="00B74B28"/>
    <w:rsid w:val="00C41726"/>
    <w:rsid w:val="00CF6001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 Infotech</cp:lastModifiedBy>
  <cp:revision>9</cp:revision>
  <dcterms:created xsi:type="dcterms:W3CDTF">2016-12-19T05:55:00Z</dcterms:created>
  <dcterms:modified xsi:type="dcterms:W3CDTF">2001-12-31T19:54:00Z</dcterms:modified>
</cp:coreProperties>
</file>