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4BB814" w14:textId="06A61807" w:rsidR="00523C81" w:rsidRPr="009C1C8D" w:rsidRDefault="00523C81" w:rsidP="00523C81">
      <w:pPr>
        <w:jc w:val="center"/>
        <w:rPr>
          <w:rFonts w:ascii="Times New Roman" w:hAnsi="Times New Roman" w:cs="Times New Roman"/>
          <w:b/>
          <w:bCs/>
          <w:sz w:val="32"/>
          <w:szCs w:val="32"/>
        </w:rPr>
      </w:pPr>
      <w:r w:rsidRPr="009C1C8D">
        <w:rPr>
          <w:rFonts w:ascii="Times New Roman" w:hAnsi="Times New Roman" w:cs="Times New Roman"/>
          <w:b/>
          <w:bCs/>
          <w:sz w:val="32"/>
          <w:szCs w:val="32"/>
        </w:rPr>
        <w:t>ЛАБОРАТОРНА РОБОТА №</w:t>
      </w:r>
      <w:r w:rsidR="00A44B7C">
        <w:rPr>
          <w:rFonts w:ascii="Times New Roman" w:hAnsi="Times New Roman" w:cs="Times New Roman"/>
          <w:b/>
          <w:bCs/>
          <w:sz w:val="32"/>
          <w:szCs w:val="32"/>
        </w:rPr>
        <w:t>3</w:t>
      </w:r>
    </w:p>
    <w:p w14:paraId="2EE1C8C9" w14:textId="3817DBB9" w:rsidR="00523C81" w:rsidRDefault="00523C81" w:rsidP="00523C81">
      <w:pPr>
        <w:jc w:val="center"/>
        <w:rPr>
          <w:rFonts w:ascii="Times New Roman" w:hAnsi="Times New Roman" w:cs="Times New Roman"/>
          <w:b/>
          <w:bCs/>
          <w:sz w:val="32"/>
          <w:szCs w:val="32"/>
        </w:rPr>
      </w:pPr>
      <w:r w:rsidRPr="002A36FC">
        <w:rPr>
          <w:rFonts w:ascii="Times New Roman" w:hAnsi="Times New Roman" w:cs="Times New Roman"/>
          <w:b/>
          <w:bCs/>
          <w:sz w:val="32"/>
          <w:szCs w:val="32"/>
        </w:rPr>
        <w:t xml:space="preserve">Паралелізм даних та паралелізм задач (ч. </w:t>
      </w:r>
      <w:r w:rsidR="00A44B7C">
        <w:rPr>
          <w:rFonts w:ascii="Times New Roman" w:hAnsi="Times New Roman" w:cs="Times New Roman"/>
          <w:b/>
          <w:bCs/>
          <w:sz w:val="32"/>
          <w:szCs w:val="32"/>
        </w:rPr>
        <w:t>2</w:t>
      </w:r>
      <w:bookmarkStart w:id="0" w:name="_GoBack"/>
      <w:bookmarkEnd w:id="0"/>
      <w:r w:rsidRPr="002A36FC">
        <w:rPr>
          <w:rFonts w:ascii="Times New Roman" w:hAnsi="Times New Roman" w:cs="Times New Roman"/>
          <w:b/>
          <w:bCs/>
          <w:sz w:val="32"/>
          <w:szCs w:val="32"/>
        </w:rPr>
        <w:t>)</w:t>
      </w:r>
    </w:p>
    <w:p w14:paraId="26E081B1" w14:textId="77777777" w:rsidR="00523C81" w:rsidRDefault="00523C81" w:rsidP="00523C81">
      <w:pPr>
        <w:pStyle w:val="a3"/>
        <w:ind w:left="360"/>
        <w:jc w:val="both"/>
        <w:rPr>
          <w:rFonts w:ascii="Times New Roman" w:hAnsi="Times New Roman" w:cs="Times New Roman"/>
          <w:sz w:val="32"/>
          <w:szCs w:val="32"/>
        </w:rPr>
      </w:pPr>
    </w:p>
    <w:p w14:paraId="0DDC1F66" w14:textId="77777777" w:rsidR="00523C81" w:rsidRDefault="00523C81" w:rsidP="00523C81">
      <w:pPr>
        <w:jc w:val="both"/>
        <w:rPr>
          <w:rFonts w:ascii="Times New Roman" w:hAnsi="Times New Roman" w:cs="Times New Roman"/>
          <w:sz w:val="32"/>
          <w:szCs w:val="32"/>
        </w:rPr>
      </w:pPr>
    </w:p>
    <w:p w14:paraId="50AD3317" w14:textId="77777777" w:rsidR="00523C81" w:rsidRDefault="00523C81" w:rsidP="00523C81">
      <w:pPr>
        <w:jc w:val="both"/>
        <w:rPr>
          <w:rFonts w:ascii="Times New Roman" w:hAnsi="Times New Roman" w:cs="Times New Roman"/>
          <w:sz w:val="32"/>
          <w:szCs w:val="32"/>
        </w:rPr>
      </w:pPr>
    </w:p>
    <w:p w14:paraId="1F8DEB8C" w14:textId="77777777" w:rsidR="00523C81" w:rsidRDefault="00523C81" w:rsidP="00523C81">
      <w:pPr>
        <w:jc w:val="both"/>
        <w:rPr>
          <w:rFonts w:ascii="Times New Roman" w:hAnsi="Times New Roman" w:cs="Times New Roman"/>
          <w:sz w:val="32"/>
          <w:szCs w:val="32"/>
        </w:rPr>
      </w:pPr>
    </w:p>
    <w:p w14:paraId="22922CCF" w14:textId="77777777" w:rsidR="00523C81" w:rsidRDefault="00523C81" w:rsidP="00523C81">
      <w:pPr>
        <w:jc w:val="both"/>
        <w:rPr>
          <w:rFonts w:ascii="Times New Roman" w:hAnsi="Times New Roman" w:cs="Times New Roman"/>
          <w:sz w:val="32"/>
          <w:szCs w:val="32"/>
        </w:rPr>
      </w:pPr>
    </w:p>
    <w:p w14:paraId="5CCDB799" w14:textId="77777777" w:rsidR="00523C81" w:rsidRDefault="00523C81" w:rsidP="00523C81">
      <w:pPr>
        <w:jc w:val="both"/>
        <w:rPr>
          <w:rFonts w:ascii="Times New Roman" w:hAnsi="Times New Roman" w:cs="Times New Roman"/>
          <w:sz w:val="32"/>
          <w:szCs w:val="32"/>
        </w:rPr>
      </w:pPr>
    </w:p>
    <w:p w14:paraId="5B093D79" w14:textId="77777777" w:rsidR="00523C81" w:rsidRDefault="00523C81" w:rsidP="00523C81">
      <w:pPr>
        <w:jc w:val="both"/>
        <w:rPr>
          <w:rFonts w:ascii="Times New Roman" w:hAnsi="Times New Roman" w:cs="Times New Roman"/>
          <w:sz w:val="32"/>
          <w:szCs w:val="32"/>
        </w:rPr>
      </w:pPr>
    </w:p>
    <w:p w14:paraId="0C884372" w14:textId="77777777" w:rsidR="00523C81" w:rsidRDefault="00523C81" w:rsidP="00523C81">
      <w:pPr>
        <w:jc w:val="both"/>
        <w:rPr>
          <w:rFonts w:ascii="Times New Roman" w:hAnsi="Times New Roman" w:cs="Times New Roman"/>
          <w:sz w:val="32"/>
          <w:szCs w:val="32"/>
        </w:rPr>
      </w:pPr>
    </w:p>
    <w:p w14:paraId="629022E3" w14:textId="77777777" w:rsidR="00523C81" w:rsidRDefault="00523C81" w:rsidP="00523C81">
      <w:pPr>
        <w:jc w:val="both"/>
        <w:rPr>
          <w:rFonts w:ascii="Times New Roman" w:hAnsi="Times New Roman" w:cs="Times New Roman"/>
          <w:sz w:val="32"/>
          <w:szCs w:val="32"/>
        </w:rPr>
      </w:pPr>
    </w:p>
    <w:p w14:paraId="4E973A54" w14:textId="77777777" w:rsidR="00523C81" w:rsidRDefault="00523C81" w:rsidP="00523C81">
      <w:pPr>
        <w:jc w:val="both"/>
        <w:rPr>
          <w:rFonts w:ascii="Times New Roman" w:hAnsi="Times New Roman" w:cs="Times New Roman"/>
          <w:sz w:val="32"/>
          <w:szCs w:val="32"/>
        </w:rPr>
      </w:pPr>
    </w:p>
    <w:p w14:paraId="1AA57685" w14:textId="77777777" w:rsidR="00523C81" w:rsidRDefault="00523C81" w:rsidP="00523C81">
      <w:pPr>
        <w:jc w:val="both"/>
        <w:rPr>
          <w:rFonts w:ascii="Times New Roman" w:hAnsi="Times New Roman" w:cs="Times New Roman"/>
          <w:sz w:val="32"/>
          <w:szCs w:val="32"/>
        </w:rPr>
      </w:pPr>
    </w:p>
    <w:p w14:paraId="58C0832A" w14:textId="77777777" w:rsidR="00523C81" w:rsidRDefault="00523C81" w:rsidP="00523C81">
      <w:pPr>
        <w:jc w:val="both"/>
        <w:rPr>
          <w:rFonts w:ascii="Times New Roman" w:hAnsi="Times New Roman" w:cs="Times New Roman"/>
          <w:sz w:val="32"/>
          <w:szCs w:val="32"/>
        </w:rPr>
      </w:pPr>
    </w:p>
    <w:p w14:paraId="6C74BA99" w14:textId="77777777" w:rsidR="00523C81" w:rsidRDefault="00523C81" w:rsidP="00523C81">
      <w:pPr>
        <w:jc w:val="both"/>
        <w:rPr>
          <w:rFonts w:ascii="Times New Roman" w:hAnsi="Times New Roman" w:cs="Times New Roman"/>
          <w:sz w:val="32"/>
          <w:szCs w:val="32"/>
        </w:rPr>
      </w:pPr>
    </w:p>
    <w:p w14:paraId="55275F57" w14:textId="77777777" w:rsidR="00523C81" w:rsidRDefault="00523C81" w:rsidP="00523C81">
      <w:pPr>
        <w:jc w:val="both"/>
        <w:rPr>
          <w:rFonts w:ascii="Times New Roman" w:hAnsi="Times New Roman" w:cs="Times New Roman"/>
          <w:sz w:val="32"/>
          <w:szCs w:val="32"/>
        </w:rPr>
      </w:pPr>
    </w:p>
    <w:p w14:paraId="62816BD6" w14:textId="77777777" w:rsidR="00523C81" w:rsidRDefault="00523C81" w:rsidP="00523C81">
      <w:pPr>
        <w:jc w:val="both"/>
        <w:rPr>
          <w:rFonts w:ascii="Times New Roman" w:hAnsi="Times New Roman" w:cs="Times New Roman"/>
          <w:sz w:val="32"/>
          <w:szCs w:val="32"/>
        </w:rPr>
      </w:pPr>
    </w:p>
    <w:p w14:paraId="1A12EBC7" w14:textId="77777777" w:rsidR="00523C81" w:rsidRDefault="00523C81" w:rsidP="00523C81">
      <w:pPr>
        <w:jc w:val="both"/>
        <w:rPr>
          <w:rFonts w:ascii="Times New Roman" w:hAnsi="Times New Roman" w:cs="Times New Roman"/>
          <w:sz w:val="32"/>
          <w:szCs w:val="32"/>
        </w:rPr>
      </w:pPr>
    </w:p>
    <w:p w14:paraId="62EBEE82" w14:textId="77777777" w:rsidR="00523C81" w:rsidRDefault="00523C81" w:rsidP="00523C81">
      <w:pPr>
        <w:jc w:val="both"/>
        <w:rPr>
          <w:rFonts w:ascii="Times New Roman" w:hAnsi="Times New Roman" w:cs="Times New Roman"/>
          <w:sz w:val="32"/>
          <w:szCs w:val="32"/>
        </w:rPr>
      </w:pPr>
    </w:p>
    <w:p w14:paraId="1029DA6E" w14:textId="77777777" w:rsidR="00523C81" w:rsidRDefault="00523C81" w:rsidP="00523C81">
      <w:pPr>
        <w:jc w:val="both"/>
        <w:rPr>
          <w:rFonts w:ascii="Times New Roman" w:hAnsi="Times New Roman" w:cs="Times New Roman"/>
          <w:sz w:val="32"/>
          <w:szCs w:val="32"/>
        </w:rPr>
      </w:pPr>
    </w:p>
    <w:p w14:paraId="30AD6256" w14:textId="77777777" w:rsidR="00523C81" w:rsidRPr="009C1C8D" w:rsidRDefault="00523C81" w:rsidP="00523C81">
      <w:pPr>
        <w:jc w:val="both"/>
        <w:rPr>
          <w:rFonts w:ascii="Times New Roman" w:hAnsi="Times New Roman" w:cs="Times New Roman"/>
          <w:sz w:val="32"/>
          <w:szCs w:val="32"/>
        </w:rPr>
      </w:pPr>
    </w:p>
    <w:p w14:paraId="06A255D0" w14:textId="77777777" w:rsidR="00523C81" w:rsidRPr="009C1C8D" w:rsidRDefault="00523C81" w:rsidP="00523C81">
      <w:pPr>
        <w:jc w:val="both"/>
        <w:rPr>
          <w:rFonts w:ascii="Times New Roman" w:hAnsi="Times New Roman" w:cs="Times New Roman"/>
          <w:sz w:val="32"/>
          <w:szCs w:val="32"/>
        </w:rPr>
      </w:pPr>
      <w:r w:rsidRPr="009C1C8D">
        <w:rPr>
          <w:rFonts w:ascii="Times New Roman" w:hAnsi="Times New Roman" w:cs="Times New Roman"/>
          <w:sz w:val="32"/>
          <w:szCs w:val="32"/>
        </w:rPr>
        <w:t>Виконав: Шимак Олександр</w:t>
      </w:r>
    </w:p>
    <w:p w14:paraId="1CC2B480" w14:textId="77777777" w:rsidR="00523C81" w:rsidRPr="009C1C8D" w:rsidRDefault="00523C81" w:rsidP="00523C81">
      <w:pPr>
        <w:jc w:val="both"/>
        <w:rPr>
          <w:rFonts w:ascii="Times New Roman" w:hAnsi="Times New Roman" w:cs="Times New Roman"/>
          <w:sz w:val="32"/>
          <w:szCs w:val="32"/>
        </w:rPr>
      </w:pPr>
      <w:r w:rsidRPr="009C1C8D">
        <w:rPr>
          <w:rFonts w:ascii="Times New Roman" w:hAnsi="Times New Roman" w:cs="Times New Roman"/>
          <w:sz w:val="32"/>
          <w:szCs w:val="32"/>
        </w:rPr>
        <w:t>Група : МІТ-41</w:t>
      </w:r>
    </w:p>
    <w:p w14:paraId="559F0390" w14:textId="0DAB41A8" w:rsidR="000D2D4E" w:rsidRDefault="00523C81">
      <w:pPr>
        <w:rPr>
          <w:rFonts w:ascii="Times New Roman" w:hAnsi="Times New Roman" w:cs="Times New Roman"/>
          <w:sz w:val="28"/>
          <w:szCs w:val="28"/>
        </w:rPr>
      </w:pPr>
      <w:r>
        <w:br w:type="page"/>
      </w:r>
      <w:r w:rsidRPr="00523C81">
        <w:rPr>
          <w:rFonts w:ascii="Times New Roman" w:hAnsi="Times New Roman" w:cs="Times New Roman"/>
          <w:sz w:val="28"/>
          <w:szCs w:val="28"/>
        </w:rPr>
        <w:lastRenderedPageBreak/>
        <w:t>Завдання1:</w:t>
      </w:r>
    </w:p>
    <w:p w14:paraId="5742A512" w14:textId="77777777" w:rsidR="00523C81" w:rsidRPr="00523C81" w:rsidRDefault="00523C81" w:rsidP="00523C81">
      <w:pPr>
        <w:spacing w:before="240"/>
        <w:jc w:val="both"/>
        <w:rPr>
          <w:rFonts w:ascii="Times New Roman" w:hAnsi="Times New Roman" w:cs="Times New Roman"/>
          <w:sz w:val="28"/>
          <w:szCs w:val="28"/>
        </w:rPr>
      </w:pPr>
      <w:r w:rsidRPr="00523C81">
        <w:rPr>
          <w:rFonts w:ascii="Times New Roman" w:hAnsi="Times New Roman" w:cs="Times New Roman"/>
          <w:sz w:val="28"/>
          <w:szCs w:val="28"/>
        </w:rPr>
        <w:t xml:space="preserve">Створити програму, що використовує для розпаралелювання метод Parallel.For(). Провести ряд обчислювальних експериментів із різним типом елементів масиву (int, double); різною кількістю елементів масиву; різною складністю обчислень. </w:t>
      </w:r>
    </w:p>
    <w:p w14:paraId="7FB743FF" w14:textId="77777777" w:rsidR="00523C81" w:rsidRPr="00523C81" w:rsidRDefault="00523C81" w:rsidP="00523C81">
      <w:pPr>
        <w:pStyle w:val="a3"/>
        <w:spacing w:before="240" w:line="302" w:lineRule="exact"/>
        <w:ind w:left="0"/>
        <w:jc w:val="both"/>
        <w:rPr>
          <w:sz w:val="28"/>
          <w:szCs w:val="28"/>
        </w:rPr>
      </w:pPr>
      <w:r w:rsidRPr="00523C81">
        <w:rPr>
          <w:i/>
          <w:sz w:val="28"/>
          <w:szCs w:val="28"/>
        </w:rPr>
        <w:t>x</w:t>
      </w:r>
      <w:r w:rsidRPr="00523C81">
        <w:rPr>
          <w:i/>
          <w:spacing w:val="-9"/>
          <w:sz w:val="28"/>
          <w:szCs w:val="28"/>
        </w:rPr>
        <w:t xml:space="preserve"> </w:t>
      </w:r>
      <w:r w:rsidRPr="00523C81">
        <w:rPr>
          <w:rFonts w:ascii="Symbol" w:hAnsi="Symbol"/>
          <w:sz w:val="28"/>
          <w:szCs w:val="28"/>
        </w:rPr>
        <w:t>=</w:t>
      </w:r>
      <w:r w:rsidRPr="00523C81">
        <w:rPr>
          <w:spacing w:val="2"/>
          <w:sz w:val="28"/>
          <w:szCs w:val="28"/>
        </w:rPr>
        <w:t xml:space="preserve"> </w:t>
      </w:r>
      <w:r w:rsidRPr="00523C81">
        <w:rPr>
          <w:i/>
          <w:sz w:val="28"/>
          <w:szCs w:val="28"/>
        </w:rPr>
        <w:t>x</w:t>
      </w:r>
      <w:r w:rsidRPr="00523C81">
        <w:rPr>
          <w:i/>
          <w:spacing w:val="-10"/>
          <w:sz w:val="28"/>
          <w:szCs w:val="28"/>
        </w:rPr>
        <w:t xml:space="preserve"> </w:t>
      </w:r>
      <w:r w:rsidRPr="00523C81">
        <w:rPr>
          <w:sz w:val="28"/>
          <w:szCs w:val="28"/>
        </w:rPr>
        <w:t>/</w:t>
      </w:r>
      <w:r w:rsidRPr="00523C81">
        <w:rPr>
          <w:spacing w:val="-37"/>
          <w:sz w:val="28"/>
          <w:szCs w:val="28"/>
        </w:rPr>
        <w:t xml:space="preserve"> </w:t>
      </w:r>
      <w:r w:rsidRPr="00523C81">
        <w:rPr>
          <w:spacing w:val="-5"/>
          <w:sz w:val="28"/>
          <w:szCs w:val="28"/>
        </w:rPr>
        <w:t>10</w:t>
      </w:r>
    </w:p>
    <w:p w14:paraId="34B89854" w14:textId="77777777" w:rsidR="00523C81" w:rsidRPr="00523C81" w:rsidRDefault="00523C81" w:rsidP="00523C81">
      <w:pPr>
        <w:pStyle w:val="a3"/>
        <w:spacing w:before="240" w:line="260" w:lineRule="exact"/>
        <w:ind w:left="0"/>
        <w:jc w:val="both"/>
        <w:rPr>
          <w:rFonts w:ascii="Symbol" w:hAnsi="Symbol"/>
          <w:spacing w:val="-10"/>
          <w:sz w:val="28"/>
          <w:szCs w:val="28"/>
        </w:rPr>
      </w:pPr>
      <w:r w:rsidRPr="00523C81">
        <w:rPr>
          <w:i/>
          <w:sz w:val="28"/>
          <w:szCs w:val="28"/>
        </w:rPr>
        <w:t>x</w:t>
      </w:r>
      <w:r w:rsidRPr="00523C81">
        <w:rPr>
          <w:i/>
          <w:spacing w:val="-10"/>
          <w:sz w:val="28"/>
          <w:szCs w:val="28"/>
        </w:rPr>
        <w:t xml:space="preserve"> </w:t>
      </w:r>
      <w:r w:rsidRPr="00523C81">
        <w:rPr>
          <w:rFonts w:ascii="Symbol" w:hAnsi="Symbol"/>
          <w:sz w:val="28"/>
          <w:szCs w:val="28"/>
        </w:rPr>
        <w:t>=</w:t>
      </w:r>
      <w:r w:rsidRPr="00523C81">
        <w:rPr>
          <w:spacing w:val="3"/>
          <w:sz w:val="28"/>
          <w:szCs w:val="28"/>
        </w:rPr>
        <w:t xml:space="preserve"> </w:t>
      </w:r>
      <w:r w:rsidRPr="00523C81">
        <w:rPr>
          <w:i/>
          <w:sz w:val="28"/>
          <w:szCs w:val="28"/>
        </w:rPr>
        <w:t>x</w:t>
      </w:r>
      <w:r w:rsidRPr="00523C81">
        <w:rPr>
          <w:i/>
          <w:spacing w:val="-10"/>
          <w:sz w:val="28"/>
          <w:szCs w:val="28"/>
        </w:rPr>
        <w:t xml:space="preserve"> </w:t>
      </w:r>
      <w:r w:rsidRPr="00523C81">
        <w:rPr>
          <w:sz w:val="28"/>
          <w:szCs w:val="28"/>
        </w:rPr>
        <w:t>/</w:t>
      </w:r>
      <w:r w:rsidRPr="00523C81">
        <w:rPr>
          <w:spacing w:val="-24"/>
          <w:sz w:val="28"/>
          <w:szCs w:val="28"/>
        </w:rPr>
        <w:t xml:space="preserve"> </w:t>
      </w:r>
      <w:r w:rsidRPr="00523C81">
        <w:rPr>
          <w:rFonts w:ascii="Symbol" w:hAnsi="Symbol"/>
          <w:spacing w:val="-10"/>
          <w:sz w:val="28"/>
          <w:szCs w:val="28"/>
        </w:rPr>
        <w:t>p</w:t>
      </w:r>
    </w:p>
    <w:p w14:paraId="28B8B0C0" w14:textId="77777777" w:rsidR="00523C81" w:rsidRPr="00523C81" w:rsidRDefault="00523C81" w:rsidP="00523C81">
      <w:pPr>
        <w:pStyle w:val="a3"/>
        <w:spacing w:before="240" w:line="260" w:lineRule="exact"/>
        <w:ind w:left="0"/>
        <w:jc w:val="both"/>
        <w:rPr>
          <w:rFonts w:ascii="Symbol" w:hAnsi="Symbol"/>
          <w:sz w:val="28"/>
          <w:szCs w:val="28"/>
          <w:vertAlign w:val="superscript"/>
        </w:rPr>
      </w:pPr>
      <w:r w:rsidRPr="00523C81">
        <w:rPr>
          <w:i/>
          <w:sz w:val="28"/>
          <w:szCs w:val="28"/>
        </w:rPr>
        <w:t xml:space="preserve">x </w:t>
      </w:r>
      <w:r w:rsidRPr="00523C81">
        <w:rPr>
          <w:rFonts w:ascii="Symbol" w:hAnsi="Symbol"/>
          <w:sz w:val="28"/>
          <w:szCs w:val="28"/>
        </w:rPr>
        <w:t>=</w:t>
      </w:r>
      <w:r w:rsidRPr="00523C81">
        <w:rPr>
          <w:spacing w:val="-1"/>
          <w:sz w:val="28"/>
          <w:szCs w:val="28"/>
        </w:rPr>
        <w:t xml:space="preserve"> </w:t>
      </w:r>
      <w:r w:rsidRPr="00523C81">
        <w:rPr>
          <w:i/>
          <w:sz w:val="28"/>
          <w:szCs w:val="28"/>
        </w:rPr>
        <w:t>e</w:t>
      </w:r>
      <w:r w:rsidRPr="00523C81">
        <w:rPr>
          <w:i/>
          <w:sz w:val="28"/>
          <w:szCs w:val="28"/>
          <w:vertAlign w:val="superscript"/>
        </w:rPr>
        <w:t>x</w:t>
      </w:r>
      <w:r w:rsidRPr="00523C81">
        <w:rPr>
          <w:i/>
          <w:sz w:val="28"/>
          <w:szCs w:val="28"/>
        </w:rPr>
        <w:t xml:space="preserve"> </w:t>
      </w:r>
      <w:r w:rsidRPr="00523C81">
        <w:rPr>
          <w:sz w:val="28"/>
          <w:szCs w:val="28"/>
        </w:rPr>
        <w:t xml:space="preserve">/ </w:t>
      </w:r>
      <w:r w:rsidRPr="00523C81">
        <w:rPr>
          <w:i/>
          <w:sz w:val="28"/>
          <w:szCs w:val="28"/>
        </w:rPr>
        <w:t>x</w:t>
      </w:r>
      <w:r w:rsidRPr="00523C81">
        <w:rPr>
          <w:rFonts w:ascii="Symbol" w:hAnsi="Symbol"/>
          <w:sz w:val="28"/>
          <w:szCs w:val="28"/>
          <w:vertAlign w:val="superscript"/>
        </w:rPr>
        <w:t>p</w:t>
      </w:r>
    </w:p>
    <w:p w14:paraId="50616E3F" w14:textId="77777777" w:rsidR="00523C81" w:rsidRPr="00523C81" w:rsidRDefault="00523C81" w:rsidP="00523C81">
      <w:pPr>
        <w:pStyle w:val="a3"/>
        <w:spacing w:before="240" w:line="260" w:lineRule="exact"/>
        <w:ind w:left="0"/>
        <w:jc w:val="both"/>
        <w:rPr>
          <w:rFonts w:ascii="Symbol" w:hAnsi="Symbol"/>
          <w:spacing w:val="-10"/>
          <w:sz w:val="28"/>
          <w:szCs w:val="28"/>
        </w:rPr>
      </w:pPr>
      <w:r w:rsidRPr="00523C81">
        <w:rPr>
          <w:i/>
          <w:sz w:val="28"/>
          <w:szCs w:val="28"/>
        </w:rPr>
        <w:t>x</w:t>
      </w:r>
      <w:r w:rsidRPr="00523C81">
        <w:rPr>
          <w:i/>
          <w:spacing w:val="-18"/>
          <w:sz w:val="28"/>
          <w:szCs w:val="28"/>
        </w:rPr>
        <w:t xml:space="preserve"> </w:t>
      </w:r>
      <w:r w:rsidRPr="00523C81">
        <w:rPr>
          <w:rFonts w:ascii="Symbol" w:hAnsi="Symbol"/>
          <w:sz w:val="28"/>
          <w:szCs w:val="28"/>
        </w:rPr>
        <w:t>=</w:t>
      </w:r>
      <w:r w:rsidRPr="00523C81">
        <w:rPr>
          <w:spacing w:val="-17"/>
          <w:sz w:val="28"/>
          <w:szCs w:val="28"/>
        </w:rPr>
        <w:t xml:space="preserve"> </w:t>
      </w:r>
      <w:r w:rsidRPr="00523C81">
        <w:rPr>
          <w:i/>
          <w:sz w:val="28"/>
          <w:szCs w:val="28"/>
        </w:rPr>
        <w:t>e</w:t>
      </w:r>
      <w:r w:rsidRPr="00523C81">
        <w:rPr>
          <w:rFonts w:ascii="Symbol" w:hAnsi="Symbol"/>
          <w:sz w:val="28"/>
          <w:szCs w:val="28"/>
          <w:vertAlign w:val="superscript"/>
        </w:rPr>
        <w:t>p</w:t>
      </w:r>
      <w:r w:rsidRPr="00523C81">
        <w:rPr>
          <w:spacing w:val="-41"/>
          <w:sz w:val="28"/>
          <w:szCs w:val="28"/>
        </w:rPr>
        <w:t xml:space="preserve"> </w:t>
      </w:r>
      <w:r w:rsidRPr="00523C81">
        <w:rPr>
          <w:i/>
          <w:sz w:val="28"/>
          <w:szCs w:val="28"/>
          <w:vertAlign w:val="superscript"/>
        </w:rPr>
        <w:t>x</w:t>
      </w:r>
      <w:r w:rsidRPr="00523C81">
        <w:rPr>
          <w:i/>
          <w:spacing w:val="-15"/>
          <w:sz w:val="28"/>
          <w:szCs w:val="28"/>
        </w:rPr>
        <w:t xml:space="preserve"> </w:t>
      </w:r>
      <w:r w:rsidRPr="00523C81">
        <w:rPr>
          <w:sz w:val="28"/>
          <w:szCs w:val="28"/>
        </w:rPr>
        <w:t>/</w:t>
      </w:r>
      <w:r w:rsidRPr="00523C81">
        <w:rPr>
          <w:spacing w:val="-9"/>
          <w:sz w:val="28"/>
          <w:szCs w:val="28"/>
        </w:rPr>
        <w:t xml:space="preserve"> </w:t>
      </w:r>
      <w:r w:rsidRPr="00523C81">
        <w:rPr>
          <w:i/>
          <w:sz w:val="28"/>
          <w:szCs w:val="28"/>
        </w:rPr>
        <w:t>x</w:t>
      </w:r>
      <w:r w:rsidRPr="00523C81">
        <w:rPr>
          <w:rFonts w:ascii="Symbol" w:hAnsi="Symbol"/>
          <w:sz w:val="28"/>
          <w:szCs w:val="28"/>
          <w:vertAlign w:val="superscript"/>
        </w:rPr>
        <w:t>p</w:t>
      </w:r>
    </w:p>
    <w:p w14:paraId="38E48642" w14:textId="44CF3F14" w:rsidR="00523C81" w:rsidRDefault="00523C81" w:rsidP="00523C81">
      <w:pPr>
        <w:autoSpaceDE w:val="0"/>
        <w:autoSpaceDN w:val="0"/>
        <w:adjustRightInd w:val="0"/>
        <w:spacing w:before="240" w:after="0" w:line="240" w:lineRule="auto"/>
        <w:jc w:val="both"/>
        <w:rPr>
          <w:rFonts w:ascii="Times New Roman" w:hAnsi="Times New Roman" w:cs="Times New Roman"/>
          <w:sz w:val="28"/>
          <w:szCs w:val="28"/>
        </w:rPr>
      </w:pPr>
      <w:r w:rsidRPr="00523C81">
        <w:rPr>
          <w:rFonts w:ascii="Times New Roman" w:hAnsi="Times New Roman" w:cs="Times New Roman"/>
          <w:sz w:val="28"/>
          <w:szCs w:val="28"/>
        </w:rPr>
        <w:t>Виміряти час, що витрачається паралельним способом обробки та послідовним. Результати експериментів оформити у вигляді таблиці. Зробити висновки.</w:t>
      </w:r>
    </w:p>
    <w:p w14:paraId="79901C9B" w14:textId="77777777" w:rsidR="00523C81" w:rsidRPr="00523C81" w:rsidRDefault="00523C81" w:rsidP="00523C81">
      <w:pPr>
        <w:autoSpaceDE w:val="0"/>
        <w:autoSpaceDN w:val="0"/>
        <w:adjustRightInd w:val="0"/>
        <w:spacing w:before="240" w:after="0" w:line="240" w:lineRule="auto"/>
        <w:jc w:val="both"/>
        <w:rPr>
          <w:rFonts w:ascii="Times New Roman" w:hAnsi="Times New Roman" w:cs="Times New Roman"/>
          <w:sz w:val="28"/>
          <w:szCs w:val="28"/>
        </w:rPr>
      </w:pPr>
      <w:r w:rsidRPr="00523C81">
        <w:rPr>
          <w:rFonts w:ascii="Times New Roman" w:hAnsi="Times New Roman" w:cs="Times New Roman"/>
          <w:sz w:val="28"/>
          <w:szCs w:val="28"/>
        </w:rPr>
        <w:t>Виконання:</w:t>
      </w:r>
    </w:p>
    <w:p w14:paraId="53DC88BB" w14:textId="12EE1EF5" w:rsidR="00523C81" w:rsidRDefault="00523C81" w:rsidP="00523C81">
      <w:pPr>
        <w:autoSpaceDE w:val="0"/>
        <w:autoSpaceDN w:val="0"/>
        <w:adjustRightInd w:val="0"/>
        <w:spacing w:before="240" w:after="0" w:line="240" w:lineRule="auto"/>
        <w:jc w:val="both"/>
        <w:rPr>
          <w:rFonts w:ascii="Times New Roman" w:hAnsi="Times New Roman" w:cs="Times New Roman"/>
          <w:sz w:val="28"/>
          <w:szCs w:val="28"/>
        </w:rPr>
      </w:pPr>
      <w:r w:rsidRPr="00523C81">
        <w:rPr>
          <w:rFonts w:ascii="Times New Roman" w:hAnsi="Times New Roman" w:cs="Times New Roman"/>
          <w:sz w:val="28"/>
          <w:szCs w:val="28"/>
        </w:rPr>
        <w:t>Program.cs</w:t>
      </w:r>
    </w:p>
    <w:p w14:paraId="02DB5A81"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14:paraId="342BC50E"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14:paraId="0E337ACA"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System.Diagnostics;</w:t>
      </w:r>
    </w:p>
    <w:p w14:paraId="67FA538C"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System.Text;</w:t>
      </w:r>
    </w:p>
    <w:p w14:paraId="09641C98"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14:paraId="60A9BAEC"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p>
    <w:p w14:paraId="6A74E96A"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p>
    <w:p w14:paraId="222B871D"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Program</w:t>
      </w:r>
    </w:p>
    <w:p w14:paraId="7AEB23D2"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9CA29A6"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Налаштування експерименту</w:t>
      </w:r>
    </w:p>
    <w:p w14:paraId="4BAC909B"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SmallSize = 15_000_000;</w:t>
      </w:r>
    </w:p>
    <w:p w14:paraId="36347934"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LargeSize = 40_000_000;</w:t>
      </w:r>
    </w:p>
    <w:p w14:paraId="161A9324"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p>
    <w:p w14:paraId="148B77FD"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Main()</w:t>
      </w:r>
    </w:p>
    <w:p w14:paraId="4586E952"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3B1C268"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 xml:space="preserve">.OutputEncoding = </w:t>
      </w:r>
      <w:r>
        <w:rPr>
          <w:rFonts w:ascii="Cascadia Mono" w:hAnsi="Cascadia Mono" w:cs="Cascadia Mono"/>
          <w:color w:val="2B91AF"/>
          <w:sz w:val="19"/>
          <w:szCs w:val="19"/>
          <w:highlight w:val="white"/>
        </w:rPr>
        <w:t>Encoding</w:t>
      </w:r>
      <w:r>
        <w:rPr>
          <w:rFonts w:ascii="Cascadia Mono" w:hAnsi="Cascadia Mono" w:cs="Cascadia Mono"/>
          <w:color w:val="000000"/>
          <w:sz w:val="19"/>
          <w:szCs w:val="19"/>
          <w:highlight w:val="white"/>
        </w:rPr>
        <w:t>.UTF8;</w:t>
      </w:r>
    </w:p>
    <w:p w14:paraId="357C04E5"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ЕКСПЕРИМЕНТАЛЬНЕ ДОСЛІДЖЕННЯ PARALLEL.FOR ==="</w:t>
      </w:r>
      <w:r>
        <w:rPr>
          <w:rFonts w:ascii="Cascadia Mono" w:hAnsi="Cascadia Mono" w:cs="Cascadia Mono"/>
          <w:color w:val="000000"/>
          <w:sz w:val="19"/>
          <w:szCs w:val="19"/>
          <w:highlight w:val="white"/>
        </w:rPr>
        <w:t>);</w:t>
      </w:r>
    </w:p>
    <w:p w14:paraId="71D49B5B"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"Обробка даних... Зачекайте.</w:t>
      </w:r>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0458EDEB"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p>
    <w:p w14:paraId="62AC0D96"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Вивід заголовку таблиці</w:t>
      </w:r>
    </w:p>
    <w:p w14:paraId="7D921CB0"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"Тип"</w:t>
      </w:r>
      <w:r>
        <w:rPr>
          <w:rFonts w:ascii="Cascadia Mono" w:hAnsi="Cascadia Mono" w:cs="Cascadia Mono"/>
          <w:color w:val="000000"/>
          <w:sz w:val="19"/>
          <w:szCs w:val="19"/>
          <w:highlight w:val="white"/>
        </w:rPr>
        <w:t>,-7}</w:t>
      </w:r>
      <w:r>
        <w:rPr>
          <w:rFonts w:ascii="Cascadia Mono" w:hAnsi="Cascadia Mono" w:cs="Cascadia Mono"/>
          <w:color w:val="A31515"/>
          <w:sz w:val="19"/>
          <w:szCs w:val="19"/>
          <w:highlight w:val="white"/>
        </w:rPr>
        <w:t xml:space="preserve"> | </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"Розмір"</w:t>
      </w:r>
      <w:r>
        <w:rPr>
          <w:rFonts w:ascii="Cascadia Mono" w:hAnsi="Cascadia Mono" w:cs="Cascadia Mono"/>
          <w:color w:val="000000"/>
          <w:sz w:val="19"/>
          <w:szCs w:val="19"/>
          <w:highlight w:val="white"/>
        </w:rPr>
        <w:t>,-10}</w:t>
      </w:r>
      <w:r>
        <w:rPr>
          <w:rFonts w:ascii="Cascadia Mono" w:hAnsi="Cascadia Mono" w:cs="Cascadia Mono"/>
          <w:color w:val="A31515"/>
          <w:sz w:val="19"/>
          <w:szCs w:val="19"/>
          <w:highlight w:val="white"/>
        </w:rPr>
        <w:t xml:space="preserve"> | </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"Формула"</w:t>
      </w:r>
      <w:r>
        <w:rPr>
          <w:rFonts w:ascii="Cascadia Mono" w:hAnsi="Cascadia Mono" w:cs="Cascadia Mono"/>
          <w:color w:val="000000"/>
          <w:sz w:val="19"/>
          <w:szCs w:val="19"/>
          <w:highlight w:val="white"/>
        </w:rPr>
        <w:t>,-25}</w:t>
      </w:r>
      <w:r>
        <w:rPr>
          <w:rFonts w:ascii="Cascadia Mono" w:hAnsi="Cascadia Mono" w:cs="Cascadia Mono"/>
          <w:color w:val="A31515"/>
          <w:sz w:val="19"/>
          <w:szCs w:val="19"/>
          <w:highlight w:val="white"/>
        </w:rPr>
        <w:t xml:space="preserve"> | </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"Посл. (мс)"</w:t>
      </w:r>
      <w:r>
        <w:rPr>
          <w:rFonts w:ascii="Cascadia Mono" w:hAnsi="Cascadia Mono" w:cs="Cascadia Mono"/>
          <w:color w:val="000000"/>
          <w:sz w:val="19"/>
          <w:szCs w:val="19"/>
          <w:highlight w:val="white"/>
        </w:rPr>
        <w:t>,-10}</w:t>
      </w:r>
      <w:r>
        <w:rPr>
          <w:rFonts w:ascii="Cascadia Mono" w:hAnsi="Cascadia Mono" w:cs="Cascadia Mono"/>
          <w:color w:val="A31515"/>
          <w:sz w:val="19"/>
          <w:szCs w:val="19"/>
          <w:highlight w:val="white"/>
        </w:rPr>
        <w:t xml:space="preserve"> | </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"Пар. (мс)"</w:t>
      </w:r>
      <w:r>
        <w:rPr>
          <w:rFonts w:ascii="Cascadia Mono" w:hAnsi="Cascadia Mono" w:cs="Cascadia Mono"/>
          <w:color w:val="000000"/>
          <w:sz w:val="19"/>
          <w:szCs w:val="19"/>
          <w:highlight w:val="white"/>
        </w:rPr>
        <w:t>,-10}</w:t>
      </w:r>
      <w:r>
        <w:rPr>
          <w:rFonts w:ascii="Cascadia Mono" w:hAnsi="Cascadia Mono" w:cs="Cascadia Mono"/>
          <w:color w:val="A31515"/>
          <w:sz w:val="19"/>
          <w:szCs w:val="19"/>
          <w:highlight w:val="white"/>
        </w:rPr>
        <w:t xml:space="preserve"> | </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"Приск."</w:t>
      </w:r>
      <w:r>
        <w:rPr>
          <w:rFonts w:ascii="Cascadia Mono" w:hAnsi="Cascadia Mono" w:cs="Cascadia Mono"/>
          <w:color w:val="000000"/>
          <w:sz w:val="19"/>
          <w:szCs w:val="19"/>
          <w:highlight w:val="white"/>
        </w:rPr>
        <w:t>,-8}</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69638D09"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85));</w:t>
      </w:r>
    </w:p>
    <w:p w14:paraId="2B269146"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p>
    <w:p w14:paraId="019FFFB4"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Запуск тестів для int</w:t>
      </w:r>
    </w:p>
    <w:p w14:paraId="722144A0"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RunSuite&lt;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&gt;(SmallSize, </w:t>
      </w:r>
      <w:r>
        <w:rPr>
          <w:rFonts w:ascii="Cascadia Mono" w:hAnsi="Cascadia Mono" w:cs="Cascadia Mono"/>
          <w:color w:val="A31515"/>
          <w:sz w:val="19"/>
          <w:szCs w:val="19"/>
          <w:highlight w:val="white"/>
        </w:rPr>
        <w:t>"int"</w:t>
      </w:r>
      <w:r>
        <w:rPr>
          <w:rFonts w:ascii="Cascadia Mono" w:hAnsi="Cascadia Mono" w:cs="Cascadia Mono"/>
          <w:color w:val="000000"/>
          <w:sz w:val="19"/>
          <w:szCs w:val="19"/>
          <w:highlight w:val="white"/>
        </w:rPr>
        <w:t>);</w:t>
      </w:r>
    </w:p>
    <w:p w14:paraId="01529CB9"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RunSuite&lt;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&gt;(LargeSize, </w:t>
      </w:r>
      <w:r>
        <w:rPr>
          <w:rFonts w:ascii="Cascadia Mono" w:hAnsi="Cascadia Mono" w:cs="Cascadia Mono"/>
          <w:color w:val="A31515"/>
          <w:sz w:val="19"/>
          <w:szCs w:val="19"/>
          <w:highlight w:val="white"/>
        </w:rPr>
        <w:t>"int"</w:t>
      </w:r>
      <w:r>
        <w:rPr>
          <w:rFonts w:ascii="Cascadia Mono" w:hAnsi="Cascadia Mono" w:cs="Cascadia Mono"/>
          <w:color w:val="000000"/>
          <w:sz w:val="19"/>
          <w:szCs w:val="19"/>
          <w:highlight w:val="white"/>
        </w:rPr>
        <w:t>);</w:t>
      </w:r>
    </w:p>
    <w:p w14:paraId="5953281E"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p>
    <w:p w14:paraId="6636E89B"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Запуск тестів для double</w:t>
      </w:r>
    </w:p>
    <w:p w14:paraId="63866237"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RunSuite&lt;</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&gt;(SmallSize, </w:t>
      </w:r>
      <w:r>
        <w:rPr>
          <w:rFonts w:ascii="Cascadia Mono" w:hAnsi="Cascadia Mono" w:cs="Cascadia Mono"/>
          <w:color w:val="A31515"/>
          <w:sz w:val="19"/>
          <w:szCs w:val="19"/>
          <w:highlight w:val="white"/>
        </w:rPr>
        <w:t>"double"</w:t>
      </w:r>
      <w:r>
        <w:rPr>
          <w:rFonts w:ascii="Cascadia Mono" w:hAnsi="Cascadia Mono" w:cs="Cascadia Mono"/>
          <w:color w:val="000000"/>
          <w:sz w:val="19"/>
          <w:szCs w:val="19"/>
          <w:highlight w:val="white"/>
        </w:rPr>
        <w:t>);</w:t>
      </w:r>
    </w:p>
    <w:p w14:paraId="3572C501"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RunSuite&lt;</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&gt;(LargeSize, </w:t>
      </w:r>
      <w:r>
        <w:rPr>
          <w:rFonts w:ascii="Cascadia Mono" w:hAnsi="Cascadia Mono" w:cs="Cascadia Mono"/>
          <w:color w:val="A31515"/>
          <w:sz w:val="19"/>
          <w:szCs w:val="19"/>
          <w:highlight w:val="white"/>
        </w:rPr>
        <w:t>"double"</w:t>
      </w:r>
      <w:r>
        <w:rPr>
          <w:rFonts w:ascii="Cascadia Mono" w:hAnsi="Cascadia Mono" w:cs="Cascadia Mono"/>
          <w:color w:val="000000"/>
          <w:sz w:val="19"/>
          <w:szCs w:val="19"/>
          <w:highlight w:val="white"/>
        </w:rPr>
        <w:t>);</w:t>
      </w:r>
    </w:p>
    <w:p w14:paraId="0EFC75DB"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p>
    <w:p w14:paraId="064218C5"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w:t>
      </w:r>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Тестування завершено."</w:t>
      </w:r>
      <w:r>
        <w:rPr>
          <w:rFonts w:ascii="Cascadia Mono" w:hAnsi="Cascadia Mono" w:cs="Cascadia Mono"/>
          <w:color w:val="000000"/>
          <w:sz w:val="19"/>
          <w:szCs w:val="19"/>
          <w:highlight w:val="white"/>
        </w:rPr>
        <w:t>);</w:t>
      </w:r>
    </w:p>
    <w:p w14:paraId="30BCF89C"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.ReadKey();</w:t>
      </w:r>
    </w:p>
    <w:p w14:paraId="5C9A579B"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81FB478"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p>
    <w:p w14:paraId="635B2D4B"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RunSuite&lt;</w:t>
      </w:r>
      <w:r>
        <w:rPr>
          <w:rFonts w:ascii="Cascadia Mono" w:hAnsi="Cascadia Mono" w:cs="Cascadia Mono"/>
          <w:color w:val="2B91AF"/>
          <w:sz w:val="19"/>
          <w:szCs w:val="19"/>
          <w:highlight w:val="white"/>
        </w:rPr>
        <w:t>T</w:t>
      </w:r>
      <w:r>
        <w:rPr>
          <w:rFonts w:ascii="Cascadia Mono" w:hAnsi="Cascadia Mono" w:cs="Cascadia Mono"/>
          <w:color w:val="000000"/>
          <w:sz w:val="19"/>
          <w:szCs w:val="19"/>
          <w:highlight w:val="white"/>
        </w:rPr>
        <w:t>&gt;(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size,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typeName)</w:t>
      </w:r>
    </w:p>
    <w:p w14:paraId="3BE57DF3"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E1D95BC"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w:t>
      </w:r>
      <w:r>
        <w:rPr>
          <w:rFonts w:ascii="Cascadia Mono" w:hAnsi="Cascadia Mono" w:cs="Cascadia Mono"/>
          <w:color w:val="000000"/>
          <w:sz w:val="19"/>
          <w:szCs w:val="19"/>
          <w:highlight w:val="white"/>
        </w:rPr>
        <w:t xml:space="preserve">[] array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w:t>
      </w:r>
      <w:r>
        <w:rPr>
          <w:rFonts w:ascii="Cascadia Mono" w:hAnsi="Cascadia Mono" w:cs="Cascadia Mono"/>
          <w:color w:val="000000"/>
          <w:sz w:val="19"/>
          <w:szCs w:val="19"/>
          <w:highlight w:val="white"/>
        </w:rPr>
        <w:t>[size];</w:t>
      </w:r>
    </w:p>
    <w:p w14:paraId="000651ED"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p>
    <w:p w14:paraId="0D8191B2"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Тест 1: Проста арифметика</w:t>
      </w:r>
    </w:p>
    <w:p w14:paraId="3EBF0DAB"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Benchmark(typeName, size, </w:t>
      </w:r>
      <w:r>
        <w:rPr>
          <w:rFonts w:ascii="Cascadia Mono" w:hAnsi="Cascadia Mono" w:cs="Cascadia Mono"/>
          <w:color w:val="A31515"/>
          <w:sz w:val="19"/>
          <w:szCs w:val="19"/>
          <w:highlight w:val="white"/>
        </w:rPr>
        <w:t>"x = x / 10"</w:t>
      </w:r>
      <w:r>
        <w:rPr>
          <w:rFonts w:ascii="Cascadia Mono" w:hAnsi="Cascadia Mono" w:cs="Cascadia Mono"/>
          <w:color w:val="000000"/>
          <w:sz w:val="19"/>
          <w:szCs w:val="19"/>
          <w:highlight w:val="white"/>
        </w:rPr>
        <w:t>,</w:t>
      </w:r>
    </w:p>
    <w:p w14:paraId="427C1C80"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=&gt; {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 = 0; i &lt; size; i++) PerformOp(</w:t>
      </w:r>
      <w:r>
        <w:rPr>
          <w:rFonts w:ascii="Cascadia Mono" w:hAnsi="Cascadia Mono" w:cs="Cascadia Mono"/>
          <w:color w:val="0000FF"/>
          <w:sz w:val="19"/>
          <w:szCs w:val="19"/>
          <w:highlight w:val="white"/>
        </w:rPr>
        <w:t>ref</w:t>
      </w:r>
      <w:r>
        <w:rPr>
          <w:rFonts w:ascii="Cascadia Mono" w:hAnsi="Cascadia Mono" w:cs="Cascadia Mono"/>
          <w:color w:val="000000"/>
          <w:sz w:val="19"/>
          <w:szCs w:val="19"/>
          <w:highlight w:val="white"/>
        </w:rPr>
        <w:t xml:space="preserve"> array[i], 1); },</w:t>
      </w:r>
    </w:p>
    <w:p w14:paraId="2E5E37CA"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=&gt; { </w:t>
      </w:r>
      <w:r>
        <w:rPr>
          <w:rFonts w:ascii="Cascadia Mono" w:hAnsi="Cascadia Mono" w:cs="Cascadia Mono"/>
          <w:color w:val="2B91AF"/>
          <w:sz w:val="19"/>
          <w:szCs w:val="19"/>
          <w:highlight w:val="white"/>
        </w:rPr>
        <w:t>Parallel</w:t>
      </w:r>
      <w:r>
        <w:rPr>
          <w:rFonts w:ascii="Cascadia Mono" w:hAnsi="Cascadia Mono" w:cs="Cascadia Mono"/>
          <w:color w:val="000000"/>
          <w:sz w:val="19"/>
          <w:szCs w:val="19"/>
          <w:highlight w:val="white"/>
        </w:rPr>
        <w:t>.For(0, size, i =&gt; PerformOp(</w:t>
      </w:r>
      <w:r>
        <w:rPr>
          <w:rFonts w:ascii="Cascadia Mono" w:hAnsi="Cascadia Mono" w:cs="Cascadia Mono"/>
          <w:color w:val="0000FF"/>
          <w:sz w:val="19"/>
          <w:szCs w:val="19"/>
          <w:highlight w:val="white"/>
        </w:rPr>
        <w:t>ref</w:t>
      </w:r>
      <w:r>
        <w:rPr>
          <w:rFonts w:ascii="Cascadia Mono" w:hAnsi="Cascadia Mono" w:cs="Cascadia Mono"/>
          <w:color w:val="000000"/>
          <w:sz w:val="19"/>
          <w:szCs w:val="19"/>
          <w:highlight w:val="white"/>
        </w:rPr>
        <w:t xml:space="preserve"> array[i], 1)); });</w:t>
      </w:r>
    </w:p>
    <w:p w14:paraId="6F8EF953"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p>
    <w:p w14:paraId="5AFFE727"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Тест 2: Складна експонента та степінь</w:t>
      </w:r>
    </w:p>
    <w:p w14:paraId="2653A2B4"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typeof</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T</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typeof</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w:t>
      </w:r>
    </w:p>
    <w:p w14:paraId="71959D91"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3CABD23"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Benchmark(typeName, size, </w:t>
      </w:r>
      <w:r>
        <w:rPr>
          <w:rFonts w:ascii="Cascadia Mono" w:hAnsi="Cascadia Mono" w:cs="Cascadia Mono"/>
          <w:color w:val="A31515"/>
          <w:sz w:val="19"/>
          <w:szCs w:val="19"/>
          <w:highlight w:val="white"/>
        </w:rPr>
        <w:t>"x = exp(pi*x) / x^pi"</w:t>
      </w:r>
      <w:r>
        <w:rPr>
          <w:rFonts w:ascii="Cascadia Mono" w:hAnsi="Cascadia Mono" w:cs="Cascadia Mono"/>
          <w:color w:val="000000"/>
          <w:sz w:val="19"/>
          <w:szCs w:val="19"/>
          <w:highlight w:val="white"/>
        </w:rPr>
        <w:t>,</w:t>
      </w:r>
    </w:p>
    <w:p w14:paraId="63C6AC1F"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=&gt; {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 = 0; i &lt; size; i++) PerformOp(</w:t>
      </w:r>
      <w:r>
        <w:rPr>
          <w:rFonts w:ascii="Cascadia Mono" w:hAnsi="Cascadia Mono" w:cs="Cascadia Mono"/>
          <w:color w:val="0000FF"/>
          <w:sz w:val="19"/>
          <w:szCs w:val="19"/>
          <w:highlight w:val="white"/>
        </w:rPr>
        <w:t>ref</w:t>
      </w:r>
      <w:r>
        <w:rPr>
          <w:rFonts w:ascii="Cascadia Mono" w:hAnsi="Cascadia Mono" w:cs="Cascadia Mono"/>
          <w:color w:val="000000"/>
          <w:sz w:val="19"/>
          <w:szCs w:val="19"/>
          <w:highlight w:val="white"/>
        </w:rPr>
        <w:t xml:space="preserve"> array[i], 2); },</w:t>
      </w:r>
    </w:p>
    <w:p w14:paraId="57C61B3E"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=&gt; { </w:t>
      </w:r>
      <w:r>
        <w:rPr>
          <w:rFonts w:ascii="Cascadia Mono" w:hAnsi="Cascadia Mono" w:cs="Cascadia Mono"/>
          <w:color w:val="2B91AF"/>
          <w:sz w:val="19"/>
          <w:szCs w:val="19"/>
          <w:highlight w:val="white"/>
        </w:rPr>
        <w:t>Parallel</w:t>
      </w:r>
      <w:r>
        <w:rPr>
          <w:rFonts w:ascii="Cascadia Mono" w:hAnsi="Cascadia Mono" w:cs="Cascadia Mono"/>
          <w:color w:val="000000"/>
          <w:sz w:val="19"/>
          <w:szCs w:val="19"/>
          <w:highlight w:val="white"/>
        </w:rPr>
        <w:t>.For(0, size, i =&gt; PerformOp(</w:t>
      </w:r>
      <w:r>
        <w:rPr>
          <w:rFonts w:ascii="Cascadia Mono" w:hAnsi="Cascadia Mono" w:cs="Cascadia Mono"/>
          <w:color w:val="0000FF"/>
          <w:sz w:val="19"/>
          <w:szCs w:val="19"/>
          <w:highlight w:val="white"/>
        </w:rPr>
        <w:t>ref</w:t>
      </w:r>
      <w:r>
        <w:rPr>
          <w:rFonts w:ascii="Cascadia Mono" w:hAnsi="Cascadia Mono" w:cs="Cascadia Mono"/>
          <w:color w:val="000000"/>
          <w:sz w:val="19"/>
          <w:szCs w:val="19"/>
          <w:highlight w:val="white"/>
        </w:rPr>
        <w:t xml:space="preserve"> array[i], 2)); });</w:t>
      </w:r>
    </w:p>
    <w:p w14:paraId="66100EA2"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10E5963"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E87DA18"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p>
    <w:p w14:paraId="6CC6AE39"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Логіка обчислень винесена в окремий метод для чистоти</w:t>
      </w:r>
    </w:p>
    <w:p w14:paraId="1D16A2F1"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PerformOp&lt;</w:t>
      </w:r>
      <w:r>
        <w:rPr>
          <w:rFonts w:ascii="Cascadia Mono" w:hAnsi="Cascadia Mono" w:cs="Cascadia Mono"/>
          <w:color w:val="2B91AF"/>
          <w:sz w:val="19"/>
          <w:szCs w:val="19"/>
          <w:highlight w:val="white"/>
        </w:rPr>
        <w:t>T</w:t>
      </w:r>
      <w:r>
        <w:rPr>
          <w:rFonts w:ascii="Cascadia Mono" w:hAnsi="Cascadia Mono" w:cs="Cascadia Mono"/>
          <w:color w:val="000000"/>
          <w:sz w:val="19"/>
          <w:szCs w:val="19"/>
          <w:highlight w:val="white"/>
        </w:rPr>
        <w:t>&gt;(</w:t>
      </w:r>
      <w:r>
        <w:rPr>
          <w:rFonts w:ascii="Cascadia Mono" w:hAnsi="Cascadia Mono" w:cs="Cascadia Mono"/>
          <w:color w:val="0000FF"/>
          <w:sz w:val="19"/>
          <w:szCs w:val="19"/>
          <w:highlight w:val="white"/>
        </w:rPr>
        <w:t>ref</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w:t>
      </w:r>
      <w:r>
        <w:rPr>
          <w:rFonts w:ascii="Cascadia Mono" w:hAnsi="Cascadia Mono" w:cs="Cascadia Mono"/>
          <w:color w:val="000000"/>
          <w:sz w:val="19"/>
          <w:szCs w:val="19"/>
          <w:highlight w:val="white"/>
        </w:rPr>
        <w:t xml:space="preserve"> val,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formulaId)</w:t>
      </w:r>
    </w:p>
    <w:p w14:paraId="0875B020"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5F2746C"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typeof</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T</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typeof</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w:t>
      </w:r>
    </w:p>
    <w:p w14:paraId="616920EF"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9215887"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x = </w:t>
      </w:r>
      <w:r>
        <w:rPr>
          <w:rFonts w:ascii="Cascadia Mono" w:hAnsi="Cascadia Mono" w:cs="Cascadia Mono"/>
          <w:color w:val="2B91AF"/>
          <w:sz w:val="19"/>
          <w:szCs w:val="19"/>
          <w:highlight w:val="white"/>
        </w:rPr>
        <w:t>Convert</w:t>
      </w:r>
      <w:r>
        <w:rPr>
          <w:rFonts w:ascii="Cascadia Mono" w:hAnsi="Cascadia Mono" w:cs="Cascadia Mono"/>
          <w:color w:val="000000"/>
          <w:sz w:val="19"/>
          <w:szCs w:val="19"/>
          <w:highlight w:val="white"/>
        </w:rPr>
        <w:t>.ToInt32(val);</w:t>
      </w:r>
    </w:p>
    <w:p w14:paraId="2F4DF581"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val = (</w:t>
      </w:r>
      <w:r>
        <w:rPr>
          <w:rFonts w:ascii="Cascadia Mono" w:hAnsi="Cascadia Mono" w:cs="Cascadia Mono"/>
          <w:color w:val="2B91AF"/>
          <w:sz w:val="19"/>
          <w:szCs w:val="19"/>
          <w:highlight w:val="white"/>
        </w:rPr>
        <w:t>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)(x / 10);</w:t>
      </w:r>
    </w:p>
    <w:p w14:paraId="5CD0341F"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A6C766F"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typeof</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T</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typeof</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w:t>
      </w:r>
    </w:p>
    <w:p w14:paraId="6E084CC0"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F754614"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x = </w:t>
      </w:r>
      <w:r>
        <w:rPr>
          <w:rFonts w:ascii="Cascadia Mono" w:hAnsi="Cascadia Mono" w:cs="Cascadia Mono"/>
          <w:color w:val="2B91AF"/>
          <w:sz w:val="19"/>
          <w:szCs w:val="19"/>
          <w:highlight w:val="white"/>
        </w:rPr>
        <w:t>Convert</w:t>
      </w:r>
      <w:r>
        <w:rPr>
          <w:rFonts w:ascii="Cascadia Mono" w:hAnsi="Cascadia Mono" w:cs="Cascadia Mono"/>
          <w:color w:val="000000"/>
          <w:sz w:val="19"/>
          <w:szCs w:val="19"/>
          <w:highlight w:val="white"/>
        </w:rPr>
        <w:t>.ToDouble(val);</w:t>
      </w:r>
    </w:p>
    <w:p w14:paraId="610E4F7F"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(x &lt;= 0) x = 1.0; </w:t>
      </w:r>
      <w:r>
        <w:rPr>
          <w:rFonts w:ascii="Cascadia Mono" w:hAnsi="Cascadia Mono" w:cs="Cascadia Mono"/>
          <w:color w:val="008000"/>
          <w:sz w:val="19"/>
          <w:szCs w:val="19"/>
          <w:highlight w:val="white"/>
        </w:rPr>
        <w:t>// Захист від помилок Math</w:t>
      </w:r>
    </w:p>
    <w:p w14:paraId="7D0C99FE"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p>
    <w:p w14:paraId="677CA3D3"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(formulaId == 1) val = (</w:t>
      </w:r>
      <w:r>
        <w:rPr>
          <w:rFonts w:ascii="Cascadia Mono" w:hAnsi="Cascadia Mono" w:cs="Cascadia Mono"/>
          <w:color w:val="2B91AF"/>
          <w:sz w:val="19"/>
          <w:szCs w:val="19"/>
          <w:highlight w:val="white"/>
        </w:rPr>
        <w:t>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)(x / 10.0);</w:t>
      </w:r>
    </w:p>
    <w:p w14:paraId="33A5CDEA"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val = (</w:t>
      </w:r>
      <w:r>
        <w:rPr>
          <w:rFonts w:ascii="Cascadia Mono" w:hAnsi="Cascadia Mono" w:cs="Cascadia Mono"/>
          <w:color w:val="2B91AF"/>
          <w:sz w:val="19"/>
          <w:szCs w:val="19"/>
          <w:highlight w:val="white"/>
        </w:rPr>
        <w:t>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Math</w:t>
      </w:r>
      <w:r>
        <w:rPr>
          <w:rFonts w:ascii="Cascadia Mono" w:hAnsi="Cascadia Mono" w:cs="Cascadia Mono"/>
          <w:color w:val="000000"/>
          <w:sz w:val="19"/>
          <w:szCs w:val="19"/>
          <w:highlight w:val="white"/>
        </w:rPr>
        <w:t>.Exp(</w:t>
      </w:r>
      <w:r>
        <w:rPr>
          <w:rFonts w:ascii="Cascadia Mono" w:hAnsi="Cascadia Mono" w:cs="Cascadia Mono"/>
          <w:color w:val="2B91AF"/>
          <w:sz w:val="19"/>
          <w:szCs w:val="19"/>
          <w:highlight w:val="white"/>
        </w:rPr>
        <w:t>Math</w:t>
      </w:r>
      <w:r>
        <w:rPr>
          <w:rFonts w:ascii="Cascadia Mono" w:hAnsi="Cascadia Mono" w:cs="Cascadia Mono"/>
          <w:color w:val="000000"/>
          <w:sz w:val="19"/>
          <w:szCs w:val="19"/>
          <w:highlight w:val="white"/>
        </w:rPr>
        <w:t xml:space="preserve">.PI * x) / </w:t>
      </w:r>
      <w:r>
        <w:rPr>
          <w:rFonts w:ascii="Cascadia Mono" w:hAnsi="Cascadia Mono" w:cs="Cascadia Mono"/>
          <w:color w:val="2B91AF"/>
          <w:sz w:val="19"/>
          <w:szCs w:val="19"/>
          <w:highlight w:val="white"/>
        </w:rPr>
        <w:t>Math</w:t>
      </w:r>
      <w:r>
        <w:rPr>
          <w:rFonts w:ascii="Cascadia Mono" w:hAnsi="Cascadia Mono" w:cs="Cascadia Mono"/>
          <w:color w:val="000000"/>
          <w:sz w:val="19"/>
          <w:szCs w:val="19"/>
          <w:highlight w:val="white"/>
        </w:rPr>
        <w:t xml:space="preserve">.Pow(x, </w:t>
      </w:r>
      <w:r>
        <w:rPr>
          <w:rFonts w:ascii="Cascadia Mono" w:hAnsi="Cascadia Mono" w:cs="Cascadia Mono"/>
          <w:color w:val="2B91AF"/>
          <w:sz w:val="19"/>
          <w:szCs w:val="19"/>
          <w:highlight w:val="white"/>
        </w:rPr>
        <w:t>Math</w:t>
      </w:r>
      <w:r>
        <w:rPr>
          <w:rFonts w:ascii="Cascadia Mono" w:hAnsi="Cascadia Mono" w:cs="Cascadia Mono"/>
          <w:color w:val="000000"/>
          <w:sz w:val="19"/>
          <w:szCs w:val="19"/>
          <w:highlight w:val="white"/>
        </w:rPr>
        <w:t>.PI));</w:t>
      </w:r>
    </w:p>
    <w:p w14:paraId="7AD951F0"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E294C69"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1654B76"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p>
    <w:p w14:paraId="760CB652"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Benchmark(</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type,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size,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formula, </w:t>
      </w:r>
      <w:r>
        <w:rPr>
          <w:rFonts w:ascii="Cascadia Mono" w:hAnsi="Cascadia Mono" w:cs="Cascadia Mono"/>
          <w:color w:val="2B91AF"/>
          <w:sz w:val="19"/>
          <w:szCs w:val="19"/>
          <w:highlight w:val="white"/>
        </w:rPr>
        <w:t>Action</w:t>
      </w:r>
      <w:r>
        <w:rPr>
          <w:rFonts w:ascii="Cascadia Mono" w:hAnsi="Cascadia Mono" w:cs="Cascadia Mono"/>
          <w:color w:val="000000"/>
          <w:sz w:val="19"/>
          <w:szCs w:val="19"/>
          <w:highlight w:val="white"/>
        </w:rPr>
        <w:t xml:space="preserve"> seq, </w:t>
      </w:r>
      <w:r>
        <w:rPr>
          <w:rFonts w:ascii="Cascadia Mono" w:hAnsi="Cascadia Mono" w:cs="Cascadia Mono"/>
          <w:color w:val="2B91AF"/>
          <w:sz w:val="19"/>
          <w:szCs w:val="19"/>
          <w:highlight w:val="white"/>
        </w:rPr>
        <w:t>Action</w:t>
      </w:r>
      <w:r>
        <w:rPr>
          <w:rFonts w:ascii="Cascadia Mono" w:hAnsi="Cascadia Mono" w:cs="Cascadia Mono"/>
          <w:color w:val="000000"/>
          <w:sz w:val="19"/>
          <w:szCs w:val="19"/>
          <w:highlight w:val="white"/>
        </w:rPr>
        <w:t xml:space="preserve"> par)</w:t>
      </w:r>
    </w:p>
    <w:p w14:paraId="60BB5A6D"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E890482"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Stopwatch</w:t>
      </w:r>
      <w:r>
        <w:rPr>
          <w:rFonts w:ascii="Cascadia Mono" w:hAnsi="Cascadia Mono" w:cs="Cascadia Mono"/>
          <w:color w:val="000000"/>
          <w:sz w:val="19"/>
          <w:szCs w:val="19"/>
          <w:highlight w:val="white"/>
        </w:rPr>
        <w:t xml:space="preserve"> sw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Stopwatch</w:t>
      </w:r>
      <w:r>
        <w:rPr>
          <w:rFonts w:ascii="Cascadia Mono" w:hAnsi="Cascadia Mono" w:cs="Cascadia Mono"/>
          <w:color w:val="000000"/>
          <w:sz w:val="19"/>
          <w:szCs w:val="19"/>
          <w:highlight w:val="white"/>
        </w:rPr>
        <w:t>();</w:t>
      </w:r>
    </w:p>
    <w:p w14:paraId="397E9AD6"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p>
    <w:p w14:paraId="4906D2A4"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Послідовно</w:t>
      </w:r>
    </w:p>
    <w:p w14:paraId="25CBC1AF"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sw.Start();</w:t>
      </w:r>
    </w:p>
    <w:p w14:paraId="14D223D4"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seq();</w:t>
      </w:r>
    </w:p>
    <w:p w14:paraId="5CB539E8"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sw.Stop();</w:t>
      </w:r>
    </w:p>
    <w:p w14:paraId="2F7B5478"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long</w:t>
      </w:r>
      <w:r>
        <w:rPr>
          <w:rFonts w:ascii="Cascadia Mono" w:hAnsi="Cascadia Mono" w:cs="Cascadia Mono"/>
          <w:color w:val="000000"/>
          <w:sz w:val="19"/>
          <w:szCs w:val="19"/>
          <w:highlight w:val="white"/>
        </w:rPr>
        <w:t xml:space="preserve"> seqTime = sw.ElapsedMilliseconds;</w:t>
      </w:r>
    </w:p>
    <w:p w14:paraId="29645B9B"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p>
    <w:p w14:paraId="0A1B2540"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sw.Restart();</w:t>
      </w:r>
    </w:p>
    <w:p w14:paraId="4E70B6DB"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p>
    <w:p w14:paraId="5523C8A6"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Паралельно</w:t>
      </w:r>
    </w:p>
    <w:p w14:paraId="58D56105"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par();</w:t>
      </w:r>
    </w:p>
    <w:p w14:paraId="0CF7D90E"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sw.Stop();</w:t>
      </w:r>
    </w:p>
    <w:p w14:paraId="1B4EB891"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long</w:t>
      </w:r>
      <w:r>
        <w:rPr>
          <w:rFonts w:ascii="Cascadia Mono" w:hAnsi="Cascadia Mono" w:cs="Cascadia Mono"/>
          <w:color w:val="000000"/>
          <w:sz w:val="19"/>
          <w:szCs w:val="19"/>
          <w:highlight w:val="white"/>
        </w:rPr>
        <w:t xml:space="preserve"> parTime = sw.ElapsedMilliseconds;</w:t>
      </w:r>
    </w:p>
    <w:p w14:paraId="360B5B48"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p>
    <w:p w14:paraId="6CB9B35E"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speedup = parTime &gt; 0 ?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)seqTime / parTime : 0;</w:t>
      </w:r>
    </w:p>
    <w:p w14:paraId="2B2311AA"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{type,-7}</w:t>
      </w:r>
      <w:r>
        <w:rPr>
          <w:rFonts w:ascii="Cascadia Mono" w:hAnsi="Cascadia Mono" w:cs="Cascadia Mono"/>
          <w:color w:val="A31515"/>
          <w:sz w:val="19"/>
          <w:szCs w:val="19"/>
          <w:highlight w:val="white"/>
        </w:rPr>
        <w:t xml:space="preserve"> | </w:t>
      </w:r>
      <w:r>
        <w:rPr>
          <w:rFonts w:ascii="Cascadia Mono" w:hAnsi="Cascadia Mono" w:cs="Cascadia Mono"/>
          <w:color w:val="000000"/>
          <w:sz w:val="19"/>
          <w:szCs w:val="19"/>
          <w:highlight w:val="white"/>
        </w:rPr>
        <w:t>{size,-10:</w:t>
      </w:r>
      <w:r>
        <w:rPr>
          <w:rFonts w:ascii="Cascadia Mono" w:hAnsi="Cascadia Mono" w:cs="Cascadia Mono"/>
          <w:color w:val="A31515"/>
          <w:sz w:val="19"/>
          <w:szCs w:val="19"/>
          <w:highlight w:val="white"/>
        </w:rPr>
        <w:t>N0</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 xml:space="preserve"> | </w:t>
      </w:r>
      <w:r>
        <w:rPr>
          <w:rFonts w:ascii="Cascadia Mono" w:hAnsi="Cascadia Mono" w:cs="Cascadia Mono"/>
          <w:color w:val="000000"/>
          <w:sz w:val="19"/>
          <w:szCs w:val="19"/>
          <w:highlight w:val="white"/>
        </w:rPr>
        <w:t>{formula,-25}</w:t>
      </w:r>
      <w:r>
        <w:rPr>
          <w:rFonts w:ascii="Cascadia Mono" w:hAnsi="Cascadia Mono" w:cs="Cascadia Mono"/>
          <w:color w:val="A31515"/>
          <w:sz w:val="19"/>
          <w:szCs w:val="19"/>
          <w:highlight w:val="white"/>
        </w:rPr>
        <w:t xml:space="preserve"> | </w:t>
      </w:r>
      <w:r>
        <w:rPr>
          <w:rFonts w:ascii="Cascadia Mono" w:hAnsi="Cascadia Mono" w:cs="Cascadia Mono"/>
          <w:color w:val="000000"/>
          <w:sz w:val="19"/>
          <w:szCs w:val="19"/>
          <w:highlight w:val="white"/>
        </w:rPr>
        <w:t>{seqTime,-10}</w:t>
      </w:r>
      <w:r>
        <w:rPr>
          <w:rFonts w:ascii="Cascadia Mono" w:hAnsi="Cascadia Mono" w:cs="Cascadia Mono"/>
          <w:color w:val="A31515"/>
          <w:sz w:val="19"/>
          <w:szCs w:val="19"/>
          <w:highlight w:val="white"/>
        </w:rPr>
        <w:t xml:space="preserve"> | </w:t>
      </w:r>
      <w:r>
        <w:rPr>
          <w:rFonts w:ascii="Cascadia Mono" w:hAnsi="Cascadia Mono" w:cs="Cascadia Mono"/>
          <w:color w:val="000000"/>
          <w:sz w:val="19"/>
          <w:szCs w:val="19"/>
          <w:highlight w:val="white"/>
        </w:rPr>
        <w:t>{parTime,-10}</w:t>
      </w:r>
      <w:r>
        <w:rPr>
          <w:rFonts w:ascii="Cascadia Mono" w:hAnsi="Cascadia Mono" w:cs="Cascadia Mono"/>
          <w:color w:val="A31515"/>
          <w:sz w:val="19"/>
          <w:szCs w:val="19"/>
          <w:highlight w:val="white"/>
        </w:rPr>
        <w:t xml:space="preserve"> | </w:t>
      </w:r>
      <w:r>
        <w:rPr>
          <w:rFonts w:ascii="Cascadia Mono" w:hAnsi="Cascadia Mono" w:cs="Cascadia Mono"/>
          <w:color w:val="000000"/>
          <w:sz w:val="19"/>
          <w:szCs w:val="19"/>
          <w:highlight w:val="white"/>
        </w:rPr>
        <w:t>{speedup:</w:t>
      </w:r>
      <w:r>
        <w:rPr>
          <w:rFonts w:ascii="Cascadia Mono" w:hAnsi="Cascadia Mono" w:cs="Cascadia Mono"/>
          <w:color w:val="A31515"/>
          <w:sz w:val="19"/>
          <w:szCs w:val="19"/>
          <w:highlight w:val="white"/>
        </w:rPr>
        <w:t>F2</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x"</w:t>
      </w:r>
      <w:r>
        <w:rPr>
          <w:rFonts w:ascii="Cascadia Mono" w:hAnsi="Cascadia Mono" w:cs="Cascadia Mono"/>
          <w:color w:val="000000"/>
          <w:sz w:val="19"/>
          <w:szCs w:val="19"/>
          <w:highlight w:val="white"/>
        </w:rPr>
        <w:t>);</w:t>
      </w:r>
    </w:p>
    <w:p w14:paraId="7B696B9D"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6526378" w14:textId="77777777" w:rsidR="009330C2" w:rsidRDefault="009330C2" w:rsidP="009330C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4265C64" w14:textId="054ED8F1" w:rsidR="00523C81" w:rsidRDefault="009330C2" w:rsidP="00523C81">
      <w:pPr>
        <w:autoSpaceDE w:val="0"/>
        <w:autoSpaceDN w:val="0"/>
        <w:adjustRightInd w:val="0"/>
        <w:spacing w:before="240" w:after="0" w:line="240" w:lineRule="auto"/>
        <w:jc w:val="both"/>
        <w:rPr>
          <w:rFonts w:ascii="Times New Roman" w:hAnsi="Times New Roman" w:cs="Times New Roman"/>
          <w:b/>
          <w:bCs/>
          <w:sz w:val="28"/>
          <w:szCs w:val="28"/>
        </w:rPr>
      </w:pPr>
      <w:r w:rsidRPr="009330C2">
        <w:rPr>
          <w:rFonts w:ascii="Times New Roman" w:hAnsi="Times New Roman" w:cs="Times New Roman"/>
          <w:b/>
          <w:bCs/>
          <w:noProof/>
          <w:sz w:val="28"/>
          <w:szCs w:val="28"/>
        </w:rPr>
        <w:lastRenderedPageBreak/>
        <w:drawing>
          <wp:inline distT="0" distB="0" distL="0" distR="0" wp14:anchorId="0DD431EE" wp14:editId="275F1254">
            <wp:extent cx="6120765" cy="32264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765" cy="3226435"/>
                    </a:xfrm>
                    <a:prstGeom prst="rect">
                      <a:avLst/>
                    </a:prstGeom>
                  </pic:spPr>
                </pic:pic>
              </a:graphicData>
            </a:graphic>
          </wp:inline>
        </w:drawing>
      </w:r>
    </w:p>
    <w:p w14:paraId="3CE54069" w14:textId="74D98FDC" w:rsidR="009330C2" w:rsidRDefault="009330C2" w:rsidP="00523C81">
      <w:pPr>
        <w:autoSpaceDE w:val="0"/>
        <w:autoSpaceDN w:val="0"/>
        <w:adjustRightInd w:val="0"/>
        <w:spacing w:before="240" w:after="0" w:line="240" w:lineRule="auto"/>
        <w:jc w:val="both"/>
        <w:rPr>
          <w:rFonts w:ascii="Times New Roman" w:hAnsi="Times New Roman" w:cs="Times New Roman"/>
          <w:b/>
          <w:bCs/>
          <w:sz w:val="28"/>
          <w:szCs w:val="28"/>
        </w:rPr>
      </w:pPr>
      <w:r w:rsidRPr="009330C2">
        <w:rPr>
          <w:rFonts w:ascii="Times New Roman" w:hAnsi="Times New Roman" w:cs="Times New Roman"/>
          <w:b/>
          <w:bCs/>
          <w:sz w:val="28"/>
          <w:szCs w:val="28"/>
        </w:rPr>
        <w:t xml:space="preserve">Аналіз коду: </w:t>
      </w:r>
    </w:p>
    <w:p w14:paraId="1C66CC72" w14:textId="608200E1" w:rsidR="009330C2" w:rsidRDefault="009330C2" w:rsidP="009330C2">
      <w:pPr>
        <w:autoSpaceDE w:val="0"/>
        <w:autoSpaceDN w:val="0"/>
        <w:adjustRightInd w:val="0"/>
        <w:spacing w:before="240" w:after="0" w:line="240" w:lineRule="auto"/>
        <w:ind w:firstLine="709"/>
        <w:jc w:val="both"/>
        <w:rPr>
          <w:rFonts w:ascii="Times New Roman" w:hAnsi="Times New Roman" w:cs="Times New Roman"/>
          <w:sz w:val="28"/>
          <w:szCs w:val="28"/>
        </w:rPr>
      </w:pPr>
      <w:r w:rsidRPr="009330C2">
        <w:rPr>
          <w:rFonts w:ascii="Times New Roman" w:hAnsi="Times New Roman" w:cs="Times New Roman"/>
          <w:sz w:val="28"/>
          <w:szCs w:val="28"/>
        </w:rPr>
        <w:t>У програмі реалізовано систему порівняльного тестування продуктивності послідовних та паралельних циклів за допомогою методу Parallel.For із бібліотеки TPL. Завдяки застосуванню узагальнень (Generics) та делегатів Action, код дозволяє уніфіковано обробляти різні типи даних (int, double) та складність математичних формул, що винесені в окремий метод PerformOp для чистоти експерименту. Використання класу Stopwatch забезпечує точне фіксування часу виконання , на основі чого розраховується коефіцієнт прискорення (Speedup) — ключовий показник ефективності паралельного алгоритму. Програма наочно підтверджує теоретичні положення про те, що паралелізація стає доцільною лише на великих масивах або при високій обчислювальній складності операцій, коли виграш у часі суттєво перевищує накладні витрати на керування потоками</w:t>
      </w:r>
      <w:r>
        <w:rPr>
          <w:rFonts w:ascii="Times New Roman" w:hAnsi="Times New Roman" w:cs="Times New Roman"/>
          <w:sz w:val="28"/>
          <w:szCs w:val="28"/>
        </w:rPr>
        <w:t>.</w:t>
      </w:r>
    </w:p>
    <w:p w14:paraId="76689C10" w14:textId="58DAFA30" w:rsidR="009330C2" w:rsidRDefault="00D070CF" w:rsidP="00D070CF">
      <w:pPr>
        <w:autoSpaceDE w:val="0"/>
        <w:autoSpaceDN w:val="0"/>
        <w:adjustRightInd w:val="0"/>
        <w:spacing w:before="240" w:after="0" w:line="240" w:lineRule="auto"/>
        <w:jc w:val="both"/>
        <w:rPr>
          <w:rFonts w:ascii="Times New Roman" w:hAnsi="Times New Roman" w:cs="Times New Roman"/>
          <w:sz w:val="28"/>
          <w:szCs w:val="28"/>
        </w:rPr>
      </w:pPr>
      <w:r>
        <w:rPr>
          <w:rFonts w:ascii="Times New Roman" w:hAnsi="Times New Roman" w:cs="Times New Roman"/>
          <w:sz w:val="28"/>
          <w:szCs w:val="28"/>
        </w:rPr>
        <w:t>Завдання2:</w:t>
      </w:r>
    </w:p>
    <w:p w14:paraId="594F1085" w14:textId="6EC6748A" w:rsidR="00D070CF" w:rsidRDefault="00D070CF" w:rsidP="00D070CF">
      <w:pPr>
        <w:autoSpaceDE w:val="0"/>
        <w:autoSpaceDN w:val="0"/>
        <w:adjustRightInd w:val="0"/>
        <w:spacing w:before="240" w:after="0" w:line="240" w:lineRule="auto"/>
        <w:jc w:val="both"/>
        <w:rPr>
          <w:rFonts w:ascii="Times New Roman" w:hAnsi="Times New Roman" w:cs="Times New Roman"/>
          <w:sz w:val="28"/>
          <w:szCs w:val="28"/>
        </w:rPr>
      </w:pPr>
      <w:r w:rsidRPr="00D070CF">
        <w:rPr>
          <w:rFonts w:ascii="Times New Roman" w:hAnsi="Times New Roman" w:cs="Times New Roman"/>
          <w:sz w:val="28"/>
          <w:szCs w:val="28"/>
        </w:rPr>
        <w:t>Модифікувати попередню програму (створивши новий проект у рішенні) таким чином, щоб відбувався вихід з паралельного циклу за умови входження значення елемента у деякий окіл деякого числа (число та відхилення задаються константами).</w:t>
      </w:r>
    </w:p>
    <w:p w14:paraId="280D3110" w14:textId="77777777" w:rsidR="00D070CF" w:rsidRDefault="00D070CF" w:rsidP="00D070CF">
      <w:pPr>
        <w:jc w:val="both"/>
        <w:rPr>
          <w:rFonts w:ascii="Times New Roman" w:hAnsi="Times New Roman" w:cs="Times New Roman"/>
          <w:sz w:val="28"/>
          <w:szCs w:val="28"/>
        </w:rPr>
      </w:pPr>
      <w:r>
        <w:rPr>
          <w:rFonts w:ascii="Times New Roman" w:hAnsi="Times New Roman" w:cs="Times New Roman"/>
          <w:sz w:val="28"/>
          <w:szCs w:val="28"/>
        </w:rPr>
        <w:t>Виконання:</w:t>
      </w:r>
    </w:p>
    <w:p w14:paraId="1D1FF9FF" w14:textId="7E1AF05F" w:rsidR="00D070CF" w:rsidRDefault="00D070CF" w:rsidP="00D070CF">
      <w:pPr>
        <w:rPr>
          <w:rFonts w:ascii="Times New Roman" w:hAnsi="Times New Roman" w:cs="Times New Roman"/>
          <w:sz w:val="28"/>
          <w:szCs w:val="28"/>
          <w:lang w:val="en-US"/>
        </w:rPr>
      </w:pPr>
      <w:r w:rsidRPr="000540CE">
        <w:rPr>
          <w:rFonts w:ascii="Times New Roman" w:hAnsi="Times New Roman" w:cs="Times New Roman"/>
          <w:sz w:val="28"/>
          <w:szCs w:val="28"/>
          <w:lang w:val="en-US"/>
        </w:rPr>
        <w:t>Program.cs</w:t>
      </w:r>
    </w:p>
    <w:p w14:paraId="7D45A30C"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14:paraId="738CF566"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System.Text;</w:t>
      </w:r>
    </w:p>
    <w:p w14:paraId="01AF3595"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14:paraId="39A73B6B"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p>
    <w:p w14:paraId="5F9F4ABE"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Program</w:t>
      </w:r>
    </w:p>
    <w:p w14:paraId="7D0347D1"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1E7133E"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Константи для пошуку</w:t>
      </w:r>
    </w:p>
    <w:p w14:paraId="18D9DDCF"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TargetValue = 777.7;</w:t>
      </w:r>
    </w:p>
    <w:p w14:paraId="791F0F16"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Precision = 0.1; </w:t>
      </w:r>
      <w:r>
        <w:rPr>
          <w:rFonts w:ascii="Cascadia Mono" w:hAnsi="Cascadia Mono" w:cs="Cascadia Mono"/>
          <w:color w:val="008000"/>
          <w:sz w:val="19"/>
          <w:szCs w:val="19"/>
          <w:highlight w:val="white"/>
        </w:rPr>
        <w:t>// Окіл (допуск)</w:t>
      </w:r>
    </w:p>
    <w:p w14:paraId="3792BB60"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p>
    <w:p w14:paraId="132B196F"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Main(</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args)</w:t>
      </w:r>
    </w:p>
    <w:p w14:paraId="777B7CB4"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76C0D3C"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Налаштування для коректного відображення української мови</w:t>
      </w:r>
    </w:p>
    <w:p w14:paraId="67449CC6"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 xml:space="preserve">.OutputEncoding = </w:t>
      </w:r>
      <w:r>
        <w:rPr>
          <w:rFonts w:ascii="Cascadia Mono" w:hAnsi="Cascadia Mono" w:cs="Cascadia Mono"/>
          <w:color w:val="2B91AF"/>
          <w:sz w:val="19"/>
          <w:szCs w:val="19"/>
          <w:highlight w:val="white"/>
        </w:rPr>
        <w:t>Encoding</w:t>
      </w:r>
      <w:r>
        <w:rPr>
          <w:rFonts w:ascii="Cascadia Mono" w:hAnsi="Cascadia Mono" w:cs="Cascadia Mono"/>
          <w:color w:val="000000"/>
          <w:sz w:val="19"/>
          <w:szCs w:val="19"/>
          <w:highlight w:val="white"/>
        </w:rPr>
        <w:t>.UTF8;</w:t>
      </w:r>
    </w:p>
    <w:p w14:paraId="4E3F39EF"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ЗАВДАННЯ 3.2: АЛГОРИТМ ПАРАЛЕЛЬНОГО ПОШУКУ ===</w:t>
      </w:r>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6A9E7624"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p>
    <w:p w14:paraId="5C2727A1"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Ініціалізація великого масиву даних</w:t>
      </w:r>
    </w:p>
    <w:p w14:paraId="6528428C"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data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[12_000_000];</w:t>
      </w:r>
    </w:p>
    <w:p w14:paraId="548DE6C0"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 = 0; i &lt; data.Length; i++) data[i] = i * 0.12;</w:t>
      </w:r>
    </w:p>
    <w:p w14:paraId="62DA312F"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p>
    <w:p w14:paraId="679DC551"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"Ховаємо" значення в межах околу [777.6; 777.8]</w:t>
      </w:r>
    </w:p>
    <w:p w14:paraId="2AA7AE30"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data[6_480_833] = 777.75;</w:t>
      </w:r>
    </w:p>
    <w:p w14:paraId="7DD22147"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p>
    <w:p w14:paraId="0153A9B1"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"Пошук запущено. Очікуйте результатів..."</w:t>
      </w:r>
      <w:r>
        <w:rPr>
          <w:rFonts w:ascii="Cascadia Mono" w:hAnsi="Cascadia Mono" w:cs="Cascadia Mono"/>
          <w:color w:val="000000"/>
          <w:sz w:val="19"/>
          <w:szCs w:val="19"/>
          <w:highlight w:val="white"/>
        </w:rPr>
        <w:t>);</w:t>
      </w:r>
    </w:p>
    <w:p w14:paraId="01A19963"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p>
    <w:p w14:paraId="2F861347"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Використання Parallel.For з об'єктом стану loopState</w:t>
      </w:r>
    </w:p>
    <w:p w14:paraId="459E657E"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ParallelLoopResult</w:t>
      </w:r>
      <w:r>
        <w:rPr>
          <w:rFonts w:ascii="Cascadia Mono" w:hAnsi="Cascadia Mono" w:cs="Cascadia Mono"/>
          <w:color w:val="000000"/>
          <w:sz w:val="19"/>
          <w:szCs w:val="19"/>
          <w:highlight w:val="white"/>
        </w:rPr>
        <w:t xml:space="preserve"> result = </w:t>
      </w:r>
      <w:r>
        <w:rPr>
          <w:rFonts w:ascii="Cascadia Mono" w:hAnsi="Cascadia Mono" w:cs="Cascadia Mono"/>
          <w:color w:val="2B91AF"/>
          <w:sz w:val="19"/>
          <w:szCs w:val="19"/>
          <w:highlight w:val="white"/>
        </w:rPr>
        <w:t>Parallel</w:t>
      </w:r>
      <w:r>
        <w:rPr>
          <w:rFonts w:ascii="Cascadia Mono" w:hAnsi="Cascadia Mono" w:cs="Cascadia Mono"/>
          <w:color w:val="000000"/>
          <w:sz w:val="19"/>
          <w:szCs w:val="19"/>
          <w:highlight w:val="white"/>
        </w:rPr>
        <w:t>.For(0, data.Length, (i, loopState) =&gt;</w:t>
      </w:r>
    </w:p>
    <w:p w14:paraId="68A86408"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F12738E"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Перевірка умови: чи знаходиться число в заданому околі</w:t>
      </w:r>
    </w:p>
    <w:p w14:paraId="21E7D09A"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Math</w:t>
      </w:r>
      <w:r>
        <w:rPr>
          <w:rFonts w:ascii="Cascadia Mono" w:hAnsi="Cascadia Mono" w:cs="Cascadia Mono"/>
          <w:color w:val="000000"/>
          <w:sz w:val="19"/>
          <w:szCs w:val="19"/>
          <w:highlight w:val="white"/>
        </w:rPr>
        <w:t>.Abs(data[i] - TargetValue) &lt;= Precision)</w:t>
      </w:r>
    </w:p>
    <w:p w14:paraId="553A5865"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A5DFA3A"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w:t>
      </w:r>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 xml:space="preserve">[УСПІХ] Знайдено значення: </w:t>
      </w:r>
      <w:r>
        <w:rPr>
          <w:rFonts w:ascii="Cascadia Mono" w:hAnsi="Cascadia Mono" w:cs="Cascadia Mono"/>
          <w:color w:val="000000"/>
          <w:sz w:val="19"/>
          <w:szCs w:val="19"/>
          <w:highlight w:val="white"/>
        </w:rPr>
        <w:t>{data[i]}</w:t>
      </w:r>
      <w:r>
        <w:rPr>
          <w:rFonts w:ascii="Cascadia Mono" w:hAnsi="Cascadia Mono" w:cs="Cascadia Mono"/>
          <w:color w:val="A31515"/>
          <w:sz w:val="19"/>
          <w:szCs w:val="19"/>
          <w:highlight w:val="white"/>
        </w:rPr>
        <w:t xml:space="preserve"> (Індекс: </w:t>
      </w:r>
      <w:r>
        <w:rPr>
          <w:rFonts w:ascii="Cascadia Mono" w:hAnsi="Cascadia Mono" w:cs="Cascadia Mono"/>
          <w:color w:val="000000"/>
          <w:sz w:val="19"/>
          <w:szCs w:val="19"/>
          <w:highlight w:val="white"/>
        </w:rPr>
        <w:t>{i}</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42554D40"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p>
    <w:p w14:paraId="5D816358"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Використовуємо Stop() для максимально швидкої зупинки всіх потоків</w:t>
      </w:r>
    </w:p>
    <w:p w14:paraId="47CD11AB"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loopState.Stop();</w:t>
      </w:r>
    </w:p>
    <w:p w14:paraId="212B99C6"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0B713CD"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A7F7544"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p>
    <w:p w14:paraId="76C28AB7"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Аналіз результатів виконання циклу</w:t>
      </w:r>
    </w:p>
    <w:p w14:paraId="20508698"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(!result.IsCompleted &amp;&amp; !result.LowestBreakIteration.HasValue)</w:t>
      </w:r>
    </w:p>
    <w:p w14:paraId="4C482F4A"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84AFAF5"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w:t>
      </w:r>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Статус: Пошук успішно завершено перериванням (Stop)."</w:t>
      </w:r>
      <w:r>
        <w:rPr>
          <w:rFonts w:ascii="Cascadia Mono" w:hAnsi="Cascadia Mono" w:cs="Cascadia Mono"/>
          <w:color w:val="000000"/>
          <w:sz w:val="19"/>
          <w:szCs w:val="19"/>
          <w:highlight w:val="white"/>
        </w:rPr>
        <w:t>);</w:t>
      </w:r>
    </w:p>
    <w:p w14:paraId="3F8A5103"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852A8EC"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14:paraId="56272E7D"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82F5990"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w:t>
      </w:r>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Статус: Цикл завершено повністю. Збігів не знайдено."</w:t>
      </w:r>
      <w:r>
        <w:rPr>
          <w:rFonts w:ascii="Cascadia Mono" w:hAnsi="Cascadia Mono" w:cs="Cascadia Mono"/>
          <w:color w:val="000000"/>
          <w:sz w:val="19"/>
          <w:szCs w:val="19"/>
          <w:highlight w:val="white"/>
        </w:rPr>
        <w:t>);</w:t>
      </w:r>
    </w:p>
    <w:p w14:paraId="0B8BAF39"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8CDE33F"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p>
    <w:p w14:paraId="5D938A94"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w:t>
      </w:r>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Натисніть будь-яку клавішу для виходу."</w:t>
      </w:r>
      <w:r>
        <w:rPr>
          <w:rFonts w:ascii="Cascadia Mono" w:hAnsi="Cascadia Mono" w:cs="Cascadia Mono"/>
          <w:color w:val="000000"/>
          <w:sz w:val="19"/>
          <w:szCs w:val="19"/>
          <w:highlight w:val="white"/>
        </w:rPr>
        <w:t>);</w:t>
      </w:r>
    </w:p>
    <w:p w14:paraId="00382D6E"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.ReadKey();</w:t>
      </w:r>
    </w:p>
    <w:p w14:paraId="06338A63" w14:textId="77777777" w:rsidR="00D070CF" w:rsidRDefault="00D070CF" w:rsidP="00D070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A845928" w14:textId="62730036" w:rsidR="00D070CF" w:rsidRDefault="00D070CF" w:rsidP="00D070CF">
      <w:pPr>
        <w:rPr>
          <w:rFonts w:ascii="Cascadia Mono" w:hAnsi="Cascadia Mono" w:cs="Cascadia Mono"/>
          <w:color w:val="000000"/>
          <w:sz w:val="19"/>
          <w:szCs w:val="19"/>
        </w:rPr>
      </w:pPr>
      <w:r>
        <w:rPr>
          <w:rFonts w:ascii="Cascadia Mono" w:hAnsi="Cascadia Mono" w:cs="Cascadia Mono"/>
          <w:color w:val="000000"/>
          <w:sz w:val="19"/>
          <w:szCs w:val="19"/>
          <w:highlight w:val="white"/>
        </w:rPr>
        <w:t xml:space="preserve">    }</w:t>
      </w:r>
    </w:p>
    <w:p w14:paraId="70DC0768" w14:textId="11D10BC3" w:rsidR="00D070CF" w:rsidRDefault="00D070CF" w:rsidP="00D070CF">
      <w:pPr>
        <w:rPr>
          <w:rFonts w:ascii="Times New Roman" w:hAnsi="Times New Roman" w:cs="Times New Roman"/>
          <w:sz w:val="28"/>
          <w:szCs w:val="28"/>
          <w:lang w:val="en-US"/>
        </w:rPr>
      </w:pPr>
      <w:r w:rsidRPr="00D070CF">
        <w:rPr>
          <w:rFonts w:ascii="Times New Roman" w:hAnsi="Times New Roman" w:cs="Times New Roman"/>
          <w:noProof/>
          <w:sz w:val="28"/>
          <w:szCs w:val="28"/>
          <w:lang w:val="en-US"/>
        </w:rPr>
        <w:lastRenderedPageBreak/>
        <w:drawing>
          <wp:inline distT="0" distB="0" distL="0" distR="0" wp14:anchorId="59CEA7BB" wp14:editId="59D9C114">
            <wp:extent cx="6120765" cy="3192780"/>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765" cy="3192780"/>
                    </a:xfrm>
                    <a:prstGeom prst="rect">
                      <a:avLst/>
                    </a:prstGeom>
                  </pic:spPr>
                </pic:pic>
              </a:graphicData>
            </a:graphic>
          </wp:inline>
        </w:drawing>
      </w:r>
    </w:p>
    <w:p w14:paraId="5BD0D893" w14:textId="77777777" w:rsidR="00D070CF" w:rsidRPr="00D070CF" w:rsidRDefault="00D070CF" w:rsidP="00D070CF">
      <w:pPr>
        <w:rPr>
          <w:rFonts w:ascii="Times New Roman" w:hAnsi="Times New Roman" w:cs="Times New Roman"/>
          <w:b/>
          <w:bCs/>
          <w:sz w:val="28"/>
          <w:szCs w:val="28"/>
          <w:lang w:val="en-US"/>
        </w:rPr>
      </w:pPr>
      <w:r w:rsidRPr="00D070CF">
        <w:rPr>
          <w:rFonts w:ascii="Times New Roman" w:hAnsi="Times New Roman" w:cs="Times New Roman"/>
          <w:b/>
          <w:bCs/>
          <w:sz w:val="28"/>
          <w:szCs w:val="28"/>
          <w:lang w:val="en-US"/>
        </w:rPr>
        <w:t>Аналіз коду</w:t>
      </w:r>
    </w:p>
    <w:p w14:paraId="5FFA7908" w14:textId="47A2C17B" w:rsidR="00D070CF" w:rsidRDefault="00D070CF" w:rsidP="00773344">
      <w:pPr>
        <w:ind w:firstLine="709"/>
        <w:jc w:val="both"/>
        <w:rPr>
          <w:rFonts w:ascii="Times New Roman" w:hAnsi="Times New Roman" w:cs="Times New Roman"/>
          <w:sz w:val="28"/>
          <w:szCs w:val="28"/>
        </w:rPr>
      </w:pPr>
      <w:r w:rsidRPr="00D070CF">
        <w:rPr>
          <w:rFonts w:ascii="Times New Roman" w:hAnsi="Times New Roman" w:cs="Times New Roman"/>
          <w:sz w:val="28"/>
          <w:szCs w:val="28"/>
        </w:rPr>
        <w:t>У програмі реалізовано механізм паралельного пошуку в масиві за допомогою методу Parallel.For, де для оптимізації обчислень застосовано переривання циклу через об'єкт ParallelLoopState. Основна логіка базується на перевірці математичної умови входження елемента в заданий окіл цільового числа, а використання методу Stop() дозволяє максимально швидко зупинити всі активні ітерації одразу після виявлення першого збігу, на відміну від Break(), який гарантує виконання лише попередніх ітерацій. Такий підхід ілюструє ефективне керування потоками в бібліотеці TPL, де аналіз результату через властивість IsCompleted та відсутність значення LowestBreakIteration дають змогу чітко ідентифікувати факт асинхронного переривання обчислень при знаходженні цільового значення.</w:t>
      </w:r>
    </w:p>
    <w:p w14:paraId="49E578DB" w14:textId="72C67AAB" w:rsidR="00773344" w:rsidRDefault="00773344" w:rsidP="00773344">
      <w:pPr>
        <w:jc w:val="both"/>
        <w:rPr>
          <w:rFonts w:ascii="Times New Roman" w:hAnsi="Times New Roman" w:cs="Times New Roman"/>
          <w:sz w:val="28"/>
          <w:szCs w:val="28"/>
        </w:rPr>
      </w:pPr>
      <w:r>
        <w:rPr>
          <w:rFonts w:ascii="Times New Roman" w:hAnsi="Times New Roman" w:cs="Times New Roman"/>
          <w:sz w:val="28"/>
          <w:szCs w:val="28"/>
        </w:rPr>
        <w:t>Завдання3:</w:t>
      </w:r>
    </w:p>
    <w:p w14:paraId="435CDBEC" w14:textId="0128D81B" w:rsidR="00773344" w:rsidRDefault="00773344" w:rsidP="00773344">
      <w:pPr>
        <w:jc w:val="both"/>
        <w:rPr>
          <w:rFonts w:ascii="Times New Roman" w:hAnsi="Times New Roman" w:cs="Times New Roman"/>
          <w:sz w:val="28"/>
          <w:szCs w:val="28"/>
        </w:rPr>
      </w:pPr>
      <w:r w:rsidRPr="00773344">
        <w:rPr>
          <w:rFonts w:ascii="Times New Roman" w:hAnsi="Times New Roman" w:cs="Times New Roman"/>
          <w:sz w:val="28"/>
          <w:szCs w:val="28"/>
        </w:rPr>
        <w:t>Повторити</w:t>
      </w:r>
      <w:r>
        <w:rPr>
          <w:rFonts w:ascii="Times New Roman" w:hAnsi="Times New Roman" w:cs="Times New Roman"/>
          <w:sz w:val="28"/>
          <w:szCs w:val="28"/>
        </w:rPr>
        <w:t xml:space="preserve"> </w:t>
      </w:r>
      <w:r w:rsidRPr="00773344">
        <w:rPr>
          <w:rFonts w:ascii="Times New Roman" w:hAnsi="Times New Roman" w:cs="Times New Roman"/>
          <w:sz w:val="28"/>
          <w:szCs w:val="28"/>
        </w:rPr>
        <w:t>приклади розпаралелювання за допомогою ForEach()</w:t>
      </w:r>
      <w:r>
        <w:rPr>
          <w:rFonts w:ascii="Times New Roman" w:hAnsi="Times New Roman" w:cs="Times New Roman"/>
          <w:sz w:val="28"/>
          <w:szCs w:val="28"/>
        </w:rPr>
        <w:t>.</w:t>
      </w:r>
    </w:p>
    <w:p w14:paraId="486D07B2"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14:paraId="19CD05AB"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14:paraId="695F27F7"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System.Diagnostics;</w:t>
      </w:r>
    </w:p>
    <w:p w14:paraId="028D2D70"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System.Text;</w:t>
      </w:r>
    </w:p>
    <w:p w14:paraId="7D14DB14"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14:paraId="242593B8"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p>
    <w:p w14:paraId="50A0B137"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Клас для зберігання даних (Reference Type)</w:t>
      </w:r>
    </w:p>
    <w:p w14:paraId="3FBB6DBC"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RecordItem</w:t>
      </w:r>
    </w:p>
    <w:p w14:paraId="146DAE93"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ECEF8BF"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75298BD4"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Data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55E6390D"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C279D6F"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p>
    <w:p w14:paraId="16CF92E1"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Program</w:t>
      </w:r>
    </w:p>
    <w:p w14:paraId="3442766A"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4C58E95"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Іменований метод для обробки кожного елемента</w:t>
      </w:r>
    </w:p>
    <w:p w14:paraId="59FBCE4F"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ProcessData(</w:t>
      </w:r>
      <w:r>
        <w:rPr>
          <w:rFonts w:ascii="Cascadia Mono" w:hAnsi="Cascadia Mono" w:cs="Cascadia Mono"/>
          <w:color w:val="2B91AF"/>
          <w:sz w:val="19"/>
          <w:szCs w:val="19"/>
          <w:highlight w:val="white"/>
        </w:rPr>
        <w:t>RecordItem</w:t>
      </w:r>
      <w:r>
        <w:rPr>
          <w:rFonts w:ascii="Cascadia Mono" w:hAnsi="Cascadia Mono" w:cs="Cascadia Mono"/>
          <w:color w:val="000000"/>
          <w:sz w:val="19"/>
          <w:szCs w:val="19"/>
          <w:highlight w:val="white"/>
        </w:rPr>
        <w:t xml:space="preserve"> item)</w:t>
      </w:r>
    </w:p>
    <w:p w14:paraId="2C2680FF"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C2F7760"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Складніша операція для навантаження ЦП</w:t>
      </w:r>
    </w:p>
    <w:p w14:paraId="24037551"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item.Data = </w:t>
      </w:r>
      <w:r>
        <w:rPr>
          <w:rFonts w:ascii="Cascadia Mono" w:hAnsi="Cascadia Mono" w:cs="Cascadia Mono"/>
          <w:color w:val="2B91AF"/>
          <w:sz w:val="19"/>
          <w:szCs w:val="19"/>
          <w:highlight w:val="white"/>
        </w:rPr>
        <w:t>Math</w:t>
      </w:r>
      <w:r>
        <w:rPr>
          <w:rFonts w:ascii="Cascadia Mono" w:hAnsi="Cascadia Mono" w:cs="Cascadia Mono"/>
          <w:color w:val="000000"/>
          <w:sz w:val="19"/>
          <w:szCs w:val="19"/>
          <w:highlight w:val="white"/>
        </w:rPr>
        <w:t xml:space="preserve">.Sqrt(item.Data) / </w:t>
      </w:r>
      <w:r>
        <w:rPr>
          <w:rFonts w:ascii="Cascadia Mono" w:hAnsi="Cascadia Mono" w:cs="Cascadia Mono"/>
          <w:color w:val="2B91AF"/>
          <w:sz w:val="19"/>
          <w:szCs w:val="19"/>
          <w:highlight w:val="white"/>
        </w:rPr>
        <w:t>Math</w:t>
      </w:r>
      <w:r>
        <w:rPr>
          <w:rFonts w:ascii="Cascadia Mono" w:hAnsi="Cascadia Mono" w:cs="Cascadia Mono"/>
          <w:color w:val="000000"/>
          <w:sz w:val="19"/>
          <w:szCs w:val="19"/>
          <w:highlight w:val="white"/>
        </w:rPr>
        <w:t>.PI;</w:t>
      </w:r>
    </w:p>
    <w:p w14:paraId="33B87D4B"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7AB6A0E"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p>
    <w:p w14:paraId="161083B0"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Main(</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args)</w:t>
      </w:r>
    </w:p>
    <w:p w14:paraId="1298C04C"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915D06C"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 xml:space="preserve">.OutputEncoding = </w:t>
      </w:r>
      <w:r>
        <w:rPr>
          <w:rFonts w:ascii="Cascadia Mono" w:hAnsi="Cascadia Mono" w:cs="Cascadia Mono"/>
          <w:color w:val="2B91AF"/>
          <w:sz w:val="19"/>
          <w:szCs w:val="19"/>
          <w:highlight w:val="white"/>
        </w:rPr>
        <w:t>Encoding</w:t>
      </w:r>
      <w:r>
        <w:rPr>
          <w:rFonts w:ascii="Cascadia Mono" w:hAnsi="Cascadia Mono" w:cs="Cascadia Mono"/>
          <w:color w:val="000000"/>
          <w:sz w:val="19"/>
          <w:szCs w:val="19"/>
          <w:highlight w:val="white"/>
        </w:rPr>
        <w:t>.UTF8;</w:t>
      </w:r>
    </w:p>
    <w:p w14:paraId="24E9642D"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count = 12_000_000;</w:t>
      </w:r>
    </w:p>
    <w:p w14:paraId="28B4DAE1"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p>
    <w:p w14:paraId="3D3DBCFC"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$"Підготовка списку на </w:t>
      </w:r>
      <w:r>
        <w:rPr>
          <w:rFonts w:ascii="Cascadia Mono" w:hAnsi="Cascadia Mono" w:cs="Cascadia Mono"/>
          <w:color w:val="000000"/>
          <w:sz w:val="19"/>
          <w:szCs w:val="19"/>
          <w:highlight w:val="white"/>
        </w:rPr>
        <w:t>{count:</w:t>
      </w:r>
      <w:r>
        <w:rPr>
          <w:rFonts w:ascii="Cascadia Mono" w:hAnsi="Cascadia Mono" w:cs="Cascadia Mono"/>
          <w:color w:val="A31515"/>
          <w:sz w:val="19"/>
          <w:szCs w:val="19"/>
          <w:highlight w:val="white"/>
        </w:rPr>
        <w:t>N0</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 xml:space="preserve"> елементів..."</w:t>
      </w:r>
      <w:r>
        <w:rPr>
          <w:rFonts w:ascii="Cascadia Mono" w:hAnsi="Cascadia Mono" w:cs="Cascadia Mono"/>
          <w:color w:val="000000"/>
          <w:sz w:val="19"/>
          <w:szCs w:val="19"/>
          <w:highlight w:val="white"/>
        </w:rPr>
        <w:t>);</w:t>
      </w:r>
    </w:p>
    <w:p w14:paraId="0487E1D2"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RecordItem</w:t>
      </w:r>
      <w:r>
        <w:rPr>
          <w:rFonts w:ascii="Cascadia Mono" w:hAnsi="Cascadia Mono" w:cs="Cascadia Mono"/>
          <w:color w:val="000000"/>
          <w:sz w:val="19"/>
          <w:szCs w:val="19"/>
          <w:highlight w:val="white"/>
        </w:rPr>
        <w:t xml:space="preserve">&gt; records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RecordItem</w:t>
      </w:r>
      <w:r>
        <w:rPr>
          <w:rFonts w:ascii="Cascadia Mono" w:hAnsi="Cascadia Mono" w:cs="Cascadia Mono"/>
          <w:color w:val="000000"/>
          <w:sz w:val="19"/>
          <w:szCs w:val="19"/>
          <w:highlight w:val="white"/>
        </w:rPr>
        <w:t>&gt;(count);</w:t>
      </w:r>
    </w:p>
    <w:p w14:paraId="6BEEF9B2"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 = 0; i &lt; count; i++)</w:t>
      </w:r>
    </w:p>
    <w:p w14:paraId="49EE1BA6"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EA77E0E"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records.Add(</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RecordItem</w:t>
      </w:r>
      <w:r>
        <w:rPr>
          <w:rFonts w:ascii="Cascadia Mono" w:hAnsi="Cascadia Mono" w:cs="Cascadia Mono"/>
          <w:color w:val="000000"/>
          <w:sz w:val="19"/>
          <w:szCs w:val="19"/>
          <w:highlight w:val="white"/>
        </w:rPr>
        <w:t xml:space="preserve"> { Id = i, Data = i + 1.0 });</w:t>
      </w:r>
    </w:p>
    <w:p w14:paraId="0A9BB542"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285541C"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p>
    <w:p w14:paraId="1FF87351"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"Запуск Parallel.ForEach з використанням іменованого методу...</w:t>
      </w:r>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196CA64C"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p>
    <w:p w14:paraId="78346A1A"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Stopwatch</w:t>
      </w:r>
      <w:r>
        <w:rPr>
          <w:rFonts w:ascii="Cascadia Mono" w:hAnsi="Cascadia Mono" w:cs="Cascadia Mono"/>
          <w:color w:val="000000"/>
          <w:sz w:val="19"/>
          <w:szCs w:val="19"/>
          <w:highlight w:val="white"/>
        </w:rPr>
        <w:t xml:space="preserve"> sw = </w:t>
      </w:r>
      <w:r>
        <w:rPr>
          <w:rFonts w:ascii="Cascadia Mono" w:hAnsi="Cascadia Mono" w:cs="Cascadia Mono"/>
          <w:color w:val="2B91AF"/>
          <w:sz w:val="19"/>
          <w:szCs w:val="19"/>
          <w:highlight w:val="white"/>
        </w:rPr>
        <w:t>Stopwatch</w:t>
      </w:r>
      <w:r>
        <w:rPr>
          <w:rFonts w:ascii="Cascadia Mono" w:hAnsi="Cascadia Mono" w:cs="Cascadia Mono"/>
          <w:color w:val="000000"/>
          <w:sz w:val="19"/>
          <w:szCs w:val="19"/>
          <w:highlight w:val="white"/>
        </w:rPr>
        <w:t>.StartNew();</w:t>
      </w:r>
    </w:p>
    <w:p w14:paraId="0DD76601"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p>
    <w:p w14:paraId="1B70DFE6"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Паралельна обробка колекції</w:t>
      </w:r>
    </w:p>
    <w:p w14:paraId="544A427C"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Parallel</w:t>
      </w:r>
      <w:r>
        <w:rPr>
          <w:rFonts w:ascii="Cascadia Mono" w:hAnsi="Cascadia Mono" w:cs="Cascadia Mono"/>
          <w:color w:val="000000"/>
          <w:sz w:val="19"/>
          <w:szCs w:val="19"/>
          <w:highlight w:val="white"/>
        </w:rPr>
        <w:t>.ForEach(records, ProcessData);</w:t>
      </w:r>
    </w:p>
    <w:p w14:paraId="3FE57746"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p>
    <w:p w14:paraId="611D854E"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sw.Stop();</w:t>
      </w:r>
    </w:p>
    <w:p w14:paraId="448FE91D"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p>
    <w:p w14:paraId="5FEEC6F7"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$"Обробка завершена. Час: </w:t>
      </w:r>
      <w:r>
        <w:rPr>
          <w:rFonts w:ascii="Cascadia Mono" w:hAnsi="Cascadia Mono" w:cs="Cascadia Mono"/>
          <w:color w:val="000000"/>
          <w:sz w:val="19"/>
          <w:szCs w:val="19"/>
          <w:highlight w:val="white"/>
        </w:rPr>
        <w:t>{sw.ElapsedMilliseconds}</w:t>
      </w:r>
      <w:r>
        <w:rPr>
          <w:rFonts w:ascii="Cascadia Mono" w:hAnsi="Cascadia Mono" w:cs="Cascadia Mono"/>
          <w:color w:val="A31515"/>
          <w:sz w:val="19"/>
          <w:szCs w:val="19"/>
          <w:highlight w:val="white"/>
        </w:rPr>
        <w:t xml:space="preserve"> мс."</w:t>
      </w:r>
      <w:r>
        <w:rPr>
          <w:rFonts w:ascii="Cascadia Mono" w:hAnsi="Cascadia Mono" w:cs="Cascadia Mono"/>
          <w:color w:val="000000"/>
          <w:sz w:val="19"/>
          <w:szCs w:val="19"/>
          <w:highlight w:val="white"/>
        </w:rPr>
        <w:t>);</w:t>
      </w:r>
    </w:p>
    <w:p w14:paraId="6653CBDE"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$"Результат першого елемента: </w:t>
      </w:r>
      <w:r>
        <w:rPr>
          <w:rFonts w:ascii="Cascadia Mono" w:hAnsi="Cascadia Mono" w:cs="Cascadia Mono"/>
          <w:color w:val="000000"/>
          <w:sz w:val="19"/>
          <w:szCs w:val="19"/>
          <w:highlight w:val="white"/>
        </w:rPr>
        <w:t>{records[0].Data:</w:t>
      </w:r>
      <w:r>
        <w:rPr>
          <w:rFonts w:ascii="Cascadia Mono" w:hAnsi="Cascadia Mono" w:cs="Cascadia Mono"/>
          <w:color w:val="A31515"/>
          <w:sz w:val="19"/>
          <w:szCs w:val="19"/>
          <w:highlight w:val="white"/>
        </w:rPr>
        <w:t>F4</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37C0F132"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$"Результат останнього елемента: </w:t>
      </w:r>
      <w:r>
        <w:rPr>
          <w:rFonts w:ascii="Cascadia Mono" w:hAnsi="Cascadia Mono" w:cs="Cascadia Mono"/>
          <w:color w:val="000000"/>
          <w:sz w:val="19"/>
          <w:szCs w:val="19"/>
          <w:highlight w:val="white"/>
        </w:rPr>
        <w:t>{records[records.Count - 1].Data:</w:t>
      </w:r>
      <w:r>
        <w:rPr>
          <w:rFonts w:ascii="Cascadia Mono" w:hAnsi="Cascadia Mono" w:cs="Cascadia Mono"/>
          <w:color w:val="A31515"/>
          <w:sz w:val="19"/>
          <w:szCs w:val="19"/>
          <w:highlight w:val="white"/>
        </w:rPr>
        <w:t>F4</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7FF1D411"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p>
    <w:p w14:paraId="7B618642"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w:t>
      </w:r>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Натисніть будь-яку клавішу для завершення."</w:t>
      </w:r>
      <w:r>
        <w:rPr>
          <w:rFonts w:ascii="Cascadia Mono" w:hAnsi="Cascadia Mono" w:cs="Cascadia Mono"/>
          <w:color w:val="000000"/>
          <w:sz w:val="19"/>
          <w:szCs w:val="19"/>
          <w:highlight w:val="white"/>
        </w:rPr>
        <w:t>);</w:t>
      </w:r>
    </w:p>
    <w:p w14:paraId="67689C5E"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.ReadKey();</w:t>
      </w:r>
    </w:p>
    <w:p w14:paraId="3343AEDF"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69869FE"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6F74539" w14:textId="4050FC29" w:rsidR="00773344" w:rsidRDefault="00773344" w:rsidP="00773344">
      <w:pPr>
        <w:jc w:val="both"/>
        <w:rPr>
          <w:rFonts w:ascii="Times New Roman" w:hAnsi="Times New Roman" w:cs="Times New Roman"/>
          <w:sz w:val="28"/>
          <w:szCs w:val="28"/>
        </w:rPr>
      </w:pPr>
      <w:r w:rsidRPr="00773344">
        <w:rPr>
          <w:rFonts w:ascii="Times New Roman" w:hAnsi="Times New Roman" w:cs="Times New Roman"/>
          <w:noProof/>
          <w:sz w:val="28"/>
          <w:szCs w:val="28"/>
        </w:rPr>
        <w:drawing>
          <wp:inline distT="0" distB="0" distL="0" distR="0" wp14:anchorId="768EBD50" wp14:editId="2421D0B9">
            <wp:extent cx="6120765" cy="3218180"/>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3218180"/>
                    </a:xfrm>
                    <a:prstGeom prst="rect">
                      <a:avLst/>
                    </a:prstGeom>
                  </pic:spPr>
                </pic:pic>
              </a:graphicData>
            </a:graphic>
          </wp:inline>
        </w:drawing>
      </w:r>
    </w:p>
    <w:p w14:paraId="620F14FB" w14:textId="09481D15" w:rsidR="00773344" w:rsidRPr="00773344" w:rsidRDefault="00773344" w:rsidP="00773344">
      <w:pPr>
        <w:jc w:val="both"/>
        <w:rPr>
          <w:rFonts w:ascii="Times New Roman" w:hAnsi="Times New Roman" w:cs="Times New Roman"/>
          <w:b/>
          <w:bCs/>
          <w:sz w:val="28"/>
          <w:szCs w:val="28"/>
        </w:rPr>
      </w:pPr>
      <w:r w:rsidRPr="00773344">
        <w:rPr>
          <w:rFonts w:ascii="Times New Roman" w:hAnsi="Times New Roman" w:cs="Times New Roman"/>
          <w:b/>
          <w:bCs/>
          <w:sz w:val="28"/>
          <w:szCs w:val="28"/>
        </w:rPr>
        <w:t>Аналіз коду</w:t>
      </w:r>
      <w:r>
        <w:rPr>
          <w:rFonts w:ascii="Times New Roman" w:hAnsi="Times New Roman" w:cs="Times New Roman"/>
          <w:b/>
          <w:bCs/>
          <w:sz w:val="28"/>
          <w:szCs w:val="28"/>
        </w:rPr>
        <w:t>:</w:t>
      </w:r>
    </w:p>
    <w:p w14:paraId="7DE67826" w14:textId="649E39DB" w:rsidR="00773344" w:rsidRDefault="00773344" w:rsidP="00773344">
      <w:pPr>
        <w:ind w:firstLine="709"/>
        <w:jc w:val="both"/>
        <w:rPr>
          <w:rFonts w:ascii="Times New Roman" w:hAnsi="Times New Roman" w:cs="Times New Roman"/>
          <w:sz w:val="28"/>
          <w:szCs w:val="28"/>
        </w:rPr>
      </w:pPr>
      <w:r w:rsidRPr="00773344">
        <w:rPr>
          <w:rFonts w:ascii="Times New Roman" w:hAnsi="Times New Roman" w:cs="Times New Roman"/>
          <w:sz w:val="28"/>
          <w:szCs w:val="28"/>
        </w:rPr>
        <w:t xml:space="preserve">У програмі продемонстровано роботу методу Parallel.ForEach, який призначений для паралельної обробки колекцій, де кількість ітерацій не визначена жорстко або дані представлені у вигляді переліків об'єктів. На відміну від стандартного циклу foreach, цей метод автоматично розбиває вхідну </w:t>
      </w:r>
      <w:r w:rsidRPr="00773344">
        <w:rPr>
          <w:rFonts w:ascii="Times New Roman" w:hAnsi="Times New Roman" w:cs="Times New Roman"/>
          <w:sz w:val="28"/>
          <w:szCs w:val="28"/>
        </w:rPr>
        <w:lastRenderedPageBreak/>
        <w:t>колекцію на блоки (партиції) і розподіляє їх між доступними потоками з пулу TPL, що дозволяє значно прискорити обробку великих об'ємів даних на багатоядерних системах. Використання об'єктів посилального типу (клас RecordItem) є критично важливим, оскільки це гарантує, що зміни, внесені всередині іменованого методу ProcessData, зберігаються безпосередньо в оригінальному списку. Такий підхід забезпечує високу читабельність коду та зручність підтримки, дозволяючи винести складну логіку обробки в окрему функцію, зберігаючи при цьому всі переваги автоматичного масштабування та керування життєвим циклом потоків.</w:t>
      </w:r>
    </w:p>
    <w:p w14:paraId="251E7455" w14:textId="55B9D41F" w:rsidR="00773344" w:rsidRDefault="00773344" w:rsidP="00773344">
      <w:pPr>
        <w:jc w:val="both"/>
        <w:rPr>
          <w:rFonts w:ascii="Times New Roman" w:hAnsi="Times New Roman" w:cs="Times New Roman"/>
          <w:sz w:val="28"/>
          <w:szCs w:val="28"/>
        </w:rPr>
      </w:pPr>
      <w:r>
        <w:rPr>
          <w:rFonts w:ascii="Times New Roman" w:hAnsi="Times New Roman" w:cs="Times New Roman"/>
          <w:sz w:val="28"/>
          <w:szCs w:val="28"/>
        </w:rPr>
        <w:t>Завдання4:</w:t>
      </w:r>
    </w:p>
    <w:p w14:paraId="550B7BAF" w14:textId="3721955A" w:rsidR="00773344" w:rsidRDefault="00773344" w:rsidP="00773344">
      <w:pPr>
        <w:jc w:val="both"/>
        <w:rPr>
          <w:rFonts w:ascii="Times New Roman" w:hAnsi="Times New Roman" w:cs="Times New Roman"/>
          <w:sz w:val="28"/>
          <w:szCs w:val="28"/>
        </w:rPr>
      </w:pPr>
      <w:r w:rsidRPr="00773344">
        <w:rPr>
          <w:rFonts w:ascii="Times New Roman" w:hAnsi="Times New Roman" w:cs="Times New Roman"/>
          <w:sz w:val="28"/>
          <w:szCs w:val="28"/>
        </w:rPr>
        <w:t>Модифікувати попередню програму (створивши новий проект у рішенні) таким чином, щоб тіло паралельного циклу задавалося лямбда-виразом.</w:t>
      </w:r>
    </w:p>
    <w:p w14:paraId="0D30ED7B" w14:textId="77777777" w:rsidR="00773344" w:rsidRDefault="00773344" w:rsidP="00773344">
      <w:pPr>
        <w:jc w:val="both"/>
        <w:rPr>
          <w:rFonts w:ascii="Times New Roman" w:hAnsi="Times New Roman" w:cs="Times New Roman"/>
          <w:sz w:val="28"/>
          <w:szCs w:val="28"/>
        </w:rPr>
      </w:pPr>
      <w:r>
        <w:rPr>
          <w:rFonts w:ascii="Times New Roman" w:hAnsi="Times New Roman" w:cs="Times New Roman"/>
          <w:sz w:val="28"/>
          <w:szCs w:val="28"/>
        </w:rPr>
        <w:t>Виконання:</w:t>
      </w:r>
    </w:p>
    <w:p w14:paraId="29134CD8" w14:textId="77777777" w:rsidR="00773344" w:rsidRDefault="00773344" w:rsidP="00773344">
      <w:pPr>
        <w:rPr>
          <w:rFonts w:ascii="Times New Roman" w:hAnsi="Times New Roman" w:cs="Times New Roman"/>
          <w:sz w:val="28"/>
          <w:szCs w:val="28"/>
          <w:lang w:val="en-US"/>
        </w:rPr>
      </w:pPr>
      <w:r w:rsidRPr="000540CE">
        <w:rPr>
          <w:rFonts w:ascii="Times New Roman" w:hAnsi="Times New Roman" w:cs="Times New Roman"/>
          <w:sz w:val="28"/>
          <w:szCs w:val="28"/>
          <w:lang w:val="en-US"/>
        </w:rPr>
        <w:t>Program.cs</w:t>
      </w:r>
    </w:p>
    <w:p w14:paraId="733FF66A"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14:paraId="77DD261C"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System.Collections.Generic;</w:t>
      </w:r>
    </w:p>
    <w:p w14:paraId="7A0BE5B2"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System.Diagnostics;</w:t>
      </w:r>
    </w:p>
    <w:p w14:paraId="3577E2AA"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System.Text;</w:t>
      </w:r>
    </w:p>
    <w:p w14:paraId="533F571E"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System.Threading.Tasks;</w:t>
      </w:r>
    </w:p>
    <w:p w14:paraId="3FFDFF0D"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p>
    <w:p w14:paraId="0E2E77CF"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p>
    <w:p w14:paraId="27B6EAC3"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Клас для обробки даних</w:t>
      </w:r>
    </w:p>
    <w:p w14:paraId="2F58F4E9"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MetricItem</w:t>
      </w:r>
    </w:p>
    <w:p w14:paraId="02B85FB9"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63CDDD9"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1817BD08"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Result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61BB9560"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45E69ED"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p>
    <w:p w14:paraId="65129212"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Program</w:t>
      </w:r>
    </w:p>
    <w:p w14:paraId="147AA8D0"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0AAF919"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Main(</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args)</w:t>
      </w:r>
    </w:p>
    <w:p w14:paraId="7A22FD22"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B560560"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Налаштування консолі</w:t>
      </w:r>
    </w:p>
    <w:p w14:paraId="1E190FD0"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 xml:space="preserve">.OutputEncoding = </w:t>
      </w:r>
      <w:r>
        <w:rPr>
          <w:rFonts w:ascii="Cascadia Mono" w:hAnsi="Cascadia Mono" w:cs="Cascadia Mono"/>
          <w:color w:val="2B91AF"/>
          <w:sz w:val="19"/>
          <w:szCs w:val="19"/>
          <w:highlight w:val="white"/>
        </w:rPr>
        <w:t>Encoding</w:t>
      </w:r>
      <w:r>
        <w:rPr>
          <w:rFonts w:ascii="Cascadia Mono" w:hAnsi="Cascadia Mono" w:cs="Cascadia Mono"/>
          <w:color w:val="000000"/>
          <w:sz w:val="19"/>
          <w:szCs w:val="19"/>
          <w:highlight w:val="white"/>
        </w:rPr>
        <w:t>.UTF8;</w:t>
      </w:r>
    </w:p>
    <w:p w14:paraId="42807388"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totalItems = 15_000_000;</w:t>
      </w:r>
    </w:p>
    <w:p w14:paraId="54DD017F"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p>
    <w:p w14:paraId="3D8F3DDA"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$"Генерація колекції на </w:t>
      </w:r>
      <w:r>
        <w:rPr>
          <w:rFonts w:ascii="Cascadia Mono" w:hAnsi="Cascadia Mono" w:cs="Cascadia Mono"/>
          <w:color w:val="000000"/>
          <w:sz w:val="19"/>
          <w:szCs w:val="19"/>
          <w:highlight w:val="white"/>
        </w:rPr>
        <w:t>{totalItems:</w:t>
      </w:r>
      <w:r>
        <w:rPr>
          <w:rFonts w:ascii="Cascadia Mono" w:hAnsi="Cascadia Mono" w:cs="Cascadia Mono"/>
          <w:color w:val="A31515"/>
          <w:sz w:val="19"/>
          <w:szCs w:val="19"/>
          <w:highlight w:val="white"/>
        </w:rPr>
        <w:t>N0</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 xml:space="preserve"> об'єктів..."</w:t>
      </w:r>
      <w:r>
        <w:rPr>
          <w:rFonts w:ascii="Cascadia Mono" w:hAnsi="Cascadia Mono" w:cs="Cascadia Mono"/>
          <w:color w:val="000000"/>
          <w:sz w:val="19"/>
          <w:szCs w:val="19"/>
          <w:highlight w:val="white"/>
        </w:rPr>
        <w:t>);</w:t>
      </w:r>
    </w:p>
    <w:p w14:paraId="3B44B06F"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MetricItem</w:t>
      </w:r>
      <w:r>
        <w:rPr>
          <w:rFonts w:ascii="Cascadia Mono" w:hAnsi="Cascadia Mono" w:cs="Cascadia Mono"/>
          <w:color w:val="000000"/>
          <w:sz w:val="19"/>
          <w:szCs w:val="19"/>
          <w:highlight w:val="white"/>
        </w:rPr>
        <w:t xml:space="preserve">&gt; metrics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MetricItem</w:t>
      </w:r>
      <w:r>
        <w:rPr>
          <w:rFonts w:ascii="Cascadia Mono" w:hAnsi="Cascadia Mono" w:cs="Cascadia Mono"/>
          <w:color w:val="000000"/>
          <w:sz w:val="19"/>
          <w:szCs w:val="19"/>
          <w:highlight w:val="white"/>
        </w:rPr>
        <w:t>&gt;(totalItems);</w:t>
      </w:r>
    </w:p>
    <w:p w14:paraId="55315CCD"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 = 0; i &lt; totalItems; i++)</w:t>
      </w:r>
    </w:p>
    <w:p w14:paraId="61C21371"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D70B043"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metrics.Add(</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MetricItem</w:t>
      </w:r>
      <w:r>
        <w:rPr>
          <w:rFonts w:ascii="Cascadia Mono" w:hAnsi="Cascadia Mono" w:cs="Cascadia Mono"/>
          <w:color w:val="000000"/>
          <w:sz w:val="19"/>
          <w:szCs w:val="19"/>
          <w:highlight w:val="white"/>
        </w:rPr>
        <w:t xml:space="preserve"> { Id = i, Result = i + 1.0 });</w:t>
      </w:r>
    </w:p>
    <w:p w14:paraId="1726EEDB"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BA60C6B"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p>
    <w:p w14:paraId="3C373BF0"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"Запуск Parallel.ForEach із вбудованим лямбда-виразом...</w:t>
      </w:r>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2E034293"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p>
    <w:p w14:paraId="4E1DD9D1"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Stopwatch</w:t>
      </w:r>
      <w:r>
        <w:rPr>
          <w:rFonts w:ascii="Cascadia Mono" w:hAnsi="Cascadia Mono" w:cs="Cascadia Mono"/>
          <w:color w:val="000000"/>
          <w:sz w:val="19"/>
          <w:szCs w:val="19"/>
          <w:highlight w:val="white"/>
        </w:rPr>
        <w:t xml:space="preserve"> sw = </w:t>
      </w:r>
      <w:r>
        <w:rPr>
          <w:rFonts w:ascii="Cascadia Mono" w:hAnsi="Cascadia Mono" w:cs="Cascadia Mono"/>
          <w:color w:val="2B91AF"/>
          <w:sz w:val="19"/>
          <w:szCs w:val="19"/>
          <w:highlight w:val="white"/>
        </w:rPr>
        <w:t>Stopwatch</w:t>
      </w:r>
      <w:r>
        <w:rPr>
          <w:rFonts w:ascii="Cascadia Mono" w:hAnsi="Cascadia Mono" w:cs="Cascadia Mono"/>
          <w:color w:val="000000"/>
          <w:sz w:val="19"/>
          <w:szCs w:val="19"/>
          <w:highlight w:val="white"/>
        </w:rPr>
        <w:t>.StartNew();</w:t>
      </w:r>
    </w:p>
    <w:p w14:paraId="6A3A0DA6"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p>
    <w:p w14:paraId="502A9AA1"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Використання лямбда-виразу для опису логіки "на місці"</w:t>
      </w:r>
    </w:p>
    <w:p w14:paraId="0D7AFFF6"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Parallel</w:t>
      </w:r>
      <w:r>
        <w:rPr>
          <w:rFonts w:ascii="Cascadia Mono" w:hAnsi="Cascadia Mono" w:cs="Cascadia Mono"/>
          <w:color w:val="000000"/>
          <w:sz w:val="19"/>
          <w:szCs w:val="19"/>
          <w:highlight w:val="white"/>
        </w:rPr>
        <w:t>.ForEach(metrics, item =&gt;</w:t>
      </w:r>
    </w:p>
    <w:p w14:paraId="42BA424E"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E8E7E2D"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Складна математична формула для імітації реального навантаження</w:t>
      </w:r>
    </w:p>
    <w:p w14:paraId="3B8B8E5E"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temp = </w:t>
      </w:r>
      <w:r>
        <w:rPr>
          <w:rFonts w:ascii="Cascadia Mono" w:hAnsi="Cascadia Mono" w:cs="Cascadia Mono"/>
          <w:color w:val="2B91AF"/>
          <w:sz w:val="19"/>
          <w:szCs w:val="19"/>
          <w:highlight w:val="white"/>
        </w:rPr>
        <w:t>Math</w:t>
      </w:r>
      <w:r>
        <w:rPr>
          <w:rFonts w:ascii="Cascadia Mono" w:hAnsi="Cascadia Mono" w:cs="Cascadia Mono"/>
          <w:color w:val="000000"/>
          <w:sz w:val="19"/>
          <w:szCs w:val="19"/>
          <w:highlight w:val="white"/>
        </w:rPr>
        <w:t xml:space="preserve">.Log(item.Result) * </w:t>
      </w:r>
      <w:r>
        <w:rPr>
          <w:rFonts w:ascii="Cascadia Mono" w:hAnsi="Cascadia Mono" w:cs="Cascadia Mono"/>
          <w:color w:val="2B91AF"/>
          <w:sz w:val="19"/>
          <w:szCs w:val="19"/>
          <w:highlight w:val="white"/>
        </w:rPr>
        <w:t>Math</w:t>
      </w:r>
      <w:r>
        <w:rPr>
          <w:rFonts w:ascii="Cascadia Mono" w:hAnsi="Cascadia Mono" w:cs="Cascadia Mono"/>
          <w:color w:val="000000"/>
          <w:sz w:val="19"/>
          <w:szCs w:val="19"/>
          <w:highlight w:val="white"/>
        </w:rPr>
        <w:t>.Sin(item.Result);</w:t>
      </w:r>
    </w:p>
    <w:p w14:paraId="73E1761A"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item.Result = </w:t>
      </w:r>
      <w:r>
        <w:rPr>
          <w:rFonts w:ascii="Cascadia Mono" w:hAnsi="Cascadia Mono" w:cs="Cascadia Mono"/>
          <w:color w:val="2B91AF"/>
          <w:sz w:val="19"/>
          <w:szCs w:val="19"/>
          <w:highlight w:val="white"/>
        </w:rPr>
        <w:t>Math</w:t>
      </w:r>
      <w:r>
        <w:rPr>
          <w:rFonts w:ascii="Cascadia Mono" w:hAnsi="Cascadia Mono" w:cs="Cascadia Mono"/>
          <w:color w:val="000000"/>
          <w:sz w:val="19"/>
          <w:szCs w:val="19"/>
          <w:highlight w:val="white"/>
        </w:rPr>
        <w:t xml:space="preserve">.Pow(temp, 2) / </w:t>
      </w:r>
      <w:r>
        <w:rPr>
          <w:rFonts w:ascii="Cascadia Mono" w:hAnsi="Cascadia Mono" w:cs="Cascadia Mono"/>
          <w:color w:val="2B91AF"/>
          <w:sz w:val="19"/>
          <w:szCs w:val="19"/>
          <w:highlight w:val="white"/>
        </w:rPr>
        <w:t>Math</w:t>
      </w:r>
      <w:r>
        <w:rPr>
          <w:rFonts w:ascii="Cascadia Mono" w:hAnsi="Cascadia Mono" w:cs="Cascadia Mono"/>
          <w:color w:val="000000"/>
          <w:sz w:val="19"/>
          <w:szCs w:val="19"/>
          <w:highlight w:val="white"/>
        </w:rPr>
        <w:t>.PI;</w:t>
      </w:r>
    </w:p>
    <w:p w14:paraId="2B7CA800"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845D8D8"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p>
    <w:p w14:paraId="5A9CD64C"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sw.Stop();</w:t>
      </w:r>
    </w:p>
    <w:p w14:paraId="4DD5F6CD"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p>
    <w:p w14:paraId="246A0478"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$"Обробку завершено. Затрачено часу: </w:t>
      </w:r>
      <w:r>
        <w:rPr>
          <w:rFonts w:ascii="Cascadia Mono" w:hAnsi="Cascadia Mono" w:cs="Cascadia Mono"/>
          <w:color w:val="000000"/>
          <w:sz w:val="19"/>
          <w:szCs w:val="19"/>
          <w:highlight w:val="white"/>
        </w:rPr>
        <w:t>{sw.ElapsedMilliseconds}</w:t>
      </w:r>
      <w:r>
        <w:rPr>
          <w:rFonts w:ascii="Cascadia Mono" w:hAnsi="Cascadia Mono" w:cs="Cascadia Mono"/>
          <w:color w:val="A31515"/>
          <w:sz w:val="19"/>
          <w:szCs w:val="19"/>
          <w:highlight w:val="white"/>
        </w:rPr>
        <w:t xml:space="preserve"> мс."</w:t>
      </w:r>
      <w:r>
        <w:rPr>
          <w:rFonts w:ascii="Cascadia Mono" w:hAnsi="Cascadia Mono" w:cs="Cascadia Mono"/>
          <w:color w:val="000000"/>
          <w:sz w:val="19"/>
          <w:szCs w:val="19"/>
          <w:highlight w:val="white"/>
        </w:rPr>
        <w:t>);</w:t>
      </w:r>
    </w:p>
    <w:p w14:paraId="123A3BF3"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$"Результат (індекс 0): </w:t>
      </w:r>
      <w:r>
        <w:rPr>
          <w:rFonts w:ascii="Cascadia Mono" w:hAnsi="Cascadia Mono" w:cs="Cascadia Mono"/>
          <w:color w:val="000000"/>
          <w:sz w:val="19"/>
          <w:szCs w:val="19"/>
          <w:highlight w:val="white"/>
        </w:rPr>
        <w:t>{metrics[0].Result:</w:t>
      </w:r>
      <w:r>
        <w:rPr>
          <w:rFonts w:ascii="Cascadia Mono" w:hAnsi="Cascadia Mono" w:cs="Cascadia Mono"/>
          <w:color w:val="A31515"/>
          <w:sz w:val="19"/>
          <w:szCs w:val="19"/>
          <w:highlight w:val="white"/>
        </w:rPr>
        <w:t>F6</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5F1A9046"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$"Результат (останній): </w:t>
      </w:r>
      <w:r>
        <w:rPr>
          <w:rFonts w:ascii="Cascadia Mono" w:hAnsi="Cascadia Mono" w:cs="Cascadia Mono"/>
          <w:color w:val="000000"/>
          <w:sz w:val="19"/>
          <w:szCs w:val="19"/>
          <w:highlight w:val="white"/>
        </w:rPr>
        <w:t>{metrics[metrics.Count - 1].Result:</w:t>
      </w:r>
      <w:r>
        <w:rPr>
          <w:rFonts w:ascii="Cascadia Mono" w:hAnsi="Cascadia Mono" w:cs="Cascadia Mono"/>
          <w:color w:val="A31515"/>
          <w:sz w:val="19"/>
          <w:szCs w:val="19"/>
          <w:highlight w:val="white"/>
        </w:rPr>
        <w:t>F6</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191DB3B6"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p>
    <w:p w14:paraId="2383FE46"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w:t>
      </w:r>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Головний потік завершено. Натисніть клавішу для виходу."</w:t>
      </w:r>
      <w:r>
        <w:rPr>
          <w:rFonts w:ascii="Cascadia Mono" w:hAnsi="Cascadia Mono" w:cs="Cascadia Mono"/>
          <w:color w:val="000000"/>
          <w:sz w:val="19"/>
          <w:szCs w:val="19"/>
          <w:highlight w:val="white"/>
        </w:rPr>
        <w:t>);</w:t>
      </w:r>
    </w:p>
    <w:p w14:paraId="19BE7CE7"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.ReadKey();</w:t>
      </w:r>
    </w:p>
    <w:p w14:paraId="3BCA699C"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F424848" w14:textId="77777777" w:rsidR="00773344" w:rsidRDefault="00773344" w:rsidP="0077334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CBB4E1F" w14:textId="77777777" w:rsidR="00773344" w:rsidRPr="000242D1" w:rsidRDefault="00773344" w:rsidP="00773344">
      <w:pPr>
        <w:rPr>
          <w:rFonts w:ascii="Times New Roman" w:hAnsi="Times New Roman" w:cs="Times New Roman"/>
          <w:b/>
          <w:bCs/>
          <w:sz w:val="28"/>
          <w:szCs w:val="28"/>
        </w:rPr>
      </w:pPr>
      <w:r w:rsidRPr="00773344">
        <w:rPr>
          <w:rFonts w:ascii="Times New Roman" w:hAnsi="Times New Roman" w:cs="Times New Roman"/>
          <w:noProof/>
          <w:sz w:val="28"/>
          <w:szCs w:val="28"/>
        </w:rPr>
        <w:drawing>
          <wp:anchor distT="0" distB="0" distL="114300" distR="114300" simplePos="0" relativeHeight="251658240" behindDoc="0" locked="0" layoutInCell="1" allowOverlap="1" wp14:anchorId="6BB868AF" wp14:editId="6AF87C1E">
            <wp:simplePos x="895350" y="2362200"/>
            <wp:positionH relativeFrom="column">
              <wp:align>left</wp:align>
            </wp:positionH>
            <wp:positionV relativeFrom="paragraph">
              <wp:align>top</wp:align>
            </wp:positionV>
            <wp:extent cx="6120765" cy="3244215"/>
            <wp:effectExtent l="0" t="0" r="0"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20765" cy="3244215"/>
                    </a:xfrm>
                    <a:prstGeom prst="rect">
                      <a:avLst/>
                    </a:prstGeom>
                  </pic:spPr>
                </pic:pic>
              </a:graphicData>
            </a:graphic>
          </wp:anchor>
        </w:drawing>
      </w:r>
      <w:r>
        <w:rPr>
          <w:rFonts w:ascii="Times New Roman" w:hAnsi="Times New Roman" w:cs="Times New Roman"/>
          <w:sz w:val="28"/>
          <w:szCs w:val="28"/>
        </w:rPr>
        <w:br w:type="textWrapping" w:clear="all"/>
      </w:r>
      <w:r w:rsidRPr="000242D1">
        <w:rPr>
          <w:rFonts w:ascii="Times New Roman" w:hAnsi="Times New Roman" w:cs="Times New Roman"/>
          <w:b/>
          <w:bCs/>
          <w:sz w:val="28"/>
          <w:szCs w:val="28"/>
        </w:rPr>
        <w:t>Аналіз коду:</w:t>
      </w:r>
    </w:p>
    <w:p w14:paraId="638AAD16" w14:textId="4E8E1D96" w:rsidR="00773344" w:rsidRPr="009330C2" w:rsidRDefault="000701EF" w:rsidP="000701EF">
      <w:pPr>
        <w:ind w:firstLine="709"/>
        <w:jc w:val="both"/>
        <w:rPr>
          <w:rFonts w:ascii="Times New Roman" w:hAnsi="Times New Roman" w:cs="Times New Roman"/>
          <w:sz w:val="28"/>
          <w:szCs w:val="28"/>
        </w:rPr>
      </w:pPr>
      <w:r w:rsidRPr="000701EF">
        <w:rPr>
          <w:rFonts w:ascii="Times New Roman" w:hAnsi="Times New Roman" w:cs="Times New Roman"/>
          <w:sz w:val="28"/>
          <w:szCs w:val="28"/>
        </w:rPr>
        <w:t>У програмі реалізовано механізм паралельної обробки колекції об'єктів за допомогою методу Parallel.ForEach, де тіло циклу визначено через лямбда-вираз (анонімну функцію), що дозволяє компактно описати логіку обчислень безпосередньо у місці виклику. Такий підхід усуває необхідність декларації окремих іменованих методів, що спрощує архітектуру коду та покращує його читабельність у випадках, коли алгоритм обробки використовується одноразово. Використання об'єктів класу MetricItem забезпечує роботу з посиланнями, дозволяючи потокам із пулу TPL ефективно модифікувати дані в оригінальному списку без зайвого копіювання. Програма наочно ілюструє високу продуктивність бібліотеки TPL при виконанні складних математичних операцій (логарифмування та зведення у степінь), де автоматичне розбиття даних на партиції дозволяє рівномірно завантажити всі ядра процесора, забезпечуючи значний виграш у часі при роботі з великими масивами об'єктів.</w:t>
      </w:r>
    </w:p>
    <w:p w14:paraId="7E028A77" w14:textId="77777777" w:rsidR="00523C81" w:rsidRPr="00523C81" w:rsidRDefault="00523C81">
      <w:pPr>
        <w:rPr>
          <w:rFonts w:ascii="Times New Roman" w:hAnsi="Times New Roman" w:cs="Times New Roman"/>
          <w:sz w:val="28"/>
          <w:szCs w:val="28"/>
        </w:rPr>
      </w:pPr>
    </w:p>
    <w:sectPr w:rsidR="00523C81" w:rsidRPr="00523C8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2AEF" w:usb1="4000207B" w:usb2="00000000" w:usb3="00000000" w:csb0="000001FF" w:csb1="00000000"/>
  </w:font>
  <w:font w:name="Symbol">
    <w:panose1 w:val="05050102010706020507"/>
    <w:charset w:val="02"/>
    <w:family w:val="roman"/>
    <w:pitch w:val="variable"/>
    <w:sig w:usb0="00000000" w:usb1="10000000" w:usb2="00000000" w:usb3="00000000" w:csb0="80000000" w:csb1="00000000"/>
  </w:font>
  <w:font w:name="Cascadia Mono">
    <w:panose1 w:val="020B0609020000020004"/>
    <w:charset w:val="CC"/>
    <w:family w:val="modern"/>
    <w:pitch w:val="fixed"/>
    <w:sig w:usb0="A1002AFF" w:usb1="4000F9FB" w:usb2="00040000"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DE01851"/>
    <w:multiLevelType w:val="hybridMultilevel"/>
    <w:tmpl w:val="5A92EBA2"/>
    <w:lvl w:ilvl="0" w:tplc="9FAE6A56">
      <w:start w:val="1"/>
      <w:numFmt w:val="decimal"/>
      <w:lvlText w:val="%1."/>
      <w:lvlJc w:val="left"/>
      <w:pPr>
        <w:ind w:left="705" w:hanging="705"/>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644"/>
    <w:rsid w:val="000701EF"/>
    <w:rsid w:val="000D2D4E"/>
    <w:rsid w:val="00186C9F"/>
    <w:rsid w:val="00437644"/>
    <w:rsid w:val="00523C81"/>
    <w:rsid w:val="00601608"/>
    <w:rsid w:val="007573A0"/>
    <w:rsid w:val="00773344"/>
    <w:rsid w:val="008A1782"/>
    <w:rsid w:val="008B5AA4"/>
    <w:rsid w:val="009330C2"/>
    <w:rsid w:val="00A44B7C"/>
    <w:rsid w:val="00B31E25"/>
    <w:rsid w:val="00D070C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88CA5"/>
  <w15:chartTrackingRefBased/>
  <w15:docId w15:val="{5F67E0BD-2589-421A-96BE-3A4D98BC9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3C8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23C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4048826">
      <w:bodyDiv w:val="1"/>
      <w:marLeft w:val="0"/>
      <w:marRight w:val="0"/>
      <w:marTop w:val="0"/>
      <w:marBottom w:val="0"/>
      <w:divBdr>
        <w:top w:val="none" w:sz="0" w:space="0" w:color="auto"/>
        <w:left w:val="none" w:sz="0" w:space="0" w:color="auto"/>
        <w:bottom w:val="none" w:sz="0" w:space="0" w:color="auto"/>
        <w:right w:val="none" w:sz="0" w:space="0" w:color="auto"/>
      </w:divBdr>
    </w:div>
    <w:div w:id="843126198">
      <w:bodyDiv w:val="1"/>
      <w:marLeft w:val="0"/>
      <w:marRight w:val="0"/>
      <w:marTop w:val="0"/>
      <w:marBottom w:val="0"/>
      <w:divBdr>
        <w:top w:val="none" w:sz="0" w:space="0" w:color="auto"/>
        <w:left w:val="none" w:sz="0" w:space="0" w:color="auto"/>
        <w:bottom w:val="none" w:sz="0" w:space="0" w:color="auto"/>
        <w:right w:val="none" w:sz="0" w:space="0" w:color="auto"/>
      </w:divBdr>
      <w:divsChild>
        <w:div w:id="404034472">
          <w:marLeft w:val="0"/>
          <w:marRight w:val="0"/>
          <w:marTop w:val="0"/>
          <w:marBottom w:val="0"/>
          <w:divBdr>
            <w:top w:val="none" w:sz="0" w:space="0" w:color="auto"/>
            <w:left w:val="none" w:sz="0" w:space="0" w:color="auto"/>
            <w:bottom w:val="none" w:sz="0" w:space="0" w:color="auto"/>
            <w:right w:val="none" w:sz="0" w:space="0" w:color="auto"/>
          </w:divBdr>
          <w:divsChild>
            <w:div w:id="127540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95967">
      <w:bodyDiv w:val="1"/>
      <w:marLeft w:val="0"/>
      <w:marRight w:val="0"/>
      <w:marTop w:val="0"/>
      <w:marBottom w:val="0"/>
      <w:divBdr>
        <w:top w:val="none" w:sz="0" w:space="0" w:color="auto"/>
        <w:left w:val="none" w:sz="0" w:space="0" w:color="auto"/>
        <w:bottom w:val="none" w:sz="0" w:space="0" w:color="auto"/>
        <w:right w:val="none" w:sz="0" w:space="0" w:color="auto"/>
      </w:divBdr>
    </w:div>
    <w:div w:id="1889995558">
      <w:bodyDiv w:val="1"/>
      <w:marLeft w:val="0"/>
      <w:marRight w:val="0"/>
      <w:marTop w:val="0"/>
      <w:marBottom w:val="0"/>
      <w:divBdr>
        <w:top w:val="none" w:sz="0" w:space="0" w:color="auto"/>
        <w:left w:val="none" w:sz="0" w:space="0" w:color="auto"/>
        <w:bottom w:val="none" w:sz="0" w:space="0" w:color="auto"/>
        <w:right w:val="none" w:sz="0" w:space="0" w:color="auto"/>
      </w:divBdr>
      <w:divsChild>
        <w:div w:id="803353273">
          <w:marLeft w:val="0"/>
          <w:marRight w:val="0"/>
          <w:marTop w:val="0"/>
          <w:marBottom w:val="0"/>
          <w:divBdr>
            <w:top w:val="none" w:sz="0" w:space="0" w:color="auto"/>
            <w:left w:val="none" w:sz="0" w:space="0" w:color="auto"/>
            <w:bottom w:val="none" w:sz="0" w:space="0" w:color="auto"/>
            <w:right w:val="none" w:sz="0" w:space="0" w:color="auto"/>
          </w:divBdr>
          <w:divsChild>
            <w:div w:id="184277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30183">
      <w:bodyDiv w:val="1"/>
      <w:marLeft w:val="0"/>
      <w:marRight w:val="0"/>
      <w:marTop w:val="0"/>
      <w:marBottom w:val="0"/>
      <w:divBdr>
        <w:top w:val="none" w:sz="0" w:space="0" w:color="auto"/>
        <w:left w:val="none" w:sz="0" w:space="0" w:color="auto"/>
        <w:bottom w:val="none" w:sz="0" w:space="0" w:color="auto"/>
        <w:right w:val="none" w:sz="0" w:space="0" w:color="auto"/>
      </w:divBdr>
    </w:div>
    <w:div w:id="2113431428">
      <w:bodyDiv w:val="1"/>
      <w:marLeft w:val="0"/>
      <w:marRight w:val="0"/>
      <w:marTop w:val="0"/>
      <w:marBottom w:val="0"/>
      <w:divBdr>
        <w:top w:val="none" w:sz="0" w:space="0" w:color="auto"/>
        <w:left w:val="none" w:sz="0" w:space="0" w:color="auto"/>
        <w:bottom w:val="none" w:sz="0" w:space="0" w:color="auto"/>
        <w:right w:val="none" w:sz="0" w:space="0" w:color="auto"/>
      </w:divBdr>
      <w:divsChild>
        <w:div w:id="1258752004">
          <w:marLeft w:val="0"/>
          <w:marRight w:val="0"/>
          <w:marTop w:val="0"/>
          <w:marBottom w:val="0"/>
          <w:divBdr>
            <w:top w:val="none" w:sz="0" w:space="0" w:color="auto"/>
            <w:left w:val="none" w:sz="0" w:space="0" w:color="auto"/>
            <w:bottom w:val="none" w:sz="0" w:space="0" w:color="auto"/>
            <w:right w:val="none" w:sz="0" w:space="0" w:color="auto"/>
          </w:divBdr>
          <w:divsChild>
            <w:div w:id="158224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8320</Words>
  <Characters>4743</Characters>
  <Application>Microsoft Office Word</Application>
  <DocSecurity>0</DocSecurity>
  <Lines>39</Lines>
  <Paragraphs>26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Andriy Polyukhovich</dc:creator>
  <cp:keywords/>
  <dc:description/>
  <cp:lastModifiedBy>Andriy Polyukhovich</cp:lastModifiedBy>
  <cp:revision>3</cp:revision>
  <dcterms:created xsi:type="dcterms:W3CDTF">2026-04-06T15:49:00Z</dcterms:created>
  <dcterms:modified xsi:type="dcterms:W3CDTF">2026-04-06T16:46:00Z</dcterms:modified>
</cp:coreProperties>
</file>