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12B9" w14:textId="77777777" w:rsidR="003B421C" w:rsidRPr="00935786" w:rsidRDefault="003B421C" w:rsidP="00C744BD">
      <w:pPr>
        <w:spacing w:after="0" w:line="480" w:lineRule="auto"/>
        <w:jc w:val="center"/>
        <w:rPr>
          <w:rFonts w:cstheme="minorHAnsi"/>
          <w:b/>
          <w:bCs/>
        </w:rPr>
      </w:pPr>
    </w:p>
    <w:p w14:paraId="22867DF1" w14:textId="77777777" w:rsidR="003B421C" w:rsidRPr="00935786" w:rsidRDefault="003B421C" w:rsidP="00C744BD">
      <w:pPr>
        <w:spacing w:after="0" w:line="480" w:lineRule="auto"/>
        <w:jc w:val="center"/>
        <w:rPr>
          <w:rFonts w:cstheme="minorHAnsi"/>
          <w:b/>
          <w:bCs/>
        </w:rPr>
      </w:pPr>
    </w:p>
    <w:p w14:paraId="331F07FD" w14:textId="77777777" w:rsidR="003B421C" w:rsidRPr="00935786" w:rsidRDefault="003B421C" w:rsidP="00C744BD">
      <w:pPr>
        <w:spacing w:after="0" w:line="480" w:lineRule="auto"/>
        <w:jc w:val="center"/>
        <w:rPr>
          <w:rFonts w:cstheme="minorHAnsi"/>
          <w:b/>
          <w:bCs/>
        </w:rPr>
      </w:pPr>
    </w:p>
    <w:p w14:paraId="7D5C6B96" w14:textId="39C1B308" w:rsidR="003A708A" w:rsidRPr="00935786" w:rsidRDefault="003A708A" w:rsidP="00C744BD">
      <w:pPr>
        <w:spacing w:after="0" w:line="480" w:lineRule="auto"/>
        <w:jc w:val="center"/>
        <w:rPr>
          <w:rFonts w:cstheme="minorHAnsi"/>
          <w:b/>
          <w:bCs/>
        </w:rPr>
      </w:pPr>
      <w:r w:rsidRPr="00935786">
        <w:rPr>
          <w:rFonts w:cstheme="minorHAnsi"/>
          <w:b/>
          <w:bCs/>
        </w:rPr>
        <w:t xml:space="preserve">Threshold Labeling on ROC Curves Generated by Several </w:t>
      </w:r>
      <w:r w:rsidR="0092612C" w:rsidRPr="00935786">
        <w:rPr>
          <w:rFonts w:cstheme="minorHAnsi"/>
          <w:b/>
          <w:bCs/>
        </w:rPr>
        <w:t xml:space="preserve">Different </w:t>
      </w:r>
      <w:r w:rsidRPr="00935786">
        <w:rPr>
          <w:rFonts w:cstheme="minorHAnsi"/>
          <w:b/>
          <w:bCs/>
        </w:rPr>
        <w:t>Classification Models</w:t>
      </w:r>
    </w:p>
    <w:p w14:paraId="207AA882" w14:textId="0F157159" w:rsidR="001838EF" w:rsidRPr="00935786" w:rsidRDefault="001838EF" w:rsidP="00C744BD">
      <w:pPr>
        <w:spacing w:after="0" w:line="480" w:lineRule="auto"/>
        <w:jc w:val="center"/>
        <w:rPr>
          <w:rFonts w:cstheme="minorHAnsi"/>
        </w:rPr>
      </w:pPr>
    </w:p>
    <w:p w14:paraId="44AA25B8" w14:textId="28D0E01C" w:rsidR="002440D9" w:rsidRPr="00935786" w:rsidRDefault="002440D9" w:rsidP="00C744BD">
      <w:pPr>
        <w:spacing w:after="0" w:line="480" w:lineRule="auto"/>
        <w:jc w:val="center"/>
        <w:rPr>
          <w:rFonts w:cstheme="minorHAnsi"/>
        </w:rPr>
      </w:pPr>
      <w:r w:rsidRPr="00935786">
        <w:rPr>
          <w:rFonts w:cstheme="minorHAnsi"/>
        </w:rPr>
        <w:t>Jo</w:t>
      </w:r>
      <w:r w:rsidR="00E67F6C" w:rsidRPr="00935786">
        <w:rPr>
          <w:rFonts w:cstheme="minorHAnsi"/>
        </w:rPr>
        <w:t>seph E.</w:t>
      </w:r>
      <w:r w:rsidRPr="00935786">
        <w:rPr>
          <w:rFonts w:cstheme="minorHAnsi"/>
        </w:rPr>
        <w:t xml:space="preserve"> Shymanski</w:t>
      </w:r>
    </w:p>
    <w:p w14:paraId="38979F63" w14:textId="3DABA712" w:rsidR="007628C9" w:rsidRPr="00935786" w:rsidRDefault="00EB3D4B" w:rsidP="00C744BD">
      <w:pPr>
        <w:spacing w:after="0" w:line="480" w:lineRule="auto"/>
        <w:jc w:val="center"/>
        <w:rPr>
          <w:rFonts w:cstheme="minorHAnsi"/>
        </w:rPr>
      </w:pPr>
      <w:r w:rsidRPr="00935786">
        <w:rPr>
          <w:rFonts w:cstheme="minorHAnsi"/>
        </w:rPr>
        <w:t>College of Engineering &amp; Natural Sciences</w:t>
      </w:r>
      <w:r w:rsidR="000B72F3" w:rsidRPr="00935786">
        <w:rPr>
          <w:rFonts w:cstheme="minorHAnsi"/>
        </w:rPr>
        <w:t>, University of Tulsa</w:t>
      </w:r>
    </w:p>
    <w:p w14:paraId="61094D05" w14:textId="4116E7B5" w:rsidR="00B27E0C" w:rsidRPr="00935786" w:rsidRDefault="007628C9" w:rsidP="00C744BD">
      <w:pPr>
        <w:spacing w:after="0" w:line="480" w:lineRule="auto"/>
        <w:jc w:val="center"/>
        <w:rPr>
          <w:rFonts w:cstheme="minorHAnsi"/>
        </w:rPr>
      </w:pPr>
      <w:r w:rsidRPr="00935786">
        <w:rPr>
          <w:rFonts w:cstheme="minorHAnsi"/>
        </w:rPr>
        <w:br w:type="page"/>
      </w:r>
    </w:p>
    <w:p w14:paraId="35ACA6F6" w14:textId="77777777" w:rsidR="00CF444F" w:rsidRPr="00935786" w:rsidRDefault="00CF444F" w:rsidP="00C744BD">
      <w:pPr>
        <w:spacing w:after="0" w:line="480" w:lineRule="auto"/>
        <w:jc w:val="center"/>
        <w:rPr>
          <w:rFonts w:cstheme="minorHAnsi"/>
          <w:b/>
          <w:bCs/>
        </w:rPr>
      </w:pPr>
      <w:r w:rsidRPr="00935786">
        <w:rPr>
          <w:rFonts w:cstheme="minorHAnsi"/>
          <w:b/>
          <w:bCs/>
        </w:rPr>
        <w:lastRenderedPageBreak/>
        <w:t>Abstract</w:t>
      </w:r>
    </w:p>
    <w:p w14:paraId="2CE86326" w14:textId="3176F34B" w:rsidR="008875DD" w:rsidRPr="00935786" w:rsidRDefault="008875DD" w:rsidP="00C744BD">
      <w:pPr>
        <w:spacing w:after="0" w:line="480" w:lineRule="auto"/>
        <w:rPr>
          <w:rFonts w:cstheme="minorHAnsi"/>
        </w:rPr>
      </w:pPr>
      <w:r w:rsidRPr="00935786">
        <w:rPr>
          <w:rFonts w:cstheme="minorHAnsi"/>
        </w:rPr>
        <w:t xml:space="preserve">This paper presents research into </w:t>
      </w:r>
      <w:r w:rsidR="00E036C1" w:rsidRPr="00935786">
        <w:rPr>
          <w:rFonts w:cstheme="minorHAnsi"/>
        </w:rPr>
        <w:t xml:space="preserve">the definitions of threshold values for a number of commonly used </w:t>
      </w:r>
      <w:r w:rsidR="00B935EF" w:rsidRPr="00935786">
        <w:rPr>
          <w:rFonts w:cstheme="minorHAnsi"/>
        </w:rPr>
        <w:t xml:space="preserve">classification models as well as </w:t>
      </w:r>
      <w:r w:rsidR="00AE60DB" w:rsidRPr="00935786">
        <w:rPr>
          <w:rFonts w:cstheme="minorHAnsi"/>
        </w:rPr>
        <w:t xml:space="preserve">methods for labeling these </w:t>
      </w:r>
      <w:r w:rsidR="00727CF2" w:rsidRPr="00935786">
        <w:rPr>
          <w:rFonts w:cstheme="minorHAnsi"/>
        </w:rPr>
        <w:t xml:space="preserve">values on their respective </w:t>
      </w:r>
      <w:r w:rsidR="003B5980" w:rsidRPr="00935786">
        <w:rPr>
          <w:rFonts w:cstheme="minorHAnsi"/>
        </w:rPr>
        <w:t>ROC curves in R.</w:t>
      </w:r>
      <w:r w:rsidR="000B659D" w:rsidRPr="00935786">
        <w:rPr>
          <w:rFonts w:cstheme="minorHAnsi"/>
        </w:rPr>
        <w:t xml:space="preserve"> </w:t>
      </w:r>
    </w:p>
    <w:p w14:paraId="72E1DB88" w14:textId="0BAD2EA7" w:rsidR="000C16CC" w:rsidRPr="00935786" w:rsidRDefault="00947308" w:rsidP="00C744BD">
      <w:pPr>
        <w:spacing w:after="0" w:line="480" w:lineRule="auto"/>
        <w:rPr>
          <w:rFonts w:cstheme="minorHAnsi"/>
        </w:rPr>
      </w:pPr>
      <w:r w:rsidRPr="00935786">
        <w:rPr>
          <w:rFonts w:cstheme="minorHAnsi"/>
        </w:rPr>
        <w:tab/>
      </w:r>
      <w:r w:rsidR="000C16CC" w:rsidRPr="00935786">
        <w:rPr>
          <w:rFonts w:cstheme="minorHAnsi"/>
          <w:i/>
          <w:iCs/>
        </w:rPr>
        <w:t>Keywords:</w:t>
      </w:r>
      <w:r w:rsidR="000C16CC" w:rsidRPr="00935786">
        <w:rPr>
          <w:rFonts w:cstheme="minorHAnsi"/>
        </w:rPr>
        <w:t xml:space="preserve"> </w:t>
      </w:r>
      <w:r w:rsidR="00EC6E76" w:rsidRPr="00935786">
        <w:rPr>
          <w:rFonts w:cstheme="minorHAnsi"/>
        </w:rPr>
        <w:t xml:space="preserve">ROC curves, </w:t>
      </w:r>
      <w:r w:rsidR="006F5381" w:rsidRPr="00935786">
        <w:rPr>
          <w:rFonts w:cstheme="minorHAnsi"/>
        </w:rPr>
        <w:t xml:space="preserve">threshold labeling, </w:t>
      </w:r>
      <w:r w:rsidR="00370E0F" w:rsidRPr="00935786">
        <w:rPr>
          <w:rFonts w:cstheme="minorHAnsi"/>
        </w:rPr>
        <w:t>R packages, cutoff and alpha values,</w:t>
      </w:r>
      <w:r w:rsidR="00686B76" w:rsidRPr="00935786">
        <w:rPr>
          <w:rFonts w:cstheme="minorHAnsi"/>
        </w:rPr>
        <w:t xml:space="preserve"> interactive plots</w:t>
      </w:r>
      <w:r w:rsidR="004C1A10" w:rsidRPr="00935786">
        <w:rPr>
          <w:rFonts w:cstheme="minorHAnsi"/>
        </w:rPr>
        <w:t xml:space="preserve">, threshold </w:t>
      </w:r>
      <w:r w:rsidR="003B5980" w:rsidRPr="00935786">
        <w:rPr>
          <w:rFonts w:cstheme="minorHAnsi"/>
        </w:rPr>
        <w:t>definitions</w:t>
      </w:r>
      <w:r w:rsidR="00B93D47">
        <w:rPr>
          <w:rFonts w:cstheme="minorHAnsi"/>
        </w:rPr>
        <w:t>, threshold summaries, ROCR, plotROC, ROCit</w:t>
      </w:r>
    </w:p>
    <w:p w14:paraId="0D1D195A" w14:textId="6E2A96A3" w:rsidR="00B27E0C" w:rsidRPr="00935786" w:rsidRDefault="00B27E0C" w:rsidP="00C744BD">
      <w:pPr>
        <w:spacing w:after="0" w:line="480" w:lineRule="auto"/>
        <w:rPr>
          <w:rFonts w:cstheme="minorHAnsi"/>
        </w:rPr>
      </w:pPr>
      <w:r w:rsidRPr="00935786">
        <w:rPr>
          <w:rFonts w:cstheme="minorHAnsi"/>
        </w:rPr>
        <w:br w:type="page"/>
      </w:r>
    </w:p>
    <w:p w14:paraId="2464E117" w14:textId="77777777" w:rsidR="00B635EF" w:rsidRPr="00935786" w:rsidRDefault="00B635EF" w:rsidP="00C744BD">
      <w:pPr>
        <w:spacing w:after="0" w:line="480" w:lineRule="auto"/>
        <w:rPr>
          <w:rFonts w:cstheme="minorHAnsi"/>
          <w:b/>
          <w:bCs/>
        </w:rPr>
        <w:sectPr w:rsidR="00B635EF" w:rsidRPr="00935786" w:rsidSect="00801BCC">
          <w:headerReference w:type="default" r:id="rId8"/>
          <w:pgSz w:w="12240" w:h="15840"/>
          <w:pgMar w:top="1440" w:right="1440" w:bottom="1440" w:left="1440" w:header="720" w:footer="720" w:gutter="0"/>
          <w:cols w:space="720"/>
          <w:docGrid w:linePitch="360"/>
        </w:sectPr>
      </w:pPr>
    </w:p>
    <w:p w14:paraId="00E4BA81" w14:textId="080B3A00" w:rsidR="00F13C1E" w:rsidRPr="00935786" w:rsidRDefault="00D5291F" w:rsidP="00C744BD">
      <w:pPr>
        <w:spacing w:after="0" w:line="480" w:lineRule="auto"/>
        <w:jc w:val="center"/>
        <w:rPr>
          <w:rFonts w:cstheme="minorHAnsi"/>
          <w:b/>
          <w:bCs/>
        </w:rPr>
      </w:pPr>
      <w:r w:rsidRPr="00935786">
        <w:rPr>
          <w:rFonts w:cstheme="minorHAnsi"/>
          <w:b/>
          <w:bCs/>
        </w:rPr>
        <w:lastRenderedPageBreak/>
        <w:t xml:space="preserve">Threshold Labeling on ROC Curves Generated by Several </w:t>
      </w:r>
      <w:r w:rsidR="004E73C3" w:rsidRPr="00935786">
        <w:rPr>
          <w:rFonts w:cstheme="minorHAnsi"/>
          <w:b/>
          <w:bCs/>
        </w:rPr>
        <w:t xml:space="preserve">Different </w:t>
      </w:r>
      <w:r w:rsidRPr="00935786">
        <w:rPr>
          <w:rFonts w:cstheme="minorHAnsi"/>
          <w:b/>
          <w:bCs/>
        </w:rPr>
        <w:t>Classification Models</w:t>
      </w:r>
    </w:p>
    <w:p w14:paraId="3B9EC454" w14:textId="5EDAB639" w:rsidR="00514F58" w:rsidRPr="00935786" w:rsidRDefault="00514F58" w:rsidP="00C744BD">
      <w:pPr>
        <w:spacing w:after="0" w:line="480" w:lineRule="auto"/>
        <w:rPr>
          <w:rFonts w:cstheme="minorHAnsi"/>
        </w:rPr>
      </w:pPr>
      <w:r w:rsidRPr="00935786">
        <w:rPr>
          <w:rFonts w:cstheme="minorHAnsi"/>
        </w:rPr>
        <w:tab/>
        <w:t>A receiver operati</w:t>
      </w:r>
      <w:r w:rsidR="00DF0120" w:rsidRPr="00935786">
        <w:rPr>
          <w:rFonts w:cstheme="minorHAnsi"/>
        </w:rPr>
        <w:t>ng</w:t>
      </w:r>
      <w:r w:rsidRPr="00935786">
        <w:rPr>
          <w:rFonts w:cstheme="minorHAnsi"/>
        </w:rPr>
        <w:t xml:space="preserve"> characteristic (ROC)</w:t>
      </w:r>
      <w:r w:rsidR="00DF0120" w:rsidRPr="00935786">
        <w:rPr>
          <w:rFonts w:cstheme="minorHAnsi"/>
        </w:rPr>
        <w:t xml:space="preserve"> curve is a </w:t>
      </w:r>
      <w:r w:rsidR="00BD05E9" w:rsidRPr="00935786">
        <w:rPr>
          <w:rFonts w:cstheme="minorHAnsi"/>
        </w:rPr>
        <w:t>curve in two-dimensional space which displays how the true positive rate</w:t>
      </w:r>
      <w:r w:rsidR="00233544" w:rsidRPr="00935786">
        <w:rPr>
          <w:rFonts w:cstheme="minorHAnsi"/>
        </w:rPr>
        <w:t xml:space="preserve"> (TPR)</w:t>
      </w:r>
      <w:r w:rsidR="00C75329" w:rsidRPr="00935786">
        <w:rPr>
          <w:rFonts w:cstheme="minorHAnsi"/>
        </w:rPr>
        <w:t xml:space="preserve"> and false positive rate</w:t>
      </w:r>
      <w:r w:rsidR="00345C27" w:rsidRPr="00935786">
        <w:rPr>
          <w:rFonts w:cstheme="minorHAnsi"/>
        </w:rPr>
        <w:t xml:space="preserve"> </w:t>
      </w:r>
      <w:r w:rsidR="00233544" w:rsidRPr="00935786">
        <w:rPr>
          <w:rFonts w:cstheme="minorHAnsi"/>
        </w:rPr>
        <w:t xml:space="preserve">(FPR) </w:t>
      </w:r>
      <w:r w:rsidR="00345C27" w:rsidRPr="00935786">
        <w:rPr>
          <w:rFonts w:cstheme="minorHAnsi"/>
        </w:rPr>
        <w:t>of a classifier</w:t>
      </w:r>
      <w:r w:rsidR="00331E57" w:rsidRPr="00935786">
        <w:rPr>
          <w:rFonts w:cstheme="minorHAnsi"/>
        </w:rPr>
        <w:t xml:space="preserve"> change</w:t>
      </w:r>
      <w:r w:rsidR="00345C27" w:rsidRPr="00935786">
        <w:rPr>
          <w:rFonts w:cstheme="minorHAnsi"/>
        </w:rPr>
        <w:t xml:space="preserve"> </w:t>
      </w:r>
      <w:r w:rsidR="00233544" w:rsidRPr="00935786">
        <w:rPr>
          <w:rFonts w:cstheme="minorHAnsi"/>
        </w:rPr>
        <w:t>as a deterministic threshold is varied.</w:t>
      </w:r>
      <w:r w:rsidR="00331E57" w:rsidRPr="00935786">
        <w:rPr>
          <w:rFonts w:cstheme="minorHAnsi"/>
        </w:rPr>
        <w:t xml:space="preserve"> Traditionally, the FPR</w:t>
      </w:r>
      <w:r w:rsidR="000D453A" w:rsidRPr="00935786">
        <w:rPr>
          <w:rFonts w:cstheme="minorHAnsi"/>
        </w:rPr>
        <w:t xml:space="preserve"> is drawn on the horizontal axis while the TPR lies on the vertical axis.</w:t>
      </w:r>
      <w:r w:rsidR="00391D4B" w:rsidRPr="00935786">
        <w:rPr>
          <w:rFonts w:cstheme="minorHAnsi"/>
        </w:rPr>
        <w:t xml:space="preserve"> The curve’s endpoints lie at (0, 0) and (1, 1)</w:t>
      </w:r>
      <w:r w:rsidR="000A09BB" w:rsidRPr="00935786">
        <w:rPr>
          <w:rFonts w:cstheme="minorHAnsi"/>
        </w:rPr>
        <w:t xml:space="preserve">, and the curve tends to </w:t>
      </w:r>
      <w:r w:rsidR="00391D4B" w:rsidRPr="00935786">
        <w:rPr>
          <w:rFonts w:cstheme="minorHAnsi"/>
        </w:rPr>
        <w:t>bulge out</w:t>
      </w:r>
      <w:r w:rsidR="000A09BB" w:rsidRPr="00935786">
        <w:rPr>
          <w:rFonts w:cstheme="minorHAnsi"/>
        </w:rPr>
        <w:t>ward toward the upper-left corner</w:t>
      </w:r>
      <w:r w:rsidR="002C130A" w:rsidRPr="00935786">
        <w:rPr>
          <w:rFonts w:cstheme="minorHAnsi"/>
        </w:rPr>
        <w:t xml:space="preserve"> of the graph</w:t>
      </w:r>
      <w:r w:rsidR="00020B67" w:rsidRPr="00935786">
        <w:rPr>
          <w:rFonts w:cstheme="minorHAnsi"/>
        </w:rPr>
        <w:t>.</w:t>
      </w:r>
      <w:r w:rsidR="00013D26" w:rsidRPr="00935786">
        <w:rPr>
          <w:rFonts w:cstheme="minorHAnsi"/>
        </w:rPr>
        <w:t xml:space="preserve"> The </w:t>
      </w:r>
      <w:r w:rsidR="006A591C" w:rsidRPr="00935786">
        <w:rPr>
          <w:rFonts w:cstheme="minorHAnsi"/>
        </w:rPr>
        <w:t xml:space="preserve">ROC </w:t>
      </w:r>
      <w:r w:rsidR="00013D26" w:rsidRPr="00935786">
        <w:rPr>
          <w:rFonts w:cstheme="minorHAnsi"/>
        </w:rPr>
        <w:t xml:space="preserve">curve serves as a performance measure </w:t>
      </w:r>
      <w:r w:rsidR="005F0A03" w:rsidRPr="00935786">
        <w:rPr>
          <w:rFonts w:cstheme="minorHAnsi"/>
        </w:rPr>
        <w:t>for</w:t>
      </w:r>
      <w:r w:rsidR="00013D26" w:rsidRPr="00935786">
        <w:rPr>
          <w:rFonts w:cstheme="minorHAnsi"/>
        </w:rPr>
        <w:t xml:space="preserve"> classifiers</w:t>
      </w:r>
      <w:r w:rsidR="00AB1B19" w:rsidRPr="00935786">
        <w:rPr>
          <w:rFonts w:cstheme="minorHAnsi"/>
        </w:rPr>
        <w:t>; more accurate models have</w:t>
      </w:r>
      <w:r w:rsidR="005F0A03" w:rsidRPr="00935786">
        <w:rPr>
          <w:rFonts w:cstheme="minorHAnsi"/>
        </w:rPr>
        <w:t xml:space="preserve"> curves </w:t>
      </w:r>
      <w:r w:rsidR="00AB1B19" w:rsidRPr="00935786">
        <w:rPr>
          <w:rFonts w:cstheme="minorHAnsi"/>
        </w:rPr>
        <w:t xml:space="preserve">that </w:t>
      </w:r>
      <w:r w:rsidR="005F0A03" w:rsidRPr="00935786">
        <w:rPr>
          <w:rFonts w:cstheme="minorHAnsi"/>
        </w:rPr>
        <w:t>bulge out more</w:t>
      </w:r>
      <w:r w:rsidR="00AB1B19" w:rsidRPr="00935786">
        <w:rPr>
          <w:rFonts w:cstheme="minorHAnsi"/>
        </w:rPr>
        <w:t xml:space="preserve">, while </w:t>
      </w:r>
      <w:r w:rsidR="005F0A03" w:rsidRPr="00935786">
        <w:rPr>
          <w:rFonts w:cstheme="minorHAnsi"/>
        </w:rPr>
        <w:t xml:space="preserve">worse </w:t>
      </w:r>
      <w:r w:rsidR="00AB1B19" w:rsidRPr="00935786">
        <w:rPr>
          <w:rFonts w:cstheme="minorHAnsi"/>
        </w:rPr>
        <w:t xml:space="preserve">models have </w:t>
      </w:r>
      <w:r w:rsidR="005F0A03" w:rsidRPr="00935786">
        <w:rPr>
          <w:rFonts w:cstheme="minorHAnsi"/>
        </w:rPr>
        <w:t xml:space="preserve">curves </w:t>
      </w:r>
      <w:r w:rsidR="00AB1B19" w:rsidRPr="00935786">
        <w:rPr>
          <w:rFonts w:cstheme="minorHAnsi"/>
        </w:rPr>
        <w:t xml:space="preserve">that </w:t>
      </w:r>
      <w:r w:rsidR="005F0A03" w:rsidRPr="00935786">
        <w:rPr>
          <w:rFonts w:cstheme="minorHAnsi"/>
        </w:rPr>
        <w:t xml:space="preserve">lie </w:t>
      </w:r>
      <w:r w:rsidR="00DE11BE" w:rsidRPr="00935786">
        <w:rPr>
          <w:rFonts w:cstheme="minorHAnsi"/>
        </w:rPr>
        <w:t xml:space="preserve">closer to the diagonal. </w:t>
      </w:r>
      <w:r w:rsidR="006A591C" w:rsidRPr="00935786">
        <w:rPr>
          <w:rFonts w:cstheme="minorHAnsi"/>
        </w:rPr>
        <w:t>Thus,</w:t>
      </w:r>
      <w:r w:rsidR="00B05B18" w:rsidRPr="00935786">
        <w:rPr>
          <w:rFonts w:cstheme="minorHAnsi"/>
        </w:rPr>
        <w:t xml:space="preserve"> classifiers whose ROC curve exhibits a higher area under the curve (AUC) </w:t>
      </w:r>
      <w:r w:rsidR="00137078" w:rsidRPr="00935786">
        <w:rPr>
          <w:rFonts w:cstheme="minorHAnsi"/>
        </w:rPr>
        <w:t>are typically more desired</w:t>
      </w:r>
      <w:r w:rsidR="00B05B18" w:rsidRPr="00935786">
        <w:rPr>
          <w:rFonts w:cstheme="minorHAnsi"/>
        </w:rPr>
        <w:t>.</w:t>
      </w:r>
    </w:p>
    <w:p w14:paraId="1E3AD181" w14:textId="458FEC1E" w:rsidR="00880666" w:rsidRPr="00935786" w:rsidRDefault="00652407" w:rsidP="00C744BD">
      <w:pPr>
        <w:spacing w:after="0" w:line="480" w:lineRule="auto"/>
        <w:rPr>
          <w:rFonts w:cstheme="minorHAnsi"/>
        </w:rPr>
      </w:pPr>
      <w:r w:rsidRPr="00935786">
        <w:rPr>
          <w:rFonts w:cstheme="minorHAnsi"/>
        </w:rPr>
        <w:tab/>
      </w:r>
      <w:r w:rsidR="00D1386D" w:rsidRPr="00935786">
        <w:rPr>
          <w:rFonts w:cstheme="minorHAnsi"/>
        </w:rPr>
        <w:t>There are a couple</w:t>
      </w:r>
      <w:r w:rsidRPr="00935786">
        <w:rPr>
          <w:rFonts w:cstheme="minorHAnsi"/>
        </w:rPr>
        <w:t xml:space="preserve"> problem</w:t>
      </w:r>
      <w:r w:rsidR="00D1386D" w:rsidRPr="00935786">
        <w:rPr>
          <w:rFonts w:cstheme="minorHAnsi"/>
        </w:rPr>
        <w:t>s</w:t>
      </w:r>
      <w:r w:rsidRPr="00935786">
        <w:rPr>
          <w:rFonts w:cstheme="minorHAnsi"/>
        </w:rPr>
        <w:t xml:space="preserve"> with most ROC curves</w:t>
      </w:r>
      <w:r w:rsidR="00D1386D" w:rsidRPr="00935786">
        <w:rPr>
          <w:rFonts w:cstheme="minorHAnsi"/>
        </w:rPr>
        <w:t>. The first</w:t>
      </w:r>
      <w:r w:rsidRPr="00935786">
        <w:rPr>
          <w:rFonts w:cstheme="minorHAnsi"/>
        </w:rPr>
        <w:t xml:space="preserve"> is that </w:t>
      </w:r>
      <w:r w:rsidR="00D4628F" w:rsidRPr="00935786">
        <w:rPr>
          <w:rFonts w:cstheme="minorHAnsi"/>
        </w:rPr>
        <w:t>the threshold values mentioned above are</w:t>
      </w:r>
      <w:r w:rsidR="00466281" w:rsidRPr="00935786">
        <w:rPr>
          <w:rFonts w:cstheme="minorHAnsi"/>
        </w:rPr>
        <w:t xml:space="preserve"> </w:t>
      </w:r>
      <w:r w:rsidR="005837FB" w:rsidRPr="00935786">
        <w:rPr>
          <w:rFonts w:cstheme="minorHAnsi"/>
        </w:rPr>
        <w:t>not uniformly defined for every single classifier</w:t>
      </w:r>
      <w:r w:rsidR="00D1386D" w:rsidRPr="00935786">
        <w:rPr>
          <w:rFonts w:cstheme="minorHAnsi"/>
        </w:rPr>
        <w:t>.</w:t>
      </w:r>
      <w:r w:rsidR="00A67C09" w:rsidRPr="00935786">
        <w:rPr>
          <w:rFonts w:cstheme="minorHAnsi"/>
        </w:rPr>
        <w:t xml:space="preserve"> </w:t>
      </w:r>
      <w:r w:rsidR="007B5DB3" w:rsidRPr="00935786">
        <w:rPr>
          <w:rFonts w:cstheme="minorHAnsi"/>
        </w:rPr>
        <w:t>Each model is built differently</w:t>
      </w:r>
      <w:r w:rsidR="00F413AF" w:rsidRPr="00935786">
        <w:rPr>
          <w:rFonts w:cstheme="minorHAnsi"/>
        </w:rPr>
        <w:t xml:space="preserve"> and has different types of outputs, so </w:t>
      </w:r>
      <w:r w:rsidR="00E50A25" w:rsidRPr="00935786">
        <w:rPr>
          <w:rFonts w:cstheme="minorHAnsi"/>
        </w:rPr>
        <w:t>a threshold defined for one classifier may not make any sense for a different classifier</w:t>
      </w:r>
      <w:r w:rsidR="007B5DB3" w:rsidRPr="00935786">
        <w:rPr>
          <w:rFonts w:cstheme="minorHAnsi"/>
        </w:rPr>
        <w:t xml:space="preserve">. </w:t>
      </w:r>
      <w:r w:rsidR="00073692" w:rsidRPr="00935786">
        <w:rPr>
          <w:rFonts w:cstheme="minorHAnsi"/>
        </w:rPr>
        <w:t xml:space="preserve">The second </w:t>
      </w:r>
      <w:r w:rsidR="00FC1B65" w:rsidRPr="00935786">
        <w:rPr>
          <w:rFonts w:cstheme="minorHAnsi"/>
        </w:rPr>
        <w:t>problem</w:t>
      </w:r>
      <w:r w:rsidR="00AC7C36" w:rsidRPr="00935786">
        <w:rPr>
          <w:rFonts w:cstheme="minorHAnsi"/>
        </w:rPr>
        <w:t xml:space="preserve"> </w:t>
      </w:r>
      <w:r w:rsidR="00073692" w:rsidRPr="00935786">
        <w:rPr>
          <w:rFonts w:cstheme="minorHAnsi"/>
        </w:rPr>
        <w:t xml:space="preserve">is </w:t>
      </w:r>
      <w:r w:rsidR="002342E7" w:rsidRPr="00935786">
        <w:rPr>
          <w:rFonts w:cstheme="minorHAnsi"/>
        </w:rPr>
        <w:t>that the threshold values are usually never presented on the graph. This is an issue if you are trying to determine what TPRs and FPRs you want your classification model to output.</w:t>
      </w:r>
    </w:p>
    <w:p w14:paraId="3D6211AA" w14:textId="77878B59" w:rsidR="00FD42C2" w:rsidRPr="00935786" w:rsidRDefault="00FD42C2" w:rsidP="00C744BD">
      <w:pPr>
        <w:spacing w:after="0" w:line="480" w:lineRule="auto"/>
        <w:rPr>
          <w:rFonts w:cstheme="minorHAnsi"/>
        </w:rPr>
      </w:pPr>
      <w:r w:rsidRPr="00935786">
        <w:rPr>
          <w:rFonts w:cstheme="minorHAnsi"/>
        </w:rPr>
        <w:tab/>
        <w:t xml:space="preserve">All of the data mentioned in this paper is obtained from </w:t>
      </w:r>
      <w:r w:rsidR="00E04B52" w:rsidRPr="00935786">
        <w:rPr>
          <w:rFonts w:cstheme="minorHAnsi"/>
        </w:rPr>
        <w:t>section</w:t>
      </w:r>
      <w:r w:rsidR="00FB5852" w:rsidRPr="00935786">
        <w:rPr>
          <w:rFonts w:cstheme="minorHAnsi"/>
        </w:rPr>
        <w:t>s</w:t>
      </w:r>
      <w:r w:rsidR="00E04B52" w:rsidRPr="00935786">
        <w:rPr>
          <w:rFonts w:cstheme="minorHAnsi"/>
        </w:rPr>
        <w:t xml:space="preserve"> 8.2.2 “Example: High-earners in the 1994 United States Census”</w:t>
      </w:r>
      <w:r w:rsidR="00FB5852" w:rsidRPr="00935786">
        <w:rPr>
          <w:rFonts w:cstheme="minorHAnsi"/>
        </w:rPr>
        <w:t xml:space="preserve"> and onward</w:t>
      </w:r>
      <w:r w:rsidR="00FC712B" w:rsidRPr="00935786">
        <w:rPr>
          <w:rFonts w:cstheme="minorHAnsi"/>
        </w:rPr>
        <w:t xml:space="preserve"> of </w:t>
      </w:r>
      <w:r w:rsidR="00FC712B" w:rsidRPr="00935786">
        <w:rPr>
          <w:rFonts w:cstheme="minorHAnsi"/>
          <w:i/>
          <w:iCs/>
        </w:rPr>
        <w:t>Modern Data Science with R</w:t>
      </w:r>
      <w:r w:rsidR="00FC712B" w:rsidRPr="00935786">
        <w:rPr>
          <w:rFonts w:cstheme="minorHAnsi"/>
        </w:rPr>
        <w:t xml:space="preserve"> (</w:t>
      </w:r>
      <w:r w:rsidR="00D20889" w:rsidRPr="00935786">
        <w:rPr>
          <w:rFonts w:cstheme="minorHAnsi"/>
        </w:rPr>
        <w:t xml:space="preserve">Baumer et al., </w:t>
      </w:r>
      <w:r w:rsidR="00C625BE" w:rsidRPr="00935786">
        <w:rPr>
          <w:rFonts w:cstheme="minorHAnsi"/>
        </w:rPr>
        <w:t>2017</w:t>
      </w:r>
      <w:r w:rsidR="00FC712B" w:rsidRPr="00935786">
        <w:rPr>
          <w:rFonts w:cstheme="minorHAnsi"/>
        </w:rPr>
        <w:t>)</w:t>
      </w:r>
      <w:r w:rsidR="00C625BE" w:rsidRPr="00935786">
        <w:rPr>
          <w:rFonts w:cstheme="minorHAnsi"/>
        </w:rPr>
        <w:t>.</w:t>
      </w:r>
      <w:r w:rsidR="00024B6D" w:rsidRPr="00935786">
        <w:rPr>
          <w:rFonts w:cstheme="minorHAnsi"/>
        </w:rPr>
        <w:t xml:space="preserve"> All plots were created</w:t>
      </w:r>
      <w:r w:rsidR="00987C13" w:rsidRPr="00935786">
        <w:rPr>
          <w:rFonts w:cstheme="minorHAnsi"/>
        </w:rPr>
        <w:t xml:space="preserve"> using R </w:t>
      </w:r>
      <w:r w:rsidR="00024B6D" w:rsidRPr="00935786">
        <w:rPr>
          <w:rFonts w:cstheme="minorHAnsi"/>
        </w:rPr>
        <w:t xml:space="preserve">within </w:t>
      </w:r>
      <w:r w:rsidR="000469CC" w:rsidRPr="00935786">
        <w:rPr>
          <w:rFonts w:cstheme="minorHAnsi"/>
        </w:rPr>
        <w:t>RStudio</w:t>
      </w:r>
      <w:r w:rsidR="00987C13" w:rsidRPr="00935786">
        <w:rPr>
          <w:rFonts w:cstheme="minorHAnsi"/>
        </w:rPr>
        <w:t xml:space="preserve"> </w:t>
      </w:r>
      <w:r w:rsidR="008F77E6" w:rsidRPr="00935786">
        <w:rPr>
          <w:rFonts w:cstheme="minorHAnsi"/>
        </w:rPr>
        <w:t>and Jupyter Notebooks (</w:t>
      </w:r>
      <w:r w:rsidR="0081050A" w:rsidRPr="00935786">
        <w:rPr>
          <w:rFonts w:cstheme="minorHAnsi"/>
        </w:rPr>
        <w:t xml:space="preserve">R Core Team, 2019; RStudio </w:t>
      </w:r>
      <w:r w:rsidR="00475BA6" w:rsidRPr="00935786">
        <w:rPr>
          <w:rFonts w:cstheme="minorHAnsi"/>
        </w:rPr>
        <w:t xml:space="preserve">Team, 2019; </w:t>
      </w:r>
      <w:r w:rsidR="002B1449" w:rsidRPr="00935786">
        <w:rPr>
          <w:rFonts w:cstheme="minorHAnsi"/>
        </w:rPr>
        <w:t>Kluyver</w:t>
      </w:r>
      <w:r w:rsidR="00523598" w:rsidRPr="00935786">
        <w:rPr>
          <w:rFonts w:cstheme="minorHAnsi"/>
        </w:rPr>
        <w:t xml:space="preserve"> et al.</w:t>
      </w:r>
      <w:r w:rsidR="002B1449" w:rsidRPr="00935786">
        <w:rPr>
          <w:rFonts w:cstheme="minorHAnsi"/>
        </w:rPr>
        <w:t>, 2016</w:t>
      </w:r>
      <w:r w:rsidR="008F77E6" w:rsidRPr="00935786">
        <w:rPr>
          <w:rFonts w:cstheme="minorHAnsi"/>
        </w:rPr>
        <w:t>).</w:t>
      </w:r>
    </w:p>
    <w:p w14:paraId="7FF3139E" w14:textId="52A91530" w:rsidR="00797BFC" w:rsidRPr="00935786" w:rsidRDefault="00725362" w:rsidP="00C744BD">
      <w:pPr>
        <w:spacing w:after="0" w:line="480" w:lineRule="auto"/>
        <w:rPr>
          <w:rFonts w:cstheme="minorHAnsi"/>
          <w:b/>
          <w:bCs/>
        </w:rPr>
      </w:pPr>
      <w:r w:rsidRPr="00935786">
        <w:rPr>
          <w:rFonts w:cstheme="minorHAnsi"/>
          <w:b/>
          <w:bCs/>
        </w:rPr>
        <w:t>Threshold Summary for Different Classifiers</w:t>
      </w:r>
    </w:p>
    <w:p w14:paraId="28E1D9B4" w14:textId="46579EE2" w:rsidR="001753BD" w:rsidRPr="00935786" w:rsidRDefault="00BE6E59" w:rsidP="00C744BD">
      <w:pPr>
        <w:spacing w:after="0" w:line="480" w:lineRule="auto"/>
        <w:rPr>
          <w:rFonts w:cstheme="minorHAnsi"/>
        </w:rPr>
      </w:pPr>
      <w:r w:rsidRPr="00935786">
        <w:rPr>
          <w:rFonts w:cstheme="minorHAnsi"/>
        </w:rPr>
        <w:tab/>
        <w:t xml:space="preserve">Certain </w:t>
      </w:r>
      <w:r w:rsidR="005A3EDB" w:rsidRPr="00935786">
        <w:rPr>
          <w:rFonts w:cstheme="minorHAnsi"/>
        </w:rPr>
        <w:t xml:space="preserve">binary </w:t>
      </w:r>
      <w:r w:rsidRPr="00935786">
        <w:rPr>
          <w:rFonts w:cstheme="minorHAnsi"/>
        </w:rPr>
        <w:t>classifi</w:t>
      </w:r>
      <w:r w:rsidR="005A3EDB" w:rsidRPr="00935786">
        <w:rPr>
          <w:rFonts w:cstheme="minorHAnsi"/>
        </w:rPr>
        <w:t>ers inherently return class probabilities or scores</w:t>
      </w:r>
      <w:r w:rsidR="00BC4AAB" w:rsidRPr="00935786">
        <w:rPr>
          <w:rFonts w:cstheme="minorHAnsi"/>
        </w:rPr>
        <w:t xml:space="preserve">. For these </w:t>
      </w:r>
      <w:r w:rsidR="006A3655" w:rsidRPr="00935786">
        <w:rPr>
          <w:rFonts w:cstheme="minorHAnsi"/>
        </w:rPr>
        <w:t xml:space="preserve">probabilistic </w:t>
      </w:r>
      <w:r w:rsidR="00BC4AAB" w:rsidRPr="00935786">
        <w:rPr>
          <w:rFonts w:cstheme="minorHAnsi"/>
        </w:rPr>
        <w:t xml:space="preserve">classifiers, no special process is needed to </w:t>
      </w:r>
      <w:r w:rsidR="00554034" w:rsidRPr="00935786">
        <w:rPr>
          <w:rFonts w:cstheme="minorHAnsi"/>
        </w:rPr>
        <w:t xml:space="preserve">obtain thresholds for their ROC curves, since the probabilities or scores themselves can </w:t>
      </w:r>
      <w:r w:rsidR="00D52267" w:rsidRPr="00935786">
        <w:rPr>
          <w:rFonts w:cstheme="minorHAnsi"/>
        </w:rPr>
        <w:t>serve</w:t>
      </w:r>
      <w:r w:rsidR="00554034" w:rsidRPr="00935786">
        <w:rPr>
          <w:rFonts w:cstheme="minorHAnsi"/>
        </w:rPr>
        <w:t xml:space="preserve"> as </w:t>
      </w:r>
      <w:r w:rsidR="00D52267" w:rsidRPr="00935786">
        <w:rPr>
          <w:rFonts w:cstheme="minorHAnsi"/>
        </w:rPr>
        <w:t xml:space="preserve">the </w:t>
      </w:r>
      <w:r w:rsidR="00554034" w:rsidRPr="00935786">
        <w:rPr>
          <w:rFonts w:cstheme="minorHAnsi"/>
        </w:rPr>
        <w:t>thresholds.</w:t>
      </w:r>
      <w:r w:rsidR="00D52267" w:rsidRPr="00935786">
        <w:rPr>
          <w:rFonts w:cstheme="minorHAnsi"/>
        </w:rPr>
        <w:t xml:space="preserve"> Other classifiers do not inherently return </w:t>
      </w:r>
      <w:r w:rsidR="00C04C2D" w:rsidRPr="00935786">
        <w:rPr>
          <w:rFonts w:cstheme="minorHAnsi"/>
        </w:rPr>
        <w:t>probabilities or scores.</w:t>
      </w:r>
      <w:r w:rsidR="006A3655" w:rsidRPr="00935786">
        <w:rPr>
          <w:rFonts w:cstheme="minorHAnsi"/>
        </w:rPr>
        <w:t xml:space="preserve"> For these discrete classifiers, </w:t>
      </w:r>
      <w:r w:rsidR="00F17074" w:rsidRPr="00935786">
        <w:rPr>
          <w:rFonts w:cstheme="minorHAnsi"/>
        </w:rPr>
        <w:t xml:space="preserve">we need </w:t>
      </w:r>
      <w:r w:rsidR="005E0C25" w:rsidRPr="00935786">
        <w:rPr>
          <w:rFonts w:cstheme="minorHAnsi"/>
        </w:rPr>
        <w:t xml:space="preserve">ad hoc methods </w:t>
      </w:r>
      <w:r w:rsidR="00F17074" w:rsidRPr="00935786">
        <w:rPr>
          <w:rFonts w:cstheme="minorHAnsi"/>
        </w:rPr>
        <w:t xml:space="preserve">to </w:t>
      </w:r>
      <w:r w:rsidR="00107667" w:rsidRPr="00935786">
        <w:rPr>
          <w:rFonts w:cstheme="minorHAnsi"/>
        </w:rPr>
        <w:t xml:space="preserve">obtain </w:t>
      </w:r>
      <w:r w:rsidR="006A21E1" w:rsidRPr="00935786">
        <w:rPr>
          <w:rFonts w:cstheme="minorHAnsi"/>
        </w:rPr>
        <w:t xml:space="preserve">appropriate </w:t>
      </w:r>
      <w:r w:rsidR="00107667" w:rsidRPr="00935786">
        <w:rPr>
          <w:rFonts w:cstheme="minorHAnsi"/>
        </w:rPr>
        <w:t>thresholds</w:t>
      </w:r>
      <w:r w:rsidR="006A21E1" w:rsidRPr="00935786">
        <w:rPr>
          <w:rFonts w:cstheme="minorHAnsi"/>
        </w:rPr>
        <w:t xml:space="preserve">. Since </w:t>
      </w:r>
      <w:r w:rsidR="006A21E1" w:rsidRPr="00935786">
        <w:rPr>
          <w:rFonts w:cstheme="minorHAnsi"/>
        </w:rPr>
        <w:lastRenderedPageBreak/>
        <w:t xml:space="preserve">it </w:t>
      </w:r>
      <w:r w:rsidR="00395610" w:rsidRPr="00935786">
        <w:rPr>
          <w:rFonts w:cstheme="minorHAnsi"/>
        </w:rPr>
        <w:t xml:space="preserve">can be difficult to remember how these </w:t>
      </w:r>
      <w:r w:rsidR="00E667E1" w:rsidRPr="00935786">
        <w:rPr>
          <w:rFonts w:cstheme="minorHAnsi"/>
        </w:rPr>
        <w:t>thresholds are generated among the different classifiers,</w:t>
      </w:r>
      <w:r w:rsidR="00F5509B" w:rsidRPr="00935786">
        <w:rPr>
          <w:rFonts w:cstheme="minorHAnsi"/>
        </w:rPr>
        <w:t xml:space="preserve"> a summary would be quite useful.</w:t>
      </w:r>
      <w:r w:rsidR="00F66B8D">
        <w:rPr>
          <w:rFonts w:cstheme="minorHAnsi"/>
        </w:rPr>
        <w:t xml:space="preserve"> Fawcett (2006)</w:t>
      </w:r>
      <w:r w:rsidR="00E940AD">
        <w:rPr>
          <w:rFonts w:cstheme="minorHAnsi"/>
        </w:rPr>
        <w:t xml:space="preserve">, </w:t>
      </w:r>
      <w:r w:rsidR="00E940AD" w:rsidRPr="00935786">
        <w:rPr>
          <w:rFonts w:cstheme="minorHAnsi"/>
        </w:rPr>
        <w:t xml:space="preserve">Majnik, </w:t>
      </w:r>
      <w:r w:rsidR="00E940AD">
        <w:rPr>
          <w:rFonts w:cstheme="minorHAnsi"/>
        </w:rPr>
        <w:t>and</w:t>
      </w:r>
      <w:r w:rsidR="00E940AD" w:rsidRPr="00935786">
        <w:rPr>
          <w:rFonts w:cstheme="minorHAnsi"/>
        </w:rPr>
        <w:t xml:space="preserve"> Bosnić</w:t>
      </w:r>
      <w:r w:rsidR="00E940AD">
        <w:rPr>
          <w:rFonts w:cstheme="minorHAnsi"/>
        </w:rPr>
        <w:t xml:space="preserve"> (2013) </w:t>
      </w:r>
      <w:r w:rsidR="00152FAF">
        <w:rPr>
          <w:rFonts w:cstheme="minorHAnsi"/>
        </w:rPr>
        <w:t>have presented similar summaries and threshold suggestions.</w:t>
      </w:r>
    </w:p>
    <w:p w14:paraId="695E8CDE" w14:textId="1695534A" w:rsidR="0061318B" w:rsidRPr="00935786" w:rsidRDefault="00350B1D" w:rsidP="00C744BD">
      <w:pPr>
        <w:spacing w:after="0" w:line="480" w:lineRule="auto"/>
        <w:rPr>
          <w:rFonts w:cstheme="minorHAnsi"/>
        </w:rPr>
      </w:pPr>
      <w:r w:rsidRPr="00935786">
        <w:rPr>
          <w:rFonts w:cstheme="minorHAnsi"/>
          <w:b/>
          <w:bCs/>
          <w:i/>
          <w:iCs/>
        </w:rPr>
        <w:t>Decision Tree (DT)</w:t>
      </w:r>
    </w:p>
    <w:p w14:paraId="07ED267F" w14:textId="73D6D56F" w:rsidR="004C32DB" w:rsidRPr="00935786" w:rsidRDefault="0061318B" w:rsidP="00C744BD">
      <w:pPr>
        <w:spacing w:after="0" w:line="480" w:lineRule="auto"/>
        <w:rPr>
          <w:rFonts w:cstheme="minorHAnsi"/>
        </w:rPr>
      </w:pPr>
      <w:r w:rsidRPr="00935786">
        <w:rPr>
          <w:rFonts w:cstheme="minorHAnsi"/>
        </w:rPr>
        <w:tab/>
      </w:r>
      <w:r w:rsidR="006E01DE" w:rsidRPr="00935786">
        <w:rPr>
          <w:rFonts w:cstheme="minorHAnsi"/>
        </w:rPr>
        <w:t xml:space="preserve">Decision Trees are </w:t>
      </w:r>
      <w:r w:rsidR="006C0627" w:rsidRPr="00935786">
        <w:rPr>
          <w:rFonts w:cstheme="minorHAnsi"/>
        </w:rPr>
        <w:t>discrete classifiers, but it is still p</w:t>
      </w:r>
      <w:r w:rsidR="00DB065F" w:rsidRPr="00935786">
        <w:rPr>
          <w:rFonts w:cstheme="minorHAnsi"/>
        </w:rPr>
        <w:t xml:space="preserve">ossible to build ROC curves for them. </w:t>
      </w:r>
      <w:r w:rsidR="00D55E12" w:rsidRPr="00935786">
        <w:rPr>
          <w:rFonts w:cstheme="minorHAnsi"/>
        </w:rPr>
        <w:t xml:space="preserve">Thresholds can be determined by </w:t>
      </w:r>
      <w:r w:rsidR="006E01DE" w:rsidRPr="00935786">
        <w:rPr>
          <w:rFonts w:cstheme="minorHAnsi"/>
        </w:rPr>
        <w:t>using</w:t>
      </w:r>
      <w:r w:rsidR="00D55E12" w:rsidRPr="00935786">
        <w:rPr>
          <w:rFonts w:cstheme="minorHAnsi"/>
        </w:rPr>
        <w:t xml:space="preserve"> the </w:t>
      </w:r>
      <w:r w:rsidR="00C04E77" w:rsidRPr="00935786">
        <w:rPr>
          <w:rFonts w:cstheme="minorHAnsi"/>
        </w:rPr>
        <w:t>percentages o</w:t>
      </w:r>
      <w:r w:rsidR="00233B97" w:rsidRPr="00935786">
        <w:rPr>
          <w:rFonts w:cstheme="minorHAnsi"/>
        </w:rPr>
        <w:t>f a given class at each leaf node.</w:t>
      </w:r>
      <w:r w:rsidR="00082C32" w:rsidRPr="00935786">
        <w:rPr>
          <w:rFonts w:cstheme="minorHAnsi"/>
        </w:rPr>
        <w:t xml:space="preserve"> </w:t>
      </w:r>
      <w:r w:rsidR="00E0066B" w:rsidRPr="00935786">
        <w:rPr>
          <w:rFonts w:cstheme="minorHAnsi"/>
        </w:rPr>
        <w:t xml:space="preserve">Since a decision tree likely does not have </w:t>
      </w:r>
      <w:r w:rsidR="008A6C46" w:rsidRPr="00935786">
        <w:rPr>
          <w:rFonts w:cstheme="minorHAnsi"/>
        </w:rPr>
        <w:t>hundreds or thousands of leaf nodes, the curve will look a bit jagged.</w:t>
      </w:r>
      <w:r w:rsidR="003F04AB" w:rsidRPr="00935786">
        <w:rPr>
          <w:rFonts w:cstheme="minorHAnsi"/>
        </w:rPr>
        <w:t xml:space="preserve"> </w:t>
      </w:r>
      <w:r w:rsidR="00076C9A" w:rsidRPr="00935786">
        <w:rPr>
          <w:rFonts w:cstheme="minorHAnsi"/>
        </w:rPr>
        <w:t xml:space="preserve">As you can see in Figure 1, the </w:t>
      </w:r>
      <w:r w:rsidR="00FB7884" w:rsidRPr="00935786">
        <w:rPr>
          <w:rFonts w:cstheme="minorHAnsi"/>
        </w:rPr>
        <w:t xml:space="preserve">percentage of </w:t>
      </w:r>
      <w:r w:rsidR="00BD45B6" w:rsidRPr="00935786">
        <w:rPr>
          <w:rFonts w:cstheme="minorHAnsi"/>
        </w:rPr>
        <w:t>instance</w:t>
      </w:r>
      <w:r w:rsidR="00FB7884" w:rsidRPr="00935786">
        <w:rPr>
          <w:rFonts w:cstheme="minorHAnsi"/>
        </w:rPr>
        <w:t>s</w:t>
      </w:r>
      <w:r w:rsidR="00BD45B6" w:rsidRPr="00935786">
        <w:rPr>
          <w:rFonts w:cstheme="minorHAnsi"/>
        </w:rPr>
        <w:t xml:space="preserve"> </w:t>
      </w:r>
      <w:r w:rsidR="00E94A35" w:rsidRPr="00935786">
        <w:rPr>
          <w:rFonts w:cstheme="minorHAnsi"/>
        </w:rPr>
        <w:t>that are</w:t>
      </w:r>
      <w:r w:rsidR="00BD45B6" w:rsidRPr="00935786">
        <w:rPr>
          <w:rFonts w:cstheme="minorHAnsi"/>
        </w:rPr>
        <w:t xml:space="preserve"> “&gt;50K”</w:t>
      </w:r>
      <w:r w:rsidR="003C0041" w:rsidRPr="00935786">
        <w:rPr>
          <w:rFonts w:cstheme="minorHAnsi"/>
        </w:rPr>
        <w:t xml:space="preserve"> (a</w:t>
      </w:r>
      <w:r w:rsidR="000522B0" w:rsidRPr="00935786">
        <w:rPr>
          <w:rFonts w:cstheme="minorHAnsi"/>
        </w:rPr>
        <w:t xml:space="preserve"> true classification</w:t>
      </w:r>
      <w:r w:rsidR="003C0041" w:rsidRPr="00935786">
        <w:rPr>
          <w:rFonts w:cstheme="minorHAnsi"/>
        </w:rPr>
        <w:t>)</w:t>
      </w:r>
      <w:r w:rsidR="00EF3BEF" w:rsidRPr="00935786">
        <w:rPr>
          <w:rFonts w:cstheme="minorHAnsi"/>
        </w:rPr>
        <w:t xml:space="preserve"> </w:t>
      </w:r>
      <w:r w:rsidR="00E94A35" w:rsidRPr="00935786">
        <w:rPr>
          <w:rFonts w:cstheme="minorHAnsi"/>
        </w:rPr>
        <w:t xml:space="preserve">at each leaf node are </w:t>
      </w:r>
      <w:r w:rsidR="00453D6D" w:rsidRPr="00935786">
        <w:rPr>
          <w:rFonts w:cstheme="minorHAnsi"/>
        </w:rPr>
        <w:t>given by the rightmost number</w:t>
      </w:r>
      <w:r w:rsidR="00034FFF" w:rsidRPr="00935786">
        <w:rPr>
          <w:rFonts w:cstheme="minorHAnsi"/>
        </w:rPr>
        <w:t xml:space="preserve"> on the second row</w:t>
      </w:r>
      <w:r w:rsidR="00453D6D" w:rsidRPr="00935786">
        <w:rPr>
          <w:rFonts w:cstheme="minorHAnsi"/>
        </w:rPr>
        <w:t xml:space="preserve">: </w:t>
      </w:r>
      <w:r w:rsidR="00BB2483" w:rsidRPr="00935786">
        <w:rPr>
          <w:rFonts w:cstheme="minorHAnsi"/>
        </w:rPr>
        <w:t>.05, .96, .30, .98, and .72</w:t>
      </w:r>
      <w:r w:rsidR="00453D6D" w:rsidRPr="00935786">
        <w:rPr>
          <w:rFonts w:cstheme="minorHAnsi"/>
        </w:rPr>
        <w:t>.</w:t>
      </w:r>
      <w:r w:rsidR="00034FFF" w:rsidRPr="00935786">
        <w:rPr>
          <w:rFonts w:cstheme="minorHAnsi"/>
        </w:rPr>
        <w:t xml:space="preserve"> These </w:t>
      </w:r>
      <w:r w:rsidR="00D74737" w:rsidRPr="00935786">
        <w:rPr>
          <w:rFonts w:cstheme="minorHAnsi"/>
        </w:rPr>
        <w:t>will act as our ROC curve thresholds</w:t>
      </w:r>
      <w:r w:rsidR="00091856" w:rsidRPr="00935786">
        <w:rPr>
          <w:rFonts w:cstheme="minorHAnsi"/>
        </w:rPr>
        <w:t>.</w:t>
      </w:r>
      <w:r w:rsidR="005F1C03" w:rsidRPr="00935786">
        <w:rPr>
          <w:rFonts w:cstheme="minorHAnsi"/>
        </w:rPr>
        <w:t xml:space="preserve"> T</w:t>
      </w:r>
      <w:r w:rsidR="005927C0" w:rsidRPr="00935786">
        <w:rPr>
          <w:rFonts w:cstheme="minorHAnsi"/>
        </w:rPr>
        <w:t xml:space="preserve">he model </w:t>
      </w:r>
      <w:r w:rsidR="005F1C03" w:rsidRPr="00935786">
        <w:rPr>
          <w:rFonts w:cstheme="minorHAnsi"/>
        </w:rPr>
        <w:t xml:space="preserve">will </w:t>
      </w:r>
      <w:r w:rsidR="005927C0" w:rsidRPr="00935786">
        <w:rPr>
          <w:rFonts w:cstheme="minorHAnsi"/>
        </w:rPr>
        <w:t xml:space="preserve">look at a </w:t>
      </w:r>
      <w:r w:rsidR="00074BE4" w:rsidRPr="00935786">
        <w:rPr>
          <w:rFonts w:cstheme="minorHAnsi"/>
        </w:rPr>
        <w:t>test</w:t>
      </w:r>
      <w:r w:rsidR="005927C0" w:rsidRPr="00935786">
        <w:rPr>
          <w:rFonts w:cstheme="minorHAnsi"/>
        </w:rPr>
        <w:t xml:space="preserve"> instance</w:t>
      </w:r>
      <w:r w:rsidR="00086976" w:rsidRPr="00935786">
        <w:rPr>
          <w:rFonts w:cstheme="minorHAnsi"/>
        </w:rPr>
        <w:t xml:space="preserve"> and filter it </w:t>
      </w:r>
      <w:r w:rsidR="00AD427F" w:rsidRPr="00935786">
        <w:rPr>
          <w:rFonts w:cstheme="minorHAnsi"/>
        </w:rPr>
        <w:t xml:space="preserve">down </w:t>
      </w:r>
      <w:r w:rsidR="00086976" w:rsidRPr="00935786">
        <w:rPr>
          <w:rFonts w:cstheme="minorHAnsi"/>
        </w:rPr>
        <w:t xml:space="preserve">to its </w:t>
      </w:r>
      <w:r w:rsidR="00AD427F" w:rsidRPr="00935786">
        <w:rPr>
          <w:rFonts w:cstheme="minorHAnsi"/>
        </w:rPr>
        <w:t>appropriate</w:t>
      </w:r>
      <w:r w:rsidR="00086976" w:rsidRPr="00935786">
        <w:rPr>
          <w:rFonts w:cstheme="minorHAnsi"/>
        </w:rPr>
        <w:t xml:space="preserve"> leaf node</w:t>
      </w:r>
      <w:r w:rsidR="005F1C03" w:rsidRPr="00935786">
        <w:rPr>
          <w:rFonts w:cstheme="minorHAnsi"/>
        </w:rPr>
        <w:t xml:space="preserve"> like normal. </w:t>
      </w:r>
      <w:r w:rsidR="001F3EEE" w:rsidRPr="00935786">
        <w:rPr>
          <w:rFonts w:cstheme="minorHAnsi"/>
        </w:rPr>
        <w:t xml:space="preserve">If the percentage </w:t>
      </w:r>
      <w:r w:rsidR="00074BE4" w:rsidRPr="00935786">
        <w:rPr>
          <w:rFonts w:cstheme="minorHAnsi"/>
        </w:rPr>
        <w:t xml:space="preserve">of training instances </w:t>
      </w:r>
      <w:r w:rsidR="00B74199" w:rsidRPr="00935786">
        <w:rPr>
          <w:rFonts w:cstheme="minorHAnsi"/>
        </w:rPr>
        <w:t xml:space="preserve">that are </w:t>
      </w:r>
      <w:r w:rsidR="00074BE4" w:rsidRPr="00935786">
        <w:rPr>
          <w:rFonts w:cstheme="minorHAnsi"/>
        </w:rPr>
        <w:t>“&gt;50K” at th</w:t>
      </w:r>
      <w:r w:rsidR="007818CD" w:rsidRPr="00935786">
        <w:rPr>
          <w:rFonts w:cstheme="minorHAnsi"/>
        </w:rPr>
        <w:t>at</w:t>
      </w:r>
      <w:r w:rsidR="00074BE4" w:rsidRPr="00935786">
        <w:rPr>
          <w:rFonts w:cstheme="minorHAnsi"/>
        </w:rPr>
        <w:t xml:space="preserve"> leaf node is .05</w:t>
      </w:r>
      <w:r w:rsidR="00B74199" w:rsidRPr="00935786">
        <w:rPr>
          <w:rFonts w:cstheme="minorHAnsi"/>
        </w:rPr>
        <w:t xml:space="preserve"> or greater, then the test instance will receive a </w:t>
      </w:r>
      <w:r w:rsidR="00FA6F93" w:rsidRPr="00935786">
        <w:rPr>
          <w:rFonts w:cstheme="minorHAnsi"/>
        </w:rPr>
        <w:t xml:space="preserve">true </w:t>
      </w:r>
      <w:r w:rsidR="00B74199" w:rsidRPr="00935786">
        <w:rPr>
          <w:rFonts w:cstheme="minorHAnsi"/>
        </w:rPr>
        <w:t>classification.</w:t>
      </w:r>
      <w:r w:rsidR="007E19D7" w:rsidRPr="00935786">
        <w:rPr>
          <w:rFonts w:cstheme="minorHAnsi"/>
        </w:rPr>
        <w:t xml:space="preserve"> </w:t>
      </w:r>
      <w:r w:rsidR="003C76C3" w:rsidRPr="00935786">
        <w:rPr>
          <w:rFonts w:cstheme="minorHAnsi"/>
        </w:rPr>
        <w:t>Once every test instance has been classified,</w:t>
      </w:r>
      <w:r w:rsidR="006945CC" w:rsidRPr="00935786">
        <w:rPr>
          <w:rFonts w:cstheme="minorHAnsi"/>
        </w:rPr>
        <w:t xml:space="preserve"> the true positive rate (TPR) and false positive rate (FPR) are calculated</w:t>
      </w:r>
      <w:r w:rsidR="00C716BF" w:rsidRPr="00935786">
        <w:rPr>
          <w:rFonts w:cstheme="minorHAnsi"/>
        </w:rPr>
        <w:t xml:space="preserve"> and the point is plotted in the ROC space. This is repeated for every threshold value</w:t>
      </w:r>
      <w:r w:rsidR="00F93B3F" w:rsidRPr="00935786">
        <w:rPr>
          <w:rFonts w:cstheme="minorHAnsi"/>
        </w:rPr>
        <w:t xml:space="preserve"> and all the points are connected</w:t>
      </w:r>
      <w:r w:rsidR="00671D10" w:rsidRPr="00935786">
        <w:rPr>
          <w:rFonts w:cstheme="minorHAnsi"/>
        </w:rPr>
        <w:t xml:space="preserve">, producing </w:t>
      </w:r>
      <w:r w:rsidR="00F93B3F" w:rsidRPr="00935786">
        <w:rPr>
          <w:rFonts w:cstheme="minorHAnsi"/>
        </w:rPr>
        <w:t xml:space="preserve">a particularly rough </w:t>
      </w:r>
      <w:r w:rsidR="00FB4248" w:rsidRPr="00935786">
        <w:rPr>
          <w:rFonts w:cstheme="minorHAnsi"/>
        </w:rPr>
        <w:t>ROC curve</w:t>
      </w:r>
      <w:r w:rsidR="00F93B3F" w:rsidRPr="00935786">
        <w:rPr>
          <w:rFonts w:cstheme="minorHAnsi"/>
        </w:rPr>
        <w:t>, as you can see in Figure 2.</w:t>
      </w:r>
      <w:r w:rsidR="00605499" w:rsidRPr="00935786">
        <w:rPr>
          <w:rFonts w:cstheme="minorHAnsi"/>
        </w:rPr>
        <w:t xml:space="preserve"> </w:t>
      </w:r>
      <w:r w:rsidR="002A3B57" w:rsidRPr="00935786">
        <w:rPr>
          <w:rFonts w:cstheme="minorHAnsi"/>
        </w:rPr>
        <w:t>Since there</w:t>
      </w:r>
      <w:r w:rsidR="00F261A1" w:rsidRPr="00935786">
        <w:rPr>
          <w:rFonts w:cstheme="minorHAnsi"/>
        </w:rPr>
        <w:t xml:space="preserve"> are five leaf nodes in Figure 1</w:t>
      </w:r>
      <w:r w:rsidR="002A3B57" w:rsidRPr="00935786">
        <w:rPr>
          <w:rFonts w:cstheme="minorHAnsi"/>
        </w:rPr>
        <w:t>, there are five</w:t>
      </w:r>
      <w:r w:rsidR="00F261A1" w:rsidRPr="00935786">
        <w:rPr>
          <w:rFonts w:cstheme="minorHAnsi"/>
        </w:rPr>
        <w:t xml:space="preserve"> points</w:t>
      </w:r>
      <w:r w:rsidR="002A3B57" w:rsidRPr="00935786">
        <w:rPr>
          <w:rFonts w:cstheme="minorHAnsi"/>
        </w:rPr>
        <w:t xml:space="preserve"> with finite thresholds</w:t>
      </w:r>
      <w:r w:rsidR="00F261A1" w:rsidRPr="00935786">
        <w:rPr>
          <w:rFonts w:cstheme="minorHAnsi"/>
        </w:rPr>
        <w:t xml:space="preserve"> </w:t>
      </w:r>
      <w:r w:rsidR="002A3B57" w:rsidRPr="00935786">
        <w:rPr>
          <w:rFonts w:cstheme="minorHAnsi"/>
        </w:rPr>
        <w:t>in Figure 2</w:t>
      </w:r>
      <w:r w:rsidR="00042C39" w:rsidRPr="00935786">
        <w:rPr>
          <w:rFonts w:cstheme="minorHAnsi"/>
        </w:rPr>
        <w:t>, and you can see how their values line up.</w:t>
      </w:r>
    </w:p>
    <w:p w14:paraId="6E1C9D19" w14:textId="46B34C66" w:rsidR="00631FDA" w:rsidRPr="00935786" w:rsidRDefault="004C32DB" w:rsidP="00C744BD">
      <w:pPr>
        <w:spacing w:after="0" w:line="480" w:lineRule="auto"/>
        <w:rPr>
          <w:rFonts w:cstheme="minorHAnsi"/>
        </w:rPr>
      </w:pPr>
      <w:r w:rsidRPr="00935786">
        <w:rPr>
          <w:rFonts w:cstheme="minorHAnsi"/>
        </w:rPr>
        <w:tab/>
        <w:t xml:space="preserve">Moving along </w:t>
      </w:r>
      <w:r w:rsidR="00DD15CA" w:rsidRPr="00935786">
        <w:rPr>
          <w:rFonts w:cstheme="minorHAnsi"/>
        </w:rPr>
        <w:t xml:space="preserve">a Decision Tree ROC curve is simple but can be misleading. </w:t>
      </w:r>
      <w:r w:rsidR="00D6217C" w:rsidRPr="00935786">
        <w:rPr>
          <w:rFonts w:cstheme="minorHAnsi"/>
        </w:rPr>
        <w:t>According to Figure 2, i</w:t>
      </w:r>
      <w:r w:rsidR="009B63CF" w:rsidRPr="00935786">
        <w:rPr>
          <w:rFonts w:cstheme="minorHAnsi"/>
        </w:rPr>
        <w:t xml:space="preserve">f you want </w:t>
      </w:r>
      <w:r w:rsidR="00F6755E" w:rsidRPr="00935786">
        <w:rPr>
          <w:rFonts w:cstheme="minorHAnsi"/>
        </w:rPr>
        <w:t>an</w:t>
      </w:r>
      <w:r w:rsidR="009B63CF" w:rsidRPr="00935786">
        <w:rPr>
          <w:rFonts w:cstheme="minorHAnsi"/>
        </w:rPr>
        <w:t xml:space="preserve"> FPR of </w:t>
      </w:r>
      <w:r w:rsidR="00C91F4E" w:rsidRPr="00935786">
        <w:rPr>
          <w:rFonts w:cstheme="minorHAnsi"/>
        </w:rPr>
        <w:t>about</w:t>
      </w:r>
      <w:r w:rsidR="009225D7" w:rsidRPr="00935786">
        <w:rPr>
          <w:rFonts w:cstheme="minorHAnsi"/>
        </w:rPr>
        <w:t xml:space="preserve"> .05, then set your threshold to be </w:t>
      </w:r>
      <w:r w:rsidR="005636AC" w:rsidRPr="00935786">
        <w:rPr>
          <w:rFonts w:cstheme="minorHAnsi"/>
        </w:rPr>
        <w:t>.72. If you can tolerate an FPR of about .3</w:t>
      </w:r>
      <w:r w:rsidR="00CD444C" w:rsidRPr="00935786">
        <w:rPr>
          <w:rFonts w:cstheme="minorHAnsi"/>
        </w:rPr>
        <w:t xml:space="preserve">3, then you can set </w:t>
      </w:r>
      <w:r w:rsidR="00EC31E4" w:rsidRPr="00935786">
        <w:rPr>
          <w:rFonts w:cstheme="minorHAnsi"/>
        </w:rPr>
        <w:t xml:space="preserve">your threshold to be .3. </w:t>
      </w:r>
      <w:r w:rsidR="00182A1C" w:rsidRPr="00935786">
        <w:rPr>
          <w:rFonts w:cstheme="minorHAnsi"/>
        </w:rPr>
        <w:t xml:space="preserve">However, setting </w:t>
      </w:r>
      <w:r w:rsidR="00A97C9A" w:rsidRPr="00935786">
        <w:rPr>
          <w:rFonts w:cstheme="minorHAnsi"/>
        </w:rPr>
        <w:t xml:space="preserve">a threshold value of </w:t>
      </w:r>
      <w:r w:rsidR="00CD5717" w:rsidRPr="00935786">
        <w:rPr>
          <w:rFonts w:cstheme="minorHAnsi"/>
        </w:rPr>
        <w:t>.5 will not give you an FPR between .05 and .33</w:t>
      </w:r>
      <w:r w:rsidR="00573BEE" w:rsidRPr="00935786">
        <w:rPr>
          <w:rFonts w:cstheme="minorHAnsi"/>
        </w:rPr>
        <w:t xml:space="preserve">; it will only ever give you an FPR of </w:t>
      </w:r>
      <w:r w:rsidR="00206F2D" w:rsidRPr="00935786">
        <w:rPr>
          <w:rFonts w:cstheme="minorHAnsi"/>
        </w:rPr>
        <w:t xml:space="preserve">.05. </w:t>
      </w:r>
      <w:r w:rsidR="00E05256" w:rsidRPr="00935786">
        <w:rPr>
          <w:rFonts w:cstheme="minorHAnsi"/>
        </w:rPr>
        <w:t>T</w:t>
      </w:r>
      <w:r w:rsidR="00B40A0A" w:rsidRPr="00935786">
        <w:rPr>
          <w:rFonts w:cstheme="minorHAnsi"/>
        </w:rPr>
        <w:t>he threshold values on each line segment of the curve map to the TPR and FPR values of its lef</w:t>
      </w:r>
      <w:r w:rsidR="00364A1E" w:rsidRPr="00935786">
        <w:rPr>
          <w:rFonts w:cstheme="minorHAnsi"/>
        </w:rPr>
        <w:t>tmost endpoint</w:t>
      </w:r>
      <w:r w:rsidR="00733DCF" w:rsidRPr="00935786">
        <w:rPr>
          <w:rFonts w:cstheme="minorHAnsi"/>
        </w:rPr>
        <w:t>.</w:t>
      </w:r>
    </w:p>
    <w:p w14:paraId="6786B5E7" w14:textId="70B16E30" w:rsidR="00100112" w:rsidRPr="00935786" w:rsidRDefault="00100112" w:rsidP="00C744BD">
      <w:pPr>
        <w:spacing w:after="0" w:line="480" w:lineRule="auto"/>
        <w:rPr>
          <w:rFonts w:cstheme="minorHAnsi"/>
        </w:rPr>
      </w:pPr>
      <w:r w:rsidRPr="00935786">
        <w:rPr>
          <w:rFonts w:cstheme="minorHAnsi"/>
        </w:rPr>
        <w:tab/>
      </w:r>
      <w:r w:rsidR="00A12F06" w:rsidRPr="00935786">
        <w:rPr>
          <w:rFonts w:cstheme="minorHAnsi"/>
        </w:rPr>
        <w:t>In order to make predictions on future testing data whose classification</w:t>
      </w:r>
      <w:r w:rsidR="00503227" w:rsidRPr="00935786">
        <w:rPr>
          <w:rFonts w:cstheme="minorHAnsi"/>
        </w:rPr>
        <w:t>s</w:t>
      </w:r>
      <w:r w:rsidR="00A12F06" w:rsidRPr="00935786">
        <w:rPr>
          <w:rFonts w:cstheme="minorHAnsi"/>
        </w:rPr>
        <w:t xml:space="preserve"> </w:t>
      </w:r>
      <w:r w:rsidR="00503227" w:rsidRPr="00935786">
        <w:rPr>
          <w:rFonts w:cstheme="minorHAnsi"/>
        </w:rPr>
        <w:t>are</w:t>
      </w:r>
      <w:r w:rsidR="00A12F06" w:rsidRPr="00935786">
        <w:rPr>
          <w:rFonts w:cstheme="minorHAnsi"/>
        </w:rPr>
        <w:t xml:space="preserve"> unknown, a threshold </w:t>
      </w:r>
      <w:r w:rsidR="00ED7727" w:rsidRPr="00935786">
        <w:rPr>
          <w:rFonts w:cstheme="minorHAnsi"/>
        </w:rPr>
        <w:t>should be chosen based</w:t>
      </w:r>
      <w:r w:rsidR="00503227" w:rsidRPr="00935786">
        <w:rPr>
          <w:rFonts w:cstheme="minorHAnsi"/>
        </w:rPr>
        <w:t xml:space="preserve"> on the FPR and TPR values that are most favorable for the situation</w:t>
      </w:r>
      <w:r w:rsidR="00A12F06" w:rsidRPr="00935786">
        <w:rPr>
          <w:rFonts w:cstheme="minorHAnsi"/>
        </w:rPr>
        <w:t xml:space="preserve">. </w:t>
      </w:r>
      <w:r w:rsidR="00CE1CA5" w:rsidRPr="00935786">
        <w:rPr>
          <w:rFonts w:cstheme="minorHAnsi"/>
        </w:rPr>
        <w:t xml:space="preserve">Once a threshold has been </w:t>
      </w:r>
      <w:r w:rsidR="00935ADB" w:rsidRPr="00935786">
        <w:rPr>
          <w:rFonts w:cstheme="minorHAnsi"/>
        </w:rPr>
        <w:t>selected</w:t>
      </w:r>
      <w:r w:rsidR="0039349A" w:rsidRPr="00935786">
        <w:rPr>
          <w:rFonts w:cstheme="minorHAnsi"/>
        </w:rPr>
        <w:t xml:space="preserve">, </w:t>
      </w:r>
      <w:r w:rsidR="00E144C2" w:rsidRPr="00935786">
        <w:rPr>
          <w:rFonts w:cstheme="minorHAnsi"/>
        </w:rPr>
        <w:t xml:space="preserve">the </w:t>
      </w:r>
      <w:r w:rsidR="00ED7727" w:rsidRPr="00935786">
        <w:rPr>
          <w:rFonts w:cstheme="minorHAnsi"/>
        </w:rPr>
        <w:t xml:space="preserve">ROC </w:t>
      </w:r>
      <w:r w:rsidR="00E144C2" w:rsidRPr="00935786">
        <w:rPr>
          <w:rFonts w:cstheme="minorHAnsi"/>
        </w:rPr>
        <w:t>curve</w:t>
      </w:r>
      <w:r w:rsidR="0039349A" w:rsidRPr="00935786">
        <w:rPr>
          <w:rFonts w:cstheme="minorHAnsi"/>
        </w:rPr>
        <w:t xml:space="preserve"> can be ignored altogether</w:t>
      </w:r>
      <w:r w:rsidR="007F0328" w:rsidRPr="00935786">
        <w:rPr>
          <w:rFonts w:cstheme="minorHAnsi"/>
        </w:rPr>
        <w:t xml:space="preserve"> for </w:t>
      </w:r>
      <w:r w:rsidR="00AE1C55" w:rsidRPr="00935786">
        <w:rPr>
          <w:rFonts w:cstheme="minorHAnsi"/>
        </w:rPr>
        <w:t xml:space="preserve">the rest of the </w:t>
      </w:r>
      <w:r w:rsidR="00AE1C55" w:rsidRPr="00935786">
        <w:rPr>
          <w:rFonts w:cstheme="minorHAnsi"/>
        </w:rPr>
        <w:lastRenderedPageBreak/>
        <w:t>prediction process</w:t>
      </w:r>
      <w:r w:rsidR="00416A8D" w:rsidRPr="00935786">
        <w:rPr>
          <w:rFonts w:cstheme="minorHAnsi"/>
        </w:rPr>
        <w:t xml:space="preserve">. </w:t>
      </w:r>
      <w:r w:rsidR="00E84E49" w:rsidRPr="00935786">
        <w:rPr>
          <w:rFonts w:cstheme="minorHAnsi"/>
        </w:rPr>
        <w:t xml:space="preserve">Our </w:t>
      </w:r>
      <w:r w:rsidR="0087760C" w:rsidRPr="00935786">
        <w:rPr>
          <w:rFonts w:cstheme="minorHAnsi"/>
        </w:rPr>
        <w:t>new</w:t>
      </w:r>
      <w:r w:rsidR="002B62CE" w:rsidRPr="00935786">
        <w:rPr>
          <w:rFonts w:cstheme="minorHAnsi"/>
        </w:rPr>
        <w:t xml:space="preserve"> set of t</w:t>
      </w:r>
      <w:r w:rsidR="00066BA7" w:rsidRPr="00935786">
        <w:rPr>
          <w:rFonts w:cstheme="minorHAnsi"/>
        </w:rPr>
        <w:t>esting data uses th</w:t>
      </w:r>
      <w:r w:rsidR="00A36B8F" w:rsidRPr="00935786">
        <w:rPr>
          <w:rFonts w:cstheme="minorHAnsi"/>
        </w:rPr>
        <w:t xml:space="preserve">e </w:t>
      </w:r>
      <w:r w:rsidR="006B676C" w:rsidRPr="00935786">
        <w:rPr>
          <w:rFonts w:cstheme="minorHAnsi"/>
        </w:rPr>
        <w:t xml:space="preserve">previously </w:t>
      </w:r>
      <w:r w:rsidR="00AA71AF" w:rsidRPr="00935786">
        <w:rPr>
          <w:rFonts w:cstheme="minorHAnsi"/>
        </w:rPr>
        <w:t>constructed</w:t>
      </w:r>
      <w:r w:rsidR="006B676C" w:rsidRPr="00935786">
        <w:rPr>
          <w:rFonts w:cstheme="minorHAnsi"/>
        </w:rPr>
        <w:t xml:space="preserve"> </w:t>
      </w:r>
      <w:r w:rsidR="00066BA7" w:rsidRPr="00935786">
        <w:rPr>
          <w:rFonts w:cstheme="minorHAnsi"/>
        </w:rPr>
        <w:t>tree and the specified threshold value in order to make a prediction.</w:t>
      </w:r>
      <w:r w:rsidR="003C20B3" w:rsidRPr="00935786">
        <w:rPr>
          <w:rFonts w:cstheme="minorHAnsi"/>
        </w:rPr>
        <w:t xml:space="preserve"> Each test instance falls to a certain leaf node of the tree</w:t>
      </w:r>
      <w:r w:rsidR="00E24F64" w:rsidRPr="00935786">
        <w:rPr>
          <w:rFonts w:cstheme="minorHAnsi"/>
        </w:rPr>
        <w:t xml:space="preserve"> and looks at the </w:t>
      </w:r>
      <w:r w:rsidR="00D23DE5" w:rsidRPr="00935786">
        <w:rPr>
          <w:rFonts w:cstheme="minorHAnsi"/>
        </w:rPr>
        <w:t xml:space="preserve">proportion of training instances in that leaf node that are classified as true. </w:t>
      </w:r>
      <w:r w:rsidR="00FC5F65" w:rsidRPr="00935786">
        <w:rPr>
          <w:rFonts w:cstheme="minorHAnsi"/>
        </w:rPr>
        <w:t xml:space="preserve">If this proportion is greater than or equal to the threshold value you had set earlier, </w:t>
      </w:r>
      <w:r w:rsidR="00C8494A" w:rsidRPr="00935786">
        <w:rPr>
          <w:rFonts w:cstheme="minorHAnsi"/>
        </w:rPr>
        <w:t xml:space="preserve">then the test instance is classified as true, and false otherwise. </w:t>
      </w:r>
      <w:r w:rsidR="00DE10F3" w:rsidRPr="00935786">
        <w:rPr>
          <w:rFonts w:cstheme="minorHAnsi"/>
        </w:rPr>
        <w:t>The same threshold is used for every test instance in the set.</w:t>
      </w:r>
    </w:p>
    <w:p w14:paraId="53C3A204" w14:textId="0BB82C85" w:rsidR="008875DD" w:rsidRPr="00935786" w:rsidRDefault="00082C32" w:rsidP="00C744BD">
      <w:pPr>
        <w:spacing w:after="0" w:line="480" w:lineRule="auto"/>
        <w:rPr>
          <w:rFonts w:cstheme="minorHAnsi"/>
        </w:rPr>
      </w:pPr>
      <w:r w:rsidRPr="00935786">
        <w:rPr>
          <w:rFonts w:cstheme="minorHAnsi"/>
        </w:rPr>
        <w:tab/>
      </w:r>
      <w:r w:rsidR="009A2F92" w:rsidRPr="00935786">
        <w:rPr>
          <w:rFonts w:cstheme="minorHAnsi"/>
          <w:b/>
          <w:bCs/>
        </w:rPr>
        <w:t xml:space="preserve">Threshold </w:t>
      </w:r>
      <w:r w:rsidRPr="00935786">
        <w:rPr>
          <w:rFonts w:cstheme="minorHAnsi"/>
          <w:b/>
          <w:bCs/>
        </w:rPr>
        <w:t>Definition</w:t>
      </w:r>
      <w:r w:rsidR="002E3218" w:rsidRPr="00935786">
        <w:rPr>
          <w:rFonts w:cstheme="minorHAnsi"/>
          <w:b/>
          <w:bCs/>
        </w:rPr>
        <w:t>.</w:t>
      </w:r>
      <w:r w:rsidRPr="00935786">
        <w:rPr>
          <w:rFonts w:cstheme="minorHAnsi"/>
        </w:rPr>
        <w:t xml:space="preserve"> A Decision Tree threshold is the minimum </w:t>
      </w:r>
      <w:r w:rsidR="00BB763C" w:rsidRPr="00935786">
        <w:rPr>
          <w:rFonts w:cstheme="minorHAnsi"/>
        </w:rPr>
        <w:t>proportion</w:t>
      </w:r>
      <w:r w:rsidRPr="00935786">
        <w:rPr>
          <w:rFonts w:cstheme="minorHAnsi"/>
        </w:rPr>
        <w:t xml:space="preserve"> of </w:t>
      </w:r>
      <w:r w:rsidR="00575B3B" w:rsidRPr="00935786">
        <w:rPr>
          <w:rFonts w:cstheme="minorHAnsi"/>
        </w:rPr>
        <w:t xml:space="preserve">true-classified </w:t>
      </w:r>
      <w:r w:rsidRPr="00935786">
        <w:rPr>
          <w:rFonts w:cstheme="minorHAnsi"/>
        </w:rPr>
        <w:t>training instances in a</w:t>
      </w:r>
      <w:r w:rsidR="000044A7" w:rsidRPr="00935786">
        <w:rPr>
          <w:rFonts w:cstheme="minorHAnsi"/>
        </w:rPr>
        <w:t>ny</w:t>
      </w:r>
      <w:r w:rsidRPr="00935786">
        <w:rPr>
          <w:rFonts w:cstheme="minorHAnsi"/>
        </w:rPr>
        <w:t xml:space="preserve"> leaf</w:t>
      </w:r>
      <w:r w:rsidR="00893A43" w:rsidRPr="00935786">
        <w:rPr>
          <w:rFonts w:cstheme="minorHAnsi"/>
        </w:rPr>
        <w:t xml:space="preserve"> node </w:t>
      </w:r>
      <w:r w:rsidRPr="00935786">
        <w:rPr>
          <w:rFonts w:cstheme="minorHAnsi"/>
        </w:rPr>
        <w:t>necessary to classify a test instance in that same leaf node as true.</w:t>
      </w:r>
    </w:p>
    <w:p w14:paraId="27AA17FC" w14:textId="6F0FFF57" w:rsidR="00186D45" w:rsidRPr="00935786" w:rsidRDefault="000A71FA" w:rsidP="00C744BD">
      <w:pPr>
        <w:spacing w:after="0" w:line="480" w:lineRule="auto"/>
        <w:rPr>
          <w:rFonts w:cstheme="minorHAnsi"/>
          <w:b/>
          <w:bCs/>
        </w:rPr>
      </w:pPr>
      <w:r w:rsidRPr="00935786">
        <w:rPr>
          <w:rFonts w:cstheme="minorHAnsi"/>
          <w:b/>
          <w:bCs/>
        </w:rPr>
        <w:t>Figure 1</w:t>
      </w:r>
    </w:p>
    <w:p w14:paraId="12A8DAB2" w14:textId="5B65ACBA" w:rsidR="000A71FA" w:rsidRPr="00935786" w:rsidRDefault="000A71FA" w:rsidP="00C744BD">
      <w:pPr>
        <w:spacing w:after="0" w:line="480" w:lineRule="auto"/>
        <w:rPr>
          <w:rFonts w:cstheme="minorHAnsi"/>
          <w:i/>
          <w:iCs/>
        </w:rPr>
      </w:pPr>
      <w:r w:rsidRPr="00935786">
        <w:rPr>
          <w:rFonts w:cstheme="minorHAnsi"/>
          <w:i/>
          <w:iCs/>
        </w:rPr>
        <w:t>Decision Tree</w:t>
      </w:r>
      <w:r w:rsidR="003F04AB" w:rsidRPr="00935786">
        <w:rPr>
          <w:rFonts w:cstheme="minorHAnsi"/>
          <w:i/>
          <w:iCs/>
        </w:rPr>
        <w:t xml:space="preserve"> Diagram</w:t>
      </w:r>
    </w:p>
    <w:p w14:paraId="079A6E19" w14:textId="6D69CA7D" w:rsidR="004C1D48" w:rsidRPr="00DE6FF6" w:rsidRDefault="00CF1CF8" w:rsidP="00C744BD">
      <w:pPr>
        <w:spacing w:after="0" w:line="480" w:lineRule="auto"/>
        <w:rPr>
          <w:rFonts w:cstheme="minorHAnsi"/>
        </w:rPr>
      </w:pPr>
      <w:r w:rsidRPr="00935786">
        <w:rPr>
          <w:rFonts w:cstheme="minorHAnsi"/>
          <w:noProof/>
        </w:rPr>
        <w:drawing>
          <wp:inline distT="0" distB="0" distL="0" distR="0" wp14:anchorId="593D913D" wp14:editId="4D10B995">
            <wp:extent cx="5554980" cy="5150819"/>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7342" cy="5199371"/>
                    </a:xfrm>
                    <a:prstGeom prst="rect">
                      <a:avLst/>
                    </a:prstGeom>
                  </pic:spPr>
                </pic:pic>
              </a:graphicData>
            </a:graphic>
          </wp:inline>
        </w:drawing>
      </w:r>
      <w:r w:rsidRPr="00935786">
        <w:rPr>
          <w:rFonts w:cstheme="minorHAnsi"/>
          <w:b/>
          <w:bCs/>
        </w:rPr>
        <w:br w:type="page"/>
      </w:r>
      <w:r w:rsidR="004C1D48" w:rsidRPr="00935786">
        <w:rPr>
          <w:rFonts w:cstheme="minorHAnsi"/>
          <w:b/>
          <w:bCs/>
        </w:rPr>
        <w:lastRenderedPageBreak/>
        <w:t>Figure 2</w:t>
      </w:r>
    </w:p>
    <w:p w14:paraId="272D4C74" w14:textId="3101797A" w:rsidR="004C1D48" w:rsidRPr="00935786" w:rsidRDefault="004C1D48" w:rsidP="00C744BD">
      <w:pPr>
        <w:spacing w:after="0" w:line="480" w:lineRule="auto"/>
        <w:rPr>
          <w:rFonts w:cstheme="minorHAnsi"/>
          <w:i/>
          <w:iCs/>
        </w:rPr>
      </w:pPr>
      <w:r w:rsidRPr="00935786">
        <w:rPr>
          <w:rFonts w:cstheme="minorHAnsi"/>
          <w:i/>
          <w:iCs/>
        </w:rPr>
        <w:t>Decision Tree ROC Curve</w:t>
      </w:r>
    </w:p>
    <w:p w14:paraId="209DFA2A" w14:textId="5CE5E4FC" w:rsidR="00C528A3" w:rsidRPr="00935786" w:rsidRDefault="00CF1CF8" w:rsidP="00C744BD">
      <w:pPr>
        <w:spacing w:after="0" w:line="480" w:lineRule="auto"/>
        <w:rPr>
          <w:rFonts w:cstheme="minorHAnsi"/>
        </w:rPr>
      </w:pPr>
      <w:r w:rsidRPr="00935786">
        <w:rPr>
          <w:rFonts w:cstheme="minorHAnsi"/>
          <w:noProof/>
        </w:rPr>
        <w:drawing>
          <wp:inline distT="0" distB="0" distL="0" distR="0" wp14:anchorId="7A8E7355" wp14:editId="08F6C296">
            <wp:extent cx="5943600" cy="27381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14:paraId="793F8E0D" w14:textId="474AEF6E" w:rsidR="002224B9" w:rsidRPr="00935786" w:rsidRDefault="002224B9" w:rsidP="00C744BD">
      <w:pPr>
        <w:spacing w:after="0" w:line="480" w:lineRule="auto"/>
        <w:rPr>
          <w:rFonts w:cstheme="minorHAnsi"/>
          <w:b/>
          <w:bCs/>
          <w:i/>
          <w:iCs/>
        </w:rPr>
      </w:pPr>
      <w:r w:rsidRPr="00935786">
        <w:rPr>
          <w:rFonts w:cstheme="minorHAnsi"/>
          <w:b/>
          <w:bCs/>
          <w:i/>
          <w:iCs/>
        </w:rPr>
        <w:t>K-Nearest Neighbors (KNN)</w:t>
      </w:r>
    </w:p>
    <w:p w14:paraId="15C6774A" w14:textId="22756AC1" w:rsidR="00D6217C" w:rsidRPr="00935786" w:rsidRDefault="00797BFC" w:rsidP="00C744BD">
      <w:pPr>
        <w:spacing w:after="0" w:line="480" w:lineRule="auto"/>
        <w:rPr>
          <w:rFonts w:cstheme="minorHAnsi"/>
        </w:rPr>
      </w:pPr>
      <w:r w:rsidRPr="00935786">
        <w:rPr>
          <w:rFonts w:cstheme="minorHAnsi"/>
        </w:rPr>
        <w:tab/>
      </w:r>
      <w:r w:rsidR="006E1717" w:rsidRPr="00935786">
        <w:rPr>
          <w:rFonts w:cstheme="minorHAnsi"/>
        </w:rPr>
        <w:t>KNN does not inherently return proba</w:t>
      </w:r>
      <w:r w:rsidR="007D0DC1" w:rsidRPr="00935786">
        <w:rPr>
          <w:rFonts w:cstheme="minorHAnsi"/>
        </w:rPr>
        <w:t>bilities</w:t>
      </w:r>
      <w:r w:rsidR="00E849C5" w:rsidRPr="00935786">
        <w:rPr>
          <w:rFonts w:cstheme="minorHAnsi"/>
        </w:rPr>
        <w:t xml:space="preserve"> or scores.</w:t>
      </w:r>
      <w:r w:rsidR="00E13288" w:rsidRPr="00935786">
        <w:rPr>
          <w:rFonts w:cstheme="minorHAnsi"/>
        </w:rPr>
        <w:t xml:space="preserve"> </w:t>
      </w:r>
      <w:r w:rsidR="00BF00B0" w:rsidRPr="00935786">
        <w:rPr>
          <w:rFonts w:cstheme="minorHAnsi"/>
        </w:rPr>
        <w:t>Instead, you can utilize the</w:t>
      </w:r>
      <w:r w:rsidR="00671AE5" w:rsidRPr="00935786">
        <w:rPr>
          <w:rFonts w:cstheme="minorHAnsi"/>
        </w:rPr>
        <w:t xml:space="preserve"> voting aspect of this classifier</w:t>
      </w:r>
      <w:r w:rsidR="002573DE" w:rsidRPr="00935786">
        <w:rPr>
          <w:rFonts w:cstheme="minorHAnsi"/>
        </w:rPr>
        <w:t xml:space="preserve"> to create a ROC curve.</w:t>
      </w:r>
      <w:r w:rsidR="00974E15" w:rsidRPr="00935786">
        <w:rPr>
          <w:rFonts w:cstheme="minorHAnsi"/>
        </w:rPr>
        <w:t xml:space="preserve"> </w:t>
      </w:r>
      <w:r w:rsidR="00E012E2" w:rsidRPr="00935786">
        <w:rPr>
          <w:rFonts w:cstheme="minorHAnsi"/>
        </w:rPr>
        <w:t xml:space="preserve">Each test instance </w:t>
      </w:r>
      <w:r w:rsidR="00A51A8B" w:rsidRPr="00935786">
        <w:rPr>
          <w:rFonts w:cstheme="minorHAnsi"/>
        </w:rPr>
        <w:t>receives</w:t>
      </w:r>
      <w:r w:rsidR="00E012E2" w:rsidRPr="00935786">
        <w:rPr>
          <w:rFonts w:cstheme="minorHAnsi"/>
        </w:rPr>
        <w:t xml:space="preserve"> </w:t>
      </w:r>
      <w:r w:rsidR="00E012E2" w:rsidRPr="00935786">
        <w:rPr>
          <w:rFonts w:cstheme="minorHAnsi"/>
          <w:i/>
          <w:iCs/>
        </w:rPr>
        <w:t>k</w:t>
      </w:r>
      <w:r w:rsidR="00E012E2" w:rsidRPr="00935786">
        <w:rPr>
          <w:rFonts w:cstheme="minorHAnsi"/>
        </w:rPr>
        <w:t xml:space="preserve"> votes </w:t>
      </w:r>
      <w:r w:rsidR="006B25E9" w:rsidRPr="00935786">
        <w:rPr>
          <w:rFonts w:cstheme="minorHAnsi"/>
        </w:rPr>
        <w:t>that</w:t>
      </w:r>
      <w:r w:rsidR="008429F6" w:rsidRPr="00935786">
        <w:rPr>
          <w:rFonts w:cstheme="minorHAnsi"/>
        </w:rPr>
        <w:t xml:space="preserve"> reflect the classifications</w:t>
      </w:r>
      <w:r w:rsidR="009A469B" w:rsidRPr="00935786">
        <w:rPr>
          <w:rFonts w:cstheme="minorHAnsi"/>
        </w:rPr>
        <w:t xml:space="preserve"> of</w:t>
      </w:r>
      <w:r w:rsidR="008429F6" w:rsidRPr="00935786">
        <w:rPr>
          <w:rFonts w:cstheme="minorHAnsi"/>
        </w:rPr>
        <w:t xml:space="preserve"> its</w:t>
      </w:r>
      <w:r w:rsidR="00E012E2" w:rsidRPr="00935786">
        <w:rPr>
          <w:rFonts w:cstheme="minorHAnsi"/>
        </w:rPr>
        <w:t xml:space="preserve"> </w:t>
      </w:r>
      <w:r w:rsidR="00EA4F43" w:rsidRPr="00935786">
        <w:rPr>
          <w:rFonts w:cstheme="minorHAnsi"/>
          <w:i/>
          <w:iCs/>
        </w:rPr>
        <w:t>k</w:t>
      </w:r>
      <w:r w:rsidR="00EA4F43" w:rsidRPr="00935786">
        <w:rPr>
          <w:rFonts w:cstheme="minorHAnsi"/>
        </w:rPr>
        <w:t>-nearest neighbors</w:t>
      </w:r>
      <w:r w:rsidR="000E78BD" w:rsidRPr="00935786">
        <w:rPr>
          <w:rFonts w:cstheme="minorHAnsi"/>
        </w:rPr>
        <w:t>, which are training instances</w:t>
      </w:r>
      <w:r w:rsidR="008F1AF4" w:rsidRPr="00935786">
        <w:rPr>
          <w:rFonts w:cstheme="minorHAnsi"/>
        </w:rPr>
        <w:t xml:space="preserve">. </w:t>
      </w:r>
      <w:r w:rsidR="00C00BCE" w:rsidRPr="00935786">
        <w:rPr>
          <w:rFonts w:cstheme="minorHAnsi"/>
        </w:rPr>
        <w:t>We</w:t>
      </w:r>
      <w:r w:rsidR="00B95B0C" w:rsidRPr="00935786">
        <w:rPr>
          <w:rFonts w:cstheme="minorHAnsi"/>
        </w:rPr>
        <w:t xml:space="preserve"> can take these varying proportions of </w:t>
      </w:r>
      <w:r w:rsidR="00160C25" w:rsidRPr="00935786">
        <w:rPr>
          <w:rFonts w:cstheme="minorHAnsi"/>
        </w:rPr>
        <w:t xml:space="preserve">votes for </w:t>
      </w:r>
      <w:r w:rsidR="00C00BCE" w:rsidRPr="00935786">
        <w:rPr>
          <w:rFonts w:cstheme="minorHAnsi"/>
        </w:rPr>
        <w:t>a given</w:t>
      </w:r>
      <w:r w:rsidR="00160C25" w:rsidRPr="00935786">
        <w:rPr>
          <w:rFonts w:cstheme="minorHAnsi"/>
        </w:rPr>
        <w:t xml:space="preserve"> true class as our thresholds. This curve, like the Decision Tree </w:t>
      </w:r>
      <w:r w:rsidR="00B83E58" w:rsidRPr="00935786">
        <w:rPr>
          <w:rFonts w:cstheme="minorHAnsi"/>
        </w:rPr>
        <w:t>curve, can be quite jagged</w:t>
      </w:r>
      <w:r w:rsidR="00134473" w:rsidRPr="00935786">
        <w:rPr>
          <w:rFonts w:cstheme="minorHAnsi"/>
        </w:rPr>
        <w:t>; y</w:t>
      </w:r>
      <w:r w:rsidR="00B83E58" w:rsidRPr="00935786">
        <w:rPr>
          <w:rFonts w:cstheme="minorHAnsi"/>
        </w:rPr>
        <w:t xml:space="preserve">ou will likely end up </w:t>
      </w:r>
      <w:r w:rsidR="00134473" w:rsidRPr="00935786">
        <w:rPr>
          <w:rFonts w:cstheme="minorHAnsi"/>
        </w:rPr>
        <w:t>plotting</w:t>
      </w:r>
      <w:r w:rsidR="00B83E58" w:rsidRPr="00935786">
        <w:rPr>
          <w:rFonts w:cstheme="minorHAnsi"/>
        </w:rPr>
        <w:t xml:space="preserve"> </w:t>
      </w:r>
      <w:r w:rsidR="00B83E58" w:rsidRPr="00935786">
        <w:rPr>
          <w:rFonts w:cstheme="minorHAnsi"/>
          <w:i/>
          <w:iCs/>
        </w:rPr>
        <w:t>k</w:t>
      </w:r>
      <w:r w:rsidR="00B83E58" w:rsidRPr="00935786">
        <w:rPr>
          <w:rFonts w:cstheme="minorHAnsi"/>
        </w:rPr>
        <w:t xml:space="preserve"> points</w:t>
      </w:r>
      <w:r w:rsidR="00E267D5" w:rsidRPr="00935786">
        <w:rPr>
          <w:rFonts w:cstheme="minorHAnsi"/>
        </w:rPr>
        <w:t xml:space="preserve"> with finite thresholds</w:t>
      </w:r>
      <w:r w:rsidR="00134473" w:rsidRPr="00935786">
        <w:rPr>
          <w:rFonts w:cstheme="minorHAnsi"/>
        </w:rPr>
        <w:t xml:space="preserve">, and </w:t>
      </w:r>
      <w:r w:rsidR="00D2754E" w:rsidRPr="00935786">
        <w:rPr>
          <w:rFonts w:cstheme="minorHAnsi"/>
          <w:i/>
          <w:iCs/>
        </w:rPr>
        <w:t>k</w:t>
      </w:r>
      <w:r w:rsidR="00D2754E" w:rsidRPr="00935786">
        <w:rPr>
          <w:rFonts w:cstheme="minorHAnsi"/>
        </w:rPr>
        <w:t xml:space="preserve"> </w:t>
      </w:r>
      <w:r w:rsidR="008F1AF4" w:rsidRPr="00935786">
        <w:rPr>
          <w:rFonts w:cstheme="minorHAnsi"/>
        </w:rPr>
        <w:t>is often not in the hundreds or thousands</w:t>
      </w:r>
      <w:r w:rsidR="0083162E" w:rsidRPr="00935786">
        <w:rPr>
          <w:rFonts w:cstheme="minorHAnsi"/>
        </w:rPr>
        <w:t>.</w:t>
      </w:r>
      <w:r w:rsidR="00EF554E" w:rsidRPr="00935786">
        <w:rPr>
          <w:rFonts w:cstheme="minorHAnsi"/>
        </w:rPr>
        <w:t xml:space="preserve"> However, </w:t>
      </w:r>
      <w:r w:rsidR="00A90AB7" w:rsidRPr="00935786">
        <w:rPr>
          <w:rFonts w:cstheme="minorHAnsi"/>
        </w:rPr>
        <w:t>some implementations of KNN have rules for breaking ties in which</w:t>
      </w:r>
      <w:r w:rsidR="007A441E" w:rsidRPr="00935786">
        <w:rPr>
          <w:rFonts w:cstheme="minorHAnsi"/>
        </w:rPr>
        <w:t xml:space="preserve"> more than </w:t>
      </w:r>
      <w:r w:rsidR="007A441E" w:rsidRPr="00935786">
        <w:rPr>
          <w:rFonts w:cstheme="minorHAnsi"/>
          <w:i/>
          <w:iCs/>
        </w:rPr>
        <w:t>k</w:t>
      </w:r>
      <w:r w:rsidR="007A441E" w:rsidRPr="00935786">
        <w:rPr>
          <w:rFonts w:cstheme="minorHAnsi"/>
        </w:rPr>
        <w:t xml:space="preserve"> votes are allowed.</w:t>
      </w:r>
      <w:r w:rsidR="001B687D" w:rsidRPr="00935786">
        <w:rPr>
          <w:rFonts w:cstheme="minorHAnsi"/>
        </w:rPr>
        <w:t xml:space="preserve"> </w:t>
      </w:r>
      <w:r w:rsidR="004B7078" w:rsidRPr="00935786">
        <w:rPr>
          <w:rFonts w:cstheme="minorHAnsi"/>
        </w:rPr>
        <w:t>Allowing</w:t>
      </w:r>
      <w:r w:rsidR="001B687D" w:rsidRPr="00935786">
        <w:rPr>
          <w:rFonts w:cstheme="minorHAnsi"/>
        </w:rPr>
        <w:t xml:space="preserve"> this rule can </w:t>
      </w:r>
      <w:r w:rsidR="00FB72FE" w:rsidRPr="00935786">
        <w:rPr>
          <w:rFonts w:cstheme="minorHAnsi"/>
        </w:rPr>
        <w:t xml:space="preserve">greatly </w:t>
      </w:r>
      <w:r w:rsidR="001B687D" w:rsidRPr="00935786">
        <w:rPr>
          <w:rFonts w:cstheme="minorHAnsi"/>
        </w:rPr>
        <w:t>increase the number of</w:t>
      </w:r>
      <w:r w:rsidR="00FB72FE" w:rsidRPr="00935786">
        <w:rPr>
          <w:rFonts w:cstheme="minorHAnsi"/>
        </w:rPr>
        <w:t xml:space="preserve"> thresholds and, subsequently,</w:t>
      </w:r>
      <w:r w:rsidR="001B687D" w:rsidRPr="00935786">
        <w:rPr>
          <w:rFonts w:cstheme="minorHAnsi"/>
        </w:rPr>
        <w:t xml:space="preserve"> points on the curve</w:t>
      </w:r>
      <w:r w:rsidR="00847756" w:rsidRPr="00935786">
        <w:rPr>
          <w:rFonts w:cstheme="minorHAnsi"/>
        </w:rPr>
        <w:t xml:space="preserve"> in an effort to make it smoother.</w:t>
      </w:r>
      <w:r w:rsidR="008D728E" w:rsidRPr="00935786">
        <w:rPr>
          <w:rFonts w:cstheme="minorHAnsi"/>
        </w:rPr>
        <w:t xml:space="preserve"> This can be seen in Figure 3</w:t>
      </w:r>
      <w:r w:rsidR="00A468E7" w:rsidRPr="00935786">
        <w:rPr>
          <w:rFonts w:cstheme="minorHAnsi"/>
        </w:rPr>
        <w:t>, wh</w:t>
      </w:r>
      <w:r w:rsidR="0084582F" w:rsidRPr="00935786">
        <w:rPr>
          <w:rFonts w:cstheme="minorHAnsi"/>
        </w:rPr>
        <w:t>ich is the</w:t>
      </w:r>
      <w:r w:rsidR="00915CFD" w:rsidRPr="00935786">
        <w:rPr>
          <w:rFonts w:cstheme="minorHAnsi"/>
        </w:rPr>
        <w:t xml:space="preserve"> KNN</w:t>
      </w:r>
      <w:r w:rsidR="0084582F" w:rsidRPr="00935786">
        <w:rPr>
          <w:rFonts w:cstheme="minorHAnsi"/>
        </w:rPr>
        <w:t xml:space="preserve"> </w:t>
      </w:r>
      <w:r w:rsidR="00D57D54" w:rsidRPr="00935786">
        <w:rPr>
          <w:rFonts w:cstheme="minorHAnsi"/>
        </w:rPr>
        <w:t>ROC curve</w:t>
      </w:r>
      <w:r w:rsidR="0084582F" w:rsidRPr="00935786">
        <w:rPr>
          <w:rFonts w:cstheme="minorHAnsi"/>
        </w:rPr>
        <w:t xml:space="preserve"> </w:t>
      </w:r>
      <w:r w:rsidR="00D57D54" w:rsidRPr="00935786">
        <w:rPr>
          <w:rFonts w:cstheme="minorHAnsi"/>
        </w:rPr>
        <w:t xml:space="preserve">obtained by </w:t>
      </w:r>
      <w:r w:rsidR="007D18D1" w:rsidRPr="00935786">
        <w:rPr>
          <w:rFonts w:cstheme="minorHAnsi"/>
        </w:rPr>
        <w:t xml:space="preserve">setting </w:t>
      </w:r>
      <w:r w:rsidR="007D18D1" w:rsidRPr="00935786">
        <w:rPr>
          <w:rFonts w:cstheme="minorHAnsi"/>
          <w:i/>
          <w:iCs/>
        </w:rPr>
        <w:t>k</w:t>
      </w:r>
      <w:r w:rsidR="007D18D1" w:rsidRPr="00935786">
        <w:rPr>
          <w:rFonts w:cstheme="minorHAnsi"/>
        </w:rPr>
        <w:t xml:space="preserve"> equal to ten and allowing the aforementioned tiebreaking rule.</w:t>
      </w:r>
    </w:p>
    <w:p w14:paraId="0D8D2DE1" w14:textId="5972F4A3" w:rsidR="006043AE" w:rsidRPr="00935786" w:rsidRDefault="006043AE" w:rsidP="00C744BD">
      <w:pPr>
        <w:spacing w:after="0" w:line="480" w:lineRule="auto"/>
        <w:rPr>
          <w:rFonts w:cstheme="minorHAnsi"/>
        </w:rPr>
      </w:pPr>
      <w:r w:rsidRPr="00935786">
        <w:rPr>
          <w:rFonts w:cstheme="minorHAnsi"/>
        </w:rPr>
        <w:tab/>
      </w:r>
      <w:r w:rsidR="002552A3" w:rsidRPr="00935786">
        <w:rPr>
          <w:rFonts w:cstheme="minorHAnsi"/>
        </w:rPr>
        <w:t xml:space="preserve">After selecting the appropriate threshold from the KNN ROC curve, </w:t>
      </w:r>
      <w:r w:rsidR="00477F43" w:rsidRPr="00935786">
        <w:rPr>
          <w:rFonts w:cstheme="minorHAnsi"/>
        </w:rPr>
        <w:t xml:space="preserve">the curve can be ignored. Every new test instance will </w:t>
      </w:r>
      <w:r w:rsidR="00092964" w:rsidRPr="00935786">
        <w:rPr>
          <w:rFonts w:cstheme="minorHAnsi"/>
        </w:rPr>
        <w:t xml:space="preserve">have a certain </w:t>
      </w:r>
      <w:r w:rsidR="00B010B9" w:rsidRPr="00935786">
        <w:rPr>
          <w:rFonts w:cstheme="minorHAnsi"/>
        </w:rPr>
        <w:t xml:space="preserve">proportion </w:t>
      </w:r>
      <w:r w:rsidR="00092964" w:rsidRPr="00935786">
        <w:rPr>
          <w:rFonts w:cstheme="minorHAnsi"/>
        </w:rPr>
        <w:t xml:space="preserve">of </w:t>
      </w:r>
      <w:r w:rsidR="003E2601" w:rsidRPr="00935786">
        <w:rPr>
          <w:rFonts w:cstheme="minorHAnsi"/>
        </w:rPr>
        <w:t xml:space="preserve">its </w:t>
      </w:r>
      <w:r w:rsidR="00572A00" w:rsidRPr="00935786">
        <w:rPr>
          <w:rFonts w:cstheme="minorHAnsi"/>
          <w:i/>
          <w:iCs/>
        </w:rPr>
        <w:t>k</w:t>
      </w:r>
      <w:r w:rsidR="00572A00" w:rsidRPr="00935786">
        <w:rPr>
          <w:rFonts w:cstheme="minorHAnsi"/>
          <w:i/>
          <w:iCs/>
        </w:rPr>
        <w:softHyphen/>
      </w:r>
      <w:r w:rsidR="00572A00" w:rsidRPr="00935786">
        <w:rPr>
          <w:rFonts w:cstheme="minorHAnsi"/>
        </w:rPr>
        <w:t>-nearest</w:t>
      </w:r>
      <w:r w:rsidR="003E2601" w:rsidRPr="00935786">
        <w:rPr>
          <w:rFonts w:cstheme="minorHAnsi"/>
        </w:rPr>
        <w:t xml:space="preserve"> </w:t>
      </w:r>
      <w:r w:rsidR="00355A17" w:rsidRPr="00935786">
        <w:rPr>
          <w:rFonts w:cstheme="minorHAnsi"/>
        </w:rPr>
        <w:t xml:space="preserve">training set </w:t>
      </w:r>
      <w:r w:rsidR="003E2601" w:rsidRPr="00935786">
        <w:rPr>
          <w:rFonts w:cstheme="minorHAnsi"/>
        </w:rPr>
        <w:t xml:space="preserve">neighbors </w:t>
      </w:r>
      <w:r w:rsidR="00572A00" w:rsidRPr="00935786">
        <w:rPr>
          <w:rFonts w:cstheme="minorHAnsi"/>
        </w:rPr>
        <w:t>classified as true.</w:t>
      </w:r>
      <w:r w:rsidR="00870DFD" w:rsidRPr="00935786">
        <w:rPr>
          <w:rFonts w:cstheme="minorHAnsi"/>
        </w:rPr>
        <w:t xml:space="preserve"> </w:t>
      </w:r>
      <w:r w:rsidR="00F27BE1" w:rsidRPr="00935786">
        <w:rPr>
          <w:rFonts w:cstheme="minorHAnsi"/>
        </w:rPr>
        <w:t xml:space="preserve">If this proportion is greater than or equal to the </w:t>
      </w:r>
      <w:r w:rsidR="009E7EE3" w:rsidRPr="00935786">
        <w:rPr>
          <w:rFonts w:cstheme="minorHAnsi"/>
        </w:rPr>
        <w:t>chosen threshold, then the test instance is classified as true, and false otherwise. The same threshold is used for every test instance.</w:t>
      </w:r>
    </w:p>
    <w:p w14:paraId="23B9B11D" w14:textId="59CCBD9E" w:rsidR="00CF1CF8" w:rsidRPr="00935786" w:rsidRDefault="005E48E4" w:rsidP="00C744BD">
      <w:pPr>
        <w:spacing w:after="0" w:line="480" w:lineRule="auto"/>
        <w:rPr>
          <w:rFonts w:cstheme="minorHAnsi"/>
        </w:rPr>
      </w:pPr>
      <w:r w:rsidRPr="00935786">
        <w:rPr>
          <w:rFonts w:cstheme="minorHAnsi"/>
        </w:rPr>
        <w:lastRenderedPageBreak/>
        <w:tab/>
      </w:r>
      <w:r w:rsidR="00365E20" w:rsidRPr="00935786">
        <w:rPr>
          <w:rFonts w:cstheme="minorHAnsi"/>
          <w:b/>
          <w:bCs/>
        </w:rPr>
        <w:t xml:space="preserve">Threshold </w:t>
      </w:r>
      <w:r w:rsidRPr="00935786">
        <w:rPr>
          <w:rFonts w:cstheme="minorHAnsi"/>
          <w:b/>
          <w:bCs/>
        </w:rPr>
        <w:t>Definition.</w:t>
      </w:r>
      <w:r w:rsidRPr="00935786">
        <w:rPr>
          <w:rFonts w:cstheme="minorHAnsi"/>
        </w:rPr>
        <w:t xml:space="preserve"> A </w:t>
      </w:r>
      <w:r w:rsidR="00365E20" w:rsidRPr="00935786">
        <w:rPr>
          <w:rFonts w:cstheme="minorHAnsi"/>
        </w:rPr>
        <w:t xml:space="preserve">KNN threshold is the minimum proportion of </w:t>
      </w:r>
      <w:r w:rsidR="00985047" w:rsidRPr="00935786">
        <w:rPr>
          <w:rFonts w:cstheme="minorHAnsi"/>
        </w:rPr>
        <w:t>votes</w:t>
      </w:r>
      <w:r w:rsidR="00F07E8B" w:rsidRPr="00935786">
        <w:rPr>
          <w:rFonts w:cstheme="minorHAnsi"/>
        </w:rPr>
        <w:t xml:space="preserve"> in favor of the true class in </w:t>
      </w:r>
      <w:r w:rsidR="00AC2FEB" w:rsidRPr="00935786">
        <w:rPr>
          <w:rFonts w:cstheme="minorHAnsi"/>
        </w:rPr>
        <w:t>order to classify a test instance as true.</w:t>
      </w:r>
    </w:p>
    <w:p w14:paraId="1793796F" w14:textId="7D93A1F8" w:rsidR="0077657D" w:rsidRPr="00935786" w:rsidRDefault="0077657D" w:rsidP="00C744BD">
      <w:pPr>
        <w:spacing w:after="0" w:line="480" w:lineRule="auto"/>
        <w:rPr>
          <w:rFonts w:cstheme="minorHAnsi"/>
          <w:b/>
          <w:bCs/>
        </w:rPr>
      </w:pPr>
      <w:r w:rsidRPr="00935786">
        <w:rPr>
          <w:rFonts w:cstheme="minorHAnsi"/>
          <w:b/>
          <w:bCs/>
        </w:rPr>
        <w:t>Figure 3</w:t>
      </w:r>
    </w:p>
    <w:p w14:paraId="0BF6D69A" w14:textId="5801884C" w:rsidR="0077657D" w:rsidRPr="00935786" w:rsidRDefault="0077657D" w:rsidP="00C744BD">
      <w:pPr>
        <w:spacing w:after="0" w:line="480" w:lineRule="auto"/>
        <w:rPr>
          <w:rFonts w:cstheme="minorHAnsi"/>
          <w:i/>
          <w:iCs/>
        </w:rPr>
      </w:pPr>
      <w:r w:rsidRPr="00935786">
        <w:rPr>
          <w:rFonts w:cstheme="minorHAnsi"/>
          <w:i/>
          <w:iCs/>
        </w:rPr>
        <w:t>K-Nearest Neighbors ROC Curve</w:t>
      </w:r>
    </w:p>
    <w:p w14:paraId="76E12DB1" w14:textId="13BEBE6E" w:rsidR="0077657D" w:rsidRPr="00935786" w:rsidRDefault="00CF1CF8" w:rsidP="00C744BD">
      <w:pPr>
        <w:spacing w:after="0" w:line="480" w:lineRule="auto"/>
        <w:rPr>
          <w:rFonts w:cstheme="minorHAnsi"/>
        </w:rPr>
      </w:pPr>
      <w:r w:rsidRPr="00935786">
        <w:rPr>
          <w:rFonts w:cstheme="minorHAnsi"/>
          <w:noProof/>
        </w:rPr>
        <w:drawing>
          <wp:inline distT="0" distB="0" distL="0" distR="0" wp14:anchorId="179C4D7E" wp14:editId="7A9192A8">
            <wp:extent cx="5943600" cy="5716905"/>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716905"/>
                    </a:xfrm>
                    <a:prstGeom prst="rect">
                      <a:avLst/>
                    </a:prstGeom>
                  </pic:spPr>
                </pic:pic>
              </a:graphicData>
            </a:graphic>
          </wp:inline>
        </w:drawing>
      </w:r>
    </w:p>
    <w:p w14:paraId="117408BB" w14:textId="4F3299C5" w:rsidR="00574DA2" w:rsidRPr="00935786" w:rsidRDefault="00574DA2" w:rsidP="00C744BD">
      <w:pPr>
        <w:spacing w:after="0" w:line="480" w:lineRule="auto"/>
        <w:rPr>
          <w:rFonts w:cstheme="minorHAnsi"/>
          <w:b/>
          <w:bCs/>
          <w:i/>
          <w:iCs/>
        </w:rPr>
      </w:pPr>
      <w:r w:rsidRPr="00935786">
        <w:rPr>
          <w:rFonts w:cstheme="minorHAnsi"/>
          <w:b/>
          <w:bCs/>
          <w:i/>
          <w:iCs/>
        </w:rPr>
        <w:t>Naïve Bayes (NB)</w:t>
      </w:r>
    </w:p>
    <w:p w14:paraId="6341FAD9" w14:textId="47196A17" w:rsidR="005021F1" w:rsidRPr="00935786" w:rsidRDefault="005021F1" w:rsidP="00C744BD">
      <w:pPr>
        <w:spacing w:after="0" w:line="480" w:lineRule="auto"/>
        <w:rPr>
          <w:rFonts w:cstheme="minorHAnsi"/>
        </w:rPr>
      </w:pPr>
      <w:r w:rsidRPr="00935786">
        <w:rPr>
          <w:rFonts w:cstheme="minorHAnsi"/>
        </w:rPr>
        <w:tab/>
      </w:r>
      <w:r w:rsidR="00575D23" w:rsidRPr="00935786">
        <w:rPr>
          <w:rFonts w:cstheme="minorHAnsi"/>
        </w:rPr>
        <w:t xml:space="preserve">The Naïve Bayes </w:t>
      </w:r>
      <w:r w:rsidR="006200F8" w:rsidRPr="00935786">
        <w:rPr>
          <w:rFonts w:cstheme="minorHAnsi"/>
        </w:rPr>
        <w:t>classifier</w:t>
      </w:r>
      <w:r w:rsidR="00575D23" w:rsidRPr="00935786">
        <w:rPr>
          <w:rFonts w:cstheme="minorHAnsi"/>
        </w:rPr>
        <w:t xml:space="preserve"> inherently returns probabilitie</w:t>
      </w:r>
      <w:r w:rsidR="006200F8" w:rsidRPr="00935786">
        <w:rPr>
          <w:rFonts w:cstheme="minorHAnsi"/>
        </w:rPr>
        <w:t>s</w:t>
      </w:r>
      <w:r w:rsidR="000A65DC" w:rsidRPr="00935786">
        <w:rPr>
          <w:rFonts w:cstheme="minorHAnsi"/>
        </w:rPr>
        <w:t xml:space="preserve">. Thus, thresholds </w:t>
      </w:r>
      <w:r w:rsidR="006200F8" w:rsidRPr="00935786">
        <w:rPr>
          <w:rFonts w:cstheme="minorHAnsi"/>
        </w:rPr>
        <w:t xml:space="preserve">are simply set to each one of these </w:t>
      </w:r>
      <w:r w:rsidR="008D6723" w:rsidRPr="00935786">
        <w:rPr>
          <w:rFonts w:cstheme="minorHAnsi"/>
        </w:rPr>
        <w:t>resulting probabilities</w:t>
      </w:r>
      <w:r w:rsidR="00E43274" w:rsidRPr="00935786">
        <w:rPr>
          <w:rFonts w:cstheme="minorHAnsi"/>
        </w:rPr>
        <w:t>.</w:t>
      </w:r>
    </w:p>
    <w:p w14:paraId="3507C80D" w14:textId="366BA5E0" w:rsidR="00E43274" w:rsidRPr="00935786" w:rsidRDefault="00E43274" w:rsidP="00C744BD">
      <w:pPr>
        <w:spacing w:after="0" w:line="480" w:lineRule="auto"/>
        <w:rPr>
          <w:rFonts w:cstheme="minorHAnsi"/>
        </w:rPr>
      </w:pPr>
      <w:r w:rsidRPr="00935786">
        <w:rPr>
          <w:rFonts w:cstheme="minorHAnsi"/>
        </w:rPr>
        <w:lastRenderedPageBreak/>
        <w:tab/>
      </w:r>
      <w:r w:rsidRPr="00935786">
        <w:rPr>
          <w:rFonts w:cstheme="minorHAnsi"/>
          <w:b/>
          <w:bCs/>
        </w:rPr>
        <w:t>Threshold Definition.</w:t>
      </w:r>
      <w:r w:rsidRPr="00935786">
        <w:rPr>
          <w:rFonts w:cstheme="minorHAnsi"/>
        </w:rPr>
        <w:t xml:space="preserve"> A Naïve Bayes threshold is the minimum </w:t>
      </w:r>
      <w:r w:rsidR="003924EE" w:rsidRPr="00935786">
        <w:rPr>
          <w:rFonts w:cstheme="minorHAnsi"/>
        </w:rPr>
        <w:t>true-</w:t>
      </w:r>
      <w:r w:rsidR="0043339B" w:rsidRPr="00935786">
        <w:rPr>
          <w:rFonts w:cstheme="minorHAnsi"/>
        </w:rPr>
        <w:t xml:space="preserve">class </w:t>
      </w:r>
      <w:r w:rsidR="00337FDE" w:rsidRPr="00935786">
        <w:rPr>
          <w:rFonts w:cstheme="minorHAnsi"/>
        </w:rPr>
        <w:t>probability needed to classify a test instance as true.</w:t>
      </w:r>
    </w:p>
    <w:p w14:paraId="24643A9D" w14:textId="634DCD20" w:rsidR="005E637D" w:rsidRPr="00935786" w:rsidRDefault="005E637D" w:rsidP="00C744BD">
      <w:pPr>
        <w:spacing w:after="0" w:line="480" w:lineRule="auto"/>
        <w:rPr>
          <w:rFonts w:cstheme="minorHAnsi"/>
          <w:b/>
          <w:bCs/>
          <w:i/>
          <w:iCs/>
        </w:rPr>
      </w:pPr>
      <w:r w:rsidRPr="00935786">
        <w:rPr>
          <w:rFonts w:cstheme="minorHAnsi"/>
          <w:b/>
          <w:bCs/>
          <w:i/>
          <w:iCs/>
        </w:rPr>
        <w:t>Neural Network (NN)</w:t>
      </w:r>
    </w:p>
    <w:p w14:paraId="3AC33325" w14:textId="201C952C" w:rsidR="005021F1" w:rsidRPr="00935786" w:rsidRDefault="005021F1" w:rsidP="00C744BD">
      <w:pPr>
        <w:spacing w:after="0" w:line="480" w:lineRule="auto"/>
        <w:rPr>
          <w:rFonts w:cstheme="minorHAnsi"/>
        </w:rPr>
      </w:pPr>
      <w:r w:rsidRPr="00935786">
        <w:rPr>
          <w:rFonts w:cstheme="minorHAnsi"/>
        </w:rPr>
        <w:tab/>
      </w:r>
      <w:r w:rsidR="005633B6" w:rsidRPr="00935786">
        <w:rPr>
          <w:rFonts w:cstheme="minorHAnsi"/>
        </w:rPr>
        <w:t xml:space="preserve">Neural Network </w:t>
      </w:r>
      <w:r w:rsidR="008363FF" w:rsidRPr="00935786">
        <w:rPr>
          <w:rFonts w:cstheme="minorHAnsi"/>
        </w:rPr>
        <w:t xml:space="preserve">inherently returns </w:t>
      </w:r>
      <w:r w:rsidR="00E37A24" w:rsidRPr="00935786">
        <w:rPr>
          <w:rFonts w:cstheme="minorHAnsi"/>
        </w:rPr>
        <w:t>scores</w:t>
      </w:r>
      <w:r w:rsidR="00AE0FBF" w:rsidRPr="00935786">
        <w:rPr>
          <w:rFonts w:cstheme="minorHAnsi"/>
        </w:rPr>
        <w:t xml:space="preserve"> for classification.</w:t>
      </w:r>
      <w:r w:rsidR="00BB2106" w:rsidRPr="00935786">
        <w:rPr>
          <w:rFonts w:cstheme="minorHAnsi"/>
        </w:rPr>
        <w:t xml:space="preserve"> Thus, thresholds are simply set to each one of these resulting scores.</w:t>
      </w:r>
    </w:p>
    <w:p w14:paraId="06696C81" w14:textId="5F9136F5" w:rsidR="00F84EAB" w:rsidRPr="00935786" w:rsidRDefault="00F84EAB" w:rsidP="00C744BD">
      <w:pPr>
        <w:spacing w:after="0" w:line="480" w:lineRule="auto"/>
        <w:rPr>
          <w:rFonts w:cstheme="minorHAnsi"/>
          <w:b/>
          <w:bCs/>
        </w:rPr>
      </w:pPr>
      <w:r w:rsidRPr="00935786">
        <w:rPr>
          <w:rFonts w:cstheme="minorHAnsi"/>
        </w:rPr>
        <w:tab/>
      </w:r>
      <w:r w:rsidRPr="00935786">
        <w:rPr>
          <w:rFonts w:cstheme="minorHAnsi"/>
          <w:b/>
          <w:bCs/>
        </w:rPr>
        <w:t>Threshold Definition.</w:t>
      </w:r>
      <w:r w:rsidRPr="00935786">
        <w:rPr>
          <w:rFonts w:cstheme="minorHAnsi"/>
        </w:rPr>
        <w:t xml:space="preserve"> A Neural Network threshold is the minimum tr</w:t>
      </w:r>
      <w:r w:rsidR="00B50B77" w:rsidRPr="00935786">
        <w:rPr>
          <w:rFonts w:cstheme="minorHAnsi"/>
        </w:rPr>
        <w:t xml:space="preserve">ue-class score needed </w:t>
      </w:r>
      <w:r w:rsidR="009965D6" w:rsidRPr="00935786">
        <w:rPr>
          <w:rFonts w:cstheme="minorHAnsi"/>
        </w:rPr>
        <w:t>to classify a test instance as true.</w:t>
      </w:r>
    </w:p>
    <w:p w14:paraId="40466454" w14:textId="78387D21" w:rsidR="00574DA2" w:rsidRPr="00935786" w:rsidRDefault="00574DA2" w:rsidP="00C744BD">
      <w:pPr>
        <w:spacing w:after="0" w:line="480" w:lineRule="auto"/>
        <w:rPr>
          <w:rFonts w:cstheme="minorHAnsi"/>
          <w:b/>
          <w:bCs/>
          <w:i/>
          <w:iCs/>
        </w:rPr>
      </w:pPr>
      <w:r w:rsidRPr="00935786">
        <w:rPr>
          <w:rFonts w:cstheme="minorHAnsi"/>
          <w:b/>
          <w:bCs/>
          <w:i/>
          <w:iCs/>
        </w:rPr>
        <w:t>Random Forest (RF)</w:t>
      </w:r>
    </w:p>
    <w:p w14:paraId="2A2543F7" w14:textId="451B150F" w:rsidR="005021F1" w:rsidRPr="00935786" w:rsidRDefault="005021F1" w:rsidP="00C744BD">
      <w:pPr>
        <w:spacing w:after="0" w:line="480" w:lineRule="auto"/>
        <w:rPr>
          <w:rFonts w:cstheme="minorHAnsi"/>
        </w:rPr>
      </w:pPr>
      <w:r w:rsidRPr="00935786">
        <w:rPr>
          <w:rFonts w:cstheme="minorHAnsi"/>
        </w:rPr>
        <w:tab/>
      </w:r>
      <w:r w:rsidR="00BB2106" w:rsidRPr="00935786">
        <w:rPr>
          <w:rFonts w:cstheme="minorHAnsi"/>
        </w:rPr>
        <w:t>Random Forest</w:t>
      </w:r>
      <w:r w:rsidR="007F1521" w:rsidRPr="00935786">
        <w:rPr>
          <w:rFonts w:cstheme="minorHAnsi"/>
        </w:rPr>
        <w:t xml:space="preserve"> is simply a collection of randomly generated </w:t>
      </w:r>
      <w:r w:rsidR="007C7B3D" w:rsidRPr="00935786">
        <w:rPr>
          <w:rFonts w:cstheme="minorHAnsi"/>
        </w:rPr>
        <w:t xml:space="preserve">Decision Trees. Each test instance </w:t>
      </w:r>
      <w:r w:rsidR="007A4970" w:rsidRPr="00935786">
        <w:rPr>
          <w:rFonts w:cstheme="minorHAnsi"/>
        </w:rPr>
        <w:t>falls</w:t>
      </w:r>
      <w:r w:rsidR="007C7B3D" w:rsidRPr="00935786">
        <w:rPr>
          <w:rFonts w:cstheme="minorHAnsi"/>
        </w:rPr>
        <w:t xml:space="preserve"> through all </w:t>
      </w:r>
      <w:r w:rsidR="009A2009" w:rsidRPr="00935786">
        <w:rPr>
          <w:rFonts w:cstheme="minorHAnsi"/>
        </w:rPr>
        <w:t xml:space="preserve">of the trees, receiving </w:t>
      </w:r>
      <w:r w:rsidR="007A4970" w:rsidRPr="00935786">
        <w:rPr>
          <w:rFonts w:cstheme="minorHAnsi"/>
        </w:rPr>
        <w:t>a class vote with each pass.</w:t>
      </w:r>
      <w:r w:rsidR="00585611" w:rsidRPr="00935786">
        <w:rPr>
          <w:rFonts w:cstheme="minorHAnsi"/>
        </w:rPr>
        <w:t xml:space="preserve"> This class vote is determined by which class had the highest pro</w:t>
      </w:r>
      <w:r w:rsidR="00D17943" w:rsidRPr="00935786">
        <w:rPr>
          <w:rFonts w:cstheme="minorHAnsi"/>
        </w:rPr>
        <w:t xml:space="preserve">portion of training instances in the leaf node </w:t>
      </w:r>
      <w:r w:rsidR="005A5656" w:rsidRPr="00935786">
        <w:rPr>
          <w:rFonts w:cstheme="minorHAnsi"/>
        </w:rPr>
        <w:t>into which the test instance fell</w:t>
      </w:r>
      <w:r w:rsidR="00585611" w:rsidRPr="00935786">
        <w:rPr>
          <w:rFonts w:cstheme="minorHAnsi"/>
        </w:rPr>
        <w:t>.</w:t>
      </w:r>
      <w:r w:rsidR="002F02B1" w:rsidRPr="00935786">
        <w:rPr>
          <w:rFonts w:cstheme="minorHAnsi"/>
        </w:rPr>
        <w:t xml:space="preserve"> Then the votes are tallied and, usually, th</w:t>
      </w:r>
      <w:r w:rsidR="005E5226" w:rsidRPr="00935786">
        <w:rPr>
          <w:rFonts w:cstheme="minorHAnsi"/>
        </w:rPr>
        <w:t xml:space="preserve">e class with the highest vote count wins. </w:t>
      </w:r>
      <w:r w:rsidR="00817E97" w:rsidRPr="00935786">
        <w:rPr>
          <w:rFonts w:cstheme="minorHAnsi"/>
        </w:rPr>
        <w:t>However, we can utilize the proportions of votes like we did in the KNN classifie</w:t>
      </w:r>
      <w:r w:rsidR="00B30D96" w:rsidRPr="00935786">
        <w:rPr>
          <w:rFonts w:cstheme="minorHAnsi"/>
        </w:rPr>
        <w:t xml:space="preserve">r to create our thresholds. Thus, </w:t>
      </w:r>
      <w:r w:rsidR="0056382B" w:rsidRPr="00935786">
        <w:rPr>
          <w:rFonts w:cstheme="minorHAnsi"/>
        </w:rPr>
        <w:t xml:space="preserve">given a forest with </w:t>
      </w:r>
      <w:r w:rsidR="0056382B" w:rsidRPr="00935786">
        <w:rPr>
          <w:rFonts w:cstheme="minorHAnsi"/>
          <w:i/>
          <w:iCs/>
        </w:rPr>
        <w:t>n</w:t>
      </w:r>
      <w:r w:rsidR="0056382B" w:rsidRPr="00935786">
        <w:rPr>
          <w:rFonts w:cstheme="minorHAnsi"/>
        </w:rPr>
        <w:t xml:space="preserve"> trees, </w:t>
      </w:r>
      <w:r w:rsidR="00B30D96" w:rsidRPr="00935786">
        <w:rPr>
          <w:rFonts w:cstheme="minorHAnsi"/>
        </w:rPr>
        <w:t>the Random Forest ROC curve will have</w:t>
      </w:r>
      <w:r w:rsidR="0056382B" w:rsidRPr="00935786">
        <w:rPr>
          <w:rFonts w:cstheme="minorHAnsi"/>
        </w:rPr>
        <w:t xml:space="preserve"> </w:t>
      </w:r>
      <w:r w:rsidR="009D004D" w:rsidRPr="00935786">
        <w:rPr>
          <w:rFonts w:cstheme="minorHAnsi"/>
        </w:rPr>
        <w:t>at most</w:t>
      </w:r>
      <w:r w:rsidR="00B30D96" w:rsidRPr="00935786">
        <w:rPr>
          <w:rFonts w:cstheme="minorHAnsi"/>
        </w:rPr>
        <w:t xml:space="preserve"> </w:t>
      </w:r>
      <w:r w:rsidR="0056382B" w:rsidRPr="00935786">
        <w:rPr>
          <w:rFonts w:cstheme="minorHAnsi"/>
          <w:i/>
          <w:iCs/>
        </w:rPr>
        <w:t>n</w:t>
      </w:r>
      <w:r w:rsidR="0056382B" w:rsidRPr="00935786">
        <w:rPr>
          <w:rFonts w:cstheme="minorHAnsi"/>
        </w:rPr>
        <w:t xml:space="preserve"> points with finite thresholds. </w:t>
      </w:r>
      <w:r w:rsidR="0065786D" w:rsidRPr="00935786">
        <w:rPr>
          <w:rFonts w:cstheme="minorHAnsi"/>
        </w:rPr>
        <w:t xml:space="preserve">Since </w:t>
      </w:r>
      <w:r w:rsidR="00F868E6" w:rsidRPr="00935786">
        <w:rPr>
          <w:rFonts w:cstheme="minorHAnsi"/>
          <w:i/>
          <w:iCs/>
        </w:rPr>
        <w:t>n</w:t>
      </w:r>
      <w:r w:rsidR="00F868E6" w:rsidRPr="00935786">
        <w:rPr>
          <w:rFonts w:cstheme="minorHAnsi"/>
        </w:rPr>
        <w:t xml:space="preserve"> is usually in the hundreds, the curve will </w:t>
      </w:r>
      <w:r w:rsidR="008D2C74" w:rsidRPr="00935786">
        <w:rPr>
          <w:rFonts w:cstheme="minorHAnsi"/>
        </w:rPr>
        <w:t xml:space="preserve">likely </w:t>
      </w:r>
      <w:r w:rsidR="00F868E6" w:rsidRPr="00935786">
        <w:rPr>
          <w:rFonts w:cstheme="minorHAnsi"/>
        </w:rPr>
        <w:t>appear smooth.</w:t>
      </w:r>
      <w:r w:rsidR="00E54F75">
        <w:rPr>
          <w:rFonts w:cstheme="minorHAnsi"/>
        </w:rPr>
        <w:t xml:space="preserve"> Figure 4 d</w:t>
      </w:r>
      <w:r w:rsidR="00B72F19">
        <w:rPr>
          <w:rFonts w:cstheme="minorHAnsi"/>
        </w:rPr>
        <w:t>emonstrates this smoothness,</w:t>
      </w:r>
      <w:r w:rsidR="00E94D7E">
        <w:rPr>
          <w:rFonts w:cstheme="minorHAnsi"/>
        </w:rPr>
        <w:t xml:space="preserve"> which contrasts </w:t>
      </w:r>
      <w:r w:rsidR="00B72F19">
        <w:rPr>
          <w:rFonts w:cstheme="minorHAnsi"/>
        </w:rPr>
        <w:t>the rough</w:t>
      </w:r>
      <w:r w:rsidR="00E94D7E">
        <w:rPr>
          <w:rFonts w:cstheme="minorHAnsi"/>
        </w:rPr>
        <w:t>ness of the</w:t>
      </w:r>
      <w:r w:rsidR="00B72F19">
        <w:rPr>
          <w:rFonts w:cstheme="minorHAnsi"/>
        </w:rPr>
        <w:t xml:space="preserve"> </w:t>
      </w:r>
      <w:r w:rsidR="00754E9C">
        <w:rPr>
          <w:rFonts w:cstheme="minorHAnsi"/>
        </w:rPr>
        <w:t xml:space="preserve">Decision Tree </w:t>
      </w:r>
      <w:r w:rsidR="00B72F19">
        <w:rPr>
          <w:rFonts w:cstheme="minorHAnsi"/>
        </w:rPr>
        <w:t>curve</w:t>
      </w:r>
      <w:r w:rsidR="00754E9C">
        <w:rPr>
          <w:rFonts w:cstheme="minorHAnsi"/>
        </w:rPr>
        <w:t xml:space="preserve"> generated in Figure 2.</w:t>
      </w:r>
    </w:p>
    <w:p w14:paraId="797D25A9" w14:textId="09F8F2FB" w:rsidR="000E2C39" w:rsidRPr="00935786" w:rsidRDefault="000E2C39" w:rsidP="00C744BD">
      <w:pPr>
        <w:spacing w:after="0" w:line="480" w:lineRule="auto"/>
        <w:rPr>
          <w:rFonts w:cstheme="minorHAnsi"/>
        </w:rPr>
      </w:pPr>
      <w:r w:rsidRPr="00935786">
        <w:rPr>
          <w:rFonts w:cstheme="minorHAnsi"/>
        </w:rPr>
        <w:tab/>
      </w:r>
      <w:r w:rsidR="00D142EA" w:rsidRPr="00935786">
        <w:rPr>
          <w:rFonts w:cstheme="minorHAnsi"/>
        </w:rPr>
        <w:t>Once a threshold has been chosen</w:t>
      </w:r>
      <w:r w:rsidR="00B877E8" w:rsidRPr="00935786">
        <w:rPr>
          <w:rFonts w:cstheme="minorHAnsi"/>
        </w:rPr>
        <w:t xml:space="preserve"> from the ROC curve, the curve can be ignored altogether for further predictions. </w:t>
      </w:r>
      <w:r w:rsidR="00886AD3" w:rsidRPr="00935786">
        <w:rPr>
          <w:rFonts w:cstheme="minorHAnsi"/>
        </w:rPr>
        <w:t>You can send each instance of a new set of testing data inti</w:t>
      </w:r>
      <w:r w:rsidR="00522BF5" w:rsidRPr="00935786">
        <w:rPr>
          <w:rFonts w:cstheme="minorHAnsi"/>
        </w:rPr>
        <w:t xml:space="preserve"> the same forest generated from before</w:t>
      </w:r>
      <w:r w:rsidR="00886AD3" w:rsidRPr="00935786">
        <w:rPr>
          <w:rFonts w:cstheme="minorHAnsi"/>
        </w:rPr>
        <w:t xml:space="preserve">. </w:t>
      </w:r>
      <w:r w:rsidR="00AF2FFA" w:rsidRPr="00935786">
        <w:rPr>
          <w:rFonts w:cstheme="minorHAnsi"/>
        </w:rPr>
        <w:t xml:space="preserve">Once a test instance has filtered entirely through the forest, it will have a certain proportion of votes in favor of </w:t>
      </w:r>
      <w:r w:rsidR="00782C4A" w:rsidRPr="00935786">
        <w:rPr>
          <w:rFonts w:cstheme="minorHAnsi"/>
        </w:rPr>
        <w:t xml:space="preserve">a true classification. If this proportion is greater than or equal to the selected threshold value, then </w:t>
      </w:r>
      <w:r w:rsidR="00003393" w:rsidRPr="00935786">
        <w:rPr>
          <w:rFonts w:cstheme="minorHAnsi"/>
        </w:rPr>
        <w:t>the test instance will be classified as true, and false otherwise.</w:t>
      </w:r>
      <w:r w:rsidR="00FC00C4" w:rsidRPr="00935786">
        <w:rPr>
          <w:rFonts w:cstheme="minorHAnsi"/>
        </w:rPr>
        <w:t xml:space="preserve"> </w:t>
      </w:r>
      <w:r w:rsidR="007C38E1" w:rsidRPr="00935786">
        <w:rPr>
          <w:rFonts w:cstheme="minorHAnsi"/>
        </w:rPr>
        <w:t>The same threshold is used for every instance in the set of testing data.</w:t>
      </w:r>
    </w:p>
    <w:p w14:paraId="6E38022B" w14:textId="77777777" w:rsidR="00754E9C" w:rsidRDefault="00F868E6" w:rsidP="00C744BD">
      <w:pPr>
        <w:spacing w:after="0" w:line="480" w:lineRule="auto"/>
        <w:rPr>
          <w:rFonts w:cstheme="minorHAnsi"/>
        </w:rPr>
      </w:pPr>
      <w:r w:rsidRPr="00935786">
        <w:rPr>
          <w:rFonts w:cstheme="minorHAnsi"/>
        </w:rPr>
        <w:tab/>
      </w:r>
      <w:r w:rsidRPr="00935786">
        <w:rPr>
          <w:rFonts w:cstheme="minorHAnsi"/>
          <w:b/>
          <w:bCs/>
        </w:rPr>
        <w:t>Threshold Definition.</w:t>
      </w:r>
      <w:r w:rsidRPr="00935786">
        <w:rPr>
          <w:rFonts w:cstheme="minorHAnsi"/>
        </w:rPr>
        <w:t xml:space="preserve"> A Random Forest threshold is the minimum proportion of votes in favor of the true class in order to classify a test instance as true.</w:t>
      </w:r>
    </w:p>
    <w:p w14:paraId="03B4AF84" w14:textId="77777777" w:rsidR="00D6352A" w:rsidRDefault="00D6352A" w:rsidP="00C744BD">
      <w:pPr>
        <w:spacing w:after="0" w:line="480" w:lineRule="auto"/>
        <w:rPr>
          <w:rFonts w:cstheme="minorHAnsi"/>
          <w:b/>
          <w:bCs/>
        </w:rPr>
      </w:pPr>
      <w:r>
        <w:rPr>
          <w:rFonts w:cstheme="minorHAnsi"/>
          <w:b/>
          <w:bCs/>
        </w:rPr>
        <w:lastRenderedPageBreak/>
        <w:t>Figure 4</w:t>
      </w:r>
    </w:p>
    <w:p w14:paraId="5DD541A7" w14:textId="4108FD1E" w:rsidR="00D6352A" w:rsidRDefault="00D6352A" w:rsidP="00C744BD">
      <w:pPr>
        <w:spacing w:after="0" w:line="480" w:lineRule="auto"/>
        <w:rPr>
          <w:rFonts w:cstheme="minorHAnsi"/>
          <w:i/>
          <w:iCs/>
        </w:rPr>
      </w:pPr>
      <w:r>
        <w:rPr>
          <w:rFonts w:cstheme="minorHAnsi"/>
          <w:i/>
          <w:iCs/>
        </w:rPr>
        <w:t>Random Forest ROC Curve</w:t>
      </w:r>
    </w:p>
    <w:p w14:paraId="10E34DCE" w14:textId="77174BA9" w:rsidR="00006E83" w:rsidRPr="00006E83" w:rsidRDefault="00006E83" w:rsidP="00C744BD">
      <w:pPr>
        <w:spacing w:after="0" w:line="480" w:lineRule="auto"/>
        <w:rPr>
          <w:rFonts w:cstheme="minorHAnsi"/>
        </w:rPr>
      </w:pPr>
      <w:r>
        <w:rPr>
          <w:rFonts w:cstheme="minorHAnsi"/>
          <w:noProof/>
        </w:rPr>
        <w:drawing>
          <wp:inline distT="0" distB="0" distL="0" distR="0" wp14:anchorId="53BE9D16" wp14:editId="178AE6DF">
            <wp:extent cx="5943600" cy="274447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05D78EA2" w14:textId="069E9037" w:rsidR="002224B9" w:rsidRPr="00754E9C" w:rsidRDefault="002224B9" w:rsidP="00C744BD">
      <w:pPr>
        <w:spacing w:after="0" w:line="480" w:lineRule="auto"/>
        <w:rPr>
          <w:rFonts w:cstheme="minorHAnsi"/>
        </w:rPr>
      </w:pPr>
      <w:r w:rsidRPr="00935786">
        <w:rPr>
          <w:rFonts w:cstheme="minorHAnsi"/>
          <w:b/>
          <w:bCs/>
          <w:i/>
          <w:iCs/>
        </w:rPr>
        <w:t>Support Vector Machine (SVM)</w:t>
      </w:r>
    </w:p>
    <w:p w14:paraId="431C8709" w14:textId="12BF3711" w:rsidR="00ED294D" w:rsidRPr="00935786" w:rsidRDefault="00ED294D" w:rsidP="00C744BD">
      <w:pPr>
        <w:spacing w:after="0" w:line="480" w:lineRule="auto"/>
        <w:rPr>
          <w:rFonts w:cstheme="minorHAnsi"/>
        </w:rPr>
      </w:pPr>
      <w:r w:rsidRPr="00935786">
        <w:rPr>
          <w:rFonts w:cstheme="minorHAnsi"/>
        </w:rPr>
        <w:tab/>
      </w:r>
      <w:r w:rsidR="00285FD5" w:rsidRPr="00935786">
        <w:rPr>
          <w:rFonts w:cstheme="minorHAnsi"/>
        </w:rPr>
        <w:t xml:space="preserve">SVM </w:t>
      </w:r>
      <w:r w:rsidR="001C063C" w:rsidRPr="00935786">
        <w:rPr>
          <w:rFonts w:cstheme="minorHAnsi"/>
        </w:rPr>
        <w:t xml:space="preserve">inherently returns a class score for each test instance. Thus, thresholds are simply set to </w:t>
      </w:r>
      <w:r w:rsidR="00DF3F60" w:rsidRPr="00935786">
        <w:rPr>
          <w:rFonts w:cstheme="minorHAnsi"/>
        </w:rPr>
        <w:t>these various scores.</w:t>
      </w:r>
    </w:p>
    <w:p w14:paraId="1505C310" w14:textId="77777777" w:rsidR="00AF012A" w:rsidRPr="00935786" w:rsidRDefault="005021F1" w:rsidP="00C744BD">
      <w:pPr>
        <w:spacing w:after="0" w:line="480" w:lineRule="auto"/>
        <w:rPr>
          <w:rFonts w:cstheme="minorHAnsi"/>
        </w:rPr>
      </w:pPr>
      <w:r w:rsidRPr="00935786">
        <w:rPr>
          <w:rFonts w:cstheme="minorHAnsi"/>
        </w:rPr>
        <w:tab/>
      </w:r>
      <w:r w:rsidR="00ED294D" w:rsidRPr="00935786">
        <w:rPr>
          <w:rFonts w:cstheme="minorHAnsi"/>
          <w:b/>
          <w:bCs/>
        </w:rPr>
        <w:t>Threshold Definition.</w:t>
      </w:r>
      <w:r w:rsidR="00ED294D" w:rsidRPr="00935786">
        <w:rPr>
          <w:rFonts w:cstheme="minorHAnsi"/>
        </w:rPr>
        <w:t xml:space="preserve"> </w:t>
      </w:r>
      <w:r w:rsidR="00DF3F60" w:rsidRPr="00935786">
        <w:rPr>
          <w:rFonts w:cstheme="minorHAnsi"/>
        </w:rPr>
        <w:t xml:space="preserve">An SVM threshold </w:t>
      </w:r>
      <w:r w:rsidR="00237F8F" w:rsidRPr="00935786">
        <w:rPr>
          <w:rFonts w:cstheme="minorHAnsi"/>
        </w:rPr>
        <w:t>is the minimum true-class score needed to classify a test instance as true.</w:t>
      </w:r>
    </w:p>
    <w:p w14:paraId="129CF47A" w14:textId="5193B6FD" w:rsidR="00AF012A" w:rsidRPr="00935786" w:rsidRDefault="00021374" w:rsidP="00C744BD">
      <w:pPr>
        <w:spacing w:after="0" w:line="480" w:lineRule="auto"/>
        <w:rPr>
          <w:rFonts w:cstheme="minorHAnsi"/>
        </w:rPr>
      </w:pPr>
      <w:r w:rsidRPr="00935786">
        <w:rPr>
          <w:rFonts w:cstheme="minorHAnsi"/>
          <w:b/>
          <w:bCs/>
        </w:rPr>
        <w:t xml:space="preserve">ROC </w:t>
      </w:r>
      <w:r w:rsidR="00C860EB" w:rsidRPr="00935786">
        <w:rPr>
          <w:rFonts w:cstheme="minorHAnsi"/>
          <w:b/>
          <w:bCs/>
        </w:rPr>
        <w:t>Curve</w:t>
      </w:r>
      <w:r w:rsidR="00325A7A" w:rsidRPr="00935786">
        <w:rPr>
          <w:rFonts w:cstheme="minorHAnsi"/>
          <w:b/>
          <w:bCs/>
        </w:rPr>
        <w:t xml:space="preserve"> </w:t>
      </w:r>
      <w:r w:rsidRPr="00935786">
        <w:rPr>
          <w:rFonts w:cstheme="minorHAnsi"/>
          <w:b/>
          <w:bCs/>
        </w:rPr>
        <w:t>Packages in R</w:t>
      </w:r>
    </w:p>
    <w:p w14:paraId="6F8478FF" w14:textId="5A09F242" w:rsidR="00AF012A" w:rsidRPr="00935786" w:rsidRDefault="00AF012A" w:rsidP="00C744BD">
      <w:pPr>
        <w:spacing w:after="0" w:line="480" w:lineRule="auto"/>
        <w:rPr>
          <w:rFonts w:cstheme="minorHAnsi"/>
        </w:rPr>
      </w:pPr>
      <w:r w:rsidRPr="00935786">
        <w:rPr>
          <w:rFonts w:cstheme="minorHAnsi"/>
        </w:rPr>
        <w:tab/>
      </w:r>
      <w:r w:rsidR="00B6003F" w:rsidRPr="00935786">
        <w:rPr>
          <w:rFonts w:cstheme="minorHAnsi"/>
        </w:rPr>
        <w:t xml:space="preserve">I </w:t>
      </w:r>
      <w:r w:rsidR="0092522F" w:rsidRPr="00935786">
        <w:rPr>
          <w:rFonts w:cstheme="minorHAnsi"/>
        </w:rPr>
        <w:t>researched a number of different ROC packages</w:t>
      </w:r>
      <w:r w:rsidR="00B24AF4" w:rsidRPr="00935786">
        <w:rPr>
          <w:rFonts w:cstheme="minorHAnsi"/>
        </w:rPr>
        <w:t xml:space="preserve"> in R</w:t>
      </w:r>
      <w:r w:rsidR="003729DE" w:rsidRPr="00935786">
        <w:rPr>
          <w:rFonts w:cstheme="minorHAnsi"/>
        </w:rPr>
        <w:t xml:space="preserve">, many of which were </w:t>
      </w:r>
      <w:r w:rsidR="00A94DD3" w:rsidRPr="00935786">
        <w:rPr>
          <w:rFonts w:cstheme="minorHAnsi"/>
        </w:rPr>
        <w:t xml:space="preserve">summarized by </w:t>
      </w:r>
      <w:r w:rsidR="00F83609" w:rsidRPr="00935786">
        <w:rPr>
          <w:rFonts w:cstheme="minorHAnsi"/>
        </w:rPr>
        <w:t>Rickert (2019)</w:t>
      </w:r>
      <w:r w:rsidR="00A94DD3" w:rsidRPr="00935786">
        <w:rPr>
          <w:rFonts w:cstheme="minorHAnsi"/>
        </w:rPr>
        <w:t>,</w:t>
      </w:r>
      <w:r w:rsidR="0092522F" w:rsidRPr="00935786">
        <w:rPr>
          <w:rFonts w:cstheme="minorHAnsi"/>
        </w:rPr>
        <w:t xml:space="preserve"> </w:t>
      </w:r>
      <w:r w:rsidR="001646B3" w:rsidRPr="00935786">
        <w:rPr>
          <w:rFonts w:cstheme="minorHAnsi"/>
        </w:rPr>
        <w:t>according to a few criteria. First,</w:t>
      </w:r>
      <w:r w:rsidR="004B1973" w:rsidRPr="00935786">
        <w:rPr>
          <w:rFonts w:cstheme="minorHAnsi"/>
        </w:rPr>
        <w:t xml:space="preserve"> and most importantly,</w:t>
      </w:r>
      <w:r w:rsidR="001646B3" w:rsidRPr="00935786">
        <w:rPr>
          <w:rFonts w:cstheme="minorHAnsi"/>
        </w:rPr>
        <w:t xml:space="preserve"> the package </w:t>
      </w:r>
      <w:r w:rsidR="00D21D9F" w:rsidRPr="00935786">
        <w:rPr>
          <w:rFonts w:cstheme="minorHAnsi"/>
        </w:rPr>
        <w:t xml:space="preserve">must at least be able to generate the necessary data for a labeled ROC curve: </w:t>
      </w:r>
      <w:r w:rsidR="00AB1206" w:rsidRPr="00935786">
        <w:rPr>
          <w:rFonts w:cstheme="minorHAnsi"/>
        </w:rPr>
        <w:t>true positive rates, false positive rates, and threshold values</w:t>
      </w:r>
      <w:r w:rsidR="00BC7954" w:rsidRPr="00935786">
        <w:rPr>
          <w:rFonts w:cstheme="minorHAnsi"/>
        </w:rPr>
        <w:t xml:space="preserve"> for each individual point on the curve</w:t>
      </w:r>
      <w:r w:rsidR="00291D05" w:rsidRPr="00935786">
        <w:rPr>
          <w:rFonts w:cstheme="minorHAnsi"/>
        </w:rPr>
        <w:t>.</w:t>
      </w:r>
      <w:r w:rsidR="00C87086" w:rsidRPr="00935786">
        <w:rPr>
          <w:rFonts w:cstheme="minorHAnsi"/>
        </w:rPr>
        <w:t xml:space="preserve"> The less abstracted and more </w:t>
      </w:r>
      <w:r w:rsidR="00C65F82" w:rsidRPr="00935786">
        <w:rPr>
          <w:rFonts w:cstheme="minorHAnsi"/>
        </w:rPr>
        <w:t>easily</w:t>
      </w:r>
      <w:r w:rsidR="00C87086" w:rsidRPr="00935786">
        <w:rPr>
          <w:rFonts w:cstheme="minorHAnsi"/>
        </w:rPr>
        <w:t xml:space="preserve"> accessible this data is, the better. Second, </w:t>
      </w:r>
      <w:r w:rsidR="00F055A8" w:rsidRPr="00935786">
        <w:rPr>
          <w:rFonts w:cstheme="minorHAnsi"/>
        </w:rPr>
        <w:t xml:space="preserve">the </w:t>
      </w:r>
      <w:r w:rsidR="00DB0870" w:rsidRPr="00935786">
        <w:rPr>
          <w:rFonts w:cstheme="minorHAnsi"/>
        </w:rPr>
        <w:t>package</w:t>
      </w:r>
      <w:r w:rsidR="00F13011" w:rsidRPr="00935786">
        <w:rPr>
          <w:rFonts w:cstheme="minorHAnsi"/>
        </w:rPr>
        <w:t xml:space="preserve"> should be able to </w:t>
      </w:r>
      <w:r w:rsidR="00737222" w:rsidRPr="00935786">
        <w:rPr>
          <w:rFonts w:cstheme="minorHAnsi"/>
        </w:rPr>
        <w:t>easily</w:t>
      </w:r>
      <w:r w:rsidR="00BC57B4" w:rsidRPr="00935786">
        <w:rPr>
          <w:rFonts w:cstheme="minorHAnsi"/>
        </w:rPr>
        <w:t xml:space="preserve"> </w:t>
      </w:r>
      <w:r w:rsidR="00F13011" w:rsidRPr="00935786">
        <w:rPr>
          <w:rFonts w:cstheme="minorHAnsi"/>
        </w:rPr>
        <w:t xml:space="preserve">produce an </w:t>
      </w:r>
      <w:r w:rsidR="00BC57B4" w:rsidRPr="00935786">
        <w:rPr>
          <w:rFonts w:cstheme="minorHAnsi"/>
        </w:rPr>
        <w:t xml:space="preserve">accurate </w:t>
      </w:r>
      <w:r w:rsidR="000F1C24" w:rsidRPr="00935786">
        <w:rPr>
          <w:rFonts w:cstheme="minorHAnsi"/>
        </w:rPr>
        <w:t>AUC</w:t>
      </w:r>
      <w:r w:rsidR="00F13011" w:rsidRPr="00935786">
        <w:rPr>
          <w:rFonts w:cstheme="minorHAnsi"/>
        </w:rPr>
        <w:t xml:space="preserve"> value</w:t>
      </w:r>
      <w:r w:rsidR="00F55076" w:rsidRPr="00935786">
        <w:rPr>
          <w:rFonts w:cstheme="minorHAnsi"/>
        </w:rPr>
        <w:t xml:space="preserve"> </w:t>
      </w:r>
      <w:r w:rsidR="00737222" w:rsidRPr="00935786">
        <w:rPr>
          <w:rFonts w:cstheme="minorHAnsi"/>
        </w:rPr>
        <w:t>for</w:t>
      </w:r>
      <w:r w:rsidR="00BC57B4" w:rsidRPr="00935786">
        <w:rPr>
          <w:rFonts w:cstheme="minorHAnsi"/>
        </w:rPr>
        <w:t xml:space="preserve"> a given</w:t>
      </w:r>
      <w:r w:rsidR="00737222" w:rsidRPr="00935786">
        <w:rPr>
          <w:rFonts w:cstheme="minorHAnsi"/>
        </w:rPr>
        <w:t xml:space="preserve"> ROC curve</w:t>
      </w:r>
      <w:r w:rsidR="00F13011" w:rsidRPr="00935786">
        <w:rPr>
          <w:rFonts w:cstheme="minorHAnsi"/>
        </w:rPr>
        <w:t>.</w:t>
      </w:r>
      <w:r w:rsidR="005C14A3" w:rsidRPr="00935786">
        <w:rPr>
          <w:rFonts w:cstheme="minorHAnsi"/>
        </w:rPr>
        <w:t xml:space="preserve"> Finally, the package should provide something </w:t>
      </w:r>
      <w:r w:rsidR="007A01A4" w:rsidRPr="00935786">
        <w:rPr>
          <w:rFonts w:cstheme="minorHAnsi"/>
        </w:rPr>
        <w:t>interesting or useful which is not readily available in any of the other packages.</w:t>
      </w:r>
    </w:p>
    <w:p w14:paraId="125EBF90" w14:textId="4124B202" w:rsidR="008C4175" w:rsidRPr="00935786" w:rsidRDefault="007A01A4" w:rsidP="00C744BD">
      <w:pPr>
        <w:spacing w:after="0" w:line="480" w:lineRule="auto"/>
        <w:rPr>
          <w:rFonts w:cstheme="minorHAnsi"/>
        </w:rPr>
      </w:pPr>
      <w:r w:rsidRPr="00935786">
        <w:rPr>
          <w:rFonts w:cstheme="minorHAnsi"/>
        </w:rPr>
        <w:lastRenderedPageBreak/>
        <w:tab/>
        <w:t xml:space="preserve">With </w:t>
      </w:r>
      <w:r w:rsidR="008A5F4C" w:rsidRPr="00935786">
        <w:rPr>
          <w:rFonts w:cstheme="minorHAnsi"/>
        </w:rPr>
        <w:t>these criteria</w:t>
      </w:r>
      <w:r w:rsidRPr="00935786">
        <w:rPr>
          <w:rFonts w:cstheme="minorHAnsi"/>
        </w:rPr>
        <w:t xml:space="preserve"> in mind, I </w:t>
      </w:r>
      <w:r w:rsidR="008A5F4C" w:rsidRPr="00935786">
        <w:rPr>
          <w:rFonts w:cstheme="minorHAnsi"/>
        </w:rPr>
        <w:t xml:space="preserve">found three packages worth mentioning: </w:t>
      </w:r>
      <w:r w:rsidR="008A5F4C" w:rsidRPr="00935786">
        <w:rPr>
          <w:rFonts w:cstheme="minorHAnsi"/>
          <w:b/>
          <w:bCs/>
        </w:rPr>
        <w:t>ROCR</w:t>
      </w:r>
      <w:r w:rsidR="008A5F4C" w:rsidRPr="00935786">
        <w:rPr>
          <w:rFonts w:cstheme="minorHAnsi"/>
        </w:rPr>
        <w:t xml:space="preserve">, </w:t>
      </w:r>
      <w:r w:rsidR="008A5F4C" w:rsidRPr="00935786">
        <w:rPr>
          <w:rFonts w:cstheme="minorHAnsi"/>
          <w:b/>
          <w:bCs/>
        </w:rPr>
        <w:t>plotROC</w:t>
      </w:r>
      <w:r w:rsidR="008A5F4C" w:rsidRPr="00935786">
        <w:rPr>
          <w:rFonts w:cstheme="minorHAnsi"/>
        </w:rPr>
        <w:t xml:space="preserve">, and </w:t>
      </w:r>
      <w:r w:rsidR="008A5F4C" w:rsidRPr="00935786">
        <w:rPr>
          <w:rFonts w:cstheme="minorHAnsi"/>
          <w:b/>
          <w:bCs/>
        </w:rPr>
        <w:t>ROCit</w:t>
      </w:r>
      <w:r w:rsidR="00E636CF">
        <w:rPr>
          <w:rFonts w:cstheme="minorHAnsi"/>
        </w:rPr>
        <w:t xml:space="preserve"> (</w:t>
      </w:r>
      <w:r w:rsidR="007A7171">
        <w:rPr>
          <w:rFonts w:cstheme="minorHAnsi"/>
        </w:rPr>
        <w:t>Sing et al., 2005</w:t>
      </w:r>
      <w:r w:rsidR="00E636CF">
        <w:rPr>
          <w:rFonts w:cstheme="minorHAnsi"/>
        </w:rPr>
        <w:t xml:space="preserve">; </w:t>
      </w:r>
      <w:r w:rsidR="0066474D">
        <w:rPr>
          <w:rFonts w:cstheme="minorHAnsi"/>
        </w:rPr>
        <w:t>Sachs, 2017</w:t>
      </w:r>
      <w:r w:rsidR="00E636CF">
        <w:rPr>
          <w:rFonts w:cstheme="minorHAnsi"/>
        </w:rPr>
        <w:t xml:space="preserve">; </w:t>
      </w:r>
      <w:r w:rsidR="00994DD1" w:rsidRPr="00935786">
        <w:rPr>
          <w:rFonts w:cstheme="minorHAnsi"/>
        </w:rPr>
        <w:t>Khan &amp; Brandenburger</w:t>
      </w:r>
      <w:r w:rsidR="00994DD1">
        <w:rPr>
          <w:rFonts w:cstheme="minorHAnsi"/>
        </w:rPr>
        <w:t xml:space="preserve">, </w:t>
      </w:r>
      <w:r w:rsidR="00994DD1" w:rsidRPr="00935786">
        <w:rPr>
          <w:rFonts w:cstheme="minorHAnsi"/>
        </w:rPr>
        <w:t>2020</w:t>
      </w:r>
      <w:r w:rsidR="00E636CF">
        <w:rPr>
          <w:rFonts w:cstheme="minorHAnsi"/>
        </w:rPr>
        <w:t>)</w:t>
      </w:r>
      <w:r w:rsidR="008A5F4C" w:rsidRPr="00935786">
        <w:rPr>
          <w:rFonts w:cstheme="minorHAnsi"/>
        </w:rPr>
        <w:t>. The</w:t>
      </w:r>
      <w:r w:rsidR="00592F0F" w:rsidRPr="00935786">
        <w:rPr>
          <w:rFonts w:cstheme="minorHAnsi"/>
        </w:rPr>
        <w:t xml:space="preserve"> handful of other packages not discussed a</w:t>
      </w:r>
      <w:r w:rsidR="00496C94" w:rsidRPr="00935786">
        <w:rPr>
          <w:rFonts w:cstheme="minorHAnsi"/>
        </w:rPr>
        <w:t xml:space="preserve">re </w:t>
      </w:r>
      <w:r w:rsidR="00142BED" w:rsidRPr="00935786">
        <w:rPr>
          <w:rFonts w:cstheme="minorHAnsi"/>
        </w:rPr>
        <w:t>still viable in their own ways.</w:t>
      </w:r>
      <w:r w:rsidR="00494524" w:rsidRPr="00935786">
        <w:rPr>
          <w:rFonts w:cstheme="minorHAnsi"/>
        </w:rPr>
        <w:t xml:space="preserve"> </w:t>
      </w:r>
      <w:r w:rsidR="004A280B" w:rsidRPr="00935786">
        <w:rPr>
          <w:rFonts w:cstheme="minorHAnsi"/>
        </w:rPr>
        <w:t xml:space="preserve">However, they were either too similar </w:t>
      </w:r>
      <w:r w:rsidR="00AA132B" w:rsidRPr="00935786">
        <w:rPr>
          <w:rFonts w:cstheme="minorHAnsi"/>
        </w:rPr>
        <w:t xml:space="preserve">to one of the three aforementioned packages, </w:t>
      </w:r>
      <w:r w:rsidR="00EA7C0D" w:rsidRPr="00935786">
        <w:rPr>
          <w:rFonts w:cstheme="minorHAnsi"/>
        </w:rPr>
        <w:t>unnecessarily</w:t>
      </w:r>
      <w:r w:rsidR="00C32D15" w:rsidRPr="00935786">
        <w:rPr>
          <w:rFonts w:cstheme="minorHAnsi"/>
        </w:rPr>
        <w:t xml:space="preserve"> complicated in terms of syntax,</w:t>
      </w:r>
      <w:r w:rsidR="00804FCB" w:rsidRPr="00935786">
        <w:rPr>
          <w:rFonts w:cstheme="minorHAnsi"/>
        </w:rPr>
        <w:t xml:space="preserve"> or </w:t>
      </w:r>
      <w:r w:rsidR="00863751" w:rsidRPr="00935786">
        <w:rPr>
          <w:rFonts w:cstheme="minorHAnsi"/>
        </w:rPr>
        <w:t xml:space="preserve">were better suited for jobs other than creating ROC curves with labeled thresholds. That being said, these three packages </w:t>
      </w:r>
      <w:r w:rsidR="007019CC" w:rsidRPr="00935786">
        <w:rPr>
          <w:rFonts w:cstheme="minorHAnsi"/>
        </w:rPr>
        <w:t xml:space="preserve">together </w:t>
      </w:r>
      <w:r w:rsidR="008C4175" w:rsidRPr="00935786">
        <w:rPr>
          <w:rFonts w:cstheme="minorHAnsi"/>
        </w:rPr>
        <w:t>provide</w:t>
      </w:r>
      <w:r w:rsidR="007019CC" w:rsidRPr="00935786">
        <w:rPr>
          <w:rFonts w:cstheme="minorHAnsi"/>
        </w:rPr>
        <w:t xml:space="preserve"> nearly all </w:t>
      </w:r>
      <w:r w:rsidR="008C4175" w:rsidRPr="00935786">
        <w:rPr>
          <w:rFonts w:cstheme="minorHAnsi"/>
        </w:rPr>
        <w:t xml:space="preserve">of </w:t>
      </w:r>
      <w:r w:rsidR="007019CC" w:rsidRPr="00935786">
        <w:rPr>
          <w:rFonts w:cstheme="minorHAnsi"/>
        </w:rPr>
        <w:t>the</w:t>
      </w:r>
      <w:r w:rsidR="008C4175" w:rsidRPr="00935786">
        <w:rPr>
          <w:rFonts w:cstheme="minorHAnsi"/>
        </w:rPr>
        <w:t xml:space="preserve"> ROC curve-plotting</w:t>
      </w:r>
      <w:r w:rsidR="007019CC" w:rsidRPr="00935786">
        <w:rPr>
          <w:rFonts w:cstheme="minorHAnsi"/>
        </w:rPr>
        <w:t xml:space="preserve"> features one could ask for</w:t>
      </w:r>
      <w:r w:rsidR="008C4175" w:rsidRPr="00935786">
        <w:rPr>
          <w:rFonts w:cstheme="minorHAnsi"/>
        </w:rPr>
        <w:t>.</w:t>
      </w:r>
    </w:p>
    <w:p w14:paraId="71A4E9FB" w14:textId="77777777" w:rsidR="00787EEC" w:rsidRPr="00935786" w:rsidRDefault="00E57C56" w:rsidP="00C744BD">
      <w:pPr>
        <w:spacing w:after="0" w:line="480" w:lineRule="auto"/>
        <w:rPr>
          <w:rFonts w:cstheme="minorHAnsi"/>
          <w:b/>
          <w:bCs/>
          <w:i/>
          <w:iCs/>
        </w:rPr>
      </w:pPr>
      <w:r w:rsidRPr="00935786">
        <w:rPr>
          <w:rFonts w:cstheme="minorHAnsi"/>
          <w:b/>
          <w:bCs/>
          <w:i/>
          <w:iCs/>
        </w:rPr>
        <w:t>ROCR</w:t>
      </w:r>
    </w:p>
    <w:p w14:paraId="2848D1D5" w14:textId="50D47E16" w:rsidR="00A525C1" w:rsidRPr="00935786" w:rsidRDefault="00787EEC" w:rsidP="00C744BD">
      <w:pPr>
        <w:spacing w:after="0" w:line="480" w:lineRule="auto"/>
        <w:rPr>
          <w:rFonts w:cstheme="minorHAnsi"/>
          <w:b/>
          <w:bCs/>
        </w:rPr>
      </w:pPr>
      <w:r w:rsidRPr="00935786">
        <w:rPr>
          <w:rFonts w:eastAsia="Times New Roman" w:cstheme="minorHAnsi"/>
          <w:color w:val="000000"/>
        </w:rPr>
        <w:tab/>
      </w:r>
      <w:r w:rsidRPr="00935786">
        <w:rPr>
          <w:rFonts w:eastAsia="Times New Roman" w:cstheme="minorHAnsi"/>
          <w:b/>
          <w:bCs/>
          <w:color w:val="000000"/>
        </w:rPr>
        <w:t>ROCR</w:t>
      </w:r>
      <w:r w:rsidRPr="00935786">
        <w:rPr>
          <w:rFonts w:eastAsia="Times New Roman" w:cstheme="minorHAnsi"/>
          <w:color w:val="000000"/>
        </w:rPr>
        <w:t xml:space="preserve"> is o</w:t>
      </w:r>
      <w:r w:rsidR="00A6598A" w:rsidRPr="00935786">
        <w:rPr>
          <w:rFonts w:eastAsia="Times New Roman" w:cstheme="minorHAnsi"/>
          <w:color w:val="000000"/>
        </w:rPr>
        <w:t xml:space="preserve">ne of the oldest and most reliable packages for </w:t>
      </w:r>
      <w:r w:rsidR="00C57AB3" w:rsidRPr="00935786">
        <w:rPr>
          <w:rFonts w:eastAsia="Times New Roman" w:cstheme="minorHAnsi"/>
          <w:color w:val="000000"/>
        </w:rPr>
        <w:t xml:space="preserve">the </w:t>
      </w:r>
      <w:r w:rsidR="00A6598A" w:rsidRPr="00935786">
        <w:rPr>
          <w:rFonts w:eastAsia="Times New Roman" w:cstheme="minorHAnsi"/>
          <w:color w:val="000000"/>
        </w:rPr>
        <w:t>purpose</w:t>
      </w:r>
      <w:r w:rsidRPr="00935786">
        <w:rPr>
          <w:rFonts w:eastAsia="Times New Roman" w:cstheme="minorHAnsi"/>
          <w:color w:val="000000"/>
        </w:rPr>
        <w:t>s</w:t>
      </w:r>
      <w:r w:rsidR="00C57AB3" w:rsidRPr="00935786">
        <w:rPr>
          <w:rFonts w:eastAsia="Times New Roman" w:cstheme="minorHAnsi"/>
          <w:color w:val="000000"/>
        </w:rPr>
        <w:t xml:space="preserve"> of creating ROC curves</w:t>
      </w:r>
      <w:r w:rsidRPr="00935786">
        <w:rPr>
          <w:rFonts w:eastAsia="Times New Roman" w:cstheme="minorHAnsi"/>
          <w:color w:val="000000"/>
        </w:rPr>
        <w:t xml:space="preserve">. </w:t>
      </w:r>
      <w:r w:rsidR="00F00181" w:rsidRPr="00935786">
        <w:rPr>
          <w:rFonts w:eastAsia="Times New Roman" w:cstheme="minorHAnsi"/>
          <w:color w:val="000000"/>
        </w:rPr>
        <w:t>On top of that, it is capable of calculating</w:t>
      </w:r>
      <w:r w:rsidR="00A6598A" w:rsidRPr="00935786">
        <w:rPr>
          <w:rFonts w:eastAsia="Times New Roman" w:cstheme="minorHAnsi"/>
          <w:color w:val="000000"/>
        </w:rPr>
        <w:t xml:space="preserve"> AUC</w:t>
      </w:r>
      <w:r w:rsidR="00E241AC" w:rsidRPr="00935786">
        <w:rPr>
          <w:rFonts w:eastAsia="Times New Roman" w:cstheme="minorHAnsi"/>
          <w:color w:val="000000"/>
        </w:rPr>
        <w:t xml:space="preserve"> as well as</w:t>
      </w:r>
      <w:r w:rsidR="00A6598A" w:rsidRPr="00935786">
        <w:rPr>
          <w:rFonts w:eastAsia="Times New Roman" w:cstheme="minorHAnsi"/>
          <w:color w:val="000000"/>
        </w:rPr>
        <w:t xml:space="preserve"> </w:t>
      </w:r>
      <w:r w:rsidR="00F00181" w:rsidRPr="00935786">
        <w:rPr>
          <w:rFonts w:eastAsia="Times New Roman" w:cstheme="minorHAnsi"/>
          <w:color w:val="000000"/>
        </w:rPr>
        <w:t xml:space="preserve">other performance-measuring </w:t>
      </w:r>
      <w:r w:rsidR="0027312D" w:rsidRPr="00935786">
        <w:rPr>
          <w:rFonts w:eastAsia="Times New Roman" w:cstheme="minorHAnsi"/>
          <w:color w:val="000000"/>
        </w:rPr>
        <w:t>plots</w:t>
      </w:r>
      <w:r w:rsidR="007A0964" w:rsidRPr="00935786">
        <w:rPr>
          <w:rFonts w:eastAsia="Times New Roman" w:cstheme="minorHAnsi"/>
          <w:color w:val="000000"/>
        </w:rPr>
        <w:t>,</w:t>
      </w:r>
      <w:r w:rsidR="00F00181" w:rsidRPr="00935786">
        <w:rPr>
          <w:rFonts w:eastAsia="Times New Roman" w:cstheme="minorHAnsi"/>
          <w:color w:val="000000"/>
        </w:rPr>
        <w:t xml:space="preserve"> </w:t>
      </w:r>
      <w:r w:rsidR="00632FC5" w:rsidRPr="00935786">
        <w:rPr>
          <w:rFonts w:eastAsia="Times New Roman" w:cstheme="minorHAnsi"/>
          <w:color w:val="000000"/>
        </w:rPr>
        <w:t>such as</w:t>
      </w:r>
      <w:r w:rsidR="00F00181" w:rsidRPr="00935786">
        <w:rPr>
          <w:rFonts w:eastAsia="Times New Roman" w:cstheme="minorHAnsi"/>
          <w:color w:val="000000"/>
        </w:rPr>
        <w:t xml:space="preserve"> </w:t>
      </w:r>
      <w:r w:rsidR="00A6598A" w:rsidRPr="00935786">
        <w:rPr>
          <w:rFonts w:eastAsia="Times New Roman" w:cstheme="minorHAnsi"/>
          <w:color w:val="000000"/>
        </w:rPr>
        <w:t>precision-recall</w:t>
      </w:r>
      <w:r w:rsidR="00C57AB3" w:rsidRPr="00935786">
        <w:rPr>
          <w:rFonts w:eastAsia="Times New Roman" w:cstheme="minorHAnsi"/>
          <w:color w:val="000000"/>
        </w:rPr>
        <w:t xml:space="preserve">. </w:t>
      </w:r>
      <w:r w:rsidR="007C0E59" w:rsidRPr="00935786">
        <w:rPr>
          <w:rFonts w:eastAsia="Times New Roman" w:cstheme="minorHAnsi"/>
          <w:b/>
          <w:bCs/>
          <w:color w:val="000000"/>
        </w:rPr>
        <w:t>ROCR</w:t>
      </w:r>
      <w:r w:rsidR="007C0E59" w:rsidRPr="00935786">
        <w:rPr>
          <w:rFonts w:eastAsia="Times New Roman" w:cstheme="minorHAnsi"/>
          <w:color w:val="000000"/>
        </w:rPr>
        <w:t xml:space="preserve"> has two different methods of labeling thresholds on its ROC curves. First, it h</w:t>
      </w:r>
      <w:r w:rsidR="00A6598A" w:rsidRPr="00935786">
        <w:rPr>
          <w:rFonts w:eastAsia="Times New Roman" w:cstheme="minorHAnsi"/>
          <w:color w:val="000000"/>
        </w:rPr>
        <w:t>as a</w:t>
      </w:r>
      <w:r w:rsidR="00E146CB" w:rsidRPr="00935786">
        <w:rPr>
          <w:rFonts w:eastAsia="Times New Roman" w:cstheme="minorHAnsi"/>
          <w:color w:val="000000"/>
        </w:rPr>
        <w:t xml:space="preserve"> </w:t>
      </w:r>
      <w:r w:rsidR="00A6598A" w:rsidRPr="00935786">
        <w:rPr>
          <w:rFonts w:eastAsia="Times New Roman" w:cstheme="minorHAnsi"/>
          <w:color w:val="000000"/>
        </w:rPr>
        <w:t>feature</w:t>
      </w:r>
      <w:r w:rsidR="00DC46B3" w:rsidRPr="00935786">
        <w:rPr>
          <w:rFonts w:eastAsia="Times New Roman" w:cstheme="minorHAnsi"/>
          <w:color w:val="000000"/>
        </w:rPr>
        <w:t xml:space="preserve"> called </w:t>
      </w:r>
      <w:r w:rsidR="00BC6863" w:rsidRPr="00935786">
        <w:rPr>
          <w:rFonts w:eastAsia="Times New Roman" w:cstheme="minorHAnsi"/>
          <w:i/>
          <w:iCs/>
          <w:color w:val="000000"/>
        </w:rPr>
        <w:t>colorize</w:t>
      </w:r>
      <w:r w:rsidR="00A6598A" w:rsidRPr="00935786">
        <w:rPr>
          <w:rFonts w:eastAsia="Times New Roman" w:cstheme="minorHAnsi"/>
          <w:color w:val="000000"/>
        </w:rPr>
        <w:t xml:space="preserve"> within the base R plotting function that colors the curve according to threshold, using the whole </w:t>
      </w:r>
      <w:r w:rsidR="00997E71" w:rsidRPr="00935786">
        <w:rPr>
          <w:rFonts w:eastAsia="Times New Roman" w:cstheme="minorHAnsi"/>
          <w:color w:val="000000"/>
        </w:rPr>
        <w:t>color</w:t>
      </w:r>
      <w:r w:rsidR="00A6598A" w:rsidRPr="00935786">
        <w:rPr>
          <w:rFonts w:eastAsia="Times New Roman" w:cstheme="minorHAnsi"/>
          <w:color w:val="000000"/>
        </w:rPr>
        <w:t xml:space="preserve"> spectrum</w:t>
      </w:r>
      <w:r w:rsidR="00D55C3D" w:rsidRPr="00935786">
        <w:rPr>
          <w:rFonts w:eastAsia="Times New Roman" w:cstheme="minorHAnsi"/>
          <w:color w:val="000000"/>
        </w:rPr>
        <w:t xml:space="preserve"> as a gradient</w:t>
      </w:r>
      <w:r w:rsidR="00997E71" w:rsidRPr="00935786">
        <w:rPr>
          <w:rFonts w:eastAsia="Times New Roman" w:cstheme="minorHAnsi"/>
          <w:color w:val="000000"/>
        </w:rPr>
        <w:t>.</w:t>
      </w:r>
      <w:r w:rsidR="00D55C3D" w:rsidRPr="00935786">
        <w:rPr>
          <w:rFonts w:eastAsia="Times New Roman" w:cstheme="minorHAnsi"/>
          <w:color w:val="000000"/>
        </w:rPr>
        <w:t xml:space="preserve"> This offers a wider color range than the default </w:t>
      </w:r>
      <w:r w:rsidR="00174EBE" w:rsidRPr="00935786">
        <w:rPr>
          <w:rFonts w:eastAsia="Times New Roman" w:cstheme="minorHAnsi"/>
          <w:color w:val="000000"/>
        </w:rPr>
        <w:t xml:space="preserve">gradient within </w:t>
      </w:r>
      <w:r w:rsidR="005153AC" w:rsidRPr="00935786">
        <w:rPr>
          <w:rFonts w:eastAsia="Times New Roman" w:cstheme="minorHAnsi"/>
          <w:b/>
          <w:bCs/>
          <w:color w:val="000000"/>
        </w:rPr>
        <w:t>gg</w:t>
      </w:r>
      <w:r w:rsidR="00174EBE" w:rsidRPr="00935786">
        <w:rPr>
          <w:rFonts w:eastAsia="Times New Roman" w:cstheme="minorHAnsi"/>
          <w:b/>
          <w:bCs/>
          <w:color w:val="000000"/>
        </w:rPr>
        <w:t>plot</w:t>
      </w:r>
      <w:r w:rsidR="005153AC" w:rsidRPr="00935786">
        <w:rPr>
          <w:rFonts w:eastAsia="Times New Roman" w:cstheme="minorHAnsi"/>
          <w:b/>
          <w:bCs/>
          <w:color w:val="000000"/>
        </w:rPr>
        <w:t>2</w:t>
      </w:r>
      <w:r w:rsidR="003142A6" w:rsidRPr="003142A6">
        <w:rPr>
          <w:rFonts w:eastAsia="Times New Roman" w:cstheme="minorHAnsi"/>
          <w:color w:val="000000"/>
        </w:rPr>
        <w:t xml:space="preserve"> (</w:t>
      </w:r>
      <w:r w:rsidR="00933188">
        <w:rPr>
          <w:rFonts w:eastAsia="Times New Roman" w:cstheme="minorHAnsi"/>
          <w:color w:val="000000"/>
        </w:rPr>
        <w:t>Wickham, 2016</w:t>
      </w:r>
      <w:r w:rsidR="003142A6" w:rsidRPr="003142A6">
        <w:rPr>
          <w:rFonts w:eastAsia="Times New Roman" w:cstheme="minorHAnsi"/>
          <w:color w:val="000000"/>
        </w:rPr>
        <w:t>)</w:t>
      </w:r>
      <w:r w:rsidR="005153AC" w:rsidRPr="00935786">
        <w:rPr>
          <w:rFonts w:eastAsia="Times New Roman" w:cstheme="minorHAnsi"/>
          <w:color w:val="000000"/>
        </w:rPr>
        <w:t xml:space="preserve">. </w:t>
      </w:r>
      <w:r w:rsidR="00AD7823" w:rsidRPr="00935786">
        <w:rPr>
          <w:rFonts w:eastAsia="Times New Roman" w:cstheme="minorHAnsi"/>
          <w:color w:val="000000"/>
        </w:rPr>
        <w:t xml:space="preserve">On top of that, </w:t>
      </w:r>
      <w:r w:rsidR="00AD7823" w:rsidRPr="00935786">
        <w:rPr>
          <w:rFonts w:eastAsia="Times New Roman" w:cstheme="minorHAnsi"/>
          <w:b/>
          <w:bCs/>
          <w:color w:val="000000"/>
        </w:rPr>
        <w:t>ROCR</w:t>
      </w:r>
      <w:r w:rsidR="00AD7823" w:rsidRPr="00935786">
        <w:rPr>
          <w:rFonts w:eastAsia="Times New Roman" w:cstheme="minorHAnsi"/>
          <w:color w:val="000000"/>
        </w:rPr>
        <w:t xml:space="preserve"> allows </w:t>
      </w:r>
      <w:r w:rsidR="00B25E7C" w:rsidRPr="00935786">
        <w:rPr>
          <w:rFonts w:eastAsia="Times New Roman" w:cstheme="minorHAnsi"/>
          <w:color w:val="000000"/>
        </w:rPr>
        <w:t>the user to label specified thresholds on a</w:t>
      </w:r>
      <w:r w:rsidR="00D14683" w:rsidRPr="00935786">
        <w:rPr>
          <w:rFonts w:eastAsia="Times New Roman" w:cstheme="minorHAnsi"/>
          <w:color w:val="000000"/>
        </w:rPr>
        <w:t>ny</w:t>
      </w:r>
      <w:r w:rsidR="00B25E7C" w:rsidRPr="00935786">
        <w:rPr>
          <w:rFonts w:eastAsia="Times New Roman" w:cstheme="minorHAnsi"/>
          <w:color w:val="000000"/>
        </w:rPr>
        <w:t xml:space="preserve"> ROC curve by using the </w:t>
      </w:r>
      <w:r w:rsidR="00B25E7C" w:rsidRPr="00935786">
        <w:rPr>
          <w:rFonts w:eastAsia="Times New Roman" w:cstheme="minorHAnsi"/>
          <w:i/>
          <w:iCs/>
          <w:color w:val="000000"/>
        </w:rPr>
        <w:t>print.cutoffs.at</w:t>
      </w:r>
      <w:r w:rsidR="00B25E7C" w:rsidRPr="00935786">
        <w:rPr>
          <w:rFonts w:eastAsia="Times New Roman" w:cstheme="minorHAnsi"/>
          <w:color w:val="000000"/>
        </w:rPr>
        <w:t xml:space="preserve"> feature. </w:t>
      </w:r>
      <w:r w:rsidR="00060C89" w:rsidRPr="00935786">
        <w:rPr>
          <w:rFonts w:eastAsia="Times New Roman" w:cstheme="minorHAnsi"/>
          <w:color w:val="000000"/>
        </w:rPr>
        <w:t xml:space="preserve">You can also stack multiple </w:t>
      </w:r>
      <w:r w:rsidR="00E036C8" w:rsidRPr="00935786">
        <w:rPr>
          <w:rFonts w:eastAsia="Times New Roman" w:cstheme="minorHAnsi"/>
          <w:b/>
          <w:bCs/>
          <w:color w:val="000000"/>
        </w:rPr>
        <w:t>ROCR</w:t>
      </w:r>
      <w:r w:rsidR="00E036C8" w:rsidRPr="00935786">
        <w:rPr>
          <w:rFonts w:eastAsia="Times New Roman" w:cstheme="minorHAnsi"/>
          <w:color w:val="000000"/>
        </w:rPr>
        <w:t xml:space="preserve">-generated curves on top of each other by specifying </w:t>
      </w:r>
      <w:r w:rsidR="00E036C8" w:rsidRPr="00935786">
        <w:rPr>
          <w:rFonts w:eastAsia="Times New Roman" w:cstheme="minorHAnsi"/>
          <w:i/>
          <w:iCs/>
          <w:color w:val="000000"/>
        </w:rPr>
        <w:t>add = TRUE</w:t>
      </w:r>
      <w:r w:rsidR="00E036C8" w:rsidRPr="00935786">
        <w:rPr>
          <w:rFonts w:eastAsia="Times New Roman" w:cstheme="minorHAnsi"/>
          <w:color w:val="000000"/>
        </w:rPr>
        <w:t xml:space="preserve"> </w:t>
      </w:r>
      <w:r w:rsidR="009B1E11" w:rsidRPr="00935786">
        <w:rPr>
          <w:rFonts w:eastAsia="Times New Roman" w:cstheme="minorHAnsi"/>
          <w:color w:val="000000"/>
        </w:rPr>
        <w:t xml:space="preserve">in the base R plotting function. These </w:t>
      </w:r>
      <w:r w:rsidR="00D94940" w:rsidRPr="00935786">
        <w:rPr>
          <w:rFonts w:eastAsia="Times New Roman" w:cstheme="minorHAnsi"/>
          <w:color w:val="000000"/>
        </w:rPr>
        <w:t>plots</w:t>
      </w:r>
      <w:r w:rsidR="009B1E11" w:rsidRPr="00935786">
        <w:rPr>
          <w:rFonts w:eastAsia="Times New Roman" w:cstheme="minorHAnsi"/>
          <w:color w:val="000000"/>
        </w:rPr>
        <w:t xml:space="preserve"> can also be made interactive using </w:t>
      </w:r>
      <w:r w:rsidR="00991A11" w:rsidRPr="00935786">
        <w:rPr>
          <w:rFonts w:eastAsia="Times New Roman" w:cstheme="minorHAnsi"/>
          <w:color w:val="000000"/>
        </w:rPr>
        <w:t xml:space="preserve">a package called </w:t>
      </w:r>
      <w:r w:rsidR="00991A11" w:rsidRPr="00935786">
        <w:rPr>
          <w:rFonts w:eastAsia="Times New Roman" w:cstheme="minorHAnsi"/>
          <w:b/>
          <w:bCs/>
          <w:color w:val="000000"/>
        </w:rPr>
        <w:t>plotly</w:t>
      </w:r>
      <w:r w:rsidR="00991A11" w:rsidRPr="00935786">
        <w:rPr>
          <w:rFonts w:eastAsia="Times New Roman" w:cstheme="minorHAnsi"/>
          <w:color w:val="000000"/>
        </w:rPr>
        <w:t xml:space="preserve">, but due to a bug, </w:t>
      </w:r>
      <w:r w:rsidR="000634C6" w:rsidRPr="00935786">
        <w:rPr>
          <w:rFonts w:eastAsia="Times New Roman" w:cstheme="minorHAnsi"/>
          <w:color w:val="000000"/>
        </w:rPr>
        <w:t>you cannot add a color gradient.</w:t>
      </w:r>
    </w:p>
    <w:p w14:paraId="5E3C0B60" w14:textId="4502AC9A" w:rsidR="000B5089" w:rsidRPr="00935786" w:rsidRDefault="00A525C1" w:rsidP="00C744BD">
      <w:pPr>
        <w:spacing w:after="0" w:line="480" w:lineRule="auto"/>
        <w:rPr>
          <w:rFonts w:eastAsia="Times New Roman" w:cstheme="minorHAnsi"/>
          <w:color w:val="000000"/>
        </w:rPr>
      </w:pPr>
      <w:r w:rsidRPr="00935786">
        <w:rPr>
          <w:rFonts w:cstheme="minorHAnsi"/>
          <w:b/>
          <w:bCs/>
        </w:rPr>
        <w:tab/>
      </w:r>
      <w:r w:rsidR="000B5089" w:rsidRPr="00935786">
        <w:rPr>
          <w:rFonts w:cstheme="minorHAnsi"/>
          <w:b/>
          <w:bCs/>
        </w:rPr>
        <w:t xml:space="preserve">The </w:t>
      </w:r>
      <w:r w:rsidR="00A6598A" w:rsidRPr="00935786">
        <w:rPr>
          <w:rFonts w:eastAsia="Times New Roman" w:cstheme="minorHAnsi"/>
          <w:b/>
          <w:bCs/>
          <w:color w:val="000000"/>
        </w:rPr>
        <w:t>G</w:t>
      </w:r>
      <w:r w:rsidRPr="00935786">
        <w:rPr>
          <w:rFonts w:eastAsia="Times New Roman" w:cstheme="minorHAnsi"/>
          <w:b/>
          <w:bCs/>
          <w:color w:val="000000"/>
        </w:rPr>
        <w:t>ood.</w:t>
      </w:r>
      <w:r w:rsidR="00A6598A" w:rsidRPr="00935786">
        <w:rPr>
          <w:rFonts w:eastAsia="Times New Roman" w:cstheme="minorHAnsi"/>
          <w:color w:val="000000"/>
        </w:rPr>
        <w:t xml:space="preserve"> </w:t>
      </w:r>
      <w:r w:rsidR="00BE398F" w:rsidRPr="00935786">
        <w:rPr>
          <w:rFonts w:eastAsia="Times New Roman" w:cstheme="minorHAnsi"/>
          <w:color w:val="000000"/>
        </w:rPr>
        <w:t xml:space="preserve">This package includes </w:t>
      </w:r>
      <w:r w:rsidR="00815184" w:rsidRPr="00935786">
        <w:rPr>
          <w:rFonts w:eastAsia="Times New Roman" w:cstheme="minorHAnsi"/>
          <w:color w:val="000000"/>
        </w:rPr>
        <w:t xml:space="preserve">two different ways to label thresholds which may be used separately or in a combination. First, </w:t>
      </w:r>
      <w:r w:rsidR="0010034C" w:rsidRPr="00935786">
        <w:rPr>
          <w:rFonts w:eastAsia="Times New Roman" w:cstheme="minorHAnsi"/>
          <w:color w:val="000000"/>
        </w:rPr>
        <w:t>a color gradient</w:t>
      </w:r>
      <w:r w:rsidR="00C45DAA" w:rsidRPr="00935786">
        <w:rPr>
          <w:rFonts w:eastAsia="Times New Roman" w:cstheme="minorHAnsi"/>
          <w:color w:val="000000"/>
        </w:rPr>
        <w:t xml:space="preserve"> can be applied along </w:t>
      </w:r>
      <w:r w:rsidR="009C4945" w:rsidRPr="00935786">
        <w:rPr>
          <w:rFonts w:eastAsia="Times New Roman" w:cstheme="minorHAnsi"/>
          <w:color w:val="000000"/>
        </w:rPr>
        <w:t>a given ROC curve to represent the range of threshold values for that curve.</w:t>
      </w:r>
      <w:r w:rsidR="00517C61" w:rsidRPr="00935786">
        <w:rPr>
          <w:rFonts w:eastAsia="Times New Roman" w:cstheme="minorHAnsi"/>
          <w:color w:val="000000"/>
        </w:rPr>
        <w:t xml:space="preserve"> Second, </w:t>
      </w:r>
      <w:r w:rsidR="00094197" w:rsidRPr="00935786">
        <w:rPr>
          <w:rFonts w:eastAsia="Times New Roman" w:cstheme="minorHAnsi"/>
          <w:color w:val="000000"/>
        </w:rPr>
        <w:t>a</w:t>
      </w:r>
      <w:r w:rsidR="009A00C3" w:rsidRPr="00935786">
        <w:rPr>
          <w:rFonts w:eastAsia="Times New Roman" w:cstheme="minorHAnsi"/>
          <w:color w:val="000000"/>
        </w:rPr>
        <w:t xml:space="preserve"> specified</w:t>
      </w:r>
      <w:r w:rsidR="00094197" w:rsidRPr="00935786">
        <w:rPr>
          <w:rFonts w:eastAsia="Times New Roman" w:cstheme="minorHAnsi"/>
          <w:color w:val="000000"/>
        </w:rPr>
        <w:t xml:space="preserve"> sequence of </w:t>
      </w:r>
      <w:r w:rsidR="009A00C3" w:rsidRPr="00935786">
        <w:rPr>
          <w:rFonts w:eastAsia="Times New Roman" w:cstheme="minorHAnsi"/>
          <w:color w:val="000000"/>
        </w:rPr>
        <w:t xml:space="preserve">threshold values </w:t>
      </w:r>
      <w:r w:rsidR="00094197" w:rsidRPr="00935786">
        <w:rPr>
          <w:rFonts w:eastAsia="Times New Roman" w:cstheme="minorHAnsi"/>
          <w:color w:val="000000"/>
        </w:rPr>
        <w:t xml:space="preserve">can be plotted </w:t>
      </w:r>
      <w:r w:rsidR="009A00C3" w:rsidRPr="00935786">
        <w:rPr>
          <w:rFonts w:eastAsia="Times New Roman" w:cstheme="minorHAnsi"/>
          <w:color w:val="000000"/>
        </w:rPr>
        <w:t xml:space="preserve">and labeled </w:t>
      </w:r>
      <w:r w:rsidR="00094197" w:rsidRPr="00935786">
        <w:rPr>
          <w:rFonts w:eastAsia="Times New Roman" w:cstheme="minorHAnsi"/>
          <w:color w:val="000000"/>
        </w:rPr>
        <w:t>on the ROC</w:t>
      </w:r>
      <w:r w:rsidR="009A00C3" w:rsidRPr="00935786">
        <w:rPr>
          <w:rFonts w:eastAsia="Times New Roman" w:cstheme="minorHAnsi"/>
          <w:color w:val="000000"/>
        </w:rPr>
        <w:t xml:space="preserve"> curve.</w:t>
      </w:r>
    </w:p>
    <w:p w14:paraId="1AB7111C" w14:textId="3AC102E6" w:rsidR="00A6598A" w:rsidRPr="00935786" w:rsidRDefault="000B5089" w:rsidP="00C744BD">
      <w:pPr>
        <w:spacing w:after="0" w:line="480" w:lineRule="auto"/>
        <w:rPr>
          <w:rFonts w:cstheme="minorHAnsi"/>
          <w:b/>
          <w:bCs/>
        </w:rPr>
      </w:pPr>
      <w:r w:rsidRPr="00935786">
        <w:rPr>
          <w:rFonts w:eastAsia="Times New Roman" w:cstheme="minorHAnsi"/>
          <w:color w:val="000000"/>
        </w:rPr>
        <w:tab/>
      </w:r>
      <w:r w:rsidRPr="00935786">
        <w:rPr>
          <w:rFonts w:eastAsia="Times New Roman" w:cstheme="minorHAnsi"/>
          <w:b/>
          <w:bCs/>
          <w:color w:val="000000"/>
        </w:rPr>
        <w:t>The Bad.</w:t>
      </w:r>
      <w:r w:rsidRPr="00935786">
        <w:rPr>
          <w:rFonts w:eastAsia="Times New Roman" w:cstheme="minorHAnsi"/>
          <w:color w:val="000000"/>
        </w:rPr>
        <w:t xml:space="preserve"> </w:t>
      </w:r>
      <w:r w:rsidR="00AE3711" w:rsidRPr="00935786">
        <w:rPr>
          <w:rFonts w:eastAsia="Times New Roman" w:cstheme="minorHAnsi"/>
          <w:color w:val="000000"/>
        </w:rPr>
        <w:t>Differentiat</w:t>
      </w:r>
      <w:r w:rsidR="008744FA">
        <w:rPr>
          <w:rFonts w:eastAsia="Times New Roman" w:cstheme="minorHAnsi"/>
          <w:color w:val="000000"/>
        </w:rPr>
        <w:t>ing</w:t>
      </w:r>
      <w:r w:rsidR="00AE3711" w:rsidRPr="00935786">
        <w:rPr>
          <w:rFonts w:eastAsia="Times New Roman" w:cstheme="minorHAnsi"/>
          <w:color w:val="000000"/>
        </w:rPr>
        <w:t xml:space="preserve"> overlaid curves with a color gradient is quite difficult, as you can see in Figure </w:t>
      </w:r>
      <w:r w:rsidR="00E041C1">
        <w:rPr>
          <w:rFonts w:eastAsia="Times New Roman" w:cstheme="minorHAnsi"/>
          <w:color w:val="000000"/>
        </w:rPr>
        <w:t>5</w:t>
      </w:r>
      <w:r w:rsidR="00AE3711" w:rsidRPr="00935786">
        <w:rPr>
          <w:rFonts w:eastAsia="Times New Roman" w:cstheme="minorHAnsi"/>
          <w:color w:val="000000"/>
        </w:rPr>
        <w:t xml:space="preserve">. A method of overlaying </w:t>
      </w:r>
      <w:r w:rsidR="003B7134" w:rsidRPr="00935786">
        <w:rPr>
          <w:rFonts w:eastAsia="Times New Roman" w:cstheme="minorHAnsi"/>
          <w:color w:val="000000"/>
        </w:rPr>
        <w:t>ROC curves with labels, then, would be to color code the curves instead</w:t>
      </w:r>
      <w:r w:rsidR="0061407D" w:rsidRPr="00935786">
        <w:rPr>
          <w:rFonts w:eastAsia="Times New Roman" w:cstheme="minorHAnsi"/>
          <w:color w:val="000000"/>
        </w:rPr>
        <w:t xml:space="preserve">, as seen in Figure </w:t>
      </w:r>
      <w:r w:rsidR="00E041C1">
        <w:rPr>
          <w:rFonts w:eastAsia="Times New Roman" w:cstheme="minorHAnsi"/>
          <w:color w:val="000000"/>
        </w:rPr>
        <w:t>6</w:t>
      </w:r>
      <w:r w:rsidR="0061407D" w:rsidRPr="00935786">
        <w:rPr>
          <w:rFonts w:eastAsia="Times New Roman" w:cstheme="minorHAnsi"/>
          <w:color w:val="000000"/>
        </w:rPr>
        <w:t>. It is much easier to discern which curve belongs to which classification model, but not as easy to see the relative changes in threshold values along each curve.</w:t>
      </w:r>
    </w:p>
    <w:p w14:paraId="644163FE" w14:textId="0597888B" w:rsidR="00797D77" w:rsidRPr="00935786" w:rsidRDefault="00797D77" w:rsidP="00C744BD">
      <w:pPr>
        <w:shd w:val="clear" w:color="auto" w:fill="FFFFFF"/>
        <w:spacing w:after="0" w:line="480" w:lineRule="auto"/>
        <w:textAlignment w:val="baseline"/>
        <w:rPr>
          <w:rFonts w:eastAsia="Times New Roman" w:cstheme="minorHAnsi"/>
          <w:b/>
          <w:bCs/>
          <w:color w:val="000000"/>
        </w:rPr>
      </w:pPr>
      <w:r w:rsidRPr="00935786">
        <w:rPr>
          <w:rFonts w:eastAsia="Times New Roman" w:cstheme="minorHAnsi"/>
          <w:b/>
          <w:bCs/>
          <w:color w:val="000000"/>
        </w:rPr>
        <w:lastRenderedPageBreak/>
        <w:t xml:space="preserve">Figure </w:t>
      </w:r>
      <w:r w:rsidR="00E041C1">
        <w:rPr>
          <w:rFonts w:eastAsia="Times New Roman" w:cstheme="minorHAnsi"/>
          <w:b/>
          <w:bCs/>
          <w:color w:val="000000"/>
        </w:rPr>
        <w:t>5</w:t>
      </w:r>
    </w:p>
    <w:p w14:paraId="263C2FA2" w14:textId="0A67C85C" w:rsidR="005A3A4B" w:rsidRPr="00935786" w:rsidRDefault="005A3A4B" w:rsidP="00C744BD">
      <w:pPr>
        <w:shd w:val="clear" w:color="auto" w:fill="FFFFFF"/>
        <w:spacing w:after="0" w:line="480" w:lineRule="auto"/>
        <w:textAlignment w:val="baseline"/>
        <w:rPr>
          <w:rFonts w:eastAsia="Times New Roman" w:cstheme="minorHAnsi"/>
          <w:i/>
          <w:iCs/>
          <w:color w:val="000000"/>
        </w:rPr>
      </w:pPr>
      <w:r w:rsidRPr="00935786">
        <w:rPr>
          <w:rFonts w:eastAsia="Times New Roman" w:cstheme="minorHAnsi"/>
          <w:i/>
          <w:iCs/>
          <w:color w:val="000000"/>
        </w:rPr>
        <w:t xml:space="preserve">Overlaid </w:t>
      </w:r>
      <w:r w:rsidR="00DD5DD1" w:rsidRPr="00935786">
        <w:rPr>
          <w:rFonts w:eastAsia="Times New Roman" w:cstheme="minorHAnsi"/>
          <w:i/>
          <w:iCs/>
          <w:color w:val="000000"/>
        </w:rPr>
        <w:t xml:space="preserve">ROCR </w:t>
      </w:r>
      <w:r w:rsidRPr="00935786">
        <w:rPr>
          <w:rFonts w:eastAsia="Times New Roman" w:cstheme="minorHAnsi"/>
          <w:i/>
          <w:iCs/>
          <w:color w:val="000000"/>
        </w:rPr>
        <w:t xml:space="preserve">Curves with </w:t>
      </w:r>
      <w:r w:rsidR="00DF65CC" w:rsidRPr="00935786">
        <w:rPr>
          <w:rFonts w:eastAsia="Times New Roman" w:cstheme="minorHAnsi"/>
          <w:i/>
          <w:iCs/>
          <w:color w:val="000000"/>
        </w:rPr>
        <w:t>Color Gradient</w:t>
      </w:r>
    </w:p>
    <w:p w14:paraId="5FC6FD55" w14:textId="28B76106" w:rsidR="00CF1CF8" w:rsidRPr="00935786" w:rsidRDefault="00B97317" w:rsidP="00C744BD">
      <w:pPr>
        <w:shd w:val="clear" w:color="auto" w:fill="FFFFFF"/>
        <w:spacing w:after="0" w:line="480" w:lineRule="auto"/>
        <w:textAlignment w:val="baseline"/>
        <w:rPr>
          <w:rFonts w:eastAsia="Times New Roman" w:cstheme="minorHAnsi"/>
          <w:color w:val="000000"/>
        </w:rPr>
      </w:pPr>
      <w:r>
        <w:rPr>
          <w:rFonts w:eastAsia="Times New Roman" w:cstheme="minorHAnsi"/>
          <w:noProof/>
          <w:color w:val="000000"/>
        </w:rPr>
        <w:drawing>
          <wp:inline distT="0" distB="0" distL="0" distR="0" wp14:anchorId="1E11FCB9" wp14:editId="1E40AC22">
            <wp:extent cx="5943600" cy="5419725"/>
            <wp:effectExtent l="0" t="0" r="0" b="952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419725"/>
                    </a:xfrm>
                    <a:prstGeom prst="rect">
                      <a:avLst/>
                    </a:prstGeom>
                  </pic:spPr>
                </pic:pic>
              </a:graphicData>
            </a:graphic>
          </wp:inline>
        </w:drawing>
      </w:r>
    </w:p>
    <w:p w14:paraId="7F748CD1" w14:textId="77777777" w:rsidR="007B71A6" w:rsidRDefault="007B71A6" w:rsidP="00C744BD">
      <w:pPr>
        <w:spacing w:after="0" w:line="480" w:lineRule="auto"/>
        <w:rPr>
          <w:rFonts w:eastAsia="Times New Roman" w:cstheme="minorHAnsi"/>
          <w:b/>
          <w:bCs/>
          <w:color w:val="000000"/>
        </w:rPr>
      </w:pPr>
      <w:r>
        <w:rPr>
          <w:rFonts w:eastAsia="Times New Roman" w:cstheme="minorHAnsi"/>
          <w:b/>
          <w:bCs/>
          <w:color w:val="000000"/>
        </w:rPr>
        <w:br w:type="page"/>
      </w:r>
    </w:p>
    <w:p w14:paraId="2A735537" w14:textId="6B2EDA2B" w:rsidR="005A3A4B" w:rsidRPr="00935786" w:rsidRDefault="005A3A4B" w:rsidP="00C744BD">
      <w:pPr>
        <w:shd w:val="clear" w:color="auto" w:fill="FFFFFF"/>
        <w:spacing w:after="0" w:line="480" w:lineRule="auto"/>
        <w:textAlignment w:val="baseline"/>
        <w:rPr>
          <w:rFonts w:eastAsia="Times New Roman" w:cstheme="minorHAnsi"/>
          <w:b/>
          <w:bCs/>
          <w:color w:val="000000"/>
        </w:rPr>
      </w:pPr>
      <w:r w:rsidRPr="00935786">
        <w:rPr>
          <w:rFonts w:eastAsia="Times New Roman" w:cstheme="minorHAnsi"/>
          <w:b/>
          <w:bCs/>
          <w:color w:val="000000"/>
        </w:rPr>
        <w:lastRenderedPageBreak/>
        <w:t xml:space="preserve">Figure </w:t>
      </w:r>
      <w:r w:rsidR="00E041C1">
        <w:rPr>
          <w:rFonts w:eastAsia="Times New Roman" w:cstheme="minorHAnsi"/>
          <w:b/>
          <w:bCs/>
          <w:color w:val="000000"/>
        </w:rPr>
        <w:t>6</w:t>
      </w:r>
    </w:p>
    <w:p w14:paraId="2FA6707A" w14:textId="0288FA31" w:rsidR="00774667" w:rsidRPr="00935786" w:rsidRDefault="00774667" w:rsidP="00C744BD">
      <w:pPr>
        <w:shd w:val="clear" w:color="auto" w:fill="FFFFFF"/>
        <w:spacing w:after="0" w:line="480" w:lineRule="auto"/>
        <w:textAlignment w:val="baseline"/>
        <w:rPr>
          <w:rFonts w:eastAsia="Times New Roman" w:cstheme="minorHAnsi"/>
          <w:i/>
          <w:iCs/>
          <w:color w:val="000000"/>
        </w:rPr>
      </w:pPr>
      <w:r w:rsidRPr="00935786">
        <w:rPr>
          <w:rFonts w:eastAsia="Times New Roman" w:cstheme="minorHAnsi"/>
          <w:i/>
          <w:iCs/>
          <w:color w:val="000000"/>
        </w:rPr>
        <w:t xml:space="preserve">Overlaid </w:t>
      </w:r>
      <w:r w:rsidR="00DD5DD1" w:rsidRPr="00935786">
        <w:rPr>
          <w:rFonts w:eastAsia="Times New Roman" w:cstheme="minorHAnsi"/>
          <w:i/>
          <w:iCs/>
          <w:color w:val="000000"/>
        </w:rPr>
        <w:t xml:space="preserve">ROCR </w:t>
      </w:r>
      <w:r w:rsidRPr="00935786">
        <w:rPr>
          <w:rFonts w:eastAsia="Times New Roman" w:cstheme="minorHAnsi"/>
          <w:i/>
          <w:iCs/>
          <w:color w:val="000000"/>
        </w:rPr>
        <w:t>Curves with Threshold Labels</w:t>
      </w:r>
    </w:p>
    <w:p w14:paraId="25F4A7D1" w14:textId="35C935EB" w:rsidR="00797D77" w:rsidRPr="00935786" w:rsidRDefault="00797D77" w:rsidP="00C744BD">
      <w:pPr>
        <w:shd w:val="clear" w:color="auto" w:fill="FFFFFF"/>
        <w:spacing w:after="0" w:line="480" w:lineRule="auto"/>
        <w:textAlignment w:val="baseline"/>
        <w:rPr>
          <w:rFonts w:eastAsia="Times New Roman" w:cstheme="minorHAnsi"/>
          <w:color w:val="000000"/>
        </w:rPr>
      </w:pPr>
      <w:r w:rsidRPr="00935786">
        <w:rPr>
          <w:rFonts w:eastAsia="Times New Roman" w:cstheme="minorHAnsi"/>
          <w:noProof/>
          <w:color w:val="000000"/>
        </w:rPr>
        <w:drawing>
          <wp:inline distT="0" distB="0" distL="0" distR="0" wp14:anchorId="1190D2F9" wp14:editId="207D9DF8">
            <wp:extent cx="5943600" cy="543369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R Label.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33695"/>
                    </a:xfrm>
                    <a:prstGeom prst="rect">
                      <a:avLst/>
                    </a:prstGeom>
                  </pic:spPr>
                </pic:pic>
              </a:graphicData>
            </a:graphic>
          </wp:inline>
        </w:drawing>
      </w:r>
    </w:p>
    <w:p w14:paraId="3CAF11B6" w14:textId="081D39DC" w:rsidR="00C31AE7" w:rsidRPr="00935786" w:rsidRDefault="00A6598A" w:rsidP="00C744BD">
      <w:pPr>
        <w:shd w:val="clear" w:color="auto" w:fill="FFFFFF"/>
        <w:spacing w:after="0" w:line="480" w:lineRule="auto"/>
        <w:textAlignment w:val="baseline"/>
        <w:rPr>
          <w:rFonts w:eastAsia="Times New Roman" w:cstheme="minorHAnsi"/>
          <w:i/>
          <w:iCs/>
          <w:color w:val="000000"/>
        </w:rPr>
      </w:pPr>
      <w:r w:rsidRPr="00935786">
        <w:rPr>
          <w:rFonts w:eastAsia="Times New Roman" w:cstheme="minorHAnsi"/>
          <w:b/>
          <w:bCs/>
          <w:i/>
          <w:iCs/>
          <w:color w:val="000000"/>
        </w:rPr>
        <w:t>plotROC</w:t>
      </w:r>
    </w:p>
    <w:p w14:paraId="24206EA6" w14:textId="77777777" w:rsidR="000B5089" w:rsidRPr="00935786" w:rsidRDefault="002B6593" w:rsidP="00C744BD">
      <w:pPr>
        <w:shd w:val="clear" w:color="auto" w:fill="FFFFFF"/>
        <w:spacing w:after="0" w:line="480" w:lineRule="auto"/>
        <w:textAlignment w:val="baseline"/>
        <w:rPr>
          <w:rFonts w:cstheme="minorHAnsi"/>
        </w:rPr>
      </w:pPr>
      <w:r w:rsidRPr="00935786">
        <w:rPr>
          <w:rFonts w:eastAsia="Times New Roman" w:cstheme="minorHAnsi"/>
          <w:color w:val="000000"/>
        </w:rPr>
        <w:tab/>
        <w:t xml:space="preserve">The next package, </w:t>
      </w:r>
      <w:r w:rsidRPr="00935786">
        <w:rPr>
          <w:rFonts w:eastAsia="Times New Roman" w:cstheme="minorHAnsi"/>
          <w:b/>
          <w:bCs/>
          <w:color w:val="000000"/>
        </w:rPr>
        <w:t>plotROC</w:t>
      </w:r>
      <w:r w:rsidRPr="00935786">
        <w:rPr>
          <w:rFonts w:eastAsia="Times New Roman" w:cstheme="minorHAnsi"/>
          <w:color w:val="000000"/>
        </w:rPr>
        <w:t xml:space="preserve">, is a bit newer than </w:t>
      </w:r>
      <w:r w:rsidRPr="00935786">
        <w:rPr>
          <w:rFonts w:eastAsia="Times New Roman" w:cstheme="minorHAnsi"/>
          <w:b/>
          <w:bCs/>
          <w:color w:val="000000"/>
        </w:rPr>
        <w:t>ROCR</w:t>
      </w:r>
      <w:r w:rsidRPr="00935786">
        <w:rPr>
          <w:rFonts w:eastAsia="Times New Roman" w:cstheme="minorHAnsi"/>
          <w:color w:val="000000"/>
        </w:rPr>
        <w:t xml:space="preserve"> and not quite as popular. </w:t>
      </w:r>
      <w:r w:rsidR="00BB1ED4" w:rsidRPr="00935786">
        <w:rPr>
          <w:rFonts w:eastAsia="Times New Roman" w:cstheme="minorHAnsi"/>
          <w:color w:val="000000"/>
        </w:rPr>
        <w:t xml:space="preserve">However, </w:t>
      </w:r>
      <w:r w:rsidR="00FC313F" w:rsidRPr="00935786">
        <w:rPr>
          <w:rFonts w:eastAsia="Times New Roman" w:cstheme="minorHAnsi"/>
          <w:color w:val="000000"/>
        </w:rPr>
        <w:t xml:space="preserve">it </w:t>
      </w:r>
      <w:r w:rsidR="00652E17" w:rsidRPr="00935786">
        <w:rPr>
          <w:rFonts w:eastAsia="Times New Roman" w:cstheme="minorHAnsi"/>
          <w:color w:val="000000"/>
        </w:rPr>
        <w:t>creates</w:t>
      </w:r>
      <w:r w:rsidR="00FC313F" w:rsidRPr="00935786">
        <w:rPr>
          <w:rFonts w:eastAsia="Times New Roman" w:cstheme="minorHAnsi"/>
          <w:color w:val="000000"/>
        </w:rPr>
        <w:t xml:space="preserve"> </w:t>
      </w:r>
      <w:r w:rsidR="009B27E4" w:rsidRPr="00935786">
        <w:rPr>
          <w:rFonts w:eastAsia="Times New Roman" w:cstheme="minorHAnsi"/>
          <w:color w:val="000000"/>
        </w:rPr>
        <w:t xml:space="preserve">sleeker threshold labels than </w:t>
      </w:r>
      <w:r w:rsidR="009B27E4" w:rsidRPr="00935786">
        <w:rPr>
          <w:rFonts w:eastAsia="Times New Roman" w:cstheme="minorHAnsi"/>
          <w:b/>
          <w:bCs/>
          <w:color w:val="000000"/>
        </w:rPr>
        <w:t>ROCR</w:t>
      </w:r>
      <w:r w:rsidR="00652E17" w:rsidRPr="00935786">
        <w:rPr>
          <w:rFonts w:eastAsia="Times New Roman" w:cstheme="minorHAnsi"/>
          <w:color w:val="000000"/>
        </w:rPr>
        <w:t xml:space="preserve">, and it can automatically generate </w:t>
      </w:r>
      <w:r w:rsidR="007B3035" w:rsidRPr="00935786">
        <w:rPr>
          <w:rFonts w:eastAsia="Times New Roman" w:cstheme="minorHAnsi"/>
          <w:color w:val="000000"/>
        </w:rPr>
        <w:t xml:space="preserve">labels for you. </w:t>
      </w:r>
      <w:r w:rsidR="00046C05" w:rsidRPr="00935786">
        <w:rPr>
          <w:rFonts w:eastAsia="Times New Roman" w:cstheme="minorHAnsi"/>
          <w:color w:val="000000"/>
        </w:rPr>
        <w:t xml:space="preserve">Unlike </w:t>
      </w:r>
      <w:r w:rsidR="00046C05" w:rsidRPr="00935786">
        <w:rPr>
          <w:rFonts w:eastAsia="Times New Roman" w:cstheme="minorHAnsi"/>
          <w:b/>
          <w:bCs/>
          <w:color w:val="000000"/>
        </w:rPr>
        <w:t>ROCR</w:t>
      </w:r>
      <w:r w:rsidR="00046C05" w:rsidRPr="00935786">
        <w:rPr>
          <w:rFonts w:eastAsia="Times New Roman" w:cstheme="minorHAnsi"/>
          <w:color w:val="000000"/>
        </w:rPr>
        <w:t>,</w:t>
      </w:r>
      <w:r w:rsidR="00046C05" w:rsidRPr="00935786">
        <w:rPr>
          <w:rFonts w:eastAsia="Times New Roman" w:cstheme="minorHAnsi"/>
          <w:b/>
          <w:bCs/>
          <w:color w:val="000000"/>
        </w:rPr>
        <w:t xml:space="preserve"> plotROC</w:t>
      </w:r>
      <w:r w:rsidR="001C06B3" w:rsidRPr="00935786">
        <w:rPr>
          <w:rFonts w:eastAsia="Times New Roman" w:cstheme="minorHAnsi"/>
          <w:color w:val="000000"/>
        </w:rPr>
        <w:t xml:space="preserve"> </w:t>
      </w:r>
      <w:r w:rsidR="008808A6" w:rsidRPr="00935786">
        <w:rPr>
          <w:rFonts w:eastAsia="Times New Roman" w:cstheme="minorHAnsi"/>
          <w:color w:val="000000"/>
        </w:rPr>
        <w:t xml:space="preserve">uses </w:t>
      </w:r>
      <w:r w:rsidR="008808A6" w:rsidRPr="00935786">
        <w:rPr>
          <w:rFonts w:eastAsia="Times New Roman" w:cstheme="minorHAnsi"/>
          <w:b/>
          <w:bCs/>
          <w:color w:val="000000"/>
        </w:rPr>
        <w:t>ggplot2</w:t>
      </w:r>
      <w:r w:rsidR="008808A6" w:rsidRPr="00935786">
        <w:rPr>
          <w:rFonts w:eastAsia="Times New Roman" w:cstheme="minorHAnsi"/>
          <w:color w:val="000000"/>
        </w:rPr>
        <w:t xml:space="preserve"> </w:t>
      </w:r>
      <w:r w:rsidR="00046C05" w:rsidRPr="00935786">
        <w:rPr>
          <w:rFonts w:eastAsia="Times New Roman" w:cstheme="minorHAnsi"/>
          <w:color w:val="000000"/>
        </w:rPr>
        <w:t xml:space="preserve">to create the ROC curves </w:t>
      </w:r>
      <w:r w:rsidR="008808A6" w:rsidRPr="00935786">
        <w:rPr>
          <w:rFonts w:eastAsia="Times New Roman" w:cstheme="minorHAnsi"/>
          <w:color w:val="000000"/>
        </w:rPr>
        <w:t xml:space="preserve">as opposed to the </w:t>
      </w:r>
      <w:r w:rsidR="00656AF5" w:rsidRPr="00935786">
        <w:rPr>
          <w:rFonts w:eastAsia="Times New Roman" w:cstheme="minorHAnsi"/>
          <w:color w:val="000000"/>
        </w:rPr>
        <w:t xml:space="preserve">base </w:t>
      </w:r>
      <w:r w:rsidR="008808A6" w:rsidRPr="00935786">
        <w:rPr>
          <w:rFonts w:eastAsia="Times New Roman" w:cstheme="minorHAnsi"/>
          <w:color w:val="000000"/>
        </w:rPr>
        <w:t>plotting function</w:t>
      </w:r>
      <w:r w:rsidR="00656AF5" w:rsidRPr="00935786">
        <w:rPr>
          <w:rFonts w:eastAsia="Times New Roman" w:cstheme="minorHAnsi"/>
          <w:color w:val="000000"/>
        </w:rPr>
        <w:t>.</w:t>
      </w:r>
      <w:r w:rsidR="00E20C19" w:rsidRPr="00935786">
        <w:rPr>
          <w:rFonts w:eastAsia="Times New Roman" w:cstheme="minorHAnsi"/>
          <w:color w:val="000000"/>
        </w:rPr>
        <w:t xml:space="preserve"> </w:t>
      </w:r>
      <w:r w:rsidR="00046C05" w:rsidRPr="00935786">
        <w:rPr>
          <w:rFonts w:eastAsia="Times New Roman" w:cstheme="minorHAnsi"/>
          <w:color w:val="000000"/>
        </w:rPr>
        <w:t>This</w:t>
      </w:r>
      <w:r w:rsidR="00B76B18" w:rsidRPr="00935786">
        <w:rPr>
          <w:rFonts w:eastAsia="Times New Roman" w:cstheme="minorHAnsi"/>
          <w:color w:val="000000"/>
        </w:rPr>
        <w:t xml:space="preserve"> allows one to </w:t>
      </w:r>
      <w:r w:rsidR="00BF1DC1" w:rsidRPr="00935786">
        <w:rPr>
          <w:rFonts w:eastAsia="Times New Roman" w:cstheme="minorHAnsi"/>
          <w:color w:val="000000"/>
        </w:rPr>
        <w:t xml:space="preserve">overlay </w:t>
      </w:r>
      <w:r w:rsidR="00DC3AF0" w:rsidRPr="00935786">
        <w:rPr>
          <w:rFonts w:eastAsia="Times New Roman" w:cstheme="minorHAnsi"/>
          <w:color w:val="000000"/>
        </w:rPr>
        <w:t xml:space="preserve">several ROC curves quite easily using a single data frame. </w:t>
      </w:r>
      <w:r w:rsidR="00592179" w:rsidRPr="00935786">
        <w:rPr>
          <w:rFonts w:eastAsia="Times New Roman" w:cstheme="minorHAnsi"/>
          <w:color w:val="000000"/>
        </w:rPr>
        <w:t xml:space="preserve">These overlaid curves are more easily differentiable than the overlaid curves using </w:t>
      </w:r>
      <w:r w:rsidR="00B668EF" w:rsidRPr="00935786">
        <w:rPr>
          <w:rFonts w:eastAsia="Times New Roman" w:cstheme="minorHAnsi"/>
          <w:b/>
          <w:bCs/>
          <w:color w:val="000000"/>
        </w:rPr>
        <w:t>ROCR</w:t>
      </w:r>
      <w:r w:rsidR="00B668EF" w:rsidRPr="00935786">
        <w:rPr>
          <w:rFonts w:eastAsia="Times New Roman" w:cstheme="minorHAnsi"/>
          <w:color w:val="000000"/>
        </w:rPr>
        <w:t xml:space="preserve"> since</w:t>
      </w:r>
      <w:r w:rsidR="00A628B2" w:rsidRPr="00935786">
        <w:rPr>
          <w:rFonts w:eastAsia="Times New Roman" w:cstheme="minorHAnsi"/>
          <w:color w:val="000000"/>
        </w:rPr>
        <w:t xml:space="preserve"> the labels match the color of </w:t>
      </w:r>
      <w:r w:rsidR="00A628B2" w:rsidRPr="00935786">
        <w:rPr>
          <w:rFonts w:eastAsia="Times New Roman" w:cstheme="minorHAnsi"/>
          <w:color w:val="000000"/>
        </w:rPr>
        <w:lastRenderedPageBreak/>
        <w:t xml:space="preserve">their corresponding curve. </w:t>
      </w:r>
      <w:r w:rsidR="007421E6" w:rsidRPr="00935786">
        <w:rPr>
          <w:rFonts w:eastAsia="Times New Roman" w:cstheme="minorHAnsi"/>
          <w:color w:val="000000"/>
        </w:rPr>
        <w:t xml:space="preserve">On top of that, calculating AUC is easy with </w:t>
      </w:r>
      <w:r w:rsidR="007421E6" w:rsidRPr="00935786">
        <w:rPr>
          <w:rFonts w:eastAsia="Times New Roman" w:cstheme="minorHAnsi"/>
          <w:b/>
          <w:bCs/>
          <w:color w:val="000000"/>
        </w:rPr>
        <w:t>plotROC</w:t>
      </w:r>
      <w:r w:rsidR="00613706" w:rsidRPr="00935786">
        <w:rPr>
          <w:rFonts w:eastAsia="Times New Roman" w:cstheme="minorHAnsi"/>
          <w:color w:val="000000"/>
        </w:rPr>
        <w:t xml:space="preserve">. Unfortunately, </w:t>
      </w:r>
      <w:r w:rsidR="00536B48" w:rsidRPr="00935786">
        <w:rPr>
          <w:rFonts w:eastAsia="Times New Roman" w:cstheme="minorHAnsi"/>
          <w:color w:val="000000"/>
        </w:rPr>
        <w:t xml:space="preserve">the result </w:t>
      </w:r>
      <w:r w:rsidR="00613706" w:rsidRPr="00935786">
        <w:rPr>
          <w:rFonts w:eastAsia="Times New Roman" w:cstheme="minorHAnsi"/>
          <w:color w:val="000000"/>
        </w:rPr>
        <w:t xml:space="preserve">occasionally </w:t>
      </w:r>
      <w:r w:rsidR="00536B48" w:rsidRPr="00935786">
        <w:rPr>
          <w:rFonts w:eastAsia="Times New Roman" w:cstheme="minorHAnsi"/>
          <w:color w:val="000000"/>
        </w:rPr>
        <w:t xml:space="preserve">differs from the results </w:t>
      </w:r>
      <w:r w:rsidR="007A7850" w:rsidRPr="00935786">
        <w:rPr>
          <w:rFonts w:eastAsia="Times New Roman" w:cstheme="minorHAnsi"/>
          <w:color w:val="000000"/>
        </w:rPr>
        <w:t>obtained</w:t>
      </w:r>
      <w:r w:rsidR="00536B48" w:rsidRPr="00935786">
        <w:rPr>
          <w:rFonts w:eastAsia="Times New Roman" w:cstheme="minorHAnsi"/>
          <w:color w:val="000000"/>
        </w:rPr>
        <w:t xml:space="preserve"> using </w:t>
      </w:r>
      <w:r w:rsidR="00536B48" w:rsidRPr="00935786">
        <w:rPr>
          <w:rFonts w:eastAsia="Times New Roman" w:cstheme="minorHAnsi"/>
          <w:b/>
          <w:bCs/>
          <w:color w:val="000000"/>
        </w:rPr>
        <w:t>ROCR</w:t>
      </w:r>
      <w:r w:rsidR="00536B48" w:rsidRPr="00935786">
        <w:rPr>
          <w:rFonts w:eastAsia="Times New Roman" w:cstheme="minorHAnsi"/>
          <w:color w:val="000000"/>
        </w:rPr>
        <w:t xml:space="preserve"> and </w:t>
      </w:r>
      <w:r w:rsidR="00536B48" w:rsidRPr="00935786">
        <w:rPr>
          <w:rFonts w:eastAsia="Times New Roman" w:cstheme="minorHAnsi"/>
          <w:b/>
          <w:bCs/>
          <w:color w:val="000000"/>
        </w:rPr>
        <w:t>ROCit</w:t>
      </w:r>
      <w:r w:rsidR="00A14E65" w:rsidRPr="00935786">
        <w:rPr>
          <w:rFonts w:eastAsia="Times New Roman" w:cstheme="minorHAnsi"/>
          <w:color w:val="000000"/>
        </w:rPr>
        <w:t xml:space="preserve"> </w:t>
      </w:r>
      <w:r w:rsidR="009B4325" w:rsidRPr="00935786">
        <w:rPr>
          <w:rFonts w:eastAsia="Times New Roman" w:cstheme="minorHAnsi"/>
          <w:color w:val="000000"/>
        </w:rPr>
        <w:t xml:space="preserve">starting as early as </w:t>
      </w:r>
      <w:r w:rsidR="00A14E65" w:rsidRPr="00935786">
        <w:rPr>
          <w:rFonts w:eastAsia="Times New Roman" w:cstheme="minorHAnsi"/>
          <w:color w:val="000000"/>
        </w:rPr>
        <w:t>four</w:t>
      </w:r>
      <w:r w:rsidR="009B4325" w:rsidRPr="00935786">
        <w:rPr>
          <w:rFonts w:eastAsia="Times New Roman" w:cstheme="minorHAnsi"/>
          <w:color w:val="000000"/>
        </w:rPr>
        <w:t xml:space="preserve"> </w:t>
      </w:r>
      <w:r w:rsidR="00A14E65" w:rsidRPr="00935786">
        <w:rPr>
          <w:rFonts w:eastAsia="Times New Roman" w:cstheme="minorHAnsi"/>
          <w:color w:val="000000"/>
        </w:rPr>
        <w:t>decimal places down</w:t>
      </w:r>
      <w:r w:rsidR="00536B48" w:rsidRPr="00935786">
        <w:rPr>
          <w:rFonts w:eastAsia="Times New Roman" w:cstheme="minorHAnsi"/>
          <w:color w:val="000000"/>
        </w:rPr>
        <w:t>.</w:t>
      </w:r>
      <w:r w:rsidR="00B64EA0" w:rsidRPr="00935786">
        <w:rPr>
          <w:rFonts w:eastAsia="Times New Roman" w:cstheme="minorHAnsi"/>
          <w:color w:val="000000"/>
        </w:rPr>
        <w:t xml:space="preserve"> Finally, </w:t>
      </w:r>
      <w:r w:rsidR="00B64EA0" w:rsidRPr="00935786">
        <w:rPr>
          <w:rFonts w:eastAsia="Times New Roman" w:cstheme="minorHAnsi"/>
          <w:b/>
          <w:bCs/>
          <w:color w:val="000000"/>
        </w:rPr>
        <w:t>plotROC</w:t>
      </w:r>
      <w:r w:rsidR="00B64EA0" w:rsidRPr="00935786">
        <w:rPr>
          <w:rFonts w:eastAsia="Times New Roman" w:cstheme="minorHAnsi"/>
          <w:color w:val="000000"/>
        </w:rPr>
        <w:t xml:space="preserve"> </w:t>
      </w:r>
      <w:r w:rsidR="006277D8" w:rsidRPr="00935786">
        <w:rPr>
          <w:rFonts w:eastAsia="Times New Roman" w:cstheme="minorHAnsi"/>
          <w:color w:val="000000"/>
        </w:rPr>
        <w:t>offers</w:t>
      </w:r>
      <w:r w:rsidR="009A23CA" w:rsidRPr="00935786">
        <w:rPr>
          <w:rFonts w:eastAsia="Times New Roman" w:cstheme="minorHAnsi"/>
          <w:color w:val="000000"/>
        </w:rPr>
        <w:t xml:space="preserve"> interactive </w:t>
      </w:r>
      <w:r w:rsidR="006277D8" w:rsidRPr="00935786">
        <w:rPr>
          <w:rFonts w:eastAsia="Times New Roman" w:cstheme="minorHAnsi"/>
          <w:color w:val="000000"/>
        </w:rPr>
        <w:t xml:space="preserve">plot </w:t>
      </w:r>
      <w:r w:rsidR="009A23CA" w:rsidRPr="00935786">
        <w:rPr>
          <w:rFonts w:eastAsia="Times New Roman" w:cstheme="minorHAnsi"/>
          <w:color w:val="000000"/>
        </w:rPr>
        <w:t>capabilities built within the package</w:t>
      </w:r>
      <w:r w:rsidR="006277D8" w:rsidRPr="00935786">
        <w:rPr>
          <w:rFonts w:eastAsia="Times New Roman" w:cstheme="minorHAnsi"/>
          <w:color w:val="000000"/>
        </w:rPr>
        <w:t>.</w:t>
      </w:r>
    </w:p>
    <w:p w14:paraId="2BFB70E5" w14:textId="7D1C1108" w:rsidR="00396483" w:rsidRPr="00935786" w:rsidRDefault="00396483" w:rsidP="00C744BD">
      <w:pPr>
        <w:shd w:val="clear" w:color="auto" w:fill="FFFFFF"/>
        <w:spacing w:after="0" w:line="480" w:lineRule="auto"/>
        <w:textAlignment w:val="baseline"/>
        <w:rPr>
          <w:rFonts w:eastAsia="Times New Roman" w:cstheme="minorHAnsi"/>
          <w:color w:val="000000"/>
        </w:rPr>
      </w:pPr>
      <w:r w:rsidRPr="00935786">
        <w:rPr>
          <w:rFonts w:eastAsia="Times New Roman" w:cstheme="minorHAnsi"/>
          <w:b/>
          <w:bCs/>
          <w:color w:val="000000"/>
        </w:rPr>
        <w:tab/>
        <w:t>The Good.</w:t>
      </w:r>
      <w:r w:rsidR="00A6598A" w:rsidRPr="00935786">
        <w:rPr>
          <w:rFonts w:eastAsia="Times New Roman" w:cstheme="minorHAnsi"/>
          <w:color w:val="000000"/>
        </w:rPr>
        <w:t xml:space="preserve"> </w:t>
      </w:r>
      <w:r w:rsidR="00455754" w:rsidRPr="00935786">
        <w:rPr>
          <w:rFonts w:eastAsia="Times New Roman" w:cstheme="minorHAnsi"/>
          <w:color w:val="000000"/>
        </w:rPr>
        <w:t xml:space="preserve">Figure </w:t>
      </w:r>
      <w:r w:rsidR="00E041C1">
        <w:rPr>
          <w:rFonts w:eastAsia="Times New Roman" w:cstheme="minorHAnsi"/>
          <w:color w:val="000000"/>
        </w:rPr>
        <w:t>7</w:t>
      </w:r>
      <w:r w:rsidR="00455754" w:rsidRPr="00935786">
        <w:rPr>
          <w:rFonts w:eastAsia="Times New Roman" w:cstheme="minorHAnsi"/>
          <w:color w:val="000000"/>
        </w:rPr>
        <w:t xml:space="preserve"> displays </w:t>
      </w:r>
      <w:r w:rsidR="00056FFF" w:rsidRPr="00935786">
        <w:rPr>
          <w:rFonts w:eastAsia="Times New Roman" w:cstheme="minorHAnsi"/>
          <w:color w:val="000000"/>
        </w:rPr>
        <w:t xml:space="preserve">the great properties that </w:t>
      </w:r>
      <w:r w:rsidR="00056FFF" w:rsidRPr="00935786">
        <w:rPr>
          <w:rFonts w:eastAsia="Times New Roman" w:cstheme="minorHAnsi"/>
          <w:b/>
          <w:bCs/>
          <w:color w:val="000000"/>
        </w:rPr>
        <w:t>plotROC</w:t>
      </w:r>
      <w:r w:rsidR="00056FFF" w:rsidRPr="00935786">
        <w:rPr>
          <w:rFonts w:eastAsia="Times New Roman" w:cstheme="minorHAnsi"/>
          <w:color w:val="000000"/>
        </w:rPr>
        <w:t xml:space="preserve"> brings to the table. It can </w:t>
      </w:r>
      <w:r w:rsidR="00A81D64" w:rsidRPr="00935786">
        <w:rPr>
          <w:rFonts w:eastAsia="Times New Roman" w:cstheme="minorHAnsi"/>
          <w:color w:val="000000"/>
        </w:rPr>
        <w:t xml:space="preserve">easily </w:t>
      </w:r>
      <w:r w:rsidR="00056FFF" w:rsidRPr="00935786">
        <w:rPr>
          <w:rFonts w:eastAsia="Times New Roman" w:cstheme="minorHAnsi"/>
          <w:color w:val="000000"/>
        </w:rPr>
        <w:t xml:space="preserve">label ROC curves </w:t>
      </w:r>
      <w:r w:rsidR="00A81D64" w:rsidRPr="00935786">
        <w:rPr>
          <w:rFonts w:eastAsia="Times New Roman" w:cstheme="minorHAnsi"/>
          <w:color w:val="000000"/>
        </w:rPr>
        <w:t>with a set of threshold values and overlay multiple of these curves onto the same graph</w:t>
      </w:r>
      <w:r w:rsidR="00F97710" w:rsidRPr="00935786">
        <w:rPr>
          <w:rFonts w:eastAsia="Times New Roman" w:cstheme="minorHAnsi"/>
          <w:color w:val="000000"/>
        </w:rPr>
        <w:t>, clearly distinguished the curves and labels with a color code</w:t>
      </w:r>
      <w:r w:rsidR="00A81D64" w:rsidRPr="00935786">
        <w:rPr>
          <w:rFonts w:eastAsia="Times New Roman" w:cstheme="minorHAnsi"/>
          <w:color w:val="000000"/>
        </w:rPr>
        <w:t>.</w:t>
      </w:r>
    </w:p>
    <w:p w14:paraId="382A6A23" w14:textId="0ED7C445" w:rsidR="008875DD" w:rsidRPr="00935786" w:rsidRDefault="00396483" w:rsidP="00C744BD">
      <w:pPr>
        <w:shd w:val="clear" w:color="auto" w:fill="FFFFFF"/>
        <w:spacing w:after="0" w:line="480" w:lineRule="auto"/>
        <w:textAlignment w:val="baseline"/>
        <w:rPr>
          <w:rFonts w:eastAsia="Times New Roman" w:cstheme="minorHAnsi"/>
          <w:color w:val="000000"/>
        </w:rPr>
      </w:pPr>
      <w:r w:rsidRPr="00935786">
        <w:rPr>
          <w:rFonts w:eastAsia="Times New Roman" w:cstheme="minorHAnsi"/>
          <w:color w:val="000000"/>
        </w:rPr>
        <w:tab/>
      </w:r>
      <w:r w:rsidRPr="00935786">
        <w:rPr>
          <w:rFonts w:eastAsia="Times New Roman" w:cstheme="minorHAnsi"/>
          <w:b/>
          <w:bCs/>
          <w:color w:val="000000"/>
        </w:rPr>
        <w:t xml:space="preserve">The Bad. </w:t>
      </w:r>
      <w:r w:rsidR="00F97710" w:rsidRPr="00935786">
        <w:rPr>
          <w:rFonts w:eastAsia="Times New Roman" w:cstheme="minorHAnsi"/>
          <w:color w:val="000000"/>
        </w:rPr>
        <w:t xml:space="preserve">A color gradient cannot be easily added </w:t>
      </w:r>
      <w:r w:rsidR="00706A18" w:rsidRPr="00935786">
        <w:rPr>
          <w:rFonts w:eastAsia="Times New Roman" w:cstheme="minorHAnsi"/>
          <w:color w:val="000000"/>
        </w:rPr>
        <w:t xml:space="preserve">to the ROC curves produced by </w:t>
      </w:r>
      <w:r w:rsidR="00A40364" w:rsidRPr="00935786">
        <w:rPr>
          <w:rFonts w:eastAsia="Times New Roman" w:cstheme="minorHAnsi"/>
          <w:b/>
          <w:bCs/>
          <w:color w:val="000000"/>
        </w:rPr>
        <w:t>plotROC</w:t>
      </w:r>
      <w:r w:rsidR="00192D53" w:rsidRPr="00935786">
        <w:rPr>
          <w:rFonts w:eastAsia="Times New Roman" w:cstheme="minorHAnsi"/>
          <w:color w:val="000000"/>
        </w:rPr>
        <w:t xml:space="preserve">. This means that </w:t>
      </w:r>
      <w:r w:rsidR="00E34DFD" w:rsidRPr="00935786">
        <w:rPr>
          <w:rFonts w:eastAsia="Times New Roman" w:cstheme="minorHAnsi"/>
          <w:color w:val="000000"/>
        </w:rPr>
        <w:t xml:space="preserve">observing how threshold values are distributed along each curve </w:t>
      </w:r>
      <w:r w:rsidR="00B53DDB" w:rsidRPr="00935786">
        <w:rPr>
          <w:rFonts w:eastAsia="Times New Roman" w:cstheme="minorHAnsi"/>
          <w:color w:val="000000"/>
        </w:rPr>
        <w:t xml:space="preserve">is much more difficult than, say, with </w:t>
      </w:r>
      <w:r w:rsidR="00B53DDB" w:rsidRPr="00935786">
        <w:rPr>
          <w:rFonts w:eastAsia="Times New Roman" w:cstheme="minorHAnsi"/>
          <w:b/>
          <w:bCs/>
          <w:color w:val="000000"/>
        </w:rPr>
        <w:t>ROCR</w:t>
      </w:r>
      <w:r w:rsidR="00B53DDB" w:rsidRPr="00935786">
        <w:rPr>
          <w:rFonts w:eastAsia="Times New Roman" w:cstheme="minorHAnsi"/>
          <w:color w:val="000000"/>
        </w:rPr>
        <w:t>.</w:t>
      </w:r>
    </w:p>
    <w:p w14:paraId="740040CB" w14:textId="2F646CD8" w:rsidR="00797D77" w:rsidRPr="00935786" w:rsidRDefault="00797D77" w:rsidP="00C744BD">
      <w:pPr>
        <w:shd w:val="clear" w:color="auto" w:fill="FFFFFF"/>
        <w:spacing w:after="0" w:line="480" w:lineRule="auto"/>
        <w:textAlignment w:val="baseline"/>
        <w:rPr>
          <w:rFonts w:eastAsia="Times New Roman" w:cstheme="minorHAnsi"/>
          <w:b/>
          <w:bCs/>
          <w:color w:val="000000"/>
        </w:rPr>
      </w:pPr>
      <w:r w:rsidRPr="00935786">
        <w:rPr>
          <w:rFonts w:eastAsia="Times New Roman" w:cstheme="minorHAnsi"/>
          <w:b/>
          <w:bCs/>
          <w:color w:val="000000"/>
        </w:rPr>
        <w:t xml:space="preserve">Figure </w:t>
      </w:r>
      <w:r w:rsidR="00E041C1">
        <w:rPr>
          <w:rFonts w:eastAsia="Times New Roman" w:cstheme="minorHAnsi"/>
          <w:b/>
          <w:bCs/>
          <w:color w:val="000000"/>
        </w:rPr>
        <w:t>7</w:t>
      </w:r>
    </w:p>
    <w:p w14:paraId="7DEE08D9" w14:textId="20BC1150" w:rsidR="00F13E12" w:rsidRPr="00935786" w:rsidRDefault="005731AA" w:rsidP="00C744BD">
      <w:pPr>
        <w:shd w:val="clear" w:color="auto" w:fill="FFFFFF"/>
        <w:spacing w:after="0" w:line="480" w:lineRule="auto"/>
        <w:textAlignment w:val="baseline"/>
        <w:rPr>
          <w:rFonts w:eastAsia="Times New Roman" w:cstheme="minorHAnsi"/>
          <w:i/>
          <w:iCs/>
          <w:color w:val="000000"/>
        </w:rPr>
      </w:pPr>
      <w:r w:rsidRPr="00935786">
        <w:rPr>
          <w:rFonts w:eastAsia="Times New Roman" w:cstheme="minorHAnsi"/>
          <w:i/>
          <w:iCs/>
          <w:color w:val="000000"/>
        </w:rPr>
        <w:t>Overlaid</w:t>
      </w:r>
      <w:r w:rsidR="0024424A" w:rsidRPr="00935786">
        <w:rPr>
          <w:rFonts w:eastAsia="Times New Roman" w:cstheme="minorHAnsi"/>
          <w:i/>
          <w:iCs/>
          <w:color w:val="000000"/>
        </w:rPr>
        <w:t xml:space="preserve"> </w:t>
      </w:r>
      <w:r w:rsidR="00DD5DD1" w:rsidRPr="00935786">
        <w:rPr>
          <w:rFonts w:eastAsia="Times New Roman" w:cstheme="minorHAnsi"/>
          <w:i/>
          <w:iCs/>
          <w:color w:val="000000"/>
        </w:rPr>
        <w:t>plotROC Curves with Threshold Labels</w:t>
      </w:r>
    </w:p>
    <w:p w14:paraId="7105CBB3" w14:textId="3FD214DD" w:rsidR="00797D77" w:rsidRPr="00935786" w:rsidRDefault="00B97317" w:rsidP="00C744BD">
      <w:pPr>
        <w:shd w:val="clear" w:color="auto" w:fill="FFFFFF"/>
        <w:spacing w:after="0" w:line="480" w:lineRule="auto"/>
        <w:textAlignment w:val="baseline"/>
        <w:rPr>
          <w:rFonts w:cstheme="minorHAnsi"/>
        </w:rPr>
      </w:pPr>
      <w:r>
        <w:rPr>
          <w:rFonts w:cstheme="minorHAnsi"/>
          <w:noProof/>
        </w:rPr>
        <w:drawing>
          <wp:inline distT="0" distB="0" distL="0" distR="0" wp14:anchorId="79772AE3" wp14:editId="42FC1F1A">
            <wp:extent cx="4472940" cy="4472940"/>
            <wp:effectExtent l="0" t="0" r="3810" b="381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2940" cy="4472940"/>
                    </a:xfrm>
                    <a:prstGeom prst="rect">
                      <a:avLst/>
                    </a:prstGeom>
                  </pic:spPr>
                </pic:pic>
              </a:graphicData>
            </a:graphic>
          </wp:inline>
        </w:drawing>
      </w:r>
    </w:p>
    <w:p w14:paraId="33182272" w14:textId="77777777" w:rsidR="00A6598A" w:rsidRPr="00935786" w:rsidRDefault="00A6598A" w:rsidP="00C744BD">
      <w:pPr>
        <w:shd w:val="clear" w:color="auto" w:fill="FFFFFF"/>
        <w:spacing w:after="0" w:line="480" w:lineRule="auto"/>
        <w:textAlignment w:val="baseline"/>
        <w:rPr>
          <w:rFonts w:eastAsia="Times New Roman" w:cstheme="minorHAnsi"/>
          <w:i/>
          <w:iCs/>
          <w:color w:val="000000"/>
        </w:rPr>
      </w:pPr>
      <w:r w:rsidRPr="00935786">
        <w:rPr>
          <w:rFonts w:eastAsia="Times New Roman" w:cstheme="minorHAnsi"/>
          <w:b/>
          <w:bCs/>
          <w:i/>
          <w:iCs/>
          <w:color w:val="000000"/>
        </w:rPr>
        <w:lastRenderedPageBreak/>
        <w:t>ROCit</w:t>
      </w:r>
    </w:p>
    <w:p w14:paraId="202712A6" w14:textId="3761F5EB" w:rsidR="007D0CE3" w:rsidRPr="00935786" w:rsidRDefault="002F3AB9" w:rsidP="00C744BD">
      <w:pPr>
        <w:shd w:val="clear" w:color="auto" w:fill="FFFFFF"/>
        <w:spacing w:after="0" w:line="480" w:lineRule="auto"/>
        <w:textAlignment w:val="baseline"/>
        <w:rPr>
          <w:rFonts w:eastAsia="Times New Roman" w:cstheme="minorHAnsi"/>
          <w:color w:val="000000"/>
        </w:rPr>
      </w:pPr>
      <w:r w:rsidRPr="00935786">
        <w:rPr>
          <w:rFonts w:eastAsia="Times New Roman" w:cstheme="minorHAnsi"/>
          <w:color w:val="000000"/>
        </w:rPr>
        <w:tab/>
      </w:r>
      <w:r w:rsidRPr="00935786">
        <w:rPr>
          <w:rFonts w:eastAsia="Times New Roman" w:cstheme="minorHAnsi"/>
          <w:b/>
          <w:bCs/>
          <w:color w:val="000000"/>
        </w:rPr>
        <w:t>ROCit</w:t>
      </w:r>
      <w:r w:rsidRPr="00935786">
        <w:rPr>
          <w:rFonts w:eastAsia="Times New Roman" w:cstheme="minorHAnsi"/>
          <w:color w:val="000000"/>
        </w:rPr>
        <w:t xml:space="preserve"> is the newest of the three packages</w:t>
      </w:r>
      <w:r w:rsidR="005F1BF2" w:rsidRPr="00935786">
        <w:rPr>
          <w:rFonts w:eastAsia="Times New Roman" w:cstheme="minorHAnsi"/>
          <w:color w:val="000000"/>
        </w:rPr>
        <w:t xml:space="preserve"> and, although it is less popular than the first two, </w:t>
      </w:r>
      <w:r w:rsidR="00D14E6C" w:rsidRPr="00935786">
        <w:rPr>
          <w:rFonts w:eastAsia="Times New Roman" w:cstheme="minorHAnsi"/>
          <w:color w:val="000000"/>
        </w:rPr>
        <w:t>has grown in popularity immensely. This package</w:t>
      </w:r>
      <w:r w:rsidR="00CD653E" w:rsidRPr="00935786">
        <w:rPr>
          <w:rFonts w:eastAsia="Times New Roman" w:cstheme="minorHAnsi"/>
          <w:color w:val="000000"/>
        </w:rPr>
        <w:t xml:space="preserve"> creates ROC curve</w:t>
      </w:r>
      <w:r w:rsidR="00714A5A" w:rsidRPr="00935786">
        <w:rPr>
          <w:rFonts w:eastAsia="Times New Roman" w:cstheme="minorHAnsi"/>
          <w:color w:val="000000"/>
        </w:rPr>
        <w:t>s</w:t>
      </w:r>
      <w:r w:rsidR="00CD653E" w:rsidRPr="00935786">
        <w:rPr>
          <w:rFonts w:eastAsia="Times New Roman" w:cstheme="minorHAnsi"/>
          <w:color w:val="000000"/>
        </w:rPr>
        <w:t xml:space="preserve"> using the base plotting function </w:t>
      </w:r>
      <w:r w:rsidR="00714A5A" w:rsidRPr="00935786">
        <w:rPr>
          <w:rFonts w:eastAsia="Times New Roman" w:cstheme="minorHAnsi"/>
          <w:color w:val="000000"/>
        </w:rPr>
        <w:t xml:space="preserve">and, by default, labels a single point on </w:t>
      </w:r>
      <w:r w:rsidR="00F31712" w:rsidRPr="00935786">
        <w:rPr>
          <w:rFonts w:eastAsia="Times New Roman" w:cstheme="minorHAnsi"/>
          <w:color w:val="000000"/>
        </w:rPr>
        <w:t>each</w:t>
      </w:r>
      <w:r w:rsidR="00714A5A" w:rsidRPr="00935786">
        <w:rPr>
          <w:rFonts w:eastAsia="Times New Roman" w:cstheme="minorHAnsi"/>
          <w:color w:val="000000"/>
        </w:rPr>
        <w:t xml:space="preserve"> curve corresponding to </w:t>
      </w:r>
      <w:r w:rsidR="00EC00EE" w:rsidRPr="00935786">
        <w:rPr>
          <w:rFonts w:eastAsia="Times New Roman" w:cstheme="minorHAnsi"/>
          <w:color w:val="000000"/>
        </w:rPr>
        <w:t>that curve’</w:t>
      </w:r>
      <w:r w:rsidR="00714A5A" w:rsidRPr="00935786">
        <w:rPr>
          <w:rFonts w:eastAsia="Times New Roman" w:cstheme="minorHAnsi"/>
          <w:color w:val="000000"/>
        </w:rPr>
        <w:t>s Youden Index</w:t>
      </w:r>
      <w:r w:rsidR="00AC3D2A">
        <w:rPr>
          <w:rFonts w:eastAsia="Times New Roman" w:cstheme="minorHAnsi"/>
          <w:color w:val="000000"/>
        </w:rPr>
        <w:t xml:space="preserve">, which can be seen in Figure </w:t>
      </w:r>
      <w:r w:rsidR="00E041C1">
        <w:rPr>
          <w:rFonts w:eastAsia="Times New Roman" w:cstheme="minorHAnsi"/>
          <w:color w:val="000000"/>
        </w:rPr>
        <w:t>8</w:t>
      </w:r>
      <w:r w:rsidR="00714A5A" w:rsidRPr="00935786">
        <w:rPr>
          <w:rFonts w:eastAsia="Times New Roman" w:cstheme="minorHAnsi"/>
          <w:color w:val="000000"/>
        </w:rPr>
        <w:t xml:space="preserve">. </w:t>
      </w:r>
      <w:r w:rsidR="001F4088" w:rsidRPr="00935786">
        <w:rPr>
          <w:rFonts w:eastAsia="Times New Roman" w:cstheme="minorHAnsi"/>
          <w:b/>
          <w:bCs/>
          <w:color w:val="000000"/>
        </w:rPr>
        <w:t>ROCit</w:t>
      </w:r>
      <w:r w:rsidR="001F4088" w:rsidRPr="00935786">
        <w:rPr>
          <w:rFonts w:eastAsia="Times New Roman" w:cstheme="minorHAnsi"/>
          <w:color w:val="000000"/>
        </w:rPr>
        <w:t xml:space="preserve"> does not</w:t>
      </w:r>
      <w:r w:rsidR="00F835A2" w:rsidRPr="00935786">
        <w:rPr>
          <w:rFonts w:eastAsia="Times New Roman" w:cstheme="minorHAnsi"/>
          <w:color w:val="000000"/>
        </w:rPr>
        <w:t xml:space="preserve"> inherently</w:t>
      </w:r>
      <w:r w:rsidR="001F4088" w:rsidRPr="00935786">
        <w:rPr>
          <w:rFonts w:eastAsia="Times New Roman" w:cstheme="minorHAnsi"/>
          <w:color w:val="000000"/>
        </w:rPr>
        <w:t xml:space="preserve"> label thresholds</w:t>
      </w:r>
      <w:r w:rsidR="00F835A2" w:rsidRPr="00935786">
        <w:rPr>
          <w:rFonts w:eastAsia="Times New Roman" w:cstheme="minorHAnsi"/>
          <w:color w:val="000000"/>
        </w:rPr>
        <w:t xml:space="preserve"> along the curve, but since it uses the same plotting function as </w:t>
      </w:r>
      <w:r w:rsidR="00F835A2" w:rsidRPr="00935786">
        <w:rPr>
          <w:rFonts w:eastAsia="Times New Roman" w:cstheme="minorHAnsi"/>
          <w:b/>
          <w:bCs/>
          <w:color w:val="000000"/>
        </w:rPr>
        <w:t>ROCR</w:t>
      </w:r>
      <w:r w:rsidR="00F835A2" w:rsidRPr="00935786">
        <w:rPr>
          <w:rFonts w:eastAsia="Times New Roman" w:cstheme="minorHAnsi"/>
          <w:color w:val="000000"/>
        </w:rPr>
        <w:t xml:space="preserve">, </w:t>
      </w:r>
      <w:r w:rsidR="00AD7102" w:rsidRPr="00935786">
        <w:rPr>
          <w:rFonts w:eastAsia="Times New Roman" w:cstheme="minorHAnsi"/>
          <w:color w:val="000000"/>
        </w:rPr>
        <w:t xml:space="preserve">the labels from </w:t>
      </w:r>
      <w:r w:rsidR="00AD7102" w:rsidRPr="00935786">
        <w:rPr>
          <w:rFonts w:eastAsia="Times New Roman" w:cstheme="minorHAnsi"/>
          <w:b/>
          <w:bCs/>
          <w:color w:val="000000"/>
        </w:rPr>
        <w:t>ROCR</w:t>
      </w:r>
      <w:r w:rsidR="00AD7102" w:rsidRPr="00935786">
        <w:rPr>
          <w:rFonts w:eastAsia="Times New Roman" w:cstheme="minorHAnsi"/>
          <w:color w:val="000000"/>
        </w:rPr>
        <w:t xml:space="preserve"> can be overlaid on</w:t>
      </w:r>
      <w:r w:rsidR="00A209DA" w:rsidRPr="00935786">
        <w:rPr>
          <w:rFonts w:eastAsia="Times New Roman" w:cstheme="minorHAnsi"/>
          <w:color w:val="000000"/>
        </w:rPr>
        <w:t xml:space="preserve">to </w:t>
      </w:r>
      <w:r w:rsidR="00AD7102" w:rsidRPr="00935786">
        <w:rPr>
          <w:rFonts w:eastAsia="Times New Roman" w:cstheme="minorHAnsi"/>
          <w:color w:val="000000"/>
        </w:rPr>
        <w:t>th</w:t>
      </w:r>
      <w:r w:rsidR="00A209DA" w:rsidRPr="00935786">
        <w:rPr>
          <w:rFonts w:eastAsia="Times New Roman" w:cstheme="minorHAnsi"/>
          <w:color w:val="000000"/>
        </w:rPr>
        <w:t xml:space="preserve">e </w:t>
      </w:r>
      <w:r w:rsidR="00A209DA" w:rsidRPr="00935786">
        <w:rPr>
          <w:rFonts w:eastAsia="Times New Roman" w:cstheme="minorHAnsi"/>
          <w:b/>
          <w:bCs/>
          <w:color w:val="000000"/>
        </w:rPr>
        <w:t>ROCit</w:t>
      </w:r>
      <w:r w:rsidR="00A209DA" w:rsidRPr="00935786">
        <w:rPr>
          <w:rFonts w:eastAsia="Times New Roman" w:cstheme="minorHAnsi"/>
          <w:color w:val="000000"/>
        </w:rPr>
        <w:t>-generated curve</w:t>
      </w:r>
      <w:r w:rsidR="00765591">
        <w:rPr>
          <w:rFonts w:eastAsia="Times New Roman" w:cstheme="minorHAnsi"/>
          <w:color w:val="000000"/>
        </w:rPr>
        <w:t xml:space="preserve">, as </w:t>
      </w:r>
      <w:r w:rsidR="00AC3D2A">
        <w:rPr>
          <w:rFonts w:eastAsia="Times New Roman" w:cstheme="minorHAnsi"/>
          <w:color w:val="000000"/>
        </w:rPr>
        <w:t xml:space="preserve">demonstrated in Figure </w:t>
      </w:r>
      <w:r w:rsidR="00E041C1">
        <w:rPr>
          <w:rFonts w:eastAsia="Times New Roman" w:cstheme="minorHAnsi"/>
          <w:color w:val="000000"/>
        </w:rPr>
        <w:t>9</w:t>
      </w:r>
      <w:r w:rsidR="00A209DA" w:rsidRPr="00935786">
        <w:rPr>
          <w:rFonts w:eastAsia="Times New Roman" w:cstheme="minorHAnsi"/>
          <w:color w:val="000000"/>
        </w:rPr>
        <w:t xml:space="preserve">. Thus, you could obtain a labeled ROC curve with an additional Youden Index label, </w:t>
      </w:r>
      <w:r w:rsidR="00D46CA9" w:rsidRPr="00935786">
        <w:rPr>
          <w:rFonts w:eastAsia="Times New Roman" w:cstheme="minorHAnsi"/>
          <w:color w:val="000000"/>
        </w:rPr>
        <w:t>displaying</w:t>
      </w:r>
      <w:r w:rsidR="00A209DA" w:rsidRPr="00935786">
        <w:rPr>
          <w:rFonts w:eastAsia="Times New Roman" w:cstheme="minorHAnsi"/>
          <w:color w:val="000000"/>
        </w:rPr>
        <w:t xml:space="preserve"> </w:t>
      </w:r>
      <w:r w:rsidR="00D46CA9" w:rsidRPr="00935786">
        <w:rPr>
          <w:rFonts w:eastAsia="Times New Roman" w:cstheme="minorHAnsi"/>
          <w:color w:val="000000"/>
        </w:rPr>
        <w:t xml:space="preserve">a </w:t>
      </w:r>
      <w:r w:rsidR="0026222B" w:rsidRPr="00935786">
        <w:rPr>
          <w:rFonts w:eastAsia="Times New Roman" w:cstheme="minorHAnsi"/>
          <w:color w:val="000000"/>
        </w:rPr>
        <w:t>(</w:t>
      </w:r>
      <w:r w:rsidR="00D46CA9" w:rsidRPr="00935786">
        <w:rPr>
          <w:rFonts w:eastAsia="Times New Roman" w:cstheme="minorHAnsi"/>
          <w:color w:val="000000"/>
        </w:rPr>
        <w:t>perhaps imperfect</w:t>
      </w:r>
      <w:r w:rsidR="0026222B" w:rsidRPr="00935786">
        <w:rPr>
          <w:rFonts w:eastAsia="Times New Roman" w:cstheme="minorHAnsi"/>
          <w:color w:val="000000"/>
        </w:rPr>
        <w:t>)</w:t>
      </w:r>
      <w:r w:rsidR="00D46CA9" w:rsidRPr="00935786">
        <w:rPr>
          <w:rFonts w:eastAsia="Times New Roman" w:cstheme="minorHAnsi"/>
          <w:color w:val="000000"/>
        </w:rPr>
        <w:t xml:space="preserve"> measure of optimality.</w:t>
      </w:r>
    </w:p>
    <w:p w14:paraId="35F62D50" w14:textId="1AF7D824" w:rsidR="00BF7101" w:rsidRPr="00935786" w:rsidRDefault="00BF7101" w:rsidP="00C744BD">
      <w:pPr>
        <w:shd w:val="clear" w:color="auto" w:fill="FFFFFF"/>
        <w:spacing w:after="0" w:line="480" w:lineRule="auto"/>
        <w:textAlignment w:val="baseline"/>
        <w:rPr>
          <w:rFonts w:eastAsia="Times New Roman" w:cstheme="minorHAnsi"/>
          <w:color w:val="000000"/>
        </w:rPr>
      </w:pPr>
      <w:r w:rsidRPr="00935786">
        <w:rPr>
          <w:rFonts w:eastAsia="Times New Roman" w:cstheme="minorHAnsi"/>
          <w:color w:val="000000"/>
        </w:rPr>
        <w:tab/>
      </w:r>
      <w:r w:rsidRPr="00935786">
        <w:rPr>
          <w:rFonts w:eastAsia="Times New Roman" w:cstheme="minorHAnsi"/>
          <w:b/>
          <w:bCs/>
          <w:color w:val="000000"/>
        </w:rPr>
        <w:t>The Good.</w:t>
      </w:r>
      <w:r w:rsidRPr="00935786">
        <w:rPr>
          <w:rFonts w:eastAsia="Times New Roman" w:cstheme="minorHAnsi"/>
          <w:color w:val="000000"/>
        </w:rPr>
        <w:t xml:space="preserve"> </w:t>
      </w:r>
      <w:r w:rsidR="00971E57" w:rsidRPr="00935786">
        <w:rPr>
          <w:rFonts w:eastAsia="Times New Roman" w:cstheme="minorHAnsi"/>
          <w:color w:val="000000"/>
        </w:rPr>
        <w:t>Th</w:t>
      </w:r>
      <w:r w:rsidR="008911A8" w:rsidRPr="00935786">
        <w:rPr>
          <w:rFonts w:eastAsia="Times New Roman" w:cstheme="minorHAnsi"/>
          <w:color w:val="000000"/>
        </w:rPr>
        <w:t>e</w:t>
      </w:r>
      <w:r w:rsidR="00971E57" w:rsidRPr="00935786">
        <w:rPr>
          <w:rFonts w:eastAsia="Times New Roman" w:cstheme="minorHAnsi"/>
          <w:color w:val="000000"/>
        </w:rPr>
        <w:t xml:space="preserve"> Youden Index </w:t>
      </w:r>
      <w:r w:rsidR="008911A8" w:rsidRPr="00935786">
        <w:rPr>
          <w:rFonts w:eastAsia="Times New Roman" w:cstheme="minorHAnsi"/>
          <w:color w:val="000000"/>
        </w:rPr>
        <w:t xml:space="preserve">calculated in </w:t>
      </w:r>
      <w:r w:rsidR="008911A8" w:rsidRPr="00935786">
        <w:rPr>
          <w:rFonts w:eastAsia="Times New Roman" w:cstheme="minorHAnsi"/>
          <w:b/>
          <w:bCs/>
          <w:color w:val="000000"/>
        </w:rPr>
        <w:t>ROCit</w:t>
      </w:r>
      <w:r w:rsidR="008911A8" w:rsidRPr="00935786">
        <w:rPr>
          <w:rFonts w:eastAsia="Times New Roman" w:cstheme="minorHAnsi"/>
          <w:color w:val="000000"/>
        </w:rPr>
        <w:t xml:space="preserve"> </w:t>
      </w:r>
      <w:r w:rsidR="00971E57" w:rsidRPr="00935786">
        <w:rPr>
          <w:rFonts w:eastAsia="Times New Roman" w:cstheme="minorHAnsi"/>
          <w:color w:val="000000"/>
        </w:rPr>
        <w:t xml:space="preserve">can </w:t>
      </w:r>
      <w:r w:rsidR="00277586" w:rsidRPr="00935786">
        <w:rPr>
          <w:rFonts w:eastAsia="Times New Roman" w:cstheme="minorHAnsi"/>
          <w:color w:val="000000"/>
        </w:rPr>
        <w:t>provide a</w:t>
      </w:r>
      <w:r w:rsidR="003A445A" w:rsidRPr="00935786">
        <w:rPr>
          <w:rFonts w:eastAsia="Times New Roman" w:cstheme="minorHAnsi"/>
          <w:color w:val="000000"/>
        </w:rPr>
        <w:t xml:space="preserve"> helpful</w:t>
      </w:r>
      <w:r w:rsidR="00B2496D" w:rsidRPr="00935786">
        <w:rPr>
          <w:rFonts w:eastAsia="Times New Roman" w:cstheme="minorHAnsi"/>
          <w:color w:val="000000"/>
        </w:rPr>
        <w:t>,</w:t>
      </w:r>
      <w:r w:rsidR="003A445A" w:rsidRPr="00935786">
        <w:rPr>
          <w:rFonts w:eastAsia="Times New Roman" w:cstheme="minorHAnsi"/>
          <w:color w:val="000000"/>
        </w:rPr>
        <w:t xml:space="preserve"> </w:t>
      </w:r>
      <w:r w:rsidR="00277586" w:rsidRPr="00935786">
        <w:rPr>
          <w:rFonts w:eastAsia="Times New Roman" w:cstheme="minorHAnsi"/>
          <w:color w:val="000000"/>
        </w:rPr>
        <w:t>additional point for labelling and comparing thresholds</w:t>
      </w:r>
      <w:r w:rsidR="002B69AD" w:rsidRPr="00935786">
        <w:rPr>
          <w:rFonts w:eastAsia="Times New Roman" w:cstheme="minorHAnsi"/>
          <w:color w:val="000000"/>
        </w:rPr>
        <w:t xml:space="preserve"> along ROC curves.</w:t>
      </w:r>
    </w:p>
    <w:p w14:paraId="6467F9BD" w14:textId="54CAC283" w:rsidR="00BF7101" w:rsidRDefault="00BF7101" w:rsidP="00C744BD">
      <w:pPr>
        <w:shd w:val="clear" w:color="auto" w:fill="FFFFFF"/>
        <w:spacing w:after="0" w:line="480" w:lineRule="auto"/>
        <w:textAlignment w:val="baseline"/>
        <w:rPr>
          <w:rFonts w:eastAsia="Times New Roman" w:cstheme="minorHAnsi"/>
          <w:color w:val="000000"/>
        </w:rPr>
      </w:pPr>
      <w:r w:rsidRPr="00935786">
        <w:rPr>
          <w:rFonts w:eastAsia="Times New Roman" w:cstheme="minorHAnsi"/>
          <w:b/>
          <w:bCs/>
          <w:color w:val="000000"/>
        </w:rPr>
        <w:tab/>
        <w:t>The Bad.</w:t>
      </w:r>
      <w:r w:rsidRPr="00935786">
        <w:rPr>
          <w:rFonts w:eastAsia="Times New Roman" w:cstheme="minorHAnsi"/>
          <w:color w:val="000000"/>
        </w:rPr>
        <w:t xml:space="preserve"> </w:t>
      </w:r>
      <w:r w:rsidR="002B69AD" w:rsidRPr="00935786">
        <w:rPr>
          <w:rFonts w:eastAsia="Times New Roman" w:cstheme="minorHAnsi"/>
          <w:color w:val="000000"/>
        </w:rPr>
        <w:t xml:space="preserve">This package does not inherently label thresholds on its own and needs to be coupled with another package, such as </w:t>
      </w:r>
      <w:r w:rsidR="002B69AD" w:rsidRPr="00935786">
        <w:rPr>
          <w:rFonts w:eastAsia="Times New Roman" w:cstheme="minorHAnsi"/>
          <w:b/>
          <w:bCs/>
          <w:color w:val="000000"/>
        </w:rPr>
        <w:t>ROCR</w:t>
      </w:r>
      <w:r w:rsidR="002B69AD" w:rsidRPr="00935786">
        <w:rPr>
          <w:rFonts w:eastAsia="Times New Roman" w:cstheme="minorHAnsi"/>
          <w:color w:val="000000"/>
        </w:rPr>
        <w:t>, in order to accomplish this goal.</w:t>
      </w:r>
    </w:p>
    <w:p w14:paraId="01950B76" w14:textId="35FE1D40" w:rsidR="00AC3D2A" w:rsidRDefault="00AC3D2A" w:rsidP="00C744BD">
      <w:pPr>
        <w:shd w:val="clear" w:color="auto" w:fill="FFFFFF"/>
        <w:spacing w:after="0" w:line="480" w:lineRule="auto"/>
        <w:textAlignment w:val="baseline"/>
        <w:rPr>
          <w:rFonts w:eastAsia="Times New Roman" w:cstheme="minorHAnsi"/>
          <w:b/>
          <w:bCs/>
          <w:color w:val="000000"/>
        </w:rPr>
      </w:pPr>
      <w:r>
        <w:rPr>
          <w:rFonts w:eastAsia="Times New Roman" w:cstheme="minorHAnsi"/>
          <w:b/>
          <w:bCs/>
          <w:color w:val="000000"/>
        </w:rPr>
        <w:t xml:space="preserve">Figure </w:t>
      </w:r>
      <w:r w:rsidR="00E041C1">
        <w:rPr>
          <w:rFonts w:eastAsia="Times New Roman" w:cstheme="minorHAnsi"/>
          <w:b/>
          <w:bCs/>
          <w:color w:val="000000"/>
        </w:rPr>
        <w:t>8</w:t>
      </w:r>
    </w:p>
    <w:p w14:paraId="67D4F30E" w14:textId="09876C7B" w:rsidR="00AC3D2A" w:rsidRDefault="00AC3D2A" w:rsidP="00C744BD">
      <w:pPr>
        <w:shd w:val="clear" w:color="auto" w:fill="FFFFFF"/>
        <w:spacing w:after="0" w:line="480" w:lineRule="auto"/>
        <w:textAlignment w:val="baseline"/>
        <w:rPr>
          <w:rFonts w:eastAsia="Times New Roman" w:cstheme="minorHAnsi"/>
          <w:i/>
          <w:iCs/>
          <w:color w:val="000000"/>
        </w:rPr>
      </w:pPr>
      <w:r>
        <w:rPr>
          <w:rFonts w:eastAsia="Times New Roman" w:cstheme="minorHAnsi"/>
          <w:i/>
          <w:iCs/>
          <w:color w:val="000000"/>
        </w:rPr>
        <w:t xml:space="preserve">ROCit </w:t>
      </w:r>
      <w:r w:rsidR="00F44FB3">
        <w:rPr>
          <w:rFonts w:eastAsia="Times New Roman" w:cstheme="minorHAnsi"/>
          <w:i/>
          <w:iCs/>
          <w:color w:val="000000"/>
        </w:rPr>
        <w:t>Curve with Youden Index</w:t>
      </w:r>
    </w:p>
    <w:p w14:paraId="2B596E92" w14:textId="2AD6795A" w:rsidR="003D0A13" w:rsidRPr="003D0A13" w:rsidRDefault="00065F99" w:rsidP="00C744BD">
      <w:pPr>
        <w:shd w:val="clear" w:color="auto" w:fill="FFFFFF"/>
        <w:spacing w:after="0" w:line="480" w:lineRule="auto"/>
        <w:textAlignment w:val="baseline"/>
        <w:rPr>
          <w:rFonts w:eastAsia="Times New Roman" w:cstheme="minorHAnsi"/>
          <w:color w:val="000000"/>
        </w:rPr>
      </w:pPr>
      <w:r>
        <w:rPr>
          <w:rFonts w:eastAsia="Times New Roman" w:cstheme="minorHAnsi"/>
          <w:noProof/>
          <w:color w:val="000000"/>
        </w:rPr>
        <w:drawing>
          <wp:inline distT="0" distB="0" distL="0" distR="0" wp14:anchorId="00FA3D01" wp14:editId="3DD8973D">
            <wp:extent cx="3931920" cy="3453871"/>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5399" cy="3492064"/>
                    </a:xfrm>
                    <a:prstGeom prst="rect">
                      <a:avLst/>
                    </a:prstGeom>
                  </pic:spPr>
                </pic:pic>
              </a:graphicData>
            </a:graphic>
          </wp:inline>
        </w:drawing>
      </w:r>
    </w:p>
    <w:p w14:paraId="32B3C44E" w14:textId="65A9A70A" w:rsidR="00AC3D2A" w:rsidRDefault="00AC3D2A" w:rsidP="00C744BD">
      <w:pPr>
        <w:shd w:val="clear" w:color="auto" w:fill="FFFFFF"/>
        <w:spacing w:after="0" w:line="480" w:lineRule="auto"/>
        <w:textAlignment w:val="baseline"/>
        <w:rPr>
          <w:rFonts w:eastAsia="Times New Roman" w:cstheme="minorHAnsi"/>
          <w:b/>
          <w:bCs/>
          <w:color w:val="000000"/>
        </w:rPr>
      </w:pPr>
      <w:r>
        <w:rPr>
          <w:rFonts w:eastAsia="Times New Roman" w:cstheme="minorHAnsi"/>
          <w:b/>
          <w:bCs/>
          <w:color w:val="000000"/>
        </w:rPr>
        <w:lastRenderedPageBreak/>
        <w:t xml:space="preserve">Figure </w:t>
      </w:r>
      <w:r w:rsidR="00E041C1">
        <w:rPr>
          <w:rFonts w:eastAsia="Times New Roman" w:cstheme="minorHAnsi"/>
          <w:b/>
          <w:bCs/>
          <w:color w:val="000000"/>
        </w:rPr>
        <w:t>9</w:t>
      </w:r>
    </w:p>
    <w:p w14:paraId="6C525B77" w14:textId="20F3A03F" w:rsidR="00AC3D2A" w:rsidRDefault="00AC3D2A" w:rsidP="00C744BD">
      <w:pPr>
        <w:shd w:val="clear" w:color="auto" w:fill="FFFFFF"/>
        <w:spacing w:after="0" w:line="480" w:lineRule="auto"/>
        <w:textAlignment w:val="baseline"/>
        <w:rPr>
          <w:rFonts w:eastAsia="Times New Roman" w:cstheme="minorHAnsi"/>
          <w:i/>
          <w:iCs/>
          <w:color w:val="000000"/>
        </w:rPr>
      </w:pPr>
      <w:r>
        <w:rPr>
          <w:rFonts w:eastAsia="Times New Roman" w:cstheme="minorHAnsi"/>
          <w:i/>
          <w:iCs/>
          <w:color w:val="000000"/>
        </w:rPr>
        <w:t xml:space="preserve">ROCit </w:t>
      </w:r>
      <w:r w:rsidR="00F44FB3">
        <w:rPr>
          <w:rFonts w:eastAsia="Times New Roman" w:cstheme="minorHAnsi"/>
          <w:i/>
          <w:iCs/>
          <w:color w:val="000000"/>
        </w:rPr>
        <w:t>Curve with</w:t>
      </w:r>
      <w:r>
        <w:rPr>
          <w:rFonts w:eastAsia="Times New Roman" w:cstheme="minorHAnsi"/>
          <w:i/>
          <w:iCs/>
          <w:color w:val="000000"/>
        </w:rPr>
        <w:t xml:space="preserve"> ROCR </w:t>
      </w:r>
      <w:r w:rsidR="003D0A13">
        <w:rPr>
          <w:rFonts w:eastAsia="Times New Roman" w:cstheme="minorHAnsi"/>
          <w:i/>
          <w:iCs/>
          <w:color w:val="000000"/>
        </w:rPr>
        <w:t>Threshold Labels</w:t>
      </w:r>
    </w:p>
    <w:p w14:paraId="3D57561F" w14:textId="4F8C0919" w:rsidR="003D0A13" w:rsidRPr="003D0A13" w:rsidRDefault="00065F99" w:rsidP="00C744BD">
      <w:pPr>
        <w:shd w:val="clear" w:color="auto" w:fill="FFFFFF"/>
        <w:spacing w:after="0" w:line="480" w:lineRule="auto"/>
        <w:textAlignment w:val="baseline"/>
        <w:rPr>
          <w:rFonts w:eastAsia="Times New Roman" w:cstheme="minorHAnsi"/>
          <w:color w:val="000000"/>
        </w:rPr>
      </w:pPr>
      <w:r>
        <w:rPr>
          <w:rFonts w:eastAsia="Times New Roman" w:cstheme="minorHAnsi"/>
          <w:noProof/>
          <w:color w:val="000000"/>
        </w:rPr>
        <w:drawing>
          <wp:inline distT="0" distB="0" distL="0" distR="0" wp14:anchorId="4A45DDEC" wp14:editId="0FDDC480">
            <wp:extent cx="5943600" cy="5200015"/>
            <wp:effectExtent l="0" t="0" r="0" b="63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14:paraId="2643B514" w14:textId="49D58A4A" w:rsidR="00C87C50" w:rsidRPr="00935786" w:rsidRDefault="00C87C50" w:rsidP="00C744BD">
      <w:pPr>
        <w:shd w:val="clear" w:color="auto" w:fill="FFFFFF"/>
        <w:spacing w:after="0" w:line="480" w:lineRule="auto"/>
        <w:textAlignment w:val="baseline"/>
        <w:rPr>
          <w:rFonts w:eastAsia="Times New Roman" w:cstheme="minorHAnsi"/>
          <w:color w:val="000000"/>
        </w:rPr>
      </w:pPr>
      <w:r w:rsidRPr="00935786">
        <w:rPr>
          <w:rFonts w:cstheme="minorHAnsi"/>
        </w:rPr>
        <w:br w:type="page"/>
      </w:r>
    </w:p>
    <w:p w14:paraId="605C44F5" w14:textId="1DDF065E" w:rsidR="00D436B3" w:rsidRPr="00935786" w:rsidRDefault="00210443" w:rsidP="00C744BD">
      <w:pPr>
        <w:spacing w:after="0" w:line="480" w:lineRule="auto"/>
        <w:jc w:val="center"/>
        <w:rPr>
          <w:rFonts w:cstheme="minorHAnsi"/>
          <w:b/>
          <w:bCs/>
        </w:rPr>
      </w:pPr>
      <w:r w:rsidRPr="00935786">
        <w:rPr>
          <w:rFonts w:cstheme="minorHAnsi"/>
          <w:b/>
          <w:bCs/>
        </w:rPr>
        <w:lastRenderedPageBreak/>
        <w:t>References</w:t>
      </w:r>
    </w:p>
    <w:p w14:paraId="0602FD37" w14:textId="421DB0BC" w:rsidR="00D858E8" w:rsidRPr="00935786" w:rsidRDefault="00D507DF" w:rsidP="00C744BD">
      <w:pPr>
        <w:spacing w:after="0" w:line="480" w:lineRule="auto"/>
        <w:ind w:left="720" w:hanging="720"/>
        <w:rPr>
          <w:rFonts w:cstheme="minorHAnsi"/>
        </w:rPr>
      </w:pPr>
      <w:r w:rsidRPr="00935786">
        <w:rPr>
          <w:rFonts w:cstheme="minorHAnsi"/>
        </w:rPr>
        <w:t xml:space="preserve">Baumer, B., </w:t>
      </w:r>
      <w:r w:rsidR="00D858E8" w:rsidRPr="00935786">
        <w:rPr>
          <w:rFonts w:cstheme="minorHAnsi"/>
        </w:rPr>
        <w:t>Kaplan, D.,</w:t>
      </w:r>
      <w:r w:rsidRPr="00935786">
        <w:rPr>
          <w:rFonts w:cstheme="minorHAnsi"/>
        </w:rPr>
        <w:t xml:space="preserve"> &amp;</w:t>
      </w:r>
      <w:r w:rsidR="00D858E8" w:rsidRPr="00935786">
        <w:rPr>
          <w:rFonts w:cstheme="minorHAnsi"/>
        </w:rPr>
        <w:t xml:space="preserve"> Horton, N. (2017). </w:t>
      </w:r>
      <w:r w:rsidR="00D858E8" w:rsidRPr="00935786">
        <w:rPr>
          <w:rFonts w:cstheme="minorHAnsi"/>
          <w:i/>
          <w:iCs/>
        </w:rPr>
        <w:t>Modern Data Science with R</w:t>
      </w:r>
      <w:r w:rsidR="00D858E8" w:rsidRPr="00935786">
        <w:rPr>
          <w:rFonts w:cstheme="minorHAnsi"/>
        </w:rPr>
        <w:t xml:space="preserve"> (1st ed.). CRC Press.</w:t>
      </w:r>
    </w:p>
    <w:p w14:paraId="3843BA8B" w14:textId="75D1A063" w:rsidR="00FE0D6C" w:rsidRPr="00935786" w:rsidRDefault="00FE0D6C" w:rsidP="00C744BD">
      <w:pPr>
        <w:spacing w:after="0" w:line="480" w:lineRule="auto"/>
        <w:ind w:left="720" w:hanging="720"/>
        <w:rPr>
          <w:rFonts w:cstheme="minorHAnsi"/>
        </w:rPr>
      </w:pPr>
      <w:r w:rsidRPr="00935786">
        <w:rPr>
          <w:rFonts w:cstheme="minorHAnsi"/>
        </w:rPr>
        <w:t xml:space="preserve">Fawcett, T. (2006). An introduction to ROC analysis. Pattern Recognition Letters, 27(8), 861–874. </w:t>
      </w:r>
      <w:hyperlink r:id="rId18" w:history="1">
        <w:r w:rsidRPr="00935786">
          <w:rPr>
            <w:rStyle w:val="Hyperlink"/>
            <w:rFonts w:cstheme="minorHAnsi"/>
          </w:rPr>
          <w:t>https://doi.org/10.1016/j.patrec.2005.10.010</w:t>
        </w:r>
      </w:hyperlink>
    </w:p>
    <w:p w14:paraId="6B9C974E" w14:textId="441498EC" w:rsidR="002946AF" w:rsidRPr="00935786" w:rsidRDefault="002946AF" w:rsidP="00C744BD">
      <w:pPr>
        <w:spacing w:after="0" w:line="480" w:lineRule="auto"/>
        <w:ind w:left="720" w:hanging="720"/>
        <w:rPr>
          <w:rFonts w:cstheme="minorHAnsi"/>
        </w:rPr>
      </w:pPr>
      <w:r w:rsidRPr="00935786">
        <w:rPr>
          <w:rFonts w:cstheme="minorHAnsi"/>
        </w:rPr>
        <w:t xml:space="preserve">Khan, M. R. A., &amp; Brandenburger, T. (2020, June 14). </w:t>
      </w:r>
      <w:r w:rsidRPr="00935786">
        <w:rPr>
          <w:rFonts w:cstheme="minorHAnsi"/>
          <w:i/>
          <w:iCs/>
        </w:rPr>
        <w:t>Performance Assessment of Binary Classifier with Visualization [R package ROCit version 2.1.1]</w:t>
      </w:r>
      <w:r w:rsidRPr="00935786">
        <w:rPr>
          <w:rFonts w:cstheme="minorHAnsi"/>
        </w:rPr>
        <w:t xml:space="preserve">. </w:t>
      </w:r>
      <w:hyperlink r:id="rId19" w:history="1">
        <w:r w:rsidR="00966DAA" w:rsidRPr="00935786">
          <w:rPr>
            <w:rStyle w:val="Hyperlink"/>
            <w:rFonts w:cstheme="minorHAnsi"/>
          </w:rPr>
          <w:t>https://CRAN.R-project.org/package=ROCit</w:t>
        </w:r>
      </w:hyperlink>
      <w:r w:rsidR="00966DAA" w:rsidRPr="00935786">
        <w:rPr>
          <w:rFonts w:cstheme="minorHAnsi"/>
        </w:rPr>
        <w:t>.</w:t>
      </w:r>
    </w:p>
    <w:p w14:paraId="3C20FA1E" w14:textId="2EF08257" w:rsidR="00A62252" w:rsidRPr="00935786" w:rsidRDefault="003132D5" w:rsidP="00C744BD">
      <w:pPr>
        <w:spacing w:after="0" w:line="480" w:lineRule="auto"/>
        <w:ind w:left="720" w:hanging="720"/>
        <w:rPr>
          <w:rFonts w:cstheme="minorHAnsi"/>
        </w:rPr>
      </w:pPr>
      <w:r w:rsidRPr="00935786">
        <w:rPr>
          <w:rFonts w:cstheme="minorHAnsi"/>
        </w:rPr>
        <w:t>Kluyver T</w:t>
      </w:r>
      <w:r w:rsidR="006A3BA4" w:rsidRPr="00935786">
        <w:rPr>
          <w:rFonts w:cstheme="minorHAnsi"/>
        </w:rPr>
        <w:t>.</w:t>
      </w:r>
      <w:r w:rsidRPr="00935786">
        <w:rPr>
          <w:rFonts w:cstheme="minorHAnsi"/>
        </w:rPr>
        <w:t>, Ragan-Kelley B</w:t>
      </w:r>
      <w:r w:rsidR="00366592" w:rsidRPr="00935786">
        <w:rPr>
          <w:rFonts w:cstheme="minorHAnsi"/>
        </w:rPr>
        <w:t>.</w:t>
      </w:r>
      <w:r w:rsidRPr="00935786">
        <w:rPr>
          <w:rFonts w:cstheme="minorHAnsi"/>
        </w:rPr>
        <w:t>, Pérez F</w:t>
      </w:r>
      <w:r w:rsidR="00366592" w:rsidRPr="00935786">
        <w:rPr>
          <w:rFonts w:cstheme="minorHAnsi"/>
        </w:rPr>
        <w:t>.</w:t>
      </w:r>
      <w:r w:rsidRPr="00935786">
        <w:rPr>
          <w:rFonts w:cstheme="minorHAnsi"/>
        </w:rPr>
        <w:t>, Granger B</w:t>
      </w:r>
      <w:r w:rsidR="00366592" w:rsidRPr="00935786">
        <w:rPr>
          <w:rFonts w:cstheme="minorHAnsi"/>
        </w:rPr>
        <w:t>.</w:t>
      </w:r>
      <w:r w:rsidRPr="00935786">
        <w:rPr>
          <w:rFonts w:cstheme="minorHAnsi"/>
        </w:rPr>
        <w:t>, Bussonnier M</w:t>
      </w:r>
      <w:r w:rsidR="00366592" w:rsidRPr="00935786">
        <w:rPr>
          <w:rFonts w:cstheme="minorHAnsi"/>
        </w:rPr>
        <w:t>.</w:t>
      </w:r>
      <w:r w:rsidRPr="00935786">
        <w:rPr>
          <w:rFonts w:cstheme="minorHAnsi"/>
        </w:rPr>
        <w:t>, Frederic J</w:t>
      </w:r>
      <w:r w:rsidR="00366592" w:rsidRPr="00935786">
        <w:rPr>
          <w:rFonts w:cstheme="minorHAnsi"/>
        </w:rPr>
        <w:t>.</w:t>
      </w:r>
      <w:r w:rsidRPr="00935786">
        <w:rPr>
          <w:rFonts w:cstheme="minorHAnsi"/>
        </w:rPr>
        <w:t>, Kelley K</w:t>
      </w:r>
      <w:r w:rsidR="00366592" w:rsidRPr="00935786">
        <w:rPr>
          <w:rFonts w:cstheme="minorHAnsi"/>
        </w:rPr>
        <w:t>.</w:t>
      </w:r>
      <w:r w:rsidRPr="00935786">
        <w:rPr>
          <w:rFonts w:cstheme="minorHAnsi"/>
        </w:rPr>
        <w:t>, Hamrick J</w:t>
      </w:r>
      <w:r w:rsidR="00366592" w:rsidRPr="00935786">
        <w:rPr>
          <w:rFonts w:cstheme="minorHAnsi"/>
        </w:rPr>
        <w:t>.</w:t>
      </w:r>
      <w:r w:rsidRPr="00935786">
        <w:rPr>
          <w:rFonts w:cstheme="minorHAnsi"/>
        </w:rPr>
        <w:t>, Grout J</w:t>
      </w:r>
      <w:r w:rsidR="00366592" w:rsidRPr="00935786">
        <w:rPr>
          <w:rFonts w:cstheme="minorHAnsi"/>
        </w:rPr>
        <w:t>.</w:t>
      </w:r>
      <w:r w:rsidRPr="00935786">
        <w:rPr>
          <w:rFonts w:cstheme="minorHAnsi"/>
        </w:rPr>
        <w:t>, Corlay S</w:t>
      </w:r>
      <w:r w:rsidR="00366592" w:rsidRPr="00935786">
        <w:rPr>
          <w:rFonts w:cstheme="minorHAnsi"/>
        </w:rPr>
        <w:t>.</w:t>
      </w:r>
      <w:r w:rsidRPr="00935786">
        <w:rPr>
          <w:rFonts w:cstheme="minorHAnsi"/>
        </w:rPr>
        <w:t>, Ivanov P</w:t>
      </w:r>
      <w:r w:rsidR="00366592" w:rsidRPr="00935786">
        <w:rPr>
          <w:rFonts w:cstheme="minorHAnsi"/>
        </w:rPr>
        <w:t>.</w:t>
      </w:r>
      <w:r w:rsidRPr="00935786">
        <w:rPr>
          <w:rFonts w:cstheme="minorHAnsi"/>
        </w:rPr>
        <w:t>, Avila D</w:t>
      </w:r>
      <w:r w:rsidR="00366592" w:rsidRPr="00935786">
        <w:rPr>
          <w:rFonts w:cstheme="minorHAnsi"/>
        </w:rPr>
        <w:t>.</w:t>
      </w:r>
      <w:r w:rsidRPr="00935786">
        <w:rPr>
          <w:rFonts w:cstheme="minorHAnsi"/>
        </w:rPr>
        <w:t>, Abdalla S</w:t>
      </w:r>
      <w:r w:rsidR="00366592" w:rsidRPr="00935786">
        <w:rPr>
          <w:rFonts w:cstheme="minorHAnsi"/>
        </w:rPr>
        <w:t>.</w:t>
      </w:r>
      <w:r w:rsidRPr="00935786">
        <w:rPr>
          <w:rFonts w:cstheme="minorHAnsi"/>
        </w:rPr>
        <w:t>, Willing C</w:t>
      </w:r>
      <w:r w:rsidR="00366592" w:rsidRPr="00935786">
        <w:rPr>
          <w:rFonts w:cstheme="minorHAnsi"/>
        </w:rPr>
        <w:t>.</w:t>
      </w:r>
      <w:r w:rsidRPr="00935786">
        <w:rPr>
          <w:rFonts w:cstheme="minorHAnsi"/>
        </w:rPr>
        <w:t>, &amp; Jupyter Development Team. (2016). Jupyter Notebooks</w:t>
      </w:r>
      <w:r w:rsidR="003C71F9" w:rsidRPr="00935786">
        <w:rPr>
          <w:rFonts w:cstheme="minorHAnsi"/>
        </w:rPr>
        <w:t xml:space="preserve"> –</w:t>
      </w:r>
      <w:r w:rsidRPr="00935786">
        <w:rPr>
          <w:rFonts w:cstheme="minorHAnsi"/>
        </w:rPr>
        <w:t xml:space="preserve"> a publishing format for reproducible computational workflows. Stand Alone, 0(Positioning and Power in Academic Publishing: Players, Agents and Agendas), 87–90.</w:t>
      </w:r>
      <w:r w:rsidR="00A62252" w:rsidRPr="00935786">
        <w:rPr>
          <w:rFonts w:cstheme="minorHAnsi"/>
        </w:rPr>
        <w:t xml:space="preserve"> </w:t>
      </w:r>
      <w:hyperlink r:id="rId20" w:history="1">
        <w:r w:rsidR="00A62252" w:rsidRPr="00935786">
          <w:rPr>
            <w:rStyle w:val="Hyperlink"/>
            <w:rFonts w:cstheme="minorHAnsi"/>
          </w:rPr>
          <w:t>https://doi.org/10.3233/978-1-61499-649-1-87</w:t>
        </w:r>
      </w:hyperlink>
    </w:p>
    <w:p w14:paraId="2709BF36" w14:textId="3072DE5F" w:rsidR="0081035D" w:rsidRPr="00935786" w:rsidRDefault="0081035D" w:rsidP="00C744BD">
      <w:pPr>
        <w:spacing w:after="0" w:line="480" w:lineRule="auto"/>
        <w:ind w:left="720" w:hanging="720"/>
        <w:rPr>
          <w:rFonts w:cstheme="minorHAnsi"/>
        </w:rPr>
      </w:pPr>
      <w:r w:rsidRPr="00935786">
        <w:rPr>
          <w:rFonts w:cstheme="minorHAnsi"/>
        </w:rPr>
        <w:t xml:space="preserve">Majnik, M., &amp; Bosnić, Z. (2013). ROC analysis of classifiers in machine learning: A survey. Intelligent Data Analysis, 17(3), 531–558. </w:t>
      </w:r>
      <w:hyperlink r:id="rId21" w:history="1">
        <w:r w:rsidRPr="00935786">
          <w:rPr>
            <w:rStyle w:val="Hyperlink"/>
            <w:rFonts w:cstheme="minorHAnsi"/>
          </w:rPr>
          <w:t>https://doi.org/10.3233/IDA-130592</w:t>
        </w:r>
      </w:hyperlink>
    </w:p>
    <w:p w14:paraId="0CBC9B91" w14:textId="007050BA" w:rsidR="007D0BED" w:rsidRPr="00935786" w:rsidRDefault="007D0BED" w:rsidP="00C744BD">
      <w:pPr>
        <w:spacing w:after="0" w:line="480" w:lineRule="auto"/>
        <w:ind w:left="720" w:hanging="720"/>
        <w:rPr>
          <w:rFonts w:cstheme="minorHAnsi"/>
        </w:rPr>
      </w:pPr>
      <w:r w:rsidRPr="00935786">
        <w:rPr>
          <w:rFonts w:cstheme="minorHAnsi"/>
        </w:rPr>
        <w:t xml:space="preserve">R Core Team (2019). </w:t>
      </w:r>
      <w:r w:rsidRPr="00935786">
        <w:rPr>
          <w:rFonts w:cstheme="minorHAnsi"/>
          <w:i/>
          <w:iCs/>
        </w:rPr>
        <w:t>R: A language and environment for statistical computing</w:t>
      </w:r>
      <w:r w:rsidRPr="00935786">
        <w:rPr>
          <w:rFonts w:cstheme="minorHAnsi"/>
        </w:rPr>
        <w:t>. R Foundation for Statistical Computing</w:t>
      </w:r>
      <w:r w:rsidR="009E3DB4" w:rsidRPr="00935786">
        <w:rPr>
          <w:rFonts w:cstheme="minorHAnsi"/>
        </w:rPr>
        <w:t xml:space="preserve">. </w:t>
      </w:r>
      <w:hyperlink r:id="rId22" w:history="1">
        <w:r w:rsidR="009E3DB4" w:rsidRPr="00935786">
          <w:rPr>
            <w:rStyle w:val="Hyperlink"/>
            <w:rFonts w:cstheme="minorHAnsi"/>
          </w:rPr>
          <w:t>https://www.R-project.org/</w:t>
        </w:r>
      </w:hyperlink>
      <w:r w:rsidRPr="00935786">
        <w:rPr>
          <w:rFonts w:cstheme="minorHAnsi"/>
        </w:rPr>
        <w:t>.</w:t>
      </w:r>
    </w:p>
    <w:p w14:paraId="6C88E36D" w14:textId="30B4375C" w:rsidR="001B78E0" w:rsidRPr="00935786" w:rsidRDefault="001B78E0" w:rsidP="00C744BD">
      <w:pPr>
        <w:spacing w:after="0" w:line="480" w:lineRule="auto"/>
        <w:ind w:left="720" w:hanging="720"/>
        <w:rPr>
          <w:rFonts w:cstheme="minorHAnsi"/>
        </w:rPr>
      </w:pPr>
      <w:r w:rsidRPr="00935786">
        <w:rPr>
          <w:rFonts w:cstheme="minorHAnsi"/>
        </w:rPr>
        <w:t xml:space="preserve">Rickert, J. (2019, March 1). Some R Packages for ROC Curves. R Views. </w:t>
      </w:r>
      <w:hyperlink r:id="rId23" w:history="1">
        <w:r w:rsidR="005B6423" w:rsidRPr="00935786">
          <w:rPr>
            <w:rStyle w:val="Hyperlink"/>
            <w:rFonts w:cstheme="minorHAnsi"/>
          </w:rPr>
          <w:t>https://rviews.rstudio.com/2019/03/01/some-r-packages-for-roc-curves/</w:t>
        </w:r>
      </w:hyperlink>
      <w:r w:rsidRPr="00935786">
        <w:rPr>
          <w:rFonts w:cstheme="minorHAnsi"/>
        </w:rPr>
        <w:t>.</w:t>
      </w:r>
    </w:p>
    <w:p w14:paraId="38ABA7A0" w14:textId="2C7F2B19" w:rsidR="002E5145" w:rsidRPr="00935786" w:rsidRDefault="002E5145" w:rsidP="00C744BD">
      <w:pPr>
        <w:spacing w:after="0" w:line="480" w:lineRule="auto"/>
        <w:ind w:left="720" w:hanging="720"/>
        <w:rPr>
          <w:rFonts w:cstheme="minorHAnsi"/>
        </w:rPr>
      </w:pPr>
      <w:r w:rsidRPr="00935786">
        <w:rPr>
          <w:rFonts w:cstheme="minorHAnsi"/>
        </w:rPr>
        <w:t xml:space="preserve">RStudio Team (2019). </w:t>
      </w:r>
      <w:r w:rsidRPr="00935786">
        <w:rPr>
          <w:rFonts w:cstheme="minorHAnsi"/>
          <w:i/>
          <w:iCs/>
        </w:rPr>
        <w:t>RStudio: Integrated Development for R</w:t>
      </w:r>
      <w:r w:rsidRPr="00935786">
        <w:rPr>
          <w:rFonts w:cstheme="minorHAnsi"/>
        </w:rPr>
        <w:t>. RStudio, Inc.</w:t>
      </w:r>
      <w:r w:rsidR="00E35B8F" w:rsidRPr="00935786">
        <w:rPr>
          <w:rFonts w:cstheme="minorHAnsi"/>
        </w:rPr>
        <w:t xml:space="preserve"> </w:t>
      </w:r>
      <w:hyperlink r:id="rId24" w:history="1">
        <w:r w:rsidR="004D739E" w:rsidRPr="00935786">
          <w:rPr>
            <w:rStyle w:val="Hyperlink"/>
            <w:rFonts w:cstheme="minorHAnsi"/>
          </w:rPr>
          <w:t>https://rstudio.com/</w:t>
        </w:r>
      </w:hyperlink>
      <w:r w:rsidRPr="00935786">
        <w:rPr>
          <w:rFonts w:cstheme="minorHAnsi"/>
        </w:rPr>
        <w:t>.</w:t>
      </w:r>
    </w:p>
    <w:p w14:paraId="03F7C923" w14:textId="140C587E" w:rsidR="000824B3" w:rsidRPr="00935786" w:rsidRDefault="000824B3" w:rsidP="00C744BD">
      <w:pPr>
        <w:spacing w:after="0" w:line="480" w:lineRule="auto"/>
        <w:ind w:left="720" w:hanging="720"/>
        <w:rPr>
          <w:rFonts w:cstheme="minorHAnsi"/>
        </w:rPr>
      </w:pPr>
      <w:r w:rsidRPr="00935786">
        <w:rPr>
          <w:rFonts w:cstheme="minorHAnsi"/>
        </w:rPr>
        <w:t xml:space="preserve">Sachs, M. C. (2017). plotROC: A Tool for Plotting ROC Curves. Journal of Statistical Software, 79(Code Snippet 2). </w:t>
      </w:r>
      <w:hyperlink r:id="rId25" w:history="1">
        <w:r w:rsidRPr="00935786">
          <w:rPr>
            <w:rStyle w:val="Hyperlink"/>
            <w:rFonts w:cstheme="minorHAnsi"/>
          </w:rPr>
          <w:t>https://doi.org/10.18637/jss.v079.c02</w:t>
        </w:r>
      </w:hyperlink>
    </w:p>
    <w:p w14:paraId="774D8846" w14:textId="77777777" w:rsidR="007E3641" w:rsidRPr="00935786" w:rsidRDefault="007E3641" w:rsidP="00C744BD">
      <w:pPr>
        <w:pStyle w:val="NormalWeb"/>
        <w:spacing w:before="0" w:beforeAutospacing="0" w:after="0" w:afterAutospacing="0" w:line="480" w:lineRule="auto"/>
        <w:ind w:left="567" w:hanging="567"/>
        <w:rPr>
          <w:rFonts w:asciiTheme="minorHAnsi" w:hAnsiTheme="minorHAnsi" w:cstheme="minorHAnsi"/>
          <w:sz w:val="22"/>
          <w:szCs w:val="22"/>
        </w:rPr>
      </w:pPr>
      <w:r w:rsidRPr="00935786">
        <w:rPr>
          <w:rFonts w:asciiTheme="minorHAnsi" w:hAnsiTheme="minorHAnsi" w:cstheme="minorHAnsi"/>
          <w:sz w:val="22"/>
          <w:szCs w:val="22"/>
        </w:rPr>
        <w:t xml:space="preserve">Sachs, M. C. (2018, June 23). </w:t>
      </w:r>
      <w:r w:rsidRPr="00935786">
        <w:rPr>
          <w:rFonts w:asciiTheme="minorHAnsi" w:hAnsiTheme="minorHAnsi" w:cstheme="minorHAnsi"/>
          <w:i/>
          <w:iCs/>
          <w:sz w:val="22"/>
          <w:szCs w:val="22"/>
        </w:rPr>
        <w:t>Generate ROC Curve Charts for Print and Interactive Use</w:t>
      </w:r>
      <w:r w:rsidRPr="00935786">
        <w:rPr>
          <w:rFonts w:asciiTheme="minorHAnsi" w:hAnsiTheme="minorHAnsi" w:cstheme="minorHAnsi"/>
          <w:sz w:val="22"/>
          <w:szCs w:val="22"/>
        </w:rPr>
        <w:t xml:space="preserve">. The Comprehensive R Archive Network. </w:t>
      </w:r>
      <w:hyperlink r:id="rId26" w:history="1">
        <w:r w:rsidRPr="00935786">
          <w:rPr>
            <w:rStyle w:val="Hyperlink"/>
            <w:rFonts w:asciiTheme="minorHAnsi" w:hAnsiTheme="minorHAnsi" w:cstheme="minorHAnsi"/>
            <w:sz w:val="22"/>
            <w:szCs w:val="22"/>
          </w:rPr>
          <w:t>https://cran.r-project.org/web/packages/plotROC/vignettes/examples.html</w:t>
        </w:r>
      </w:hyperlink>
      <w:r w:rsidRPr="00935786">
        <w:rPr>
          <w:rFonts w:asciiTheme="minorHAnsi" w:hAnsiTheme="minorHAnsi" w:cstheme="minorHAnsi"/>
          <w:sz w:val="22"/>
          <w:szCs w:val="22"/>
        </w:rPr>
        <w:t>.</w:t>
      </w:r>
    </w:p>
    <w:p w14:paraId="091DD304" w14:textId="099CAFFC" w:rsidR="00B73838" w:rsidRPr="00935786" w:rsidRDefault="00B73838" w:rsidP="00C744BD">
      <w:pPr>
        <w:spacing w:after="0" w:line="480" w:lineRule="auto"/>
        <w:ind w:left="720" w:hanging="720"/>
        <w:rPr>
          <w:rFonts w:cstheme="minorHAnsi"/>
        </w:rPr>
      </w:pPr>
      <w:r w:rsidRPr="00935786">
        <w:rPr>
          <w:rFonts w:cstheme="minorHAnsi"/>
        </w:rPr>
        <w:lastRenderedPageBreak/>
        <w:t>Sing</w:t>
      </w:r>
      <w:r w:rsidR="00CE1C7F" w:rsidRPr="00935786">
        <w:rPr>
          <w:rFonts w:cstheme="minorHAnsi"/>
        </w:rPr>
        <w:t>,</w:t>
      </w:r>
      <w:r w:rsidRPr="00935786">
        <w:rPr>
          <w:rFonts w:cstheme="minorHAnsi"/>
        </w:rPr>
        <w:t xml:space="preserve"> T</w:t>
      </w:r>
      <w:r w:rsidR="00CE1C7F" w:rsidRPr="00935786">
        <w:rPr>
          <w:rFonts w:cstheme="minorHAnsi"/>
        </w:rPr>
        <w:t>.</w:t>
      </w:r>
      <w:r w:rsidRPr="00935786">
        <w:rPr>
          <w:rFonts w:cstheme="minorHAnsi"/>
        </w:rPr>
        <w:t>, Sander</w:t>
      </w:r>
      <w:r w:rsidR="00CE1C7F" w:rsidRPr="00935786">
        <w:rPr>
          <w:rFonts w:cstheme="minorHAnsi"/>
        </w:rPr>
        <w:t>,</w:t>
      </w:r>
      <w:r w:rsidRPr="00935786">
        <w:rPr>
          <w:rFonts w:cstheme="minorHAnsi"/>
        </w:rPr>
        <w:t xml:space="preserve"> O</w:t>
      </w:r>
      <w:r w:rsidR="00CE1C7F" w:rsidRPr="00935786">
        <w:rPr>
          <w:rFonts w:cstheme="minorHAnsi"/>
        </w:rPr>
        <w:t>.</w:t>
      </w:r>
      <w:r w:rsidRPr="00935786">
        <w:rPr>
          <w:rFonts w:cstheme="minorHAnsi"/>
        </w:rPr>
        <w:t>, Beerenwinkel</w:t>
      </w:r>
      <w:r w:rsidR="00CE1C7F" w:rsidRPr="00935786">
        <w:rPr>
          <w:rFonts w:cstheme="minorHAnsi"/>
        </w:rPr>
        <w:t>,</w:t>
      </w:r>
      <w:r w:rsidRPr="00935786">
        <w:rPr>
          <w:rFonts w:cstheme="minorHAnsi"/>
        </w:rPr>
        <w:t xml:space="preserve"> N</w:t>
      </w:r>
      <w:r w:rsidR="00CE1C7F" w:rsidRPr="00935786">
        <w:rPr>
          <w:rFonts w:cstheme="minorHAnsi"/>
        </w:rPr>
        <w:t>.</w:t>
      </w:r>
      <w:r w:rsidRPr="00935786">
        <w:rPr>
          <w:rFonts w:cstheme="minorHAnsi"/>
        </w:rPr>
        <w:t xml:space="preserve">, </w:t>
      </w:r>
      <w:r w:rsidR="00CE1C7F" w:rsidRPr="00935786">
        <w:rPr>
          <w:rFonts w:cstheme="minorHAnsi"/>
        </w:rPr>
        <w:t xml:space="preserve">&amp; </w:t>
      </w:r>
      <w:r w:rsidRPr="00935786">
        <w:rPr>
          <w:rFonts w:cstheme="minorHAnsi"/>
        </w:rPr>
        <w:t>Lengauer</w:t>
      </w:r>
      <w:r w:rsidR="00CE1C7F" w:rsidRPr="00935786">
        <w:rPr>
          <w:rFonts w:cstheme="minorHAnsi"/>
        </w:rPr>
        <w:t>,</w:t>
      </w:r>
      <w:r w:rsidRPr="00935786">
        <w:rPr>
          <w:rFonts w:cstheme="minorHAnsi"/>
        </w:rPr>
        <w:t xml:space="preserve"> T</w:t>
      </w:r>
      <w:r w:rsidR="00CE1C7F" w:rsidRPr="00935786">
        <w:rPr>
          <w:rFonts w:cstheme="minorHAnsi"/>
        </w:rPr>
        <w:t>.</w:t>
      </w:r>
      <w:r w:rsidRPr="00935786">
        <w:rPr>
          <w:rFonts w:cstheme="minorHAnsi"/>
        </w:rPr>
        <w:t xml:space="preserve"> (2005). ROCR: visualizing classifier performance in R. </w:t>
      </w:r>
      <w:r w:rsidRPr="00935786">
        <w:rPr>
          <w:rFonts w:cstheme="minorHAnsi"/>
          <w:i/>
          <w:iCs/>
        </w:rPr>
        <w:t>Bioinformatics</w:t>
      </w:r>
      <w:r w:rsidRPr="00935786">
        <w:rPr>
          <w:rFonts w:cstheme="minorHAnsi"/>
        </w:rPr>
        <w:t>, 21(20)</w:t>
      </w:r>
      <w:r w:rsidR="00935786" w:rsidRPr="00935786">
        <w:rPr>
          <w:rFonts w:cstheme="minorHAnsi"/>
        </w:rPr>
        <w:t>:3940–3941</w:t>
      </w:r>
      <w:r w:rsidRPr="00935786">
        <w:rPr>
          <w:rFonts w:cstheme="minorHAnsi"/>
        </w:rPr>
        <w:t>. </w:t>
      </w:r>
      <w:hyperlink r:id="rId27" w:history="1">
        <w:r w:rsidRPr="00935786">
          <w:rPr>
            <w:rStyle w:val="Hyperlink"/>
            <w:rFonts w:cstheme="minorHAnsi"/>
          </w:rPr>
          <w:t>http://rocr.bioinf.mpi-sb.mpg.de</w:t>
        </w:r>
      </w:hyperlink>
      <w:r w:rsidRPr="00935786">
        <w:rPr>
          <w:rFonts w:cstheme="minorHAnsi"/>
        </w:rPr>
        <w:t>.</w:t>
      </w:r>
    </w:p>
    <w:p w14:paraId="3D3616A6" w14:textId="5CDC43B1" w:rsidR="00CE1CD9" w:rsidRPr="00935786" w:rsidRDefault="00CE1CD9" w:rsidP="00C744BD">
      <w:pPr>
        <w:spacing w:after="0" w:line="480" w:lineRule="auto"/>
        <w:ind w:left="720" w:hanging="720"/>
        <w:rPr>
          <w:rFonts w:cstheme="minorHAnsi"/>
        </w:rPr>
      </w:pPr>
      <w:r w:rsidRPr="00935786">
        <w:rPr>
          <w:rFonts w:cstheme="minorHAnsi"/>
        </w:rPr>
        <w:t>Wickham</w:t>
      </w:r>
      <w:r w:rsidR="00193CC8" w:rsidRPr="00935786">
        <w:rPr>
          <w:rFonts w:cstheme="minorHAnsi"/>
        </w:rPr>
        <w:t>,</w:t>
      </w:r>
      <w:r w:rsidRPr="00935786">
        <w:rPr>
          <w:rFonts w:cstheme="minorHAnsi"/>
        </w:rPr>
        <w:t xml:space="preserve"> H</w:t>
      </w:r>
      <w:r w:rsidR="00193CC8" w:rsidRPr="00935786">
        <w:rPr>
          <w:rFonts w:cstheme="minorHAnsi"/>
        </w:rPr>
        <w:t>.</w:t>
      </w:r>
      <w:r w:rsidRPr="00935786">
        <w:rPr>
          <w:rFonts w:cstheme="minorHAnsi"/>
        </w:rPr>
        <w:t xml:space="preserve"> (2016). </w:t>
      </w:r>
      <w:r w:rsidRPr="00935786">
        <w:rPr>
          <w:rFonts w:cstheme="minorHAnsi"/>
          <w:i/>
          <w:iCs/>
        </w:rPr>
        <w:t>ggplot2: Elegant Graphics for Data Analysis</w:t>
      </w:r>
      <w:r w:rsidRPr="00935786">
        <w:rPr>
          <w:rFonts w:cstheme="minorHAnsi"/>
        </w:rPr>
        <w:t>. Springer-Verlag New York. </w:t>
      </w:r>
      <w:hyperlink r:id="rId28" w:history="1">
        <w:r w:rsidRPr="00935786">
          <w:rPr>
            <w:rStyle w:val="Hyperlink"/>
            <w:rFonts w:cstheme="minorHAnsi"/>
          </w:rPr>
          <w:t>https://ggplot2.tidyverse.org</w:t>
        </w:r>
      </w:hyperlink>
      <w:r w:rsidRPr="00935786">
        <w:rPr>
          <w:rFonts w:cstheme="minorHAnsi"/>
        </w:rPr>
        <w:t>.</w:t>
      </w:r>
    </w:p>
    <w:p w14:paraId="5B231C0C" w14:textId="426C529E" w:rsidR="00220332" w:rsidRPr="00935786" w:rsidRDefault="00220332" w:rsidP="00C744BD">
      <w:pPr>
        <w:spacing w:after="0" w:line="480" w:lineRule="auto"/>
        <w:rPr>
          <w:rFonts w:cstheme="minorHAnsi"/>
        </w:rPr>
      </w:pPr>
    </w:p>
    <w:sectPr w:rsidR="00220332" w:rsidRPr="00935786" w:rsidSect="00EC61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8F4E" w14:textId="77777777" w:rsidR="00C10981" w:rsidRDefault="00C10981" w:rsidP="00CF0C30">
      <w:pPr>
        <w:spacing w:after="0" w:line="240" w:lineRule="auto"/>
      </w:pPr>
      <w:r>
        <w:separator/>
      </w:r>
    </w:p>
  </w:endnote>
  <w:endnote w:type="continuationSeparator" w:id="0">
    <w:p w14:paraId="296E5554" w14:textId="77777777" w:rsidR="00C10981" w:rsidRDefault="00C10981" w:rsidP="00CF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E546" w14:textId="77777777" w:rsidR="00C10981" w:rsidRDefault="00C10981" w:rsidP="00CF0C30">
      <w:pPr>
        <w:spacing w:after="0" w:line="240" w:lineRule="auto"/>
      </w:pPr>
      <w:r>
        <w:separator/>
      </w:r>
    </w:p>
  </w:footnote>
  <w:footnote w:type="continuationSeparator" w:id="0">
    <w:p w14:paraId="5629B80D" w14:textId="77777777" w:rsidR="00C10981" w:rsidRDefault="00C10981" w:rsidP="00CF0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EB80" w14:textId="3964718D" w:rsidR="00CF0C30" w:rsidRPr="00D54843" w:rsidRDefault="003A708A" w:rsidP="00D81630">
    <w:pPr>
      <w:pStyle w:val="Header"/>
      <w:rPr>
        <w:rFonts w:cstheme="minorHAnsi"/>
      </w:rPr>
    </w:pPr>
    <w:r>
      <w:rPr>
        <w:rFonts w:cstheme="minorHAnsi"/>
      </w:rPr>
      <w:t>THRESHOLD LABELING ON ROC CURVES</w:t>
    </w:r>
    <w:r w:rsidR="00D81630" w:rsidRPr="00D54843">
      <w:rPr>
        <w:rFonts w:cstheme="minorHAnsi"/>
      </w:rPr>
      <w:tab/>
    </w:r>
    <w:r w:rsidR="00D81630" w:rsidRPr="00D54843">
      <w:rPr>
        <w:rFonts w:cstheme="minorHAnsi"/>
      </w:rPr>
      <w:tab/>
    </w:r>
    <w:sdt>
      <w:sdtPr>
        <w:rPr>
          <w:rFonts w:cstheme="minorHAnsi"/>
        </w:rPr>
        <w:id w:val="-133793561"/>
        <w:docPartObj>
          <w:docPartGallery w:val="Page Numbers (Top of Page)"/>
          <w:docPartUnique/>
        </w:docPartObj>
      </w:sdtPr>
      <w:sdtEndPr>
        <w:rPr>
          <w:noProof/>
        </w:rPr>
      </w:sdtEndPr>
      <w:sdtContent>
        <w:r w:rsidR="003D18C5" w:rsidRPr="00D54843">
          <w:rPr>
            <w:rFonts w:cstheme="minorHAnsi"/>
          </w:rPr>
          <w:fldChar w:fldCharType="begin"/>
        </w:r>
        <w:r w:rsidR="003D18C5" w:rsidRPr="00D54843">
          <w:rPr>
            <w:rFonts w:cstheme="minorHAnsi"/>
          </w:rPr>
          <w:instrText xml:space="preserve"> PAGE   \* MERGEFORMAT </w:instrText>
        </w:r>
        <w:r w:rsidR="003D18C5" w:rsidRPr="00D54843">
          <w:rPr>
            <w:rFonts w:cstheme="minorHAnsi"/>
          </w:rPr>
          <w:fldChar w:fldCharType="separate"/>
        </w:r>
        <w:r w:rsidR="003D18C5" w:rsidRPr="00D54843">
          <w:rPr>
            <w:rFonts w:cstheme="minorHAnsi"/>
            <w:noProof/>
          </w:rPr>
          <w:t>2</w:t>
        </w:r>
        <w:r w:rsidR="003D18C5" w:rsidRPr="00D54843">
          <w:rPr>
            <w:rFonts w:cstheme="minorHAnsi"/>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D34"/>
    <w:multiLevelType w:val="multilevel"/>
    <w:tmpl w:val="C41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64F5D"/>
    <w:multiLevelType w:val="hybridMultilevel"/>
    <w:tmpl w:val="F0DE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7494C"/>
    <w:multiLevelType w:val="multilevel"/>
    <w:tmpl w:val="55D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32C39"/>
    <w:multiLevelType w:val="hybridMultilevel"/>
    <w:tmpl w:val="93C4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E1FEB"/>
    <w:multiLevelType w:val="multilevel"/>
    <w:tmpl w:val="712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3"/>
    <w:rsid w:val="0000078D"/>
    <w:rsid w:val="0000170D"/>
    <w:rsid w:val="00003393"/>
    <w:rsid w:val="00003EFC"/>
    <w:rsid w:val="000044A7"/>
    <w:rsid w:val="00006830"/>
    <w:rsid w:val="00006E83"/>
    <w:rsid w:val="00007FB8"/>
    <w:rsid w:val="00011899"/>
    <w:rsid w:val="00012626"/>
    <w:rsid w:val="00013D26"/>
    <w:rsid w:val="0001572C"/>
    <w:rsid w:val="00017F13"/>
    <w:rsid w:val="00020B67"/>
    <w:rsid w:val="00021094"/>
    <w:rsid w:val="00021374"/>
    <w:rsid w:val="00023975"/>
    <w:rsid w:val="0002492E"/>
    <w:rsid w:val="00024B6D"/>
    <w:rsid w:val="000255BB"/>
    <w:rsid w:val="000259C0"/>
    <w:rsid w:val="000266DA"/>
    <w:rsid w:val="000311AE"/>
    <w:rsid w:val="00033867"/>
    <w:rsid w:val="00033A8A"/>
    <w:rsid w:val="00034FFF"/>
    <w:rsid w:val="00035206"/>
    <w:rsid w:val="000365F1"/>
    <w:rsid w:val="000367F0"/>
    <w:rsid w:val="00036839"/>
    <w:rsid w:val="000373C9"/>
    <w:rsid w:val="0004022D"/>
    <w:rsid w:val="00042C39"/>
    <w:rsid w:val="00045210"/>
    <w:rsid w:val="000469CC"/>
    <w:rsid w:val="00046C05"/>
    <w:rsid w:val="00050A9B"/>
    <w:rsid w:val="00050C74"/>
    <w:rsid w:val="000522B0"/>
    <w:rsid w:val="000552D7"/>
    <w:rsid w:val="00055425"/>
    <w:rsid w:val="00056FFF"/>
    <w:rsid w:val="00057411"/>
    <w:rsid w:val="00060C89"/>
    <w:rsid w:val="000634C6"/>
    <w:rsid w:val="0006459F"/>
    <w:rsid w:val="00065F99"/>
    <w:rsid w:val="000660A4"/>
    <w:rsid w:val="00066B48"/>
    <w:rsid w:val="00066BA7"/>
    <w:rsid w:val="00066CA9"/>
    <w:rsid w:val="00071A82"/>
    <w:rsid w:val="000732CB"/>
    <w:rsid w:val="00073692"/>
    <w:rsid w:val="00074BE4"/>
    <w:rsid w:val="00076C9A"/>
    <w:rsid w:val="00076FAB"/>
    <w:rsid w:val="00081530"/>
    <w:rsid w:val="00081F6D"/>
    <w:rsid w:val="000824B3"/>
    <w:rsid w:val="00082C32"/>
    <w:rsid w:val="00082DC9"/>
    <w:rsid w:val="0008533E"/>
    <w:rsid w:val="00086976"/>
    <w:rsid w:val="00087782"/>
    <w:rsid w:val="00091856"/>
    <w:rsid w:val="00092964"/>
    <w:rsid w:val="00094197"/>
    <w:rsid w:val="0009702F"/>
    <w:rsid w:val="000A09BB"/>
    <w:rsid w:val="000A45AA"/>
    <w:rsid w:val="000A4EAD"/>
    <w:rsid w:val="000A5990"/>
    <w:rsid w:val="000A65DC"/>
    <w:rsid w:val="000A71FA"/>
    <w:rsid w:val="000A75D8"/>
    <w:rsid w:val="000A7661"/>
    <w:rsid w:val="000B00A8"/>
    <w:rsid w:val="000B4F7A"/>
    <w:rsid w:val="000B5089"/>
    <w:rsid w:val="000B64D6"/>
    <w:rsid w:val="000B659D"/>
    <w:rsid w:val="000B72F3"/>
    <w:rsid w:val="000B7573"/>
    <w:rsid w:val="000C07F0"/>
    <w:rsid w:val="000C16CC"/>
    <w:rsid w:val="000C2A23"/>
    <w:rsid w:val="000C353B"/>
    <w:rsid w:val="000C3550"/>
    <w:rsid w:val="000C445E"/>
    <w:rsid w:val="000C4F4F"/>
    <w:rsid w:val="000C606E"/>
    <w:rsid w:val="000D05A7"/>
    <w:rsid w:val="000D453A"/>
    <w:rsid w:val="000E14CB"/>
    <w:rsid w:val="000E2C39"/>
    <w:rsid w:val="000E4A47"/>
    <w:rsid w:val="000E78BD"/>
    <w:rsid w:val="000F05C1"/>
    <w:rsid w:val="000F1454"/>
    <w:rsid w:val="000F15B8"/>
    <w:rsid w:val="000F1AA1"/>
    <w:rsid w:val="000F1C24"/>
    <w:rsid w:val="000F2025"/>
    <w:rsid w:val="000F2A61"/>
    <w:rsid w:val="000F49D2"/>
    <w:rsid w:val="000F4B54"/>
    <w:rsid w:val="000F6B97"/>
    <w:rsid w:val="000F7240"/>
    <w:rsid w:val="00100112"/>
    <w:rsid w:val="0010034C"/>
    <w:rsid w:val="00102553"/>
    <w:rsid w:val="0010298F"/>
    <w:rsid w:val="00104342"/>
    <w:rsid w:val="00104A5E"/>
    <w:rsid w:val="0010596C"/>
    <w:rsid w:val="001059F6"/>
    <w:rsid w:val="00107667"/>
    <w:rsid w:val="001113D2"/>
    <w:rsid w:val="00111A99"/>
    <w:rsid w:val="00112469"/>
    <w:rsid w:val="001125AE"/>
    <w:rsid w:val="00112ACD"/>
    <w:rsid w:val="00114FDE"/>
    <w:rsid w:val="00115BC9"/>
    <w:rsid w:val="00116D1C"/>
    <w:rsid w:val="00116D30"/>
    <w:rsid w:val="00116D4F"/>
    <w:rsid w:val="00117037"/>
    <w:rsid w:val="001219DD"/>
    <w:rsid w:val="00121D6B"/>
    <w:rsid w:val="00125FAA"/>
    <w:rsid w:val="0012631F"/>
    <w:rsid w:val="00126FE8"/>
    <w:rsid w:val="00130468"/>
    <w:rsid w:val="001334D0"/>
    <w:rsid w:val="00134473"/>
    <w:rsid w:val="00136173"/>
    <w:rsid w:val="00137078"/>
    <w:rsid w:val="00142BED"/>
    <w:rsid w:val="00143C95"/>
    <w:rsid w:val="00143E39"/>
    <w:rsid w:val="00144ABF"/>
    <w:rsid w:val="001451DA"/>
    <w:rsid w:val="00145934"/>
    <w:rsid w:val="0015177E"/>
    <w:rsid w:val="00152FAF"/>
    <w:rsid w:val="00153715"/>
    <w:rsid w:val="001555EE"/>
    <w:rsid w:val="0016005C"/>
    <w:rsid w:val="00160BC4"/>
    <w:rsid w:val="00160C25"/>
    <w:rsid w:val="00161E0C"/>
    <w:rsid w:val="00162282"/>
    <w:rsid w:val="00163572"/>
    <w:rsid w:val="00163F30"/>
    <w:rsid w:val="001646B3"/>
    <w:rsid w:val="00164AC5"/>
    <w:rsid w:val="00166BBA"/>
    <w:rsid w:val="001703BD"/>
    <w:rsid w:val="00170555"/>
    <w:rsid w:val="00170FF0"/>
    <w:rsid w:val="0017296F"/>
    <w:rsid w:val="00172C0B"/>
    <w:rsid w:val="00172EF8"/>
    <w:rsid w:val="001730B3"/>
    <w:rsid w:val="00173974"/>
    <w:rsid w:val="00174EBE"/>
    <w:rsid w:val="001753BD"/>
    <w:rsid w:val="00175ABC"/>
    <w:rsid w:val="00180B52"/>
    <w:rsid w:val="00182A1C"/>
    <w:rsid w:val="001838EF"/>
    <w:rsid w:val="00184527"/>
    <w:rsid w:val="00184609"/>
    <w:rsid w:val="001847F5"/>
    <w:rsid w:val="00184FBB"/>
    <w:rsid w:val="001850A9"/>
    <w:rsid w:val="001861D1"/>
    <w:rsid w:val="0018697F"/>
    <w:rsid w:val="00186D45"/>
    <w:rsid w:val="00191575"/>
    <w:rsid w:val="00191DCF"/>
    <w:rsid w:val="00192D53"/>
    <w:rsid w:val="0019336D"/>
    <w:rsid w:val="001938B0"/>
    <w:rsid w:val="00193CC8"/>
    <w:rsid w:val="00194573"/>
    <w:rsid w:val="001948B9"/>
    <w:rsid w:val="00194A73"/>
    <w:rsid w:val="00195384"/>
    <w:rsid w:val="001975E1"/>
    <w:rsid w:val="001A042E"/>
    <w:rsid w:val="001A070C"/>
    <w:rsid w:val="001A0CB2"/>
    <w:rsid w:val="001A2213"/>
    <w:rsid w:val="001A2C28"/>
    <w:rsid w:val="001A3059"/>
    <w:rsid w:val="001A3DAF"/>
    <w:rsid w:val="001A79B3"/>
    <w:rsid w:val="001B1EE0"/>
    <w:rsid w:val="001B632E"/>
    <w:rsid w:val="001B66CA"/>
    <w:rsid w:val="001B687D"/>
    <w:rsid w:val="001B71F8"/>
    <w:rsid w:val="001B78E0"/>
    <w:rsid w:val="001C0263"/>
    <w:rsid w:val="001C063C"/>
    <w:rsid w:val="001C06B3"/>
    <w:rsid w:val="001C0E41"/>
    <w:rsid w:val="001C3567"/>
    <w:rsid w:val="001C46EA"/>
    <w:rsid w:val="001D265F"/>
    <w:rsid w:val="001D4167"/>
    <w:rsid w:val="001D4893"/>
    <w:rsid w:val="001D499F"/>
    <w:rsid w:val="001E0032"/>
    <w:rsid w:val="001E04F5"/>
    <w:rsid w:val="001E07BB"/>
    <w:rsid w:val="001E301E"/>
    <w:rsid w:val="001E3500"/>
    <w:rsid w:val="001F154A"/>
    <w:rsid w:val="001F1EF6"/>
    <w:rsid w:val="001F3EEE"/>
    <w:rsid w:val="001F4088"/>
    <w:rsid w:val="001F43A9"/>
    <w:rsid w:val="00201111"/>
    <w:rsid w:val="00206F2D"/>
    <w:rsid w:val="002078B3"/>
    <w:rsid w:val="00207903"/>
    <w:rsid w:val="002101E9"/>
    <w:rsid w:val="00210443"/>
    <w:rsid w:val="00211076"/>
    <w:rsid w:val="002112CF"/>
    <w:rsid w:val="00212585"/>
    <w:rsid w:val="00214397"/>
    <w:rsid w:val="00216020"/>
    <w:rsid w:val="00220332"/>
    <w:rsid w:val="00220682"/>
    <w:rsid w:val="00221F63"/>
    <w:rsid w:val="00222229"/>
    <w:rsid w:val="002224B9"/>
    <w:rsid w:val="0022366C"/>
    <w:rsid w:val="002259A3"/>
    <w:rsid w:val="00227ACD"/>
    <w:rsid w:val="00231303"/>
    <w:rsid w:val="0023206D"/>
    <w:rsid w:val="00233544"/>
    <w:rsid w:val="002338F5"/>
    <w:rsid w:val="00233B97"/>
    <w:rsid w:val="002342E7"/>
    <w:rsid w:val="0023431C"/>
    <w:rsid w:val="002356BF"/>
    <w:rsid w:val="00236586"/>
    <w:rsid w:val="002370F6"/>
    <w:rsid w:val="00237DD3"/>
    <w:rsid w:val="00237F8F"/>
    <w:rsid w:val="00240A03"/>
    <w:rsid w:val="00243CDF"/>
    <w:rsid w:val="002440D9"/>
    <w:rsid w:val="0024424A"/>
    <w:rsid w:val="00245790"/>
    <w:rsid w:val="00245F37"/>
    <w:rsid w:val="002467D7"/>
    <w:rsid w:val="00251D0C"/>
    <w:rsid w:val="00252933"/>
    <w:rsid w:val="002540A4"/>
    <w:rsid w:val="002552A3"/>
    <w:rsid w:val="00255B36"/>
    <w:rsid w:val="002573DE"/>
    <w:rsid w:val="00257697"/>
    <w:rsid w:val="00257E05"/>
    <w:rsid w:val="002601DB"/>
    <w:rsid w:val="0026222B"/>
    <w:rsid w:val="0026560C"/>
    <w:rsid w:val="00265B94"/>
    <w:rsid w:val="00270ABA"/>
    <w:rsid w:val="002711D4"/>
    <w:rsid w:val="00271527"/>
    <w:rsid w:val="0027312D"/>
    <w:rsid w:val="0027370A"/>
    <w:rsid w:val="00273BC3"/>
    <w:rsid w:val="00277586"/>
    <w:rsid w:val="0028125C"/>
    <w:rsid w:val="00281492"/>
    <w:rsid w:val="002822E5"/>
    <w:rsid w:val="00282E73"/>
    <w:rsid w:val="00284486"/>
    <w:rsid w:val="00284865"/>
    <w:rsid w:val="00285FD5"/>
    <w:rsid w:val="002912F2"/>
    <w:rsid w:val="00291D05"/>
    <w:rsid w:val="00293740"/>
    <w:rsid w:val="0029456A"/>
    <w:rsid w:val="002946AF"/>
    <w:rsid w:val="00296E7B"/>
    <w:rsid w:val="002A27F8"/>
    <w:rsid w:val="002A3302"/>
    <w:rsid w:val="002A3B57"/>
    <w:rsid w:val="002A4665"/>
    <w:rsid w:val="002A7192"/>
    <w:rsid w:val="002A779E"/>
    <w:rsid w:val="002B1449"/>
    <w:rsid w:val="002B2372"/>
    <w:rsid w:val="002B2A0E"/>
    <w:rsid w:val="002B3775"/>
    <w:rsid w:val="002B62CE"/>
    <w:rsid w:val="002B6593"/>
    <w:rsid w:val="002B69AD"/>
    <w:rsid w:val="002B7C77"/>
    <w:rsid w:val="002C00AC"/>
    <w:rsid w:val="002C0A86"/>
    <w:rsid w:val="002C130A"/>
    <w:rsid w:val="002C13BE"/>
    <w:rsid w:val="002C1DA3"/>
    <w:rsid w:val="002C375A"/>
    <w:rsid w:val="002C3A61"/>
    <w:rsid w:val="002C4038"/>
    <w:rsid w:val="002C43D9"/>
    <w:rsid w:val="002C53FB"/>
    <w:rsid w:val="002C7036"/>
    <w:rsid w:val="002D16BB"/>
    <w:rsid w:val="002D2118"/>
    <w:rsid w:val="002D2303"/>
    <w:rsid w:val="002D26BD"/>
    <w:rsid w:val="002D5CBF"/>
    <w:rsid w:val="002E2E57"/>
    <w:rsid w:val="002E3218"/>
    <w:rsid w:val="002E5145"/>
    <w:rsid w:val="002F0216"/>
    <w:rsid w:val="002F02B1"/>
    <w:rsid w:val="002F23A2"/>
    <w:rsid w:val="002F3AB9"/>
    <w:rsid w:val="002F3DD5"/>
    <w:rsid w:val="002F5495"/>
    <w:rsid w:val="00301294"/>
    <w:rsid w:val="00302982"/>
    <w:rsid w:val="00303056"/>
    <w:rsid w:val="00303C8C"/>
    <w:rsid w:val="00304D1D"/>
    <w:rsid w:val="00306032"/>
    <w:rsid w:val="003132D5"/>
    <w:rsid w:val="003142A6"/>
    <w:rsid w:val="00314966"/>
    <w:rsid w:val="00316730"/>
    <w:rsid w:val="00320F2A"/>
    <w:rsid w:val="0032105F"/>
    <w:rsid w:val="00321D78"/>
    <w:rsid w:val="0032221B"/>
    <w:rsid w:val="00322EC1"/>
    <w:rsid w:val="00323C63"/>
    <w:rsid w:val="00325A7A"/>
    <w:rsid w:val="00327092"/>
    <w:rsid w:val="00330A11"/>
    <w:rsid w:val="0033186F"/>
    <w:rsid w:val="00331AA8"/>
    <w:rsid w:val="00331E57"/>
    <w:rsid w:val="00333735"/>
    <w:rsid w:val="00335497"/>
    <w:rsid w:val="003379A1"/>
    <w:rsid w:val="00337FDE"/>
    <w:rsid w:val="0034208F"/>
    <w:rsid w:val="00342858"/>
    <w:rsid w:val="003429A3"/>
    <w:rsid w:val="00342F6F"/>
    <w:rsid w:val="00345C27"/>
    <w:rsid w:val="00350B1D"/>
    <w:rsid w:val="00350C3B"/>
    <w:rsid w:val="003528DD"/>
    <w:rsid w:val="00353B12"/>
    <w:rsid w:val="00355A17"/>
    <w:rsid w:val="00356CEB"/>
    <w:rsid w:val="003578CB"/>
    <w:rsid w:val="00361D1B"/>
    <w:rsid w:val="00362BC7"/>
    <w:rsid w:val="0036318D"/>
    <w:rsid w:val="00364A1E"/>
    <w:rsid w:val="00365E20"/>
    <w:rsid w:val="00366592"/>
    <w:rsid w:val="00370667"/>
    <w:rsid w:val="00370E0F"/>
    <w:rsid w:val="0037123D"/>
    <w:rsid w:val="00371B9E"/>
    <w:rsid w:val="003729DE"/>
    <w:rsid w:val="00372F32"/>
    <w:rsid w:val="00374FAF"/>
    <w:rsid w:val="003761C3"/>
    <w:rsid w:val="00382DCC"/>
    <w:rsid w:val="00384087"/>
    <w:rsid w:val="003868A0"/>
    <w:rsid w:val="00387ADD"/>
    <w:rsid w:val="00391922"/>
    <w:rsid w:val="00391D4B"/>
    <w:rsid w:val="003924EE"/>
    <w:rsid w:val="0039254B"/>
    <w:rsid w:val="0039349A"/>
    <w:rsid w:val="00393CB6"/>
    <w:rsid w:val="00395610"/>
    <w:rsid w:val="00396483"/>
    <w:rsid w:val="003A24DF"/>
    <w:rsid w:val="003A361E"/>
    <w:rsid w:val="003A3873"/>
    <w:rsid w:val="003A3CF8"/>
    <w:rsid w:val="003A445A"/>
    <w:rsid w:val="003A5769"/>
    <w:rsid w:val="003A708A"/>
    <w:rsid w:val="003A71EC"/>
    <w:rsid w:val="003A7219"/>
    <w:rsid w:val="003B0757"/>
    <w:rsid w:val="003B08C0"/>
    <w:rsid w:val="003B3521"/>
    <w:rsid w:val="003B38C0"/>
    <w:rsid w:val="003B421C"/>
    <w:rsid w:val="003B511C"/>
    <w:rsid w:val="003B5602"/>
    <w:rsid w:val="003B5980"/>
    <w:rsid w:val="003B7134"/>
    <w:rsid w:val="003C0041"/>
    <w:rsid w:val="003C0D3B"/>
    <w:rsid w:val="003C1F98"/>
    <w:rsid w:val="003C20B3"/>
    <w:rsid w:val="003C7050"/>
    <w:rsid w:val="003C71F9"/>
    <w:rsid w:val="003C76C3"/>
    <w:rsid w:val="003D0484"/>
    <w:rsid w:val="003D0A13"/>
    <w:rsid w:val="003D18C5"/>
    <w:rsid w:val="003D3051"/>
    <w:rsid w:val="003D37CC"/>
    <w:rsid w:val="003D3B79"/>
    <w:rsid w:val="003D7EDB"/>
    <w:rsid w:val="003E0ACE"/>
    <w:rsid w:val="003E1125"/>
    <w:rsid w:val="003E2601"/>
    <w:rsid w:val="003E6AD4"/>
    <w:rsid w:val="003E76B2"/>
    <w:rsid w:val="003F042D"/>
    <w:rsid w:val="003F04AB"/>
    <w:rsid w:val="003F27BB"/>
    <w:rsid w:val="003F3098"/>
    <w:rsid w:val="003F3169"/>
    <w:rsid w:val="003F342B"/>
    <w:rsid w:val="003F38CC"/>
    <w:rsid w:val="003F49F8"/>
    <w:rsid w:val="003F5422"/>
    <w:rsid w:val="003F5EBE"/>
    <w:rsid w:val="003F73CD"/>
    <w:rsid w:val="004020F6"/>
    <w:rsid w:val="00402D63"/>
    <w:rsid w:val="00403243"/>
    <w:rsid w:val="00404A00"/>
    <w:rsid w:val="004056CF"/>
    <w:rsid w:val="00406D86"/>
    <w:rsid w:val="00410BAB"/>
    <w:rsid w:val="0041128A"/>
    <w:rsid w:val="00411980"/>
    <w:rsid w:val="0041449B"/>
    <w:rsid w:val="0041461A"/>
    <w:rsid w:val="00416A8D"/>
    <w:rsid w:val="00421800"/>
    <w:rsid w:val="00426238"/>
    <w:rsid w:val="00426B90"/>
    <w:rsid w:val="0043339B"/>
    <w:rsid w:val="00433F0C"/>
    <w:rsid w:val="004342CD"/>
    <w:rsid w:val="00434A86"/>
    <w:rsid w:val="00435305"/>
    <w:rsid w:val="00435F54"/>
    <w:rsid w:val="00441BD8"/>
    <w:rsid w:val="00442554"/>
    <w:rsid w:val="00443AAE"/>
    <w:rsid w:val="00445507"/>
    <w:rsid w:val="00446627"/>
    <w:rsid w:val="00451934"/>
    <w:rsid w:val="00452AA0"/>
    <w:rsid w:val="00453D6D"/>
    <w:rsid w:val="004542A5"/>
    <w:rsid w:val="00455639"/>
    <w:rsid w:val="00455754"/>
    <w:rsid w:val="00455E90"/>
    <w:rsid w:val="0046203D"/>
    <w:rsid w:val="004626B2"/>
    <w:rsid w:val="00464F8C"/>
    <w:rsid w:val="00465C76"/>
    <w:rsid w:val="0046622A"/>
    <w:rsid w:val="00466281"/>
    <w:rsid w:val="00466BFB"/>
    <w:rsid w:val="0047046C"/>
    <w:rsid w:val="00472B4A"/>
    <w:rsid w:val="00473D23"/>
    <w:rsid w:val="004740B8"/>
    <w:rsid w:val="004758D1"/>
    <w:rsid w:val="00475BA6"/>
    <w:rsid w:val="00476BD6"/>
    <w:rsid w:val="00476FCC"/>
    <w:rsid w:val="00477621"/>
    <w:rsid w:val="00477F43"/>
    <w:rsid w:val="00480F6D"/>
    <w:rsid w:val="0048161F"/>
    <w:rsid w:val="00481EEB"/>
    <w:rsid w:val="00484F4D"/>
    <w:rsid w:val="004854A4"/>
    <w:rsid w:val="004909E6"/>
    <w:rsid w:val="00494524"/>
    <w:rsid w:val="00494C69"/>
    <w:rsid w:val="00495F2C"/>
    <w:rsid w:val="004967C4"/>
    <w:rsid w:val="00496C94"/>
    <w:rsid w:val="004A0635"/>
    <w:rsid w:val="004A280B"/>
    <w:rsid w:val="004A31F6"/>
    <w:rsid w:val="004A404E"/>
    <w:rsid w:val="004A5FAD"/>
    <w:rsid w:val="004B0186"/>
    <w:rsid w:val="004B095D"/>
    <w:rsid w:val="004B1973"/>
    <w:rsid w:val="004B32C5"/>
    <w:rsid w:val="004B4DB5"/>
    <w:rsid w:val="004B5C23"/>
    <w:rsid w:val="004B6A50"/>
    <w:rsid w:val="004B6B08"/>
    <w:rsid w:val="004B6E8A"/>
    <w:rsid w:val="004B7078"/>
    <w:rsid w:val="004B7AAE"/>
    <w:rsid w:val="004B7B1E"/>
    <w:rsid w:val="004C01C2"/>
    <w:rsid w:val="004C1A10"/>
    <w:rsid w:val="004C1C19"/>
    <w:rsid w:val="004C1D48"/>
    <w:rsid w:val="004C32DB"/>
    <w:rsid w:val="004C5B18"/>
    <w:rsid w:val="004C60E0"/>
    <w:rsid w:val="004D17B7"/>
    <w:rsid w:val="004D4851"/>
    <w:rsid w:val="004D62B8"/>
    <w:rsid w:val="004D6822"/>
    <w:rsid w:val="004D6BDD"/>
    <w:rsid w:val="004D738D"/>
    <w:rsid w:val="004D739E"/>
    <w:rsid w:val="004E0DC0"/>
    <w:rsid w:val="004E19C7"/>
    <w:rsid w:val="004E23EA"/>
    <w:rsid w:val="004E31D5"/>
    <w:rsid w:val="004E4068"/>
    <w:rsid w:val="004E5192"/>
    <w:rsid w:val="004E5A99"/>
    <w:rsid w:val="004E7298"/>
    <w:rsid w:val="004E73C3"/>
    <w:rsid w:val="004F144B"/>
    <w:rsid w:val="004F2B68"/>
    <w:rsid w:val="004F4F9A"/>
    <w:rsid w:val="004F7622"/>
    <w:rsid w:val="004F7DD6"/>
    <w:rsid w:val="005021F1"/>
    <w:rsid w:val="00502B3C"/>
    <w:rsid w:val="00503227"/>
    <w:rsid w:val="00503F50"/>
    <w:rsid w:val="00503F97"/>
    <w:rsid w:val="005041D8"/>
    <w:rsid w:val="005059EE"/>
    <w:rsid w:val="00514F58"/>
    <w:rsid w:val="005153AC"/>
    <w:rsid w:val="00517C61"/>
    <w:rsid w:val="0052041B"/>
    <w:rsid w:val="00520D49"/>
    <w:rsid w:val="0052240A"/>
    <w:rsid w:val="00522BF5"/>
    <w:rsid w:val="00523598"/>
    <w:rsid w:val="005246AA"/>
    <w:rsid w:val="00525E79"/>
    <w:rsid w:val="00534824"/>
    <w:rsid w:val="00536898"/>
    <w:rsid w:val="00536B48"/>
    <w:rsid w:val="00536E8D"/>
    <w:rsid w:val="00537BDC"/>
    <w:rsid w:val="005401DE"/>
    <w:rsid w:val="00540772"/>
    <w:rsid w:val="00541B4F"/>
    <w:rsid w:val="00544665"/>
    <w:rsid w:val="00544BEE"/>
    <w:rsid w:val="005452A2"/>
    <w:rsid w:val="00546949"/>
    <w:rsid w:val="005517B3"/>
    <w:rsid w:val="00553526"/>
    <w:rsid w:val="00553B58"/>
    <w:rsid w:val="00554034"/>
    <w:rsid w:val="00554140"/>
    <w:rsid w:val="00554DCC"/>
    <w:rsid w:val="00555648"/>
    <w:rsid w:val="00555B5E"/>
    <w:rsid w:val="00556397"/>
    <w:rsid w:val="00562304"/>
    <w:rsid w:val="005633B6"/>
    <w:rsid w:val="005636AC"/>
    <w:rsid w:val="0056382B"/>
    <w:rsid w:val="005673C2"/>
    <w:rsid w:val="0057064E"/>
    <w:rsid w:val="00572A00"/>
    <w:rsid w:val="005731AA"/>
    <w:rsid w:val="00573BEE"/>
    <w:rsid w:val="005748FD"/>
    <w:rsid w:val="00574DA2"/>
    <w:rsid w:val="005750F4"/>
    <w:rsid w:val="00575B3B"/>
    <w:rsid w:val="00575D23"/>
    <w:rsid w:val="005771AA"/>
    <w:rsid w:val="00577DC6"/>
    <w:rsid w:val="00582441"/>
    <w:rsid w:val="00583656"/>
    <w:rsid w:val="005837FB"/>
    <w:rsid w:val="00583FAC"/>
    <w:rsid w:val="00585611"/>
    <w:rsid w:val="00585ED3"/>
    <w:rsid w:val="00586E4D"/>
    <w:rsid w:val="00590D41"/>
    <w:rsid w:val="00590E5D"/>
    <w:rsid w:val="005910E8"/>
    <w:rsid w:val="005912AE"/>
    <w:rsid w:val="00592179"/>
    <w:rsid w:val="0059245F"/>
    <w:rsid w:val="005927C0"/>
    <w:rsid w:val="00592C23"/>
    <w:rsid w:val="00592F0F"/>
    <w:rsid w:val="0059508A"/>
    <w:rsid w:val="00595A86"/>
    <w:rsid w:val="00595C0F"/>
    <w:rsid w:val="00596A52"/>
    <w:rsid w:val="005A016C"/>
    <w:rsid w:val="005A122A"/>
    <w:rsid w:val="005A2251"/>
    <w:rsid w:val="005A2CF3"/>
    <w:rsid w:val="005A3A4B"/>
    <w:rsid w:val="005A3EDB"/>
    <w:rsid w:val="005A5656"/>
    <w:rsid w:val="005A6717"/>
    <w:rsid w:val="005A6E71"/>
    <w:rsid w:val="005A70DE"/>
    <w:rsid w:val="005A79CD"/>
    <w:rsid w:val="005B143E"/>
    <w:rsid w:val="005B1D3F"/>
    <w:rsid w:val="005B2FFA"/>
    <w:rsid w:val="005B4869"/>
    <w:rsid w:val="005B6423"/>
    <w:rsid w:val="005C022A"/>
    <w:rsid w:val="005C065E"/>
    <w:rsid w:val="005C14A3"/>
    <w:rsid w:val="005C2BB5"/>
    <w:rsid w:val="005C5F64"/>
    <w:rsid w:val="005C63BE"/>
    <w:rsid w:val="005C7F0B"/>
    <w:rsid w:val="005D0801"/>
    <w:rsid w:val="005D148E"/>
    <w:rsid w:val="005D14F8"/>
    <w:rsid w:val="005D4D3D"/>
    <w:rsid w:val="005D5C1C"/>
    <w:rsid w:val="005D7EFD"/>
    <w:rsid w:val="005E0C25"/>
    <w:rsid w:val="005E11DB"/>
    <w:rsid w:val="005E2173"/>
    <w:rsid w:val="005E372A"/>
    <w:rsid w:val="005E48E4"/>
    <w:rsid w:val="005E4EDE"/>
    <w:rsid w:val="005E5226"/>
    <w:rsid w:val="005E637D"/>
    <w:rsid w:val="005E7CF3"/>
    <w:rsid w:val="005F0A03"/>
    <w:rsid w:val="005F1BF2"/>
    <w:rsid w:val="005F1C03"/>
    <w:rsid w:val="005F27DF"/>
    <w:rsid w:val="005F2C61"/>
    <w:rsid w:val="005F3597"/>
    <w:rsid w:val="005F7508"/>
    <w:rsid w:val="0060009D"/>
    <w:rsid w:val="006003F9"/>
    <w:rsid w:val="00601972"/>
    <w:rsid w:val="00602379"/>
    <w:rsid w:val="00603C41"/>
    <w:rsid w:val="006043AE"/>
    <w:rsid w:val="00605499"/>
    <w:rsid w:val="006070D5"/>
    <w:rsid w:val="00607516"/>
    <w:rsid w:val="00611AC2"/>
    <w:rsid w:val="00611D5D"/>
    <w:rsid w:val="0061318B"/>
    <w:rsid w:val="00613451"/>
    <w:rsid w:val="00613706"/>
    <w:rsid w:val="0061407D"/>
    <w:rsid w:val="00616927"/>
    <w:rsid w:val="006200F8"/>
    <w:rsid w:val="00622238"/>
    <w:rsid w:val="00623075"/>
    <w:rsid w:val="006237F6"/>
    <w:rsid w:val="00623997"/>
    <w:rsid w:val="00624980"/>
    <w:rsid w:val="00624A37"/>
    <w:rsid w:val="00626F92"/>
    <w:rsid w:val="00627167"/>
    <w:rsid w:val="0062716A"/>
    <w:rsid w:val="006277D8"/>
    <w:rsid w:val="00627EBB"/>
    <w:rsid w:val="00631FDA"/>
    <w:rsid w:val="00632FC5"/>
    <w:rsid w:val="00633C93"/>
    <w:rsid w:val="0063475C"/>
    <w:rsid w:val="0063484C"/>
    <w:rsid w:val="00635EA2"/>
    <w:rsid w:val="00637C6A"/>
    <w:rsid w:val="00640263"/>
    <w:rsid w:val="006444D1"/>
    <w:rsid w:val="00646EE0"/>
    <w:rsid w:val="00652407"/>
    <w:rsid w:val="00652E17"/>
    <w:rsid w:val="00654077"/>
    <w:rsid w:val="00654316"/>
    <w:rsid w:val="00656AF5"/>
    <w:rsid w:val="0065786D"/>
    <w:rsid w:val="0066474D"/>
    <w:rsid w:val="006647E7"/>
    <w:rsid w:val="0066505C"/>
    <w:rsid w:val="006651FB"/>
    <w:rsid w:val="00670030"/>
    <w:rsid w:val="00670216"/>
    <w:rsid w:val="0067171C"/>
    <w:rsid w:val="00671AE5"/>
    <w:rsid w:val="00671D10"/>
    <w:rsid w:val="006724DE"/>
    <w:rsid w:val="00674886"/>
    <w:rsid w:val="006758F2"/>
    <w:rsid w:val="00675BC5"/>
    <w:rsid w:val="0067602E"/>
    <w:rsid w:val="00676F13"/>
    <w:rsid w:val="00680D3E"/>
    <w:rsid w:val="0068160D"/>
    <w:rsid w:val="00681CDC"/>
    <w:rsid w:val="00681DA3"/>
    <w:rsid w:val="00683648"/>
    <w:rsid w:val="00686671"/>
    <w:rsid w:val="00686B76"/>
    <w:rsid w:val="00687873"/>
    <w:rsid w:val="00690AC0"/>
    <w:rsid w:val="00693CFC"/>
    <w:rsid w:val="006945CC"/>
    <w:rsid w:val="006949E6"/>
    <w:rsid w:val="006A1141"/>
    <w:rsid w:val="006A21E1"/>
    <w:rsid w:val="006A3655"/>
    <w:rsid w:val="006A37B0"/>
    <w:rsid w:val="006A3BA4"/>
    <w:rsid w:val="006A591C"/>
    <w:rsid w:val="006B1B49"/>
    <w:rsid w:val="006B25E9"/>
    <w:rsid w:val="006B5AC9"/>
    <w:rsid w:val="006B676C"/>
    <w:rsid w:val="006C0627"/>
    <w:rsid w:val="006C0C2F"/>
    <w:rsid w:val="006C6888"/>
    <w:rsid w:val="006C7956"/>
    <w:rsid w:val="006C7ABA"/>
    <w:rsid w:val="006D10C2"/>
    <w:rsid w:val="006D1C5E"/>
    <w:rsid w:val="006D3126"/>
    <w:rsid w:val="006D34B4"/>
    <w:rsid w:val="006D38F5"/>
    <w:rsid w:val="006E01DE"/>
    <w:rsid w:val="006E03DE"/>
    <w:rsid w:val="006E0F48"/>
    <w:rsid w:val="006E1717"/>
    <w:rsid w:val="006E2AE9"/>
    <w:rsid w:val="006E497C"/>
    <w:rsid w:val="006E760A"/>
    <w:rsid w:val="006E7E5C"/>
    <w:rsid w:val="006F064E"/>
    <w:rsid w:val="006F2F7F"/>
    <w:rsid w:val="006F3037"/>
    <w:rsid w:val="006F33E9"/>
    <w:rsid w:val="006F4A73"/>
    <w:rsid w:val="006F5351"/>
    <w:rsid w:val="006F5381"/>
    <w:rsid w:val="007010F5"/>
    <w:rsid w:val="007019CC"/>
    <w:rsid w:val="00701A2E"/>
    <w:rsid w:val="00703301"/>
    <w:rsid w:val="0070513C"/>
    <w:rsid w:val="00706A18"/>
    <w:rsid w:val="00707183"/>
    <w:rsid w:val="0071057E"/>
    <w:rsid w:val="007129EA"/>
    <w:rsid w:val="00714A5A"/>
    <w:rsid w:val="00716809"/>
    <w:rsid w:val="00720FD2"/>
    <w:rsid w:val="007220DD"/>
    <w:rsid w:val="0072401A"/>
    <w:rsid w:val="00724264"/>
    <w:rsid w:val="00724FAF"/>
    <w:rsid w:val="00725362"/>
    <w:rsid w:val="0072568F"/>
    <w:rsid w:val="00727103"/>
    <w:rsid w:val="00727CF2"/>
    <w:rsid w:val="00733DCF"/>
    <w:rsid w:val="007355A6"/>
    <w:rsid w:val="007358F8"/>
    <w:rsid w:val="00736456"/>
    <w:rsid w:val="00737222"/>
    <w:rsid w:val="00740D93"/>
    <w:rsid w:val="00742015"/>
    <w:rsid w:val="0074210A"/>
    <w:rsid w:val="007421E6"/>
    <w:rsid w:val="00742217"/>
    <w:rsid w:val="0074286C"/>
    <w:rsid w:val="007449FB"/>
    <w:rsid w:val="0074578E"/>
    <w:rsid w:val="00746968"/>
    <w:rsid w:val="00747561"/>
    <w:rsid w:val="007503BE"/>
    <w:rsid w:val="007519AC"/>
    <w:rsid w:val="0075258E"/>
    <w:rsid w:val="007532C1"/>
    <w:rsid w:val="00753451"/>
    <w:rsid w:val="0075366B"/>
    <w:rsid w:val="00754DD1"/>
    <w:rsid w:val="00754E9C"/>
    <w:rsid w:val="007564D1"/>
    <w:rsid w:val="0076124C"/>
    <w:rsid w:val="00762587"/>
    <w:rsid w:val="007628C9"/>
    <w:rsid w:val="00762A3A"/>
    <w:rsid w:val="00763606"/>
    <w:rsid w:val="00765591"/>
    <w:rsid w:val="00767DB0"/>
    <w:rsid w:val="00771691"/>
    <w:rsid w:val="00774667"/>
    <w:rsid w:val="00776277"/>
    <w:rsid w:val="0077657D"/>
    <w:rsid w:val="007818CD"/>
    <w:rsid w:val="00782C4A"/>
    <w:rsid w:val="00784B10"/>
    <w:rsid w:val="007858C0"/>
    <w:rsid w:val="00785F50"/>
    <w:rsid w:val="0078750C"/>
    <w:rsid w:val="00787D97"/>
    <w:rsid w:val="00787EEC"/>
    <w:rsid w:val="00791B1E"/>
    <w:rsid w:val="00791DC2"/>
    <w:rsid w:val="007948D2"/>
    <w:rsid w:val="00797BFC"/>
    <w:rsid w:val="00797D77"/>
    <w:rsid w:val="007A01A4"/>
    <w:rsid w:val="007A0964"/>
    <w:rsid w:val="007A3409"/>
    <w:rsid w:val="007A39E3"/>
    <w:rsid w:val="007A441E"/>
    <w:rsid w:val="007A4970"/>
    <w:rsid w:val="007A5FA1"/>
    <w:rsid w:val="007A7171"/>
    <w:rsid w:val="007A7850"/>
    <w:rsid w:val="007B1174"/>
    <w:rsid w:val="007B3035"/>
    <w:rsid w:val="007B4E31"/>
    <w:rsid w:val="007B5DAA"/>
    <w:rsid w:val="007B5DB3"/>
    <w:rsid w:val="007B71A6"/>
    <w:rsid w:val="007C0E59"/>
    <w:rsid w:val="007C38E1"/>
    <w:rsid w:val="007C7B3D"/>
    <w:rsid w:val="007D0BED"/>
    <w:rsid w:val="007D0CE3"/>
    <w:rsid w:val="007D0DC1"/>
    <w:rsid w:val="007D1150"/>
    <w:rsid w:val="007D18D1"/>
    <w:rsid w:val="007D24D0"/>
    <w:rsid w:val="007D2F1C"/>
    <w:rsid w:val="007D7975"/>
    <w:rsid w:val="007D7EA0"/>
    <w:rsid w:val="007E19D7"/>
    <w:rsid w:val="007E3641"/>
    <w:rsid w:val="007F0328"/>
    <w:rsid w:val="007F1521"/>
    <w:rsid w:val="007F4A3E"/>
    <w:rsid w:val="007F4F52"/>
    <w:rsid w:val="007F65B5"/>
    <w:rsid w:val="008005D3"/>
    <w:rsid w:val="00800DF4"/>
    <w:rsid w:val="00801BCC"/>
    <w:rsid w:val="0080328D"/>
    <w:rsid w:val="00804FCB"/>
    <w:rsid w:val="00805483"/>
    <w:rsid w:val="0081035D"/>
    <w:rsid w:val="0081050A"/>
    <w:rsid w:val="00813929"/>
    <w:rsid w:val="00815184"/>
    <w:rsid w:val="00817658"/>
    <w:rsid w:val="00817E97"/>
    <w:rsid w:val="00820B3A"/>
    <w:rsid w:val="00820C7B"/>
    <w:rsid w:val="0082134F"/>
    <w:rsid w:val="008221F3"/>
    <w:rsid w:val="008238B3"/>
    <w:rsid w:val="00825D14"/>
    <w:rsid w:val="00826718"/>
    <w:rsid w:val="008267FD"/>
    <w:rsid w:val="00827A7D"/>
    <w:rsid w:val="00827F9F"/>
    <w:rsid w:val="00830D3B"/>
    <w:rsid w:val="0083162E"/>
    <w:rsid w:val="00832248"/>
    <w:rsid w:val="00833AFD"/>
    <w:rsid w:val="00835AEC"/>
    <w:rsid w:val="00835B9F"/>
    <w:rsid w:val="008363FF"/>
    <w:rsid w:val="00836C63"/>
    <w:rsid w:val="008379CF"/>
    <w:rsid w:val="008419C2"/>
    <w:rsid w:val="008429F6"/>
    <w:rsid w:val="0084382A"/>
    <w:rsid w:val="00843988"/>
    <w:rsid w:val="0084582F"/>
    <w:rsid w:val="00845EBA"/>
    <w:rsid w:val="00847756"/>
    <w:rsid w:val="0085265F"/>
    <w:rsid w:val="0085283B"/>
    <w:rsid w:val="00853E0F"/>
    <w:rsid w:val="008548FE"/>
    <w:rsid w:val="00856664"/>
    <w:rsid w:val="00856832"/>
    <w:rsid w:val="00861115"/>
    <w:rsid w:val="00863751"/>
    <w:rsid w:val="0086390C"/>
    <w:rsid w:val="00867010"/>
    <w:rsid w:val="00870DFD"/>
    <w:rsid w:val="0087256B"/>
    <w:rsid w:val="00874448"/>
    <w:rsid w:val="008744FA"/>
    <w:rsid w:val="0087760C"/>
    <w:rsid w:val="00880666"/>
    <w:rsid w:val="008808A6"/>
    <w:rsid w:val="00881511"/>
    <w:rsid w:val="00885EF2"/>
    <w:rsid w:val="00886AD3"/>
    <w:rsid w:val="00886B46"/>
    <w:rsid w:val="008875DD"/>
    <w:rsid w:val="00890090"/>
    <w:rsid w:val="008911A8"/>
    <w:rsid w:val="00891B91"/>
    <w:rsid w:val="00893A43"/>
    <w:rsid w:val="00895015"/>
    <w:rsid w:val="00896D5B"/>
    <w:rsid w:val="00897D24"/>
    <w:rsid w:val="008A22AF"/>
    <w:rsid w:val="008A461E"/>
    <w:rsid w:val="008A5F4C"/>
    <w:rsid w:val="008A6C46"/>
    <w:rsid w:val="008A7294"/>
    <w:rsid w:val="008A7ECC"/>
    <w:rsid w:val="008B0377"/>
    <w:rsid w:val="008B0D98"/>
    <w:rsid w:val="008B1091"/>
    <w:rsid w:val="008B66D0"/>
    <w:rsid w:val="008C015B"/>
    <w:rsid w:val="008C15A6"/>
    <w:rsid w:val="008C3DD9"/>
    <w:rsid w:val="008C3E81"/>
    <w:rsid w:val="008C4175"/>
    <w:rsid w:val="008C644A"/>
    <w:rsid w:val="008D2C74"/>
    <w:rsid w:val="008D3F49"/>
    <w:rsid w:val="008D43C7"/>
    <w:rsid w:val="008D6723"/>
    <w:rsid w:val="008D728E"/>
    <w:rsid w:val="008E021B"/>
    <w:rsid w:val="008E185C"/>
    <w:rsid w:val="008E5A7E"/>
    <w:rsid w:val="008E6272"/>
    <w:rsid w:val="008E7A23"/>
    <w:rsid w:val="008E7B20"/>
    <w:rsid w:val="008F082D"/>
    <w:rsid w:val="008F0E54"/>
    <w:rsid w:val="008F13DE"/>
    <w:rsid w:val="008F1AF4"/>
    <w:rsid w:val="008F36CA"/>
    <w:rsid w:val="008F429C"/>
    <w:rsid w:val="008F75E6"/>
    <w:rsid w:val="008F77E6"/>
    <w:rsid w:val="00904EEE"/>
    <w:rsid w:val="00904F2C"/>
    <w:rsid w:val="00905F0C"/>
    <w:rsid w:val="009069EF"/>
    <w:rsid w:val="00911F0C"/>
    <w:rsid w:val="00914CF6"/>
    <w:rsid w:val="00915618"/>
    <w:rsid w:val="009157F2"/>
    <w:rsid w:val="00915CFD"/>
    <w:rsid w:val="00920990"/>
    <w:rsid w:val="00920BAE"/>
    <w:rsid w:val="009225D7"/>
    <w:rsid w:val="0092522F"/>
    <w:rsid w:val="00925CF2"/>
    <w:rsid w:val="0092612C"/>
    <w:rsid w:val="00931F48"/>
    <w:rsid w:val="00931FEB"/>
    <w:rsid w:val="009330C3"/>
    <w:rsid w:val="00933188"/>
    <w:rsid w:val="00935786"/>
    <w:rsid w:val="00935ADB"/>
    <w:rsid w:val="00940642"/>
    <w:rsid w:val="00944884"/>
    <w:rsid w:val="009449FA"/>
    <w:rsid w:val="00944BB9"/>
    <w:rsid w:val="00946116"/>
    <w:rsid w:val="00946578"/>
    <w:rsid w:val="00947308"/>
    <w:rsid w:val="009512A0"/>
    <w:rsid w:val="00951CB6"/>
    <w:rsid w:val="009522DF"/>
    <w:rsid w:val="00952B08"/>
    <w:rsid w:val="00953E93"/>
    <w:rsid w:val="00954679"/>
    <w:rsid w:val="009564AD"/>
    <w:rsid w:val="00957F2C"/>
    <w:rsid w:val="00961813"/>
    <w:rsid w:val="00962536"/>
    <w:rsid w:val="00966DAA"/>
    <w:rsid w:val="009673E9"/>
    <w:rsid w:val="00970980"/>
    <w:rsid w:val="00971E57"/>
    <w:rsid w:val="00972400"/>
    <w:rsid w:val="00973223"/>
    <w:rsid w:val="009735D0"/>
    <w:rsid w:val="00974E15"/>
    <w:rsid w:val="0097625F"/>
    <w:rsid w:val="00976486"/>
    <w:rsid w:val="009803F7"/>
    <w:rsid w:val="00982BB9"/>
    <w:rsid w:val="00982BC2"/>
    <w:rsid w:val="00984463"/>
    <w:rsid w:val="00985047"/>
    <w:rsid w:val="00987C13"/>
    <w:rsid w:val="0099100F"/>
    <w:rsid w:val="00991A11"/>
    <w:rsid w:val="00991A9C"/>
    <w:rsid w:val="00994605"/>
    <w:rsid w:val="0099481A"/>
    <w:rsid w:val="00994DD1"/>
    <w:rsid w:val="009959A6"/>
    <w:rsid w:val="009965D6"/>
    <w:rsid w:val="00997E71"/>
    <w:rsid w:val="009A00C3"/>
    <w:rsid w:val="009A078B"/>
    <w:rsid w:val="009A1BB2"/>
    <w:rsid w:val="009A2009"/>
    <w:rsid w:val="009A23CA"/>
    <w:rsid w:val="009A2F92"/>
    <w:rsid w:val="009A407E"/>
    <w:rsid w:val="009A44CC"/>
    <w:rsid w:val="009A469B"/>
    <w:rsid w:val="009A487C"/>
    <w:rsid w:val="009A7B68"/>
    <w:rsid w:val="009B0CF1"/>
    <w:rsid w:val="009B1E11"/>
    <w:rsid w:val="009B1E21"/>
    <w:rsid w:val="009B27E4"/>
    <w:rsid w:val="009B38AB"/>
    <w:rsid w:val="009B4325"/>
    <w:rsid w:val="009B57FD"/>
    <w:rsid w:val="009B63CF"/>
    <w:rsid w:val="009B6D20"/>
    <w:rsid w:val="009B728F"/>
    <w:rsid w:val="009C0E82"/>
    <w:rsid w:val="009C13E0"/>
    <w:rsid w:val="009C3836"/>
    <w:rsid w:val="009C46EA"/>
    <w:rsid w:val="009C4945"/>
    <w:rsid w:val="009C513A"/>
    <w:rsid w:val="009C554E"/>
    <w:rsid w:val="009C6A0A"/>
    <w:rsid w:val="009C77E7"/>
    <w:rsid w:val="009D004D"/>
    <w:rsid w:val="009D0F41"/>
    <w:rsid w:val="009D21E8"/>
    <w:rsid w:val="009D3145"/>
    <w:rsid w:val="009D3193"/>
    <w:rsid w:val="009D32AD"/>
    <w:rsid w:val="009D3D0F"/>
    <w:rsid w:val="009D41CC"/>
    <w:rsid w:val="009D56B0"/>
    <w:rsid w:val="009D6B67"/>
    <w:rsid w:val="009D7A81"/>
    <w:rsid w:val="009E298E"/>
    <w:rsid w:val="009E3252"/>
    <w:rsid w:val="009E3DB4"/>
    <w:rsid w:val="009E55EE"/>
    <w:rsid w:val="009E6C93"/>
    <w:rsid w:val="009E7EE3"/>
    <w:rsid w:val="009F06B4"/>
    <w:rsid w:val="009F2B03"/>
    <w:rsid w:val="009F2B83"/>
    <w:rsid w:val="009F370A"/>
    <w:rsid w:val="009F520E"/>
    <w:rsid w:val="009F6928"/>
    <w:rsid w:val="009F7F36"/>
    <w:rsid w:val="00A0135C"/>
    <w:rsid w:val="00A03526"/>
    <w:rsid w:val="00A064F5"/>
    <w:rsid w:val="00A077AD"/>
    <w:rsid w:val="00A07DCC"/>
    <w:rsid w:val="00A10665"/>
    <w:rsid w:val="00A11E97"/>
    <w:rsid w:val="00A12F06"/>
    <w:rsid w:val="00A14A28"/>
    <w:rsid w:val="00A14E65"/>
    <w:rsid w:val="00A1713F"/>
    <w:rsid w:val="00A175AC"/>
    <w:rsid w:val="00A17F3E"/>
    <w:rsid w:val="00A209DA"/>
    <w:rsid w:val="00A20FAF"/>
    <w:rsid w:val="00A217AD"/>
    <w:rsid w:val="00A23738"/>
    <w:rsid w:val="00A248A0"/>
    <w:rsid w:val="00A2660E"/>
    <w:rsid w:val="00A2676A"/>
    <w:rsid w:val="00A26792"/>
    <w:rsid w:val="00A27FEF"/>
    <w:rsid w:val="00A30DF2"/>
    <w:rsid w:val="00A318ED"/>
    <w:rsid w:val="00A31BE4"/>
    <w:rsid w:val="00A32562"/>
    <w:rsid w:val="00A32CED"/>
    <w:rsid w:val="00A331EB"/>
    <w:rsid w:val="00A337F8"/>
    <w:rsid w:val="00A34EDE"/>
    <w:rsid w:val="00A3551A"/>
    <w:rsid w:val="00A35E6D"/>
    <w:rsid w:val="00A36A2E"/>
    <w:rsid w:val="00A36B8F"/>
    <w:rsid w:val="00A36C09"/>
    <w:rsid w:val="00A400D6"/>
    <w:rsid w:val="00A40364"/>
    <w:rsid w:val="00A40834"/>
    <w:rsid w:val="00A41C01"/>
    <w:rsid w:val="00A432C5"/>
    <w:rsid w:val="00A452F4"/>
    <w:rsid w:val="00A463A7"/>
    <w:rsid w:val="00A468E7"/>
    <w:rsid w:val="00A46D7C"/>
    <w:rsid w:val="00A47361"/>
    <w:rsid w:val="00A47D50"/>
    <w:rsid w:val="00A50AB5"/>
    <w:rsid w:val="00A51A8B"/>
    <w:rsid w:val="00A51CE5"/>
    <w:rsid w:val="00A5252A"/>
    <w:rsid w:val="00A525C1"/>
    <w:rsid w:val="00A538D1"/>
    <w:rsid w:val="00A53BFE"/>
    <w:rsid w:val="00A53DD0"/>
    <w:rsid w:val="00A542F2"/>
    <w:rsid w:val="00A5612C"/>
    <w:rsid w:val="00A567EA"/>
    <w:rsid w:val="00A56E78"/>
    <w:rsid w:val="00A62252"/>
    <w:rsid w:val="00A628B2"/>
    <w:rsid w:val="00A64DF4"/>
    <w:rsid w:val="00A6598A"/>
    <w:rsid w:val="00A67951"/>
    <w:rsid w:val="00A67C09"/>
    <w:rsid w:val="00A71818"/>
    <w:rsid w:val="00A73343"/>
    <w:rsid w:val="00A76054"/>
    <w:rsid w:val="00A760CB"/>
    <w:rsid w:val="00A7678D"/>
    <w:rsid w:val="00A772A3"/>
    <w:rsid w:val="00A81D64"/>
    <w:rsid w:val="00A82864"/>
    <w:rsid w:val="00A83E00"/>
    <w:rsid w:val="00A865E6"/>
    <w:rsid w:val="00A87D7E"/>
    <w:rsid w:val="00A90AB7"/>
    <w:rsid w:val="00A912DE"/>
    <w:rsid w:val="00A9131E"/>
    <w:rsid w:val="00A92C9D"/>
    <w:rsid w:val="00A935FC"/>
    <w:rsid w:val="00A93E6B"/>
    <w:rsid w:val="00A94DD3"/>
    <w:rsid w:val="00A958E9"/>
    <w:rsid w:val="00A97782"/>
    <w:rsid w:val="00A97C9A"/>
    <w:rsid w:val="00AA0C7C"/>
    <w:rsid w:val="00AA132B"/>
    <w:rsid w:val="00AA2439"/>
    <w:rsid w:val="00AA286A"/>
    <w:rsid w:val="00AA71AF"/>
    <w:rsid w:val="00AA78BD"/>
    <w:rsid w:val="00AB0FD1"/>
    <w:rsid w:val="00AB1206"/>
    <w:rsid w:val="00AB1B19"/>
    <w:rsid w:val="00AB1D79"/>
    <w:rsid w:val="00AB2CC5"/>
    <w:rsid w:val="00AB3403"/>
    <w:rsid w:val="00AB59CC"/>
    <w:rsid w:val="00AC14C0"/>
    <w:rsid w:val="00AC2142"/>
    <w:rsid w:val="00AC29CB"/>
    <w:rsid w:val="00AC2E67"/>
    <w:rsid w:val="00AC2FEB"/>
    <w:rsid w:val="00AC3D2A"/>
    <w:rsid w:val="00AC4867"/>
    <w:rsid w:val="00AC5B92"/>
    <w:rsid w:val="00AC7176"/>
    <w:rsid w:val="00AC7664"/>
    <w:rsid w:val="00AC7C36"/>
    <w:rsid w:val="00AD2963"/>
    <w:rsid w:val="00AD427F"/>
    <w:rsid w:val="00AD55FE"/>
    <w:rsid w:val="00AD6B9D"/>
    <w:rsid w:val="00AD6E58"/>
    <w:rsid w:val="00AD6F5D"/>
    <w:rsid w:val="00AD7102"/>
    <w:rsid w:val="00AD7823"/>
    <w:rsid w:val="00AD79C4"/>
    <w:rsid w:val="00AE0FBF"/>
    <w:rsid w:val="00AE1035"/>
    <w:rsid w:val="00AE1C55"/>
    <w:rsid w:val="00AE3711"/>
    <w:rsid w:val="00AE4552"/>
    <w:rsid w:val="00AE60DB"/>
    <w:rsid w:val="00AE6A12"/>
    <w:rsid w:val="00AE6F3D"/>
    <w:rsid w:val="00AF012A"/>
    <w:rsid w:val="00AF26E5"/>
    <w:rsid w:val="00AF2FFA"/>
    <w:rsid w:val="00AF413C"/>
    <w:rsid w:val="00AF4B94"/>
    <w:rsid w:val="00AF4BB7"/>
    <w:rsid w:val="00AF58D9"/>
    <w:rsid w:val="00AF616B"/>
    <w:rsid w:val="00AF7957"/>
    <w:rsid w:val="00AF7B13"/>
    <w:rsid w:val="00B010B9"/>
    <w:rsid w:val="00B03FF1"/>
    <w:rsid w:val="00B05B18"/>
    <w:rsid w:val="00B05B19"/>
    <w:rsid w:val="00B05C90"/>
    <w:rsid w:val="00B0747C"/>
    <w:rsid w:val="00B10620"/>
    <w:rsid w:val="00B109F7"/>
    <w:rsid w:val="00B10CA2"/>
    <w:rsid w:val="00B117AF"/>
    <w:rsid w:val="00B14D0A"/>
    <w:rsid w:val="00B14E17"/>
    <w:rsid w:val="00B1542F"/>
    <w:rsid w:val="00B1686D"/>
    <w:rsid w:val="00B17372"/>
    <w:rsid w:val="00B220A2"/>
    <w:rsid w:val="00B24139"/>
    <w:rsid w:val="00B2430C"/>
    <w:rsid w:val="00B2496D"/>
    <w:rsid w:val="00B24AF4"/>
    <w:rsid w:val="00B25E7C"/>
    <w:rsid w:val="00B275DB"/>
    <w:rsid w:val="00B27E0C"/>
    <w:rsid w:val="00B27F0E"/>
    <w:rsid w:val="00B30D96"/>
    <w:rsid w:val="00B32C7C"/>
    <w:rsid w:val="00B331B7"/>
    <w:rsid w:val="00B33777"/>
    <w:rsid w:val="00B33799"/>
    <w:rsid w:val="00B33FEB"/>
    <w:rsid w:val="00B34619"/>
    <w:rsid w:val="00B35154"/>
    <w:rsid w:val="00B40A0A"/>
    <w:rsid w:val="00B41FC1"/>
    <w:rsid w:val="00B43AF6"/>
    <w:rsid w:val="00B448B8"/>
    <w:rsid w:val="00B45B22"/>
    <w:rsid w:val="00B47B24"/>
    <w:rsid w:val="00B50B77"/>
    <w:rsid w:val="00B5387C"/>
    <w:rsid w:val="00B53DDB"/>
    <w:rsid w:val="00B55770"/>
    <w:rsid w:val="00B6003F"/>
    <w:rsid w:val="00B61048"/>
    <w:rsid w:val="00B61A37"/>
    <w:rsid w:val="00B61AED"/>
    <w:rsid w:val="00B61C54"/>
    <w:rsid w:val="00B635EF"/>
    <w:rsid w:val="00B63D71"/>
    <w:rsid w:val="00B64EA0"/>
    <w:rsid w:val="00B65912"/>
    <w:rsid w:val="00B668EF"/>
    <w:rsid w:val="00B66F97"/>
    <w:rsid w:val="00B71B1B"/>
    <w:rsid w:val="00B72F19"/>
    <w:rsid w:val="00B73838"/>
    <w:rsid w:val="00B74199"/>
    <w:rsid w:val="00B7584D"/>
    <w:rsid w:val="00B75F49"/>
    <w:rsid w:val="00B76B18"/>
    <w:rsid w:val="00B76B7E"/>
    <w:rsid w:val="00B76ECF"/>
    <w:rsid w:val="00B7737F"/>
    <w:rsid w:val="00B805AC"/>
    <w:rsid w:val="00B80A62"/>
    <w:rsid w:val="00B815AD"/>
    <w:rsid w:val="00B82DC8"/>
    <w:rsid w:val="00B83E49"/>
    <w:rsid w:val="00B83E58"/>
    <w:rsid w:val="00B84916"/>
    <w:rsid w:val="00B858E9"/>
    <w:rsid w:val="00B85D61"/>
    <w:rsid w:val="00B86388"/>
    <w:rsid w:val="00B864F0"/>
    <w:rsid w:val="00B877E8"/>
    <w:rsid w:val="00B935EF"/>
    <w:rsid w:val="00B93D47"/>
    <w:rsid w:val="00B94ED1"/>
    <w:rsid w:val="00B95B0C"/>
    <w:rsid w:val="00B97317"/>
    <w:rsid w:val="00BA0B0B"/>
    <w:rsid w:val="00BA22E5"/>
    <w:rsid w:val="00BA3546"/>
    <w:rsid w:val="00BA649C"/>
    <w:rsid w:val="00BB0D06"/>
    <w:rsid w:val="00BB1ED4"/>
    <w:rsid w:val="00BB2106"/>
    <w:rsid w:val="00BB2143"/>
    <w:rsid w:val="00BB2483"/>
    <w:rsid w:val="00BB331D"/>
    <w:rsid w:val="00BB4422"/>
    <w:rsid w:val="00BB6614"/>
    <w:rsid w:val="00BB763C"/>
    <w:rsid w:val="00BC0FD5"/>
    <w:rsid w:val="00BC3371"/>
    <w:rsid w:val="00BC4AAB"/>
    <w:rsid w:val="00BC55EA"/>
    <w:rsid w:val="00BC57B4"/>
    <w:rsid w:val="00BC6863"/>
    <w:rsid w:val="00BC7954"/>
    <w:rsid w:val="00BD05E9"/>
    <w:rsid w:val="00BD1A72"/>
    <w:rsid w:val="00BD45B6"/>
    <w:rsid w:val="00BD5B5D"/>
    <w:rsid w:val="00BD6DA9"/>
    <w:rsid w:val="00BE0CBA"/>
    <w:rsid w:val="00BE0DFF"/>
    <w:rsid w:val="00BE398F"/>
    <w:rsid w:val="00BE4559"/>
    <w:rsid w:val="00BE51D2"/>
    <w:rsid w:val="00BE63B1"/>
    <w:rsid w:val="00BE6E59"/>
    <w:rsid w:val="00BE7B35"/>
    <w:rsid w:val="00BE7DC1"/>
    <w:rsid w:val="00BF00B0"/>
    <w:rsid w:val="00BF1DC1"/>
    <w:rsid w:val="00BF231F"/>
    <w:rsid w:val="00BF3A7B"/>
    <w:rsid w:val="00BF4B6E"/>
    <w:rsid w:val="00BF566B"/>
    <w:rsid w:val="00BF7101"/>
    <w:rsid w:val="00C00BCE"/>
    <w:rsid w:val="00C01146"/>
    <w:rsid w:val="00C02C58"/>
    <w:rsid w:val="00C04C2D"/>
    <w:rsid w:val="00C04E77"/>
    <w:rsid w:val="00C054AD"/>
    <w:rsid w:val="00C0654A"/>
    <w:rsid w:val="00C10981"/>
    <w:rsid w:val="00C11170"/>
    <w:rsid w:val="00C16BA8"/>
    <w:rsid w:val="00C232F8"/>
    <w:rsid w:val="00C23392"/>
    <w:rsid w:val="00C31AE7"/>
    <w:rsid w:val="00C322FF"/>
    <w:rsid w:val="00C327CB"/>
    <w:rsid w:val="00C32D15"/>
    <w:rsid w:val="00C34BF8"/>
    <w:rsid w:val="00C35E93"/>
    <w:rsid w:val="00C37B30"/>
    <w:rsid w:val="00C37CF9"/>
    <w:rsid w:val="00C411FA"/>
    <w:rsid w:val="00C4174D"/>
    <w:rsid w:val="00C41E33"/>
    <w:rsid w:val="00C42A57"/>
    <w:rsid w:val="00C42F61"/>
    <w:rsid w:val="00C43253"/>
    <w:rsid w:val="00C45DAA"/>
    <w:rsid w:val="00C464D3"/>
    <w:rsid w:val="00C50511"/>
    <w:rsid w:val="00C5098B"/>
    <w:rsid w:val="00C5167B"/>
    <w:rsid w:val="00C51D41"/>
    <w:rsid w:val="00C528A3"/>
    <w:rsid w:val="00C533E3"/>
    <w:rsid w:val="00C54BDB"/>
    <w:rsid w:val="00C55058"/>
    <w:rsid w:val="00C55BDB"/>
    <w:rsid w:val="00C55C97"/>
    <w:rsid w:val="00C563E1"/>
    <w:rsid w:val="00C569A2"/>
    <w:rsid w:val="00C57761"/>
    <w:rsid w:val="00C57AB3"/>
    <w:rsid w:val="00C57DA9"/>
    <w:rsid w:val="00C6057D"/>
    <w:rsid w:val="00C625BE"/>
    <w:rsid w:val="00C62698"/>
    <w:rsid w:val="00C63341"/>
    <w:rsid w:val="00C65A6A"/>
    <w:rsid w:val="00C65F82"/>
    <w:rsid w:val="00C66047"/>
    <w:rsid w:val="00C66CA0"/>
    <w:rsid w:val="00C6794D"/>
    <w:rsid w:val="00C716BF"/>
    <w:rsid w:val="00C732AC"/>
    <w:rsid w:val="00C736C4"/>
    <w:rsid w:val="00C744BD"/>
    <w:rsid w:val="00C75329"/>
    <w:rsid w:val="00C76F9B"/>
    <w:rsid w:val="00C77DA1"/>
    <w:rsid w:val="00C809E2"/>
    <w:rsid w:val="00C80C5F"/>
    <w:rsid w:val="00C82A10"/>
    <w:rsid w:val="00C83129"/>
    <w:rsid w:val="00C8494A"/>
    <w:rsid w:val="00C84A6E"/>
    <w:rsid w:val="00C84C4E"/>
    <w:rsid w:val="00C84D5D"/>
    <w:rsid w:val="00C860EB"/>
    <w:rsid w:val="00C86133"/>
    <w:rsid w:val="00C87086"/>
    <w:rsid w:val="00C87C50"/>
    <w:rsid w:val="00C915C9"/>
    <w:rsid w:val="00C918B9"/>
    <w:rsid w:val="00C91F4E"/>
    <w:rsid w:val="00C92E94"/>
    <w:rsid w:val="00C936D0"/>
    <w:rsid w:val="00C94B71"/>
    <w:rsid w:val="00C975E9"/>
    <w:rsid w:val="00CA03E6"/>
    <w:rsid w:val="00CA04AA"/>
    <w:rsid w:val="00CA135C"/>
    <w:rsid w:val="00CA2874"/>
    <w:rsid w:val="00CA31BC"/>
    <w:rsid w:val="00CA4DD6"/>
    <w:rsid w:val="00CA5CBB"/>
    <w:rsid w:val="00CA6F5B"/>
    <w:rsid w:val="00CA7226"/>
    <w:rsid w:val="00CB026F"/>
    <w:rsid w:val="00CB0A4B"/>
    <w:rsid w:val="00CB0DA4"/>
    <w:rsid w:val="00CB11D7"/>
    <w:rsid w:val="00CB28CE"/>
    <w:rsid w:val="00CB652C"/>
    <w:rsid w:val="00CB7281"/>
    <w:rsid w:val="00CC0A8D"/>
    <w:rsid w:val="00CC21C7"/>
    <w:rsid w:val="00CC466C"/>
    <w:rsid w:val="00CC47FB"/>
    <w:rsid w:val="00CC6718"/>
    <w:rsid w:val="00CC6DB6"/>
    <w:rsid w:val="00CD40F4"/>
    <w:rsid w:val="00CD444C"/>
    <w:rsid w:val="00CD48CD"/>
    <w:rsid w:val="00CD5717"/>
    <w:rsid w:val="00CD653E"/>
    <w:rsid w:val="00CD6564"/>
    <w:rsid w:val="00CE1B23"/>
    <w:rsid w:val="00CE1C7F"/>
    <w:rsid w:val="00CE1CA5"/>
    <w:rsid w:val="00CE1CD9"/>
    <w:rsid w:val="00CE27E5"/>
    <w:rsid w:val="00CE5DC6"/>
    <w:rsid w:val="00CE6AD7"/>
    <w:rsid w:val="00CE6B74"/>
    <w:rsid w:val="00CE7169"/>
    <w:rsid w:val="00CF07B1"/>
    <w:rsid w:val="00CF0C30"/>
    <w:rsid w:val="00CF0F5C"/>
    <w:rsid w:val="00CF1CF8"/>
    <w:rsid w:val="00CF444F"/>
    <w:rsid w:val="00CF6D0C"/>
    <w:rsid w:val="00D01D27"/>
    <w:rsid w:val="00D0368B"/>
    <w:rsid w:val="00D04E4D"/>
    <w:rsid w:val="00D0790F"/>
    <w:rsid w:val="00D1042D"/>
    <w:rsid w:val="00D1386D"/>
    <w:rsid w:val="00D13E93"/>
    <w:rsid w:val="00D142EA"/>
    <w:rsid w:val="00D14683"/>
    <w:rsid w:val="00D14E6C"/>
    <w:rsid w:val="00D159A1"/>
    <w:rsid w:val="00D17943"/>
    <w:rsid w:val="00D20103"/>
    <w:rsid w:val="00D20889"/>
    <w:rsid w:val="00D21D9F"/>
    <w:rsid w:val="00D220E0"/>
    <w:rsid w:val="00D23DE5"/>
    <w:rsid w:val="00D241D3"/>
    <w:rsid w:val="00D2754E"/>
    <w:rsid w:val="00D27616"/>
    <w:rsid w:val="00D30F73"/>
    <w:rsid w:val="00D33996"/>
    <w:rsid w:val="00D436B3"/>
    <w:rsid w:val="00D446D3"/>
    <w:rsid w:val="00D4628F"/>
    <w:rsid w:val="00D46CA9"/>
    <w:rsid w:val="00D507DF"/>
    <w:rsid w:val="00D510FE"/>
    <w:rsid w:val="00D5173D"/>
    <w:rsid w:val="00D52267"/>
    <w:rsid w:val="00D5291F"/>
    <w:rsid w:val="00D52AF9"/>
    <w:rsid w:val="00D54843"/>
    <w:rsid w:val="00D55C3D"/>
    <w:rsid w:val="00D55E12"/>
    <w:rsid w:val="00D57D54"/>
    <w:rsid w:val="00D6051A"/>
    <w:rsid w:val="00D6217C"/>
    <w:rsid w:val="00D6312D"/>
    <w:rsid w:val="00D6352A"/>
    <w:rsid w:val="00D65F38"/>
    <w:rsid w:val="00D66B68"/>
    <w:rsid w:val="00D6715B"/>
    <w:rsid w:val="00D67EE4"/>
    <w:rsid w:val="00D7129F"/>
    <w:rsid w:val="00D7162E"/>
    <w:rsid w:val="00D72A3F"/>
    <w:rsid w:val="00D72AD0"/>
    <w:rsid w:val="00D73671"/>
    <w:rsid w:val="00D73D94"/>
    <w:rsid w:val="00D74737"/>
    <w:rsid w:val="00D76131"/>
    <w:rsid w:val="00D7629A"/>
    <w:rsid w:val="00D77F22"/>
    <w:rsid w:val="00D81630"/>
    <w:rsid w:val="00D845BD"/>
    <w:rsid w:val="00D85893"/>
    <w:rsid w:val="00D858E8"/>
    <w:rsid w:val="00D860CE"/>
    <w:rsid w:val="00D867A6"/>
    <w:rsid w:val="00D86D20"/>
    <w:rsid w:val="00D871F4"/>
    <w:rsid w:val="00D91EE2"/>
    <w:rsid w:val="00D9283A"/>
    <w:rsid w:val="00D94940"/>
    <w:rsid w:val="00D94DE6"/>
    <w:rsid w:val="00D95DF9"/>
    <w:rsid w:val="00DA26D9"/>
    <w:rsid w:val="00DA3A6E"/>
    <w:rsid w:val="00DA531D"/>
    <w:rsid w:val="00DA5E2E"/>
    <w:rsid w:val="00DA5FBF"/>
    <w:rsid w:val="00DB065F"/>
    <w:rsid w:val="00DB0870"/>
    <w:rsid w:val="00DB0CFE"/>
    <w:rsid w:val="00DB297F"/>
    <w:rsid w:val="00DB7B20"/>
    <w:rsid w:val="00DB7E76"/>
    <w:rsid w:val="00DB7FAE"/>
    <w:rsid w:val="00DC2573"/>
    <w:rsid w:val="00DC2AEA"/>
    <w:rsid w:val="00DC3AF0"/>
    <w:rsid w:val="00DC3EC0"/>
    <w:rsid w:val="00DC46B3"/>
    <w:rsid w:val="00DC6977"/>
    <w:rsid w:val="00DD0370"/>
    <w:rsid w:val="00DD048E"/>
    <w:rsid w:val="00DD15CA"/>
    <w:rsid w:val="00DD21BD"/>
    <w:rsid w:val="00DD5DD1"/>
    <w:rsid w:val="00DD701A"/>
    <w:rsid w:val="00DD76DD"/>
    <w:rsid w:val="00DD7B17"/>
    <w:rsid w:val="00DD7E73"/>
    <w:rsid w:val="00DE0045"/>
    <w:rsid w:val="00DE10F3"/>
    <w:rsid w:val="00DE11BE"/>
    <w:rsid w:val="00DE1526"/>
    <w:rsid w:val="00DE3C21"/>
    <w:rsid w:val="00DE497C"/>
    <w:rsid w:val="00DE5C54"/>
    <w:rsid w:val="00DE6FF6"/>
    <w:rsid w:val="00DE731B"/>
    <w:rsid w:val="00DF0120"/>
    <w:rsid w:val="00DF1F92"/>
    <w:rsid w:val="00DF32B8"/>
    <w:rsid w:val="00DF3F60"/>
    <w:rsid w:val="00DF45D0"/>
    <w:rsid w:val="00DF65CC"/>
    <w:rsid w:val="00DF6A1A"/>
    <w:rsid w:val="00DF732C"/>
    <w:rsid w:val="00E0066B"/>
    <w:rsid w:val="00E012E2"/>
    <w:rsid w:val="00E01B0C"/>
    <w:rsid w:val="00E02B63"/>
    <w:rsid w:val="00E036C1"/>
    <w:rsid w:val="00E036C8"/>
    <w:rsid w:val="00E041C1"/>
    <w:rsid w:val="00E04571"/>
    <w:rsid w:val="00E04B52"/>
    <w:rsid w:val="00E05256"/>
    <w:rsid w:val="00E052AA"/>
    <w:rsid w:val="00E10F31"/>
    <w:rsid w:val="00E11509"/>
    <w:rsid w:val="00E11765"/>
    <w:rsid w:val="00E12F49"/>
    <w:rsid w:val="00E13288"/>
    <w:rsid w:val="00E144C2"/>
    <w:rsid w:val="00E146CB"/>
    <w:rsid w:val="00E15DD6"/>
    <w:rsid w:val="00E207D4"/>
    <w:rsid w:val="00E20C19"/>
    <w:rsid w:val="00E213D8"/>
    <w:rsid w:val="00E22548"/>
    <w:rsid w:val="00E22C77"/>
    <w:rsid w:val="00E241AC"/>
    <w:rsid w:val="00E2478C"/>
    <w:rsid w:val="00E249FB"/>
    <w:rsid w:val="00E24F64"/>
    <w:rsid w:val="00E26293"/>
    <w:rsid w:val="00E267D5"/>
    <w:rsid w:val="00E268D4"/>
    <w:rsid w:val="00E273FB"/>
    <w:rsid w:val="00E30ED2"/>
    <w:rsid w:val="00E313C3"/>
    <w:rsid w:val="00E31B1B"/>
    <w:rsid w:val="00E3265C"/>
    <w:rsid w:val="00E348C0"/>
    <w:rsid w:val="00E34DFD"/>
    <w:rsid w:val="00E34FA6"/>
    <w:rsid w:val="00E357EA"/>
    <w:rsid w:val="00E35B8F"/>
    <w:rsid w:val="00E35E54"/>
    <w:rsid w:val="00E361AB"/>
    <w:rsid w:val="00E37A24"/>
    <w:rsid w:val="00E37F54"/>
    <w:rsid w:val="00E41AF1"/>
    <w:rsid w:val="00E420E5"/>
    <w:rsid w:val="00E42876"/>
    <w:rsid w:val="00E43274"/>
    <w:rsid w:val="00E43A34"/>
    <w:rsid w:val="00E44AEE"/>
    <w:rsid w:val="00E44D1F"/>
    <w:rsid w:val="00E461E8"/>
    <w:rsid w:val="00E46403"/>
    <w:rsid w:val="00E475C9"/>
    <w:rsid w:val="00E50A25"/>
    <w:rsid w:val="00E52CA1"/>
    <w:rsid w:val="00E531BE"/>
    <w:rsid w:val="00E53F22"/>
    <w:rsid w:val="00E54102"/>
    <w:rsid w:val="00E54F75"/>
    <w:rsid w:val="00E55D1A"/>
    <w:rsid w:val="00E566F0"/>
    <w:rsid w:val="00E57C56"/>
    <w:rsid w:val="00E6030E"/>
    <w:rsid w:val="00E6204E"/>
    <w:rsid w:val="00E621C8"/>
    <w:rsid w:val="00E62E95"/>
    <w:rsid w:val="00E636CF"/>
    <w:rsid w:val="00E6380B"/>
    <w:rsid w:val="00E64D40"/>
    <w:rsid w:val="00E65F42"/>
    <w:rsid w:val="00E667E1"/>
    <w:rsid w:val="00E67F6C"/>
    <w:rsid w:val="00E70F93"/>
    <w:rsid w:val="00E71690"/>
    <w:rsid w:val="00E7296D"/>
    <w:rsid w:val="00E73A1F"/>
    <w:rsid w:val="00E747A0"/>
    <w:rsid w:val="00E74C11"/>
    <w:rsid w:val="00E75BCF"/>
    <w:rsid w:val="00E800EE"/>
    <w:rsid w:val="00E8431B"/>
    <w:rsid w:val="00E849C5"/>
    <w:rsid w:val="00E84E49"/>
    <w:rsid w:val="00E86D3A"/>
    <w:rsid w:val="00E9032E"/>
    <w:rsid w:val="00E91A47"/>
    <w:rsid w:val="00E932AB"/>
    <w:rsid w:val="00E9354C"/>
    <w:rsid w:val="00E935D5"/>
    <w:rsid w:val="00E940AD"/>
    <w:rsid w:val="00E94A35"/>
    <w:rsid w:val="00E94D7E"/>
    <w:rsid w:val="00E94DAA"/>
    <w:rsid w:val="00E954D4"/>
    <w:rsid w:val="00E96CEC"/>
    <w:rsid w:val="00E96D13"/>
    <w:rsid w:val="00EA4F43"/>
    <w:rsid w:val="00EA5DE3"/>
    <w:rsid w:val="00EA6302"/>
    <w:rsid w:val="00EA66E2"/>
    <w:rsid w:val="00EA7C0D"/>
    <w:rsid w:val="00EB370F"/>
    <w:rsid w:val="00EB388F"/>
    <w:rsid w:val="00EB3B19"/>
    <w:rsid w:val="00EB3D4B"/>
    <w:rsid w:val="00EB64CD"/>
    <w:rsid w:val="00EB6747"/>
    <w:rsid w:val="00EC00EE"/>
    <w:rsid w:val="00EC11C6"/>
    <w:rsid w:val="00EC1B0D"/>
    <w:rsid w:val="00EC31E4"/>
    <w:rsid w:val="00EC42D7"/>
    <w:rsid w:val="00EC4B0A"/>
    <w:rsid w:val="00EC5708"/>
    <w:rsid w:val="00EC6096"/>
    <w:rsid w:val="00EC6127"/>
    <w:rsid w:val="00EC6E76"/>
    <w:rsid w:val="00EC7592"/>
    <w:rsid w:val="00ED25BC"/>
    <w:rsid w:val="00ED294D"/>
    <w:rsid w:val="00ED3589"/>
    <w:rsid w:val="00ED363B"/>
    <w:rsid w:val="00ED4CA3"/>
    <w:rsid w:val="00ED7727"/>
    <w:rsid w:val="00EE0D62"/>
    <w:rsid w:val="00EE19BD"/>
    <w:rsid w:val="00EE274B"/>
    <w:rsid w:val="00EE39CE"/>
    <w:rsid w:val="00EE42B2"/>
    <w:rsid w:val="00EE73E3"/>
    <w:rsid w:val="00EF0440"/>
    <w:rsid w:val="00EF0CE4"/>
    <w:rsid w:val="00EF2A8D"/>
    <w:rsid w:val="00EF3574"/>
    <w:rsid w:val="00EF3BEF"/>
    <w:rsid w:val="00EF3C80"/>
    <w:rsid w:val="00EF554E"/>
    <w:rsid w:val="00EF557A"/>
    <w:rsid w:val="00EF60B3"/>
    <w:rsid w:val="00F00181"/>
    <w:rsid w:val="00F04092"/>
    <w:rsid w:val="00F055A8"/>
    <w:rsid w:val="00F066DD"/>
    <w:rsid w:val="00F06715"/>
    <w:rsid w:val="00F06D62"/>
    <w:rsid w:val="00F07D29"/>
    <w:rsid w:val="00F07E8B"/>
    <w:rsid w:val="00F10EBB"/>
    <w:rsid w:val="00F13011"/>
    <w:rsid w:val="00F13BD3"/>
    <w:rsid w:val="00F13C1E"/>
    <w:rsid w:val="00F13E12"/>
    <w:rsid w:val="00F14228"/>
    <w:rsid w:val="00F16C25"/>
    <w:rsid w:val="00F17074"/>
    <w:rsid w:val="00F21908"/>
    <w:rsid w:val="00F22DA9"/>
    <w:rsid w:val="00F261A1"/>
    <w:rsid w:val="00F27401"/>
    <w:rsid w:val="00F27BE1"/>
    <w:rsid w:val="00F30B80"/>
    <w:rsid w:val="00F31712"/>
    <w:rsid w:val="00F3175A"/>
    <w:rsid w:val="00F343FB"/>
    <w:rsid w:val="00F357DC"/>
    <w:rsid w:val="00F35A5D"/>
    <w:rsid w:val="00F37BBF"/>
    <w:rsid w:val="00F413AF"/>
    <w:rsid w:val="00F4204D"/>
    <w:rsid w:val="00F4270E"/>
    <w:rsid w:val="00F43ADF"/>
    <w:rsid w:val="00F44FB3"/>
    <w:rsid w:val="00F503FF"/>
    <w:rsid w:val="00F5160F"/>
    <w:rsid w:val="00F54FF7"/>
    <w:rsid w:val="00F55076"/>
    <w:rsid w:val="00F5509B"/>
    <w:rsid w:val="00F61CDB"/>
    <w:rsid w:val="00F61D83"/>
    <w:rsid w:val="00F6293D"/>
    <w:rsid w:val="00F63044"/>
    <w:rsid w:val="00F63CFA"/>
    <w:rsid w:val="00F64EF0"/>
    <w:rsid w:val="00F6513C"/>
    <w:rsid w:val="00F66B8D"/>
    <w:rsid w:val="00F66C3F"/>
    <w:rsid w:val="00F6755E"/>
    <w:rsid w:val="00F70558"/>
    <w:rsid w:val="00F71BBC"/>
    <w:rsid w:val="00F71E48"/>
    <w:rsid w:val="00F72042"/>
    <w:rsid w:val="00F75D7A"/>
    <w:rsid w:val="00F80813"/>
    <w:rsid w:val="00F82B06"/>
    <w:rsid w:val="00F835A2"/>
    <w:rsid w:val="00F83609"/>
    <w:rsid w:val="00F84EAB"/>
    <w:rsid w:val="00F858A2"/>
    <w:rsid w:val="00F858C1"/>
    <w:rsid w:val="00F85A2E"/>
    <w:rsid w:val="00F860EA"/>
    <w:rsid w:val="00F868E6"/>
    <w:rsid w:val="00F90753"/>
    <w:rsid w:val="00F9228D"/>
    <w:rsid w:val="00F92716"/>
    <w:rsid w:val="00F93B3F"/>
    <w:rsid w:val="00F97704"/>
    <w:rsid w:val="00F97710"/>
    <w:rsid w:val="00FA08F1"/>
    <w:rsid w:val="00FA44C4"/>
    <w:rsid w:val="00FA6F93"/>
    <w:rsid w:val="00FB1C1E"/>
    <w:rsid w:val="00FB4248"/>
    <w:rsid w:val="00FB5852"/>
    <w:rsid w:val="00FB6645"/>
    <w:rsid w:val="00FB71F0"/>
    <w:rsid w:val="00FB72FE"/>
    <w:rsid w:val="00FB7884"/>
    <w:rsid w:val="00FC00C4"/>
    <w:rsid w:val="00FC1411"/>
    <w:rsid w:val="00FC1ACF"/>
    <w:rsid w:val="00FC1B65"/>
    <w:rsid w:val="00FC313F"/>
    <w:rsid w:val="00FC3F30"/>
    <w:rsid w:val="00FC490B"/>
    <w:rsid w:val="00FC5F65"/>
    <w:rsid w:val="00FC712B"/>
    <w:rsid w:val="00FD1BD6"/>
    <w:rsid w:val="00FD1DAB"/>
    <w:rsid w:val="00FD42C2"/>
    <w:rsid w:val="00FD76F6"/>
    <w:rsid w:val="00FE0D6C"/>
    <w:rsid w:val="00FE18DD"/>
    <w:rsid w:val="00FE2CFA"/>
    <w:rsid w:val="00FE2FE7"/>
    <w:rsid w:val="00FE3534"/>
    <w:rsid w:val="00FF14C7"/>
    <w:rsid w:val="00FF1D7E"/>
    <w:rsid w:val="00FF3467"/>
    <w:rsid w:val="00FF377A"/>
    <w:rsid w:val="00FF4814"/>
    <w:rsid w:val="00FF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9F8E90"/>
  <w15:chartTrackingRefBased/>
  <w15:docId w15:val="{E0C2D041-F9B4-4E7A-9B92-E6C9D811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500"/>
    <w:rPr>
      <w:color w:val="0563C1" w:themeColor="hyperlink"/>
      <w:u w:val="single"/>
    </w:rPr>
  </w:style>
  <w:style w:type="character" w:styleId="UnresolvedMention">
    <w:name w:val="Unresolved Mention"/>
    <w:basedOn w:val="DefaultParagraphFont"/>
    <w:uiPriority w:val="99"/>
    <w:semiHidden/>
    <w:unhideWhenUsed/>
    <w:rsid w:val="001E3500"/>
    <w:rPr>
      <w:color w:val="605E5C"/>
      <w:shd w:val="clear" w:color="auto" w:fill="E1DFDD"/>
    </w:rPr>
  </w:style>
  <w:style w:type="character" w:styleId="CommentReference">
    <w:name w:val="annotation reference"/>
    <w:basedOn w:val="DefaultParagraphFont"/>
    <w:uiPriority w:val="99"/>
    <w:semiHidden/>
    <w:unhideWhenUsed/>
    <w:rsid w:val="00E461E8"/>
    <w:rPr>
      <w:sz w:val="16"/>
      <w:szCs w:val="16"/>
    </w:rPr>
  </w:style>
  <w:style w:type="paragraph" w:styleId="CommentText">
    <w:name w:val="annotation text"/>
    <w:basedOn w:val="Normal"/>
    <w:link w:val="CommentTextChar"/>
    <w:uiPriority w:val="99"/>
    <w:semiHidden/>
    <w:unhideWhenUsed/>
    <w:rsid w:val="00E461E8"/>
    <w:pPr>
      <w:spacing w:line="240" w:lineRule="auto"/>
    </w:pPr>
    <w:rPr>
      <w:sz w:val="20"/>
      <w:szCs w:val="20"/>
    </w:rPr>
  </w:style>
  <w:style w:type="character" w:customStyle="1" w:styleId="CommentTextChar">
    <w:name w:val="Comment Text Char"/>
    <w:basedOn w:val="DefaultParagraphFont"/>
    <w:link w:val="CommentText"/>
    <w:uiPriority w:val="99"/>
    <w:semiHidden/>
    <w:rsid w:val="00E461E8"/>
    <w:rPr>
      <w:sz w:val="20"/>
      <w:szCs w:val="20"/>
    </w:rPr>
  </w:style>
  <w:style w:type="paragraph" w:styleId="CommentSubject">
    <w:name w:val="annotation subject"/>
    <w:basedOn w:val="CommentText"/>
    <w:next w:val="CommentText"/>
    <w:link w:val="CommentSubjectChar"/>
    <w:uiPriority w:val="99"/>
    <w:semiHidden/>
    <w:unhideWhenUsed/>
    <w:rsid w:val="00E461E8"/>
    <w:rPr>
      <w:b/>
      <w:bCs/>
    </w:rPr>
  </w:style>
  <w:style w:type="character" w:customStyle="1" w:styleId="CommentSubjectChar">
    <w:name w:val="Comment Subject Char"/>
    <w:basedOn w:val="CommentTextChar"/>
    <w:link w:val="CommentSubject"/>
    <w:uiPriority w:val="99"/>
    <w:semiHidden/>
    <w:rsid w:val="00E461E8"/>
    <w:rPr>
      <w:b/>
      <w:bCs/>
      <w:sz w:val="20"/>
      <w:szCs w:val="20"/>
    </w:rPr>
  </w:style>
  <w:style w:type="paragraph" w:styleId="BalloonText">
    <w:name w:val="Balloon Text"/>
    <w:basedOn w:val="Normal"/>
    <w:link w:val="BalloonTextChar"/>
    <w:uiPriority w:val="99"/>
    <w:semiHidden/>
    <w:unhideWhenUsed/>
    <w:rsid w:val="00E46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1E8"/>
    <w:rPr>
      <w:rFonts w:ascii="Segoe UI" w:hAnsi="Segoe UI" w:cs="Segoe UI"/>
      <w:sz w:val="18"/>
      <w:szCs w:val="18"/>
    </w:rPr>
  </w:style>
  <w:style w:type="paragraph" w:styleId="ListParagraph">
    <w:name w:val="List Paragraph"/>
    <w:basedOn w:val="Normal"/>
    <w:uiPriority w:val="34"/>
    <w:qFormat/>
    <w:rsid w:val="004B6A50"/>
    <w:pPr>
      <w:ind w:left="720"/>
      <w:contextualSpacing/>
    </w:pPr>
  </w:style>
  <w:style w:type="paragraph" w:styleId="Header">
    <w:name w:val="header"/>
    <w:basedOn w:val="Normal"/>
    <w:link w:val="HeaderChar"/>
    <w:uiPriority w:val="99"/>
    <w:unhideWhenUsed/>
    <w:rsid w:val="00CF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C30"/>
  </w:style>
  <w:style w:type="paragraph" w:styleId="Footer">
    <w:name w:val="footer"/>
    <w:basedOn w:val="Normal"/>
    <w:link w:val="FooterChar"/>
    <w:uiPriority w:val="99"/>
    <w:unhideWhenUsed/>
    <w:rsid w:val="00CF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C30"/>
  </w:style>
  <w:style w:type="character" w:styleId="LineNumber">
    <w:name w:val="line number"/>
    <w:basedOn w:val="DefaultParagraphFont"/>
    <w:uiPriority w:val="99"/>
    <w:semiHidden/>
    <w:unhideWhenUsed/>
    <w:rsid w:val="00D95DF9"/>
  </w:style>
  <w:style w:type="character" w:customStyle="1" w:styleId="Heading1Char">
    <w:name w:val="Heading 1 Char"/>
    <w:basedOn w:val="DefaultParagraphFont"/>
    <w:link w:val="Heading1"/>
    <w:uiPriority w:val="9"/>
    <w:rsid w:val="008E021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E0D6C"/>
    <w:rPr>
      <w:color w:val="954F72" w:themeColor="followedHyperlink"/>
      <w:u w:val="single"/>
    </w:rPr>
  </w:style>
  <w:style w:type="paragraph" w:styleId="NormalWeb">
    <w:name w:val="Normal (Web)"/>
    <w:basedOn w:val="Normal"/>
    <w:uiPriority w:val="99"/>
    <w:unhideWhenUsed/>
    <w:rsid w:val="00240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735">
      <w:bodyDiv w:val="1"/>
      <w:marLeft w:val="0"/>
      <w:marRight w:val="0"/>
      <w:marTop w:val="0"/>
      <w:marBottom w:val="0"/>
      <w:divBdr>
        <w:top w:val="none" w:sz="0" w:space="0" w:color="auto"/>
        <w:left w:val="none" w:sz="0" w:space="0" w:color="auto"/>
        <w:bottom w:val="none" w:sz="0" w:space="0" w:color="auto"/>
        <w:right w:val="none" w:sz="0" w:space="0" w:color="auto"/>
      </w:divBdr>
    </w:div>
    <w:div w:id="268315968">
      <w:bodyDiv w:val="1"/>
      <w:marLeft w:val="0"/>
      <w:marRight w:val="0"/>
      <w:marTop w:val="0"/>
      <w:marBottom w:val="0"/>
      <w:divBdr>
        <w:top w:val="none" w:sz="0" w:space="0" w:color="auto"/>
        <w:left w:val="none" w:sz="0" w:space="0" w:color="auto"/>
        <w:bottom w:val="none" w:sz="0" w:space="0" w:color="auto"/>
        <w:right w:val="none" w:sz="0" w:space="0" w:color="auto"/>
      </w:divBdr>
    </w:div>
    <w:div w:id="498467399">
      <w:bodyDiv w:val="1"/>
      <w:marLeft w:val="0"/>
      <w:marRight w:val="0"/>
      <w:marTop w:val="0"/>
      <w:marBottom w:val="0"/>
      <w:divBdr>
        <w:top w:val="none" w:sz="0" w:space="0" w:color="auto"/>
        <w:left w:val="none" w:sz="0" w:space="0" w:color="auto"/>
        <w:bottom w:val="none" w:sz="0" w:space="0" w:color="auto"/>
        <w:right w:val="none" w:sz="0" w:space="0" w:color="auto"/>
      </w:divBdr>
    </w:div>
    <w:div w:id="501433930">
      <w:bodyDiv w:val="1"/>
      <w:marLeft w:val="0"/>
      <w:marRight w:val="0"/>
      <w:marTop w:val="0"/>
      <w:marBottom w:val="0"/>
      <w:divBdr>
        <w:top w:val="none" w:sz="0" w:space="0" w:color="auto"/>
        <w:left w:val="none" w:sz="0" w:space="0" w:color="auto"/>
        <w:bottom w:val="none" w:sz="0" w:space="0" w:color="auto"/>
        <w:right w:val="none" w:sz="0" w:space="0" w:color="auto"/>
      </w:divBdr>
      <w:divsChild>
        <w:div w:id="842670270">
          <w:marLeft w:val="0"/>
          <w:marRight w:val="0"/>
          <w:marTop w:val="450"/>
          <w:marBottom w:val="0"/>
          <w:divBdr>
            <w:top w:val="none" w:sz="0" w:space="0" w:color="auto"/>
            <w:left w:val="none" w:sz="0" w:space="0" w:color="auto"/>
            <w:bottom w:val="none" w:sz="0" w:space="0" w:color="auto"/>
            <w:right w:val="none" w:sz="0" w:space="0" w:color="auto"/>
          </w:divBdr>
        </w:div>
      </w:divsChild>
    </w:div>
    <w:div w:id="935791845">
      <w:bodyDiv w:val="1"/>
      <w:marLeft w:val="0"/>
      <w:marRight w:val="0"/>
      <w:marTop w:val="0"/>
      <w:marBottom w:val="0"/>
      <w:divBdr>
        <w:top w:val="none" w:sz="0" w:space="0" w:color="auto"/>
        <w:left w:val="none" w:sz="0" w:space="0" w:color="auto"/>
        <w:bottom w:val="none" w:sz="0" w:space="0" w:color="auto"/>
        <w:right w:val="none" w:sz="0" w:space="0" w:color="auto"/>
      </w:divBdr>
    </w:div>
    <w:div w:id="983967855">
      <w:bodyDiv w:val="1"/>
      <w:marLeft w:val="0"/>
      <w:marRight w:val="0"/>
      <w:marTop w:val="0"/>
      <w:marBottom w:val="0"/>
      <w:divBdr>
        <w:top w:val="none" w:sz="0" w:space="0" w:color="auto"/>
        <w:left w:val="none" w:sz="0" w:space="0" w:color="auto"/>
        <w:bottom w:val="none" w:sz="0" w:space="0" w:color="auto"/>
        <w:right w:val="none" w:sz="0" w:space="0" w:color="auto"/>
      </w:divBdr>
      <w:divsChild>
        <w:div w:id="484977158">
          <w:marLeft w:val="0"/>
          <w:marRight w:val="0"/>
          <w:marTop w:val="0"/>
          <w:marBottom w:val="0"/>
          <w:divBdr>
            <w:top w:val="none" w:sz="0" w:space="0" w:color="auto"/>
            <w:left w:val="none" w:sz="0" w:space="0" w:color="auto"/>
            <w:bottom w:val="none" w:sz="0" w:space="0" w:color="auto"/>
            <w:right w:val="none" w:sz="0" w:space="0" w:color="auto"/>
          </w:divBdr>
        </w:div>
        <w:div w:id="1314025972">
          <w:marLeft w:val="0"/>
          <w:marRight w:val="0"/>
          <w:marTop w:val="0"/>
          <w:marBottom w:val="0"/>
          <w:divBdr>
            <w:top w:val="none" w:sz="0" w:space="0" w:color="auto"/>
            <w:left w:val="none" w:sz="0" w:space="0" w:color="auto"/>
            <w:bottom w:val="none" w:sz="0" w:space="0" w:color="auto"/>
            <w:right w:val="none" w:sz="0" w:space="0" w:color="auto"/>
          </w:divBdr>
        </w:div>
        <w:div w:id="1276865280">
          <w:marLeft w:val="0"/>
          <w:marRight w:val="0"/>
          <w:marTop w:val="0"/>
          <w:marBottom w:val="0"/>
          <w:divBdr>
            <w:top w:val="none" w:sz="0" w:space="0" w:color="auto"/>
            <w:left w:val="none" w:sz="0" w:space="0" w:color="auto"/>
            <w:bottom w:val="none" w:sz="0" w:space="0" w:color="auto"/>
            <w:right w:val="none" w:sz="0" w:space="0" w:color="auto"/>
          </w:divBdr>
        </w:div>
        <w:div w:id="2118744973">
          <w:marLeft w:val="0"/>
          <w:marRight w:val="0"/>
          <w:marTop w:val="0"/>
          <w:marBottom w:val="0"/>
          <w:divBdr>
            <w:top w:val="none" w:sz="0" w:space="0" w:color="auto"/>
            <w:left w:val="none" w:sz="0" w:space="0" w:color="auto"/>
            <w:bottom w:val="none" w:sz="0" w:space="0" w:color="auto"/>
            <w:right w:val="none" w:sz="0" w:space="0" w:color="auto"/>
          </w:divBdr>
        </w:div>
        <w:div w:id="1167095842">
          <w:marLeft w:val="0"/>
          <w:marRight w:val="0"/>
          <w:marTop w:val="0"/>
          <w:marBottom w:val="0"/>
          <w:divBdr>
            <w:top w:val="none" w:sz="0" w:space="0" w:color="auto"/>
            <w:left w:val="none" w:sz="0" w:space="0" w:color="auto"/>
            <w:bottom w:val="none" w:sz="0" w:space="0" w:color="auto"/>
            <w:right w:val="none" w:sz="0" w:space="0" w:color="auto"/>
          </w:divBdr>
        </w:div>
        <w:div w:id="1481536314">
          <w:marLeft w:val="0"/>
          <w:marRight w:val="0"/>
          <w:marTop w:val="0"/>
          <w:marBottom w:val="0"/>
          <w:divBdr>
            <w:top w:val="none" w:sz="0" w:space="0" w:color="auto"/>
            <w:left w:val="none" w:sz="0" w:space="0" w:color="auto"/>
            <w:bottom w:val="none" w:sz="0" w:space="0" w:color="auto"/>
            <w:right w:val="none" w:sz="0" w:space="0" w:color="auto"/>
          </w:divBdr>
        </w:div>
        <w:div w:id="560793774">
          <w:marLeft w:val="0"/>
          <w:marRight w:val="0"/>
          <w:marTop w:val="0"/>
          <w:marBottom w:val="0"/>
          <w:divBdr>
            <w:top w:val="none" w:sz="0" w:space="0" w:color="auto"/>
            <w:left w:val="none" w:sz="0" w:space="0" w:color="auto"/>
            <w:bottom w:val="none" w:sz="0" w:space="0" w:color="auto"/>
            <w:right w:val="none" w:sz="0" w:space="0" w:color="auto"/>
          </w:divBdr>
        </w:div>
        <w:div w:id="745423821">
          <w:marLeft w:val="0"/>
          <w:marRight w:val="0"/>
          <w:marTop w:val="0"/>
          <w:marBottom w:val="0"/>
          <w:divBdr>
            <w:top w:val="none" w:sz="0" w:space="0" w:color="auto"/>
            <w:left w:val="none" w:sz="0" w:space="0" w:color="auto"/>
            <w:bottom w:val="none" w:sz="0" w:space="0" w:color="auto"/>
            <w:right w:val="none" w:sz="0" w:space="0" w:color="auto"/>
          </w:divBdr>
        </w:div>
      </w:divsChild>
    </w:div>
    <w:div w:id="1020358572">
      <w:bodyDiv w:val="1"/>
      <w:marLeft w:val="0"/>
      <w:marRight w:val="0"/>
      <w:marTop w:val="0"/>
      <w:marBottom w:val="0"/>
      <w:divBdr>
        <w:top w:val="none" w:sz="0" w:space="0" w:color="auto"/>
        <w:left w:val="none" w:sz="0" w:space="0" w:color="auto"/>
        <w:bottom w:val="none" w:sz="0" w:space="0" w:color="auto"/>
        <w:right w:val="none" w:sz="0" w:space="0" w:color="auto"/>
      </w:divBdr>
      <w:divsChild>
        <w:div w:id="2129471619">
          <w:marLeft w:val="0"/>
          <w:marRight w:val="0"/>
          <w:marTop w:val="0"/>
          <w:marBottom w:val="0"/>
          <w:divBdr>
            <w:top w:val="none" w:sz="0" w:space="0" w:color="auto"/>
            <w:left w:val="none" w:sz="0" w:space="0" w:color="auto"/>
            <w:bottom w:val="none" w:sz="0" w:space="0" w:color="auto"/>
            <w:right w:val="none" w:sz="0" w:space="0" w:color="auto"/>
          </w:divBdr>
        </w:div>
      </w:divsChild>
    </w:div>
    <w:div w:id="1057556754">
      <w:bodyDiv w:val="1"/>
      <w:marLeft w:val="0"/>
      <w:marRight w:val="0"/>
      <w:marTop w:val="0"/>
      <w:marBottom w:val="0"/>
      <w:divBdr>
        <w:top w:val="none" w:sz="0" w:space="0" w:color="auto"/>
        <w:left w:val="none" w:sz="0" w:space="0" w:color="auto"/>
        <w:bottom w:val="none" w:sz="0" w:space="0" w:color="auto"/>
        <w:right w:val="none" w:sz="0" w:space="0" w:color="auto"/>
      </w:divBdr>
    </w:div>
    <w:div w:id="1126506542">
      <w:bodyDiv w:val="1"/>
      <w:marLeft w:val="0"/>
      <w:marRight w:val="0"/>
      <w:marTop w:val="0"/>
      <w:marBottom w:val="0"/>
      <w:divBdr>
        <w:top w:val="none" w:sz="0" w:space="0" w:color="auto"/>
        <w:left w:val="none" w:sz="0" w:space="0" w:color="auto"/>
        <w:bottom w:val="none" w:sz="0" w:space="0" w:color="auto"/>
        <w:right w:val="none" w:sz="0" w:space="0" w:color="auto"/>
      </w:divBdr>
      <w:divsChild>
        <w:div w:id="2146508695">
          <w:marLeft w:val="0"/>
          <w:marRight w:val="0"/>
          <w:marTop w:val="0"/>
          <w:marBottom w:val="0"/>
          <w:divBdr>
            <w:top w:val="none" w:sz="0" w:space="0" w:color="auto"/>
            <w:left w:val="none" w:sz="0" w:space="0" w:color="auto"/>
            <w:bottom w:val="none" w:sz="0" w:space="0" w:color="auto"/>
            <w:right w:val="none" w:sz="0" w:space="0" w:color="auto"/>
          </w:divBdr>
        </w:div>
      </w:divsChild>
    </w:div>
    <w:div w:id="1145128729">
      <w:bodyDiv w:val="1"/>
      <w:marLeft w:val="0"/>
      <w:marRight w:val="0"/>
      <w:marTop w:val="0"/>
      <w:marBottom w:val="0"/>
      <w:divBdr>
        <w:top w:val="none" w:sz="0" w:space="0" w:color="auto"/>
        <w:left w:val="none" w:sz="0" w:space="0" w:color="auto"/>
        <w:bottom w:val="none" w:sz="0" w:space="0" w:color="auto"/>
        <w:right w:val="none" w:sz="0" w:space="0" w:color="auto"/>
      </w:divBdr>
    </w:div>
    <w:div w:id="1240167763">
      <w:bodyDiv w:val="1"/>
      <w:marLeft w:val="0"/>
      <w:marRight w:val="0"/>
      <w:marTop w:val="0"/>
      <w:marBottom w:val="0"/>
      <w:divBdr>
        <w:top w:val="none" w:sz="0" w:space="0" w:color="auto"/>
        <w:left w:val="none" w:sz="0" w:space="0" w:color="auto"/>
        <w:bottom w:val="none" w:sz="0" w:space="0" w:color="auto"/>
        <w:right w:val="none" w:sz="0" w:space="0" w:color="auto"/>
      </w:divBdr>
    </w:div>
    <w:div w:id="1380519686">
      <w:bodyDiv w:val="1"/>
      <w:marLeft w:val="0"/>
      <w:marRight w:val="0"/>
      <w:marTop w:val="0"/>
      <w:marBottom w:val="0"/>
      <w:divBdr>
        <w:top w:val="none" w:sz="0" w:space="0" w:color="auto"/>
        <w:left w:val="none" w:sz="0" w:space="0" w:color="auto"/>
        <w:bottom w:val="none" w:sz="0" w:space="0" w:color="auto"/>
        <w:right w:val="none" w:sz="0" w:space="0" w:color="auto"/>
      </w:divBdr>
    </w:div>
    <w:div w:id="1408380365">
      <w:bodyDiv w:val="1"/>
      <w:marLeft w:val="0"/>
      <w:marRight w:val="0"/>
      <w:marTop w:val="0"/>
      <w:marBottom w:val="0"/>
      <w:divBdr>
        <w:top w:val="none" w:sz="0" w:space="0" w:color="auto"/>
        <w:left w:val="none" w:sz="0" w:space="0" w:color="auto"/>
        <w:bottom w:val="none" w:sz="0" w:space="0" w:color="auto"/>
        <w:right w:val="none" w:sz="0" w:space="0" w:color="auto"/>
      </w:divBdr>
    </w:div>
    <w:div w:id="1415472301">
      <w:bodyDiv w:val="1"/>
      <w:marLeft w:val="0"/>
      <w:marRight w:val="0"/>
      <w:marTop w:val="0"/>
      <w:marBottom w:val="0"/>
      <w:divBdr>
        <w:top w:val="none" w:sz="0" w:space="0" w:color="auto"/>
        <w:left w:val="none" w:sz="0" w:space="0" w:color="auto"/>
        <w:bottom w:val="none" w:sz="0" w:space="0" w:color="auto"/>
        <w:right w:val="none" w:sz="0" w:space="0" w:color="auto"/>
      </w:divBdr>
    </w:div>
    <w:div w:id="1803115614">
      <w:bodyDiv w:val="1"/>
      <w:marLeft w:val="0"/>
      <w:marRight w:val="0"/>
      <w:marTop w:val="0"/>
      <w:marBottom w:val="0"/>
      <w:divBdr>
        <w:top w:val="none" w:sz="0" w:space="0" w:color="auto"/>
        <w:left w:val="none" w:sz="0" w:space="0" w:color="auto"/>
        <w:bottom w:val="none" w:sz="0" w:space="0" w:color="auto"/>
        <w:right w:val="none" w:sz="0" w:space="0" w:color="auto"/>
      </w:divBdr>
    </w:div>
    <w:div w:id="1821265759">
      <w:bodyDiv w:val="1"/>
      <w:marLeft w:val="0"/>
      <w:marRight w:val="0"/>
      <w:marTop w:val="0"/>
      <w:marBottom w:val="0"/>
      <w:divBdr>
        <w:top w:val="none" w:sz="0" w:space="0" w:color="auto"/>
        <w:left w:val="none" w:sz="0" w:space="0" w:color="auto"/>
        <w:bottom w:val="none" w:sz="0" w:space="0" w:color="auto"/>
        <w:right w:val="none" w:sz="0" w:space="0" w:color="auto"/>
      </w:divBdr>
    </w:div>
    <w:div w:id="1974480276">
      <w:bodyDiv w:val="1"/>
      <w:marLeft w:val="0"/>
      <w:marRight w:val="0"/>
      <w:marTop w:val="0"/>
      <w:marBottom w:val="0"/>
      <w:divBdr>
        <w:top w:val="none" w:sz="0" w:space="0" w:color="auto"/>
        <w:left w:val="none" w:sz="0" w:space="0" w:color="auto"/>
        <w:bottom w:val="none" w:sz="0" w:space="0" w:color="auto"/>
        <w:right w:val="none" w:sz="0" w:space="0" w:color="auto"/>
      </w:divBdr>
    </w:div>
    <w:div w:id="21372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016/j.patrec.2005.10.010" TargetMode="External"/><Relationship Id="rId26" Type="http://schemas.openxmlformats.org/officeDocument/2006/relationships/hyperlink" Target="https://cran.r-project.org/web/packages/plotROC/vignettes/examples.html" TargetMode="External"/><Relationship Id="rId3" Type="http://schemas.openxmlformats.org/officeDocument/2006/relationships/styles" Target="styles.xml"/><Relationship Id="rId21" Type="http://schemas.openxmlformats.org/officeDocument/2006/relationships/hyperlink" Target="https://doi.org/10.3233/IDA-13059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doi.org/10.18637/jss.v079.c02"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doi.org/10.3233/978-1-61499-649-1-8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rstudio.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views.rstudio.com/2019/03/01/some-r-packages-for-roc-curves/" TargetMode="External"/><Relationship Id="rId28" Type="http://schemas.openxmlformats.org/officeDocument/2006/relationships/hyperlink" Target="https://ggplot2.tidyverse.org/" TargetMode="External"/><Relationship Id="rId10" Type="http://schemas.openxmlformats.org/officeDocument/2006/relationships/image" Target="media/image2.jpg"/><Relationship Id="rId19" Type="http://schemas.openxmlformats.org/officeDocument/2006/relationships/hyperlink" Target="https://CRAN.R-project.org/package=ROCi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www.R-project.org/" TargetMode="External"/><Relationship Id="rId27" Type="http://schemas.openxmlformats.org/officeDocument/2006/relationships/hyperlink" Target="http://rocr.bioinf.mpi-sb.mpg.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C120-9A04-4477-8CE3-3CF62A37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18953</TotalTime>
  <Pages>17</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Shymanski</dc:creator>
  <cp:keywords/>
  <dc:description/>
  <cp:lastModifiedBy>Joe Shymanski</cp:lastModifiedBy>
  <cp:revision>703</cp:revision>
  <dcterms:created xsi:type="dcterms:W3CDTF">2020-06-25T20:22:00Z</dcterms:created>
  <dcterms:modified xsi:type="dcterms:W3CDTF">2021-10-18T22:15:00Z</dcterms:modified>
</cp:coreProperties>
</file>